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rPr>
      </w:sdtEndPr>
      <w:sdtContent>
        <w:p w:rsidR="004B376D" w:rsidRDefault="004B376D"/>
        <w:tbl>
          <w:tblPr>
            <w:tblpPr w:leftFromText="187" w:rightFromText="187" w:bottomFromText="720" w:horzAnchor="page" w:tblpXSpec="center" w:tblpYSpec="bottom"/>
            <w:tblW w:w="4600" w:type="pct"/>
            <w:tblCellMar>
              <w:left w:w="288" w:type="dxa"/>
              <w:right w:w="288" w:type="dxa"/>
            </w:tblCellMar>
            <w:tblLook w:val="04A0"/>
          </w:tblPr>
          <w:tblGrid>
            <w:gridCol w:w="9552"/>
          </w:tblGrid>
          <w:tr w:rsidR="004B376D" w:rsidRPr="00F843CA">
            <w:tc>
              <w:tcPr>
                <w:tcW w:w="9576" w:type="dxa"/>
              </w:tcPr>
              <w:sdt>
                <w:sdtPr>
                  <w:rPr>
                    <w:sz w:val="96"/>
                    <w:lang w:val="en-US"/>
                  </w:rPr>
                  <w:alias w:val="Título"/>
                  <w:id w:val="-308007970"/>
                  <w:placeholder>
                    <w:docPart w:val="2078E63FF0134323AAC01A7451F2B1BF"/>
                  </w:placeholder>
                  <w:dataBinding w:prefixMappings="xmlns:ns0='http://schemas.openxmlformats.org/package/2006/metadata/core-properties' xmlns:ns1='http://purl.org/dc/elements/1.1/'" w:xpath="/ns0:coreProperties[1]/ns1:title[1]" w:storeItemID="{6C3C8BC8-F283-45AE-878A-BAB7291924A1}"/>
                  <w:text/>
                </w:sdtPr>
                <w:sdtContent>
                  <w:p w:rsidR="004B376D" w:rsidRPr="00F0572C" w:rsidRDefault="00F0572C">
                    <w:pPr>
                      <w:pStyle w:val="Ttulo"/>
                      <w:jc w:val="center"/>
                      <w:rPr>
                        <w:sz w:val="96"/>
                        <w:lang w:val="en-US"/>
                      </w:rPr>
                    </w:pPr>
                    <w:r w:rsidRPr="00F0572C">
                      <w:rPr>
                        <w:sz w:val="96"/>
                        <w:lang w:val="en-US"/>
                      </w:rPr>
                      <w:t>Giver, Taker and Matcher Psychology in Multi-Agent E</w:t>
                    </w:r>
                    <w:r>
                      <w:rPr>
                        <w:sz w:val="96"/>
                        <w:lang w:val="en-US"/>
                      </w:rPr>
                      <w:t>xploration</w:t>
                    </w:r>
                  </w:p>
                </w:sdtContent>
              </w:sdt>
            </w:tc>
          </w:tr>
          <w:tr w:rsidR="004B376D">
            <w:tc>
              <w:tcPr>
                <w:tcW w:w="0" w:type="auto"/>
                <w:vAlign w:val="bottom"/>
              </w:tcPr>
              <w:p w:rsidR="004B376D" w:rsidRPr="00F843CA" w:rsidRDefault="004B376D">
                <w:pPr>
                  <w:pStyle w:val="Subttulo"/>
                  <w:jc w:val="center"/>
                  <w:rPr>
                    <w:sz w:val="36"/>
                    <w:szCs w:val="36"/>
                    <w:lang w:val="en-US"/>
                  </w:rPr>
                </w:pPr>
              </w:p>
              <w:p w:rsidR="00327AA3" w:rsidRPr="00F843CA" w:rsidRDefault="00327AA3" w:rsidP="00327AA3">
                <w:pPr>
                  <w:jc w:val="right"/>
                  <w:rPr>
                    <w:lang w:val="en-US"/>
                  </w:rPr>
                </w:pPr>
              </w:p>
              <w:p w:rsidR="00327AA3" w:rsidRPr="00F843CA" w:rsidRDefault="00327AA3" w:rsidP="00327AA3">
                <w:pPr>
                  <w:jc w:val="right"/>
                  <w:rPr>
                    <w:lang w:val="en-US"/>
                  </w:rPr>
                </w:pPr>
              </w:p>
              <w:p w:rsidR="00327AA3" w:rsidRPr="00F843CA" w:rsidRDefault="00327AA3" w:rsidP="00327AA3">
                <w:pPr>
                  <w:jc w:val="right"/>
                  <w:rPr>
                    <w:lang w:val="en-US"/>
                  </w:rPr>
                </w:pPr>
              </w:p>
              <w:p w:rsidR="00C62DBC" w:rsidRDefault="00C62DBC" w:rsidP="00327AA3">
                <w:pPr>
                  <w:jc w:val="right"/>
                </w:pPr>
                <w:bookmarkStart w:id="0" w:name="_GoBack"/>
                <w:bookmarkEnd w:id="0"/>
                <w:r>
                  <w:t xml:space="preserve">Bruno </w:t>
                </w:r>
                <w:proofErr w:type="gramStart"/>
                <w:r>
                  <w:t>Leão       2012138765</w:t>
                </w:r>
                <w:proofErr w:type="gramEnd"/>
              </w:p>
              <w:p w:rsidR="00C62DBC" w:rsidRPr="00C62DBC" w:rsidRDefault="00C62DBC" w:rsidP="00327AA3">
                <w:pPr>
                  <w:jc w:val="right"/>
                </w:pPr>
                <w:r>
                  <w:t>Carlos Paiva     2009108909</w:t>
                </w:r>
              </w:p>
            </w:tc>
          </w:tr>
          <w:tr w:rsidR="004B376D">
            <w:tc>
              <w:tcPr>
                <w:tcW w:w="0" w:type="auto"/>
                <w:vAlign w:val="bottom"/>
              </w:tcPr>
              <w:p w:rsidR="004B376D" w:rsidRDefault="004B376D"/>
            </w:tc>
          </w:tr>
          <w:tr w:rsidR="004B376D">
            <w:tc>
              <w:tcPr>
                <w:tcW w:w="0" w:type="auto"/>
                <w:vAlign w:val="bottom"/>
              </w:tcPr>
              <w:p w:rsidR="004B376D" w:rsidRDefault="004B376D">
                <w:pPr>
                  <w:jc w:val="center"/>
                </w:pPr>
              </w:p>
            </w:tc>
          </w:tr>
          <w:tr w:rsidR="004B376D">
            <w:tc>
              <w:tcPr>
                <w:tcW w:w="0" w:type="auto"/>
                <w:vAlign w:val="bottom"/>
              </w:tcPr>
              <w:p w:rsidR="004B376D" w:rsidRDefault="004B376D">
                <w:pPr>
                  <w:jc w:val="center"/>
                </w:pPr>
              </w:p>
            </w:tc>
          </w:tr>
        </w:tbl>
        <w:p w:rsidR="004B376D" w:rsidRDefault="007727D6">
          <w:pPr>
            <w:rPr>
              <w:rFonts w:asciiTheme="majorHAnsi" w:eastAsiaTheme="majorEastAsia" w:hAnsiTheme="majorHAnsi" w:cstheme="majorBidi"/>
              <w:color w:val="2F5897" w:themeColor="text2"/>
              <w:spacing w:val="5"/>
              <w:kern w:val="28"/>
              <w:sz w:val="96"/>
              <w:szCs w:val="96"/>
            </w:rPr>
          </w:pPr>
          <w:r>
            <w:rPr>
              <w:rFonts w:asciiTheme="majorHAnsi" w:eastAsiaTheme="majorEastAsia" w:hAnsiTheme="majorHAnsi" w:cstheme="majorBidi"/>
              <w:color w:val="2F5897" w:themeColor="text2"/>
              <w:spacing w:val="5"/>
              <w:kern w:val="28"/>
              <w:sz w:val="96"/>
              <w:szCs w:val="96"/>
            </w:rPr>
            <w:br w:type="page"/>
          </w:r>
        </w:p>
      </w:sdtContent>
    </w:sdt>
    <w:p w:rsidR="00F0572C" w:rsidRPr="008D3571" w:rsidRDefault="00F0572C" w:rsidP="008D3571">
      <w:pPr>
        <w:pStyle w:val="Ttulo1"/>
        <w:rPr>
          <w:rFonts w:asciiTheme="minorHAnsi" w:eastAsiaTheme="minorEastAsia" w:hAnsiTheme="minorHAnsi" w:cstheme="minorBidi"/>
          <w:b/>
          <w:bCs w:val="0"/>
          <w:i w:val="0"/>
          <w:color w:val="auto"/>
          <w:sz w:val="36"/>
          <w:szCs w:val="36"/>
          <w:lang w:val="en-US"/>
        </w:rPr>
      </w:pPr>
      <w:r w:rsidRPr="008D3571">
        <w:rPr>
          <w:rFonts w:asciiTheme="minorHAnsi" w:eastAsiaTheme="minorEastAsia" w:hAnsiTheme="minorHAnsi" w:cstheme="minorBidi"/>
          <w:b/>
          <w:bCs w:val="0"/>
          <w:i w:val="0"/>
          <w:color w:val="auto"/>
          <w:sz w:val="36"/>
          <w:szCs w:val="36"/>
          <w:lang w:val="en-US"/>
        </w:rPr>
        <w:lastRenderedPageBreak/>
        <w:t>Introduction</w:t>
      </w:r>
    </w:p>
    <w:p w:rsidR="008D3571" w:rsidRPr="008D3571" w:rsidRDefault="008D3571" w:rsidP="008D3571">
      <w:pPr>
        <w:rPr>
          <w:lang w:val="en-US"/>
        </w:rPr>
      </w:pPr>
    </w:p>
    <w:p w:rsidR="00F0572C" w:rsidRPr="003248EA" w:rsidRDefault="00F0572C" w:rsidP="0089422D">
      <w:pPr>
        <w:rPr>
          <w:sz w:val="26"/>
          <w:szCs w:val="26"/>
          <w:lang w:val="en-US"/>
        </w:rPr>
      </w:pPr>
      <w:r w:rsidRPr="003248EA">
        <w:rPr>
          <w:sz w:val="26"/>
          <w:szCs w:val="26"/>
          <w:lang w:val="en-US"/>
        </w:rPr>
        <w:t>This paper tries to apply the Giver, Taker, Matcher</w:t>
      </w:r>
      <w:r w:rsidR="00AD5CC8">
        <w:rPr>
          <w:sz w:val="26"/>
          <w:szCs w:val="26"/>
          <w:lang w:val="en-US"/>
        </w:rPr>
        <w:t xml:space="preserve"> (GMT)</w:t>
      </w:r>
      <w:r w:rsidRPr="003248EA">
        <w:rPr>
          <w:sz w:val="26"/>
          <w:szCs w:val="26"/>
          <w:lang w:val="en-US"/>
        </w:rPr>
        <w:t xml:space="preserve"> theory to exploration agents to study how agents should cooperate with each other for better results. </w:t>
      </w:r>
    </w:p>
    <w:p w:rsidR="00F0572C" w:rsidRPr="003248EA" w:rsidRDefault="00F0572C" w:rsidP="00F0572C">
      <w:pPr>
        <w:rPr>
          <w:sz w:val="26"/>
          <w:szCs w:val="26"/>
          <w:lang w:val="en-US"/>
        </w:rPr>
      </w:pPr>
      <w:r w:rsidRPr="003248EA">
        <w:rPr>
          <w:sz w:val="26"/>
          <w:szCs w:val="26"/>
          <w:lang w:val="en-US"/>
        </w:rPr>
        <w:t xml:space="preserve">This theory was </w:t>
      </w:r>
      <w:r w:rsidR="003248EA" w:rsidRPr="003248EA">
        <w:rPr>
          <w:sz w:val="26"/>
          <w:szCs w:val="26"/>
          <w:lang w:val="en-US"/>
        </w:rPr>
        <w:t>proposed</w:t>
      </w:r>
      <w:r w:rsidRPr="003248EA">
        <w:rPr>
          <w:sz w:val="26"/>
          <w:szCs w:val="26"/>
          <w:lang w:val="en-US"/>
        </w:rPr>
        <w:t xml:space="preserve"> by Adam Grant, as seen in the video presented on the bibliography, and consists on separating people in three classes, according to how willing to help other people they are. Those classes are:</w:t>
      </w:r>
    </w:p>
    <w:p w:rsidR="00F0572C" w:rsidRPr="003248EA" w:rsidRDefault="00F0572C" w:rsidP="00F0572C">
      <w:pPr>
        <w:pStyle w:val="PargrafodaLista"/>
        <w:numPr>
          <w:ilvl w:val="0"/>
          <w:numId w:val="1"/>
        </w:numPr>
        <w:rPr>
          <w:sz w:val="26"/>
          <w:szCs w:val="26"/>
          <w:lang w:val="en-US"/>
        </w:rPr>
      </w:pPr>
      <w:r w:rsidRPr="003248EA">
        <w:rPr>
          <w:sz w:val="26"/>
          <w:szCs w:val="26"/>
          <w:lang w:val="en-US"/>
        </w:rPr>
        <w:t>Giver: This person likes to help and is always willing to do so;</w:t>
      </w:r>
    </w:p>
    <w:p w:rsidR="00F0572C" w:rsidRPr="003248EA" w:rsidRDefault="00F0572C" w:rsidP="00F0572C">
      <w:pPr>
        <w:pStyle w:val="PargrafodaLista"/>
        <w:numPr>
          <w:ilvl w:val="0"/>
          <w:numId w:val="1"/>
        </w:numPr>
        <w:rPr>
          <w:sz w:val="26"/>
          <w:szCs w:val="26"/>
          <w:lang w:val="en-US"/>
        </w:rPr>
      </w:pPr>
      <w:r w:rsidRPr="003248EA">
        <w:rPr>
          <w:sz w:val="26"/>
          <w:szCs w:val="26"/>
          <w:lang w:val="en-US"/>
        </w:rPr>
        <w:t>Taker: This person only likes to be helped, not being much of a helper;</w:t>
      </w:r>
    </w:p>
    <w:p w:rsidR="00F0572C" w:rsidRPr="003248EA" w:rsidRDefault="00F0572C" w:rsidP="00F0572C">
      <w:pPr>
        <w:pStyle w:val="PargrafodaLista"/>
        <w:numPr>
          <w:ilvl w:val="0"/>
          <w:numId w:val="1"/>
        </w:numPr>
        <w:rPr>
          <w:sz w:val="26"/>
          <w:szCs w:val="26"/>
          <w:lang w:val="en-US"/>
        </w:rPr>
      </w:pPr>
      <w:r w:rsidRPr="003248EA">
        <w:rPr>
          <w:sz w:val="26"/>
          <w:szCs w:val="26"/>
          <w:lang w:val="en-US"/>
        </w:rPr>
        <w:t>Matcher: This person is the “eye for an eye” type, he will help, but he expects to be helped in return and if that does not happen, he will refuse to help again.</w:t>
      </w:r>
    </w:p>
    <w:p w:rsidR="003248EA" w:rsidRPr="003248EA" w:rsidRDefault="003248EA" w:rsidP="003248EA">
      <w:pPr>
        <w:rPr>
          <w:sz w:val="26"/>
          <w:szCs w:val="26"/>
          <w:lang w:val="en-US"/>
        </w:rPr>
      </w:pPr>
    </w:p>
    <w:p w:rsidR="003248EA" w:rsidRPr="008D3571" w:rsidRDefault="003248EA" w:rsidP="003248EA">
      <w:pPr>
        <w:rPr>
          <w:b/>
          <w:sz w:val="36"/>
          <w:szCs w:val="36"/>
          <w:lang w:val="en-US"/>
        </w:rPr>
      </w:pPr>
      <w:r w:rsidRPr="008D3571">
        <w:rPr>
          <w:b/>
          <w:sz w:val="36"/>
          <w:szCs w:val="36"/>
          <w:lang w:val="en-US"/>
        </w:rPr>
        <w:t>System Architecture</w:t>
      </w:r>
    </w:p>
    <w:p w:rsidR="00F0572C" w:rsidRPr="003248EA" w:rsidRDefault="00F0572C" w:rsidP="00F0572C">
      <w:pPr>
        <w:rPr>
          <w:sz w:val="26"/>
          <w:szCs w:val="26"/>
          <w:lang w:val="en-US"/>
        </w:rPr>
      </w:pPr>
      <w:r w:rsidRPr="003248EA">
        <w:rPr>
          <w:sz w:val="26"/>
          <w:szCs w:val="26"/>
          <w:lang w:val="en-US"/>
        </w:rPr>
        <w:t>To simulate this, we created an environment with different types of objects that may only be identified by an agent who is specialized in that type of object.</w:t>
      </w:r>
      <w:r w:rsidR="00A05AC2" w:rsidRPr="003248EA">
        <w:rPr>
          <w:sz w:val="26"/>
          <w:szCs w:val="26"/>
          <w:lang w:val="en-US"/>
        </w:rPr>
        <w:t xml:space="preserve"> If an agent finds an object that he can’t identify because he is not specialized in it, he will ask the other agents for help</w:t>
      </w:r>
      <w:r w:rsidR="00F7257C">
        <w:rPr>
          <w:sz w:val="26"/>
          <w:szCs w:val="26"/>
          <w:lang w:val="en-US"/>
        </w:rPr>
        <w:t xml:space="preserve"> through a broadcast method</w:t>
      </w:r>
      <w:r w:rsidR="00A05AC2" w:rsidRPr="003248EA">
        <w:rPr>
          <w:sz w:val="26"/>
          <w:szCs w:val="26"/>
          <w:lang w:val="en-US"/>
        </w:rPr>
        <w:t>. If those specialists have a target, they will not respond to the call, as they are busy</w:t>
      </w:r>
      <w:r w:rsidR="00A42000" w:rsidRPr="003248EA">
        <w:rPr>
          <w:sz w:val="26"/>
          <w:szCs w:val="26"/>
          <w:lang w:val="en-US"/>
        </w:rPr>
        <w:t>. If they do not have a target, they will respond according to their personalities:</w:t>
      </w:r>
    </w:p>
    <w:p w:rsidR="00A42000" w:rsidRPr="003248EA" w:rsidRDefault="00A42000" w:rsidP="00A42000">
      <w:pPr>
        <w:pStyle w:val="PargrafodaLista"/>
        <w:numPr>
          <w:ilvl w:val="0"/>
          <w:numId w:val="2"/>
        </w:numPr>
        <w:rPr>
          <w:sz w:val="26"/>
          <w:szCs w:val="26"/>
          <w:lang w:val="en-US"/>
        </w:rPr>
      </w:pPr>
      <w:r w:rsidRPr="003248EA">
        <w:rPr>
          <w:sz w:val="26"/>
          <w:szCs w:val="26"/>
          <w:lang w:val="en-US"/>
        </w:rPr>
        <w:t>Giver: will always respond affirmatively;</w:t>
      </w:r>
    </w:p>
    <w:p w:rsidR="00A42000" w:rsidRPr="003248EA" w:rsidRDefault="00A42000" w:rsidP="00A42000">
      <w:pPr>
        <w:pStyle w:val="PargrafodaLista"/>
        <w:numPr>
          <w:ilvl w:val="0"/>
          <w:numId w:val="2"/>
        </w:numPr>
        <w:rPr>
          <w:sz w:val="26"/>
          <w:szCs w:val="26"/>
          <w:lang w:val="en-US"/>
        </w:rPr>
      </w:pPr>
      <w:r w:rsidRPr="003248EA">
        <w:rPr>
          <w:sz w:val="26"/>
          <w:szCs w:val="26"/>
          <w:lang w:val="en-US"/>
        </w:rPr>
        <w:t>Taker: will always respond negatively;</w:t>
      </w:r>
    </w:p>
    <w:p w:rsidR="00C77C7A" w:rsidRPr="00C77C7A" w:rsidRDefault="00A42000" w:rsidP="00AD5CC8">
      <w:pPr>
        <w:pStyle w:val="PargrafodaLista"/>
        <w:numPr>
          <w:ilvl w:val="0"/>
          <w:numId w:val="2"/>
        </w:numPr>
        <w:rPr>
          <w:sz w:val="26"/>
          <w:szCs w:val="26"/>
          <w:lang w:val="en-US"/>
        </w:rPr>
      </w:pPr>
      <w:r w:rsidRPr="003248EA">
        <w:rPr>
          <w:sz w:val="26"/>
          <w:szCs w:val="26"/>
          <w:lang w:val="en-US"/>
        </w:rPr>
        <w:t>Matcher: keeps a list with scores for each other agent, which increase as he is helped by them and decreases if he helps them. If that score is not negative, he will help;</w:t>
      </w:r>
    </w:p>
    <w:p w:rsidR="00C77C7A" w:rsidRDefault="00C77C7A" w:rsidP="00AD5CC8">
      <w:pPr>
        <w:rPr>
          <w:sz w:val="26"/>
          <w:szCs w:val="26"/>
          <w:lang w:val="en-US"/>
        </w:rPr>
      </w:pPr>
      <w:r>
        <w:rPr>
          <w:sz w:val="26"/>
          <w:szCs w:val="26"/>
          <w:lang w:val="en-US"/>
        </w:rPr>
        <w:t xml:space="preserve">Each agent gains a point when he identifies an item and when another agent who he asked for help identifies the item for which help was requested, that is: in a situation when an agent finds an item that he cannot identify, this agent will ask for help identifying this item. If another agent comes and successfully identifies that item, both agents get a point. If nobody </w:t>
      </w:r>
      <w:r w:rsidR="00897519">
        <w:rPr>
          <w:sz w:val="26"/>
          <w:szCs w:val="26"/>
          <w:lang w:val="en-US"/>
        </w:rPr>
        <w:t>comes, that agent does not get a point and will move on.</w:t>
      </w:r>
    </w:p>
    <w:p w:rsidR="00AD5CC8" w:rsidRPr="00AD5CC8" w:rsidRDefault="00AD5CC8" w:rsidP="00AD5CC8">
      <w:pPr>
        <w:rPr>
          <w:sz w:val="26"/>
          <w:szCs w:val="26"/>
          <w:lang w:val="en-US"/>
        </w:rPr>
      </w:pPr>
      <w:r>
        <w:rPr>
          <w:sz w:val="26"/>
          <w:szCs w:val="26"/>
          <w:lang w:val="en-US"/>
        </w:rPr>
        <w:lastRenderedPageBreak/>
        <w:t xml:space="preserve">The environment is randomly generated, although we can define the seed as we </w:t>
      </w:r>
      <w:proofErr w:type="gramStart"/>
      <w:r>
        <w:rPr>
          <w:sz w:val="26"/>
          <w:szCs w:val="26"/>
          <w:lang w:val="en-US"/>
        </w:rPr>
        <w:t>want</w:t>
      </w:r>
      <w:proofErr w:type="gramEnd"/>
      <w:r>
        <w:rPr>
          <w:sz w:val="26"/>
          <w:szCs w:val="26"/>
          <w:lang w:val="en-US"/>
        </w:rPr>
        <w:t>. The agents will also be placed randomly on the field.</w:t>
      </w:r>
    </w:p>
    <w:p w:rsidR="00E22FCB" w:rsidRDefault="003248EA">
      <w:pPr>
        <w:rPr>
          <w:sz w:val="26"/>
          <w:szCs w:val="26"/>
          <w:lang w:val="en-US"/>
        </w:rPr>
      </w:pPr>
      <w:r w:rsidRPr="003248EA">
        <w:rPr>
          <w:sz w:val="26"/>
          <w:szCs w:val="26"/>
          <w:lang w:val="en-US"/>
        </w:rPr>
        <w:t>This paper will focus on how the ratio of giver, taker and matcher agents affects how long the agents take to identify all objects in the environment</w:t>
      </w:r>
      <w:r w:rsidR="00C77C7A">
        <w:rPr>
          <w:sz w:val="26"/>
          <w:szCs w:val="26"/>
          <w:lang w:val="en-US"/>
        </w:rPr>
        <w:t xml:space="preserve"> and on the individual performance of each agent</w:t>
      </w:r>
      <w:r w:rsidRPr="003248EA">
        <w:rPr>
          <w:sz w:val="26"/>
          <w:szCs w:val="26"/>
          <w:lang w:val="en-US"/>
        </w:rPr>
        <w:t>.</w:t>
      </w:r>
    </w:p>
    <w:p w:rsidR="00213C4E" w:rsidRDefault="00213C4E">
      <w:pPr>
        <w:rPr>
          <w:sz w:val="26"/>
          <w:szCs w:val="26"/>
          <w:lang w:val="en-US"/>
        </w:rPr>
      </w:pPr>
    </w:p>
    <w:p w:rsidR="00213C4E" w:rsidRPr="008D3571" w:rsidRDefault="00213C4E" w:rsidP="00213C4E">
      <w:pPr>
        <w:rPr>
          <w:b/>
          <w:sz w:val="36"/>
          <w:szCs w:val="36"/>
          <w:lang w:val="en-US"/>
        </w:rPr>
      </w:pPr>
      <w:r w:rsidRPr="008D3571">
        <w:rPr>
          <w:b/>
          <w:sz w:val="36"/>
          <w:szCs w:val="36"/>
          <w:lang w:val="en-US"/>
        </w:rPr>
        <w:t>Experimental Setup</w:t>
      </w:r>
    </w:p>
    <w:p w:rsidR="00213C4E" w:rsidRDefault="00213C4E" w:rsidP="00213C4E">
      <w:pPr>
        <w:rPr>
          <w:sz w:val="26"/>
          <w:szCs w:val="26"/>
          <w:lang w:val="en-US"/>
        </w:rPr>
      </w:pPr>
      <w:r w:rsidRPr="00213C4E">
        <w:rPr>
          <w:sz w:val="26"/>
          <w:szCs w:val="26"/>
          <w:lang w:val="en-US"/>
        </w:rPr>
        <w:t xml:space="preserve">We </w:t>
      </w:r>
      <w:r w:rsidR="000E0C41">
        <w:rPr>
          <w:sz w:val="26"/>
          <w:szCs w:val="26"/>
          <w:lang w:val="en-US"/>
        </w:rPr>
        <w:t>measured the performance of each personality distribution that is presented on the table 1.</w:t>
      </w:r>
    </w:p>
    <w:p w:rsidR="000E0C41" w:rsidRPr="00213C4E" w:rsidRDefault="000E0C41" w:rsidP="00213C4E">
      <w:pPr>
        <w:rPr>
          <w:sz w:val="26"/>
          <w:szCs w:val="26"/>
          <w:lang w:val="en-US"/>
        </w:rPr>
      </w:pPr>
      <w:r>
        <w:rPr>
          <w:sz w:val="26"/>
          <w:szCs w:val="26"/>
          <w:lang w:val="en-US"/>
        </w:rPr>
        <w:t>All teams have 60 team members (Agents), exploring an ambient with 900 objects total, distributed equally in 3 different classes.</w:t>
      </w:r>
    </w:p>
    <w:tbl>
      <w:tblPr>
        <w:tblStyle w:val="Tabelacomgrelha"/>
        <w:tblW w:w="0" w:type="auto"/>
        <w:tblLook w:val="04A0"/>
      </w:tblPr>
      <w:tblGrid>
        <w:gridCol w:w="2449"/>
        <w:gridCol w:w="2449"/>
        <w:gridCol w:w="2449"/>
        <w:gridCol w:w="2450"/>
      </w:tblGrid>
      <w:tr w:rsidR="00213C4E" w:rsidRPr="00213C4E" w:rsidTr="00D97A5D">
        <w:tc>
          <w:tcPr>
            <w:tcW w:w="2449" w:type="dxa"/>
          </w:tcPr>
          <w:p w:rsidR="00213C4E" w:rsidRPr="00213C4E" w:rsidRDefault="00213C4E" w:rsidP="00D97A5D">
            <w:pPr>
              <w:rPr>
                <w:sz w:val="26"/>
                <w:szCs w:val="26"/>
                <w:lang w:val="en-US"/>
              </w:rPr>
            </w:pPr>
            <w:r w:rsidRPr="00213C4E">
              <w:rPr>
                <w:sz w:val="26"/>
                <w:szCs w:val="26"/>
                <w:lang w:val="en-US"/>
              </w:rPr>
              <w:t>Distribution ID</w:t>
            </w:r>
          </w:p>
        </w:tc>
        <w:tc>
          <w:tcPr>
            <w:tcW w:w="2449" w:type="dxa"/>
          </w:tcPr>
          <w:p w:rsidR="00213C4E" w:rsidRPr="00213C4E" w:rsidRDefault="00213C4E" w:rsidP="00D97A5D">
            <w:pPr>
              <w:rPr>
                <w:sz w:val="26"/>
                <w:szCs w:val="26"/>
                <w:lang w:val="en-US"/>
              </w:rPr>
            </w:pPr>
            <w:r w:rsidRPr="00213C4E">
              <w:rPr>
                <w:sz w:val="26"/>
                <w:szCs w:val="26"/>
                <w:lang w:val="en-US"/>
              </w:rPr>
              <w:t>% of Givers</w:t>
            </w:r>
          </w:p>
        </w:tc>
        <w:tc>
          <w:tcPr>
            <w:tcW w:w="2449" w:type="dxa"/>
          </w:tcPr>
          <w:p w:rsidR="00213C4E" w:rsidRPr="00213C4E" w:rsidRDefault="00213C4E" w:rsidP="00D97A5D">
            <w:pPr>
              <w:rPr>
                <w:sz w:val="26"/>
                <w:szCs w:val="26"/>
                <w:lang w:val="en-US"/>
              </w:rPr>
            </w:pPr>
            <w:r w:rsidRPr="00213C4E">
              <w:rPr>
                <w:sz w:val="26"/>
                <w:szCs w:val="26"/>
                <w:lang w:val="en-US"/>
              </w:rPr>
              <w:t>% of Takers</w:t>
            </w:r>
          </w:p>
        </w:tc>
        <w:tc>
          <w:tcPr>
            <w:tcW w:w="2450" w:type="dxa"/>
          </w:tcPr>
          <w:p w:rsidR="00213C4E" w:rsidRPr="00213C4E" w:rsidRDefault="00213C4E" w:rsidP="00D97A5D">
            <w:pPr>
              <w:rPr>
                <w:sz w:val="26"/>
                <w:szCs w:val="26"/>
                <w:lang w:val="en-US"/>
              </w:rPr>
            </w:pPr>
            <w:r w:rsidRPr="00213C4E">
              <w:rPr>
                <w:sz w:val="26"/>
                <w:szCs w:val="26"/>
                <w:lang w:val="en-US"/>
              </w:rPr>
              <w:t>% of Matchers</w:t>
            </w:r>
          </w:p>
        </w:tc>
      </w:tr>
      <w:tr w:rsidR="00213C4E" w:rsidRPr="00213C4E" w:rsidTr="00D97A5D">
        <w:tc>
          <w:tcPr>
            <w:tcW w:w="2449" w:type="dxa"/>
          </w:tcPr>
          <w:p w:rsidR="00213C4E" w:rsidRPr="00213C4E" w:rsidRDefault="00213C4E" w:rsidP="00D97A5D">
            <w:pPr>
              <w:rPr>
                <w:sz w:val="26"/>
                <w:szCs w:val="26"/>
                <w:lang w:val="en-US"/>
              </w:rPr>
            </w:pPr>
            <w:r w:rsidRPr="00213C4E">
              <w:rPr>
                <w:sz w:val="26"/>
                <w:szCs w:val="26"/>
                <w:lang w:val="en-US"/>
              </w:rPr>
              <w:t>1</w:t>
            </w:r>
          </w:p>
        </w:tc>
        <w:tc>
          <w:tcPr>
            <w:tcW w:w="2449" w:type="dxa"/>
          </w:tcPr>
          <w:p w:rsidR="00213C4E" w:rsidRPr="00213C4E" w:rsidRDefault="00213C4E" w:rsidP="00D97A5D">
            <w:pPr>
              <w:rPr>
                <w:sz w:val="26"/>
                <w:szCs w:val="26"/>
                <w:lang w:val="en-US"/>
              </w:rPr>
            </w:pPr>
            <w:r w:rsidRPr="00213C4E">
              <w:rPr>
                <w:sz w:val="26"/>
                <w:szCs w:val="26"/>
                <w:lang w:val="en-US"/>
              </w:rPr>
              <w:t>25</w:t>
            </w:r>
          </w:p>
        </w:tc>
        <w:tc>
          <w:tcPr>
            <w:tcW w:w="2449" w:type="dxa"/>
          </w:tcPr>
          <w:p w:rsidR="00213C4E" w:rsidRPr="00213C4E" w:rsidRDefault="00213C4E" w:rsidP="00D97A5D">
            <w:pPr>
              <w:rPr>
                <w:sz w:val="26"/>
                <w:szCs w:val="26"/>
                <w:lang w:val="en-US"/>
              </w:rPr>
            </w:pPr>
            <w:r w:rsidRPr="00213C4E">
              <w:rPr>
                <w:sz w:val="26"/>
                <w:szCs w:val="26"/>
                <w:lang w:val="en-US"/>
              </w:rPr>
              <w:t>19</w:t>
            </w:r>
          </w:p>
        </w:tc>
        <w:tc>
          <w:tcPr>
            <w:tcW w:w="2450" w:type="dxa"/>
          </w:tcPr>
          <w:p w:rsidR="00213C4E" w:rsidRPr="00213C4E" w:rsidRDefault="00213C4E" w:rsidP="00D97A5D">
            <w:pPr>
              <w:rPr>
                <w:sz w:val="26"/>
                <w:szCs w:val="26"/>
                <w:lang w:val="en-US"/>
              </w:rPr>
            </w:pPr>
            <w:r w:rsidRPr="00213C4E">
              <w:rPr>
                <w:sz w:val="26"/>
                <w:szCs w:val="26"/>
                <w:lang w:val="en-US"/>
              </w:rPr>
              <w:t>56</w:t>
            </w:r>
          </w:p>
        </w:tc>
      </w:tr>
      <w:tr w:rsidR="00213C4E" w:rsidRPr="00213C4E" w:rsidTr="00D97A5D">
        <w:tc>
          <w:tcPr>
            <w:tcW w:w="2449" w:type="dxa"/>
          </w:tcPr>
          <w:p w:rsidR="00213C4E" w:rsidRPr="00213C4E" w:rsidRDefault="00213C4E" w:rsidP="00D97A5D">
            <w:pPr>
              <w:rPr>
                <w:sz w:val="26"/>
                <w:szCs w:val="26"/>
                <w:lang w:val="en-US"/>
              </w:rPr>
            </w:pPr>
            <w:r w:rsidRPr="00213C4E">
              <w:rPr>
                <w:sz w:val="26"/>
                <w:szCs w:val="26"/>
                <w:lang w:val="en-US"/>
              </w:rPr>
              <w:t>2</w:t>
            </w:r>
          </w:p>
        </w:tc>
        <w:tc>
          <w:tcPr>
            <w:tcW w:w="2449" w:type="dxa"/>
          </w:tcPr>
          <w:p w:rsidR="00213C4E" w:rsidRPr="00213C4E" w:rsidRDefault="00213C4E" w:rsidP="00D97A5D">
            <w:pPr>
              <w:rPr>
                <w:sz w:val="26"/>
                <w:szCs w:val="26"/>
                <w:lang w:val="en-US"/>
              </w:rPr>
            </w:pPr>
            <w:r w:rsidRPr="00213C4E">
              <w:rPr>
                <w:sz w:val="26"/>
                <w:szCs w:val="26"/>
                <w:lang w:val="en-US"/>
              </w:rPr>
              <w:t>100</w:t>
            </w:r>
          </w:p>
        </w:tc>
        <w:tc>
          <w:tcPr>
            <w:tcW w:w="2449" w:type="dxa"/>
          </w:tcPr>
          <w:p w:rsidR="00213C4E" w:rsidRPr="00213C4E" w:rsidRDefault="00213C4E" w:rsidP="00D97A5D">
            <w:pPr>
              <w:rPr>
                <w:sz w:val="26"/>
                <w:szCs w:val="26"/>
                <w:lang w:val="en-US"/>
              </w:rPr>
            </w:pPr>
            <w:r w:rsidRPr="00213C4E">
              <w:rPr>
                <w:sz w:val="26"/>
                <w:szCs w:val="26"/>
                <w:lang w:val="en-US"/>
              </w:rPr>
              <w:t>0</w:t>
            </w:r>
          </w:p>
        </w:tc>
        <w:tc>
          <w:tcPr>
            <w:tcW w:w="2450" w:type="dxa"/>
          </w:tcPr>
          <w:p w:rsidR="00213C4E" w:rsidRPr="00213C4E" w:rsidRDefault="00213C4E" w:rsidP="00D97A5D">
            <w:pPr>
              <w:rPr>
                <w:sz w:val="26"/>
                <w:szCs w:val="26"/>
                <w:lang w:val="en-US"/>
              </w:rPr>
            </w:pPr>
            <w:r w:rsidRPr="00213C4E">
              <w:rPr>
                <w:sz w:val="26"/>
                <w:szCs w:val="26"/>
                <w:lang w:val="en-US"/>
              </w:rPr>
              <w:t>0</w:t>
            </w:r>
          </w:p>
        </w:tc>
      </w:tr>
      <w:tr w:rsidR="00213C4E" w:rsidRPr="00213C4E" w:rsidTr="00D97A5D">
        <w:tc>
          <w:tcPr>
            <w:tcW w:w="2449" w:type="dxa"/>
          </w:tcPr>
          <w:p w:rsidR="00213C4E" w:rsidRPr="00213C4E" w:rsidRDefault="00213C4E" w:rsidP="00D97A5D">
            <w:pPr>
              <w:rPr>
                <w:sz w:val="26"/>
                <w:szCs w:val="26"/>
                <w:lang w:val="en-US"/>
              </w:rPr>
            </w:pPr>
            <w:r w:rsidRPr="00213C4E">
              <w:rPr>
                <w:sz w:val="26"/>
                <w:szCs w:val="26"/>
                <w:lang w:val="en-US"/>
              </w:rPr>
              <w:t>3</w:t>
            </w:r>
          </w:p>
        </w:tc>
        <w:tc>
          <w:tcPr>
            <w:tcW w:w="2449" w:type="dxa"/>
          </w:tcPr>
          <w:p w:rsidR="00213C4E" w:rsidRPr="00213C4E" w:rsidRDefault="00213C4E" w:rsidP="00D97A5D">
            <w:pPr>
              <w:rPr>
                <w:sz w:val="26"/>
                <w:szCs w:val="26"/>
                <w:lang w:val="en-US"/>
              </w:rPr>
            </w:pPr>
            <w:r w:rsidRPr="00213C4E">
              <w:rPr>
                <w:sz w:val="26"/>
                <w:szCs w:val="26"/>
                <w:lang w:val="en-US"/>
              </w:rPr>
              <w:t>0</w:t>
            </w:r>
          </w:p>
        </w:tc>
        <w:tc>
          <w:tcPr>
            <w:tcW w:w="2449" w:type="dxa"/>
          </w:tcPr>
          <w:p w:rsidR="00213C4E" w:rsidRPr="00213C4E" w:rsidRDefault="00213C4E" w:rsidP="00D97A5D">
            <w:pPr>
              <w:rPr>
                <w:sz w:val="26"/>
                <w:szCs w:val="26"/>
                <w:lang w:val="en-US"/>
              </w:rPr>
            </w:pPr>
            <w:r w:rsidRPr="00213C4E">
              <w:rPr>
                <w:sz w:val="26"/>
                <w:szCs w:val="26"/>
                <w:lang w:val="en-US"/>
              </w:rPr>
              <w:t>100</w:t>
            </w:r>
          </w:p>
        </w:tc>
        <w:tc>
          <w:tcPr>
            <w:tcW w:w="2450" w:type="dxa"/>
          </w:tcPr>
          <w:p w:rsidR="00213C4E" w:rsidRPr="00213C4E" w:rsidRDefault="00213C4E" w:rsidP="00D97A5D">
            <w:pPr>
              <w:rPr>
                <w:sz w:val="26"/>
                <w:szCs w:val="26"/>
                <w:lang w:val="en-US"/>
              </w:rPr>
            </w:pPr>
            <w:r w:rsidRPr="00213C4E">
              <w:rPr>
                <w:sz w:val="26"/>
                <w:szCs w:val="26"/>
                <w:lang w:val="en-US"/>
              </w:rPr>
              <w:t>0</w:t>
            </w:r>
          </w:p>
        </w:tc>
      </w:tr>
      <w:tr w:rsidR="00213C4E" w:rsidRPr="00213C4E" w:rsidTr="00D97A5D">
        <w:tc>
          <w:tcPr>
            <w:tcW w:w="2449" w:type="dxa"/>
          </w:tcPr>
          <w:p w:rsidR="00213C4E" w:rsidRPr="00213C4E" w:rsidRDefault="00213C4E" w:rsidP="00D97A5D">
            <w:pPr>
              <w:rPr>
                <w:sz w:val="26"/>
                <w:szCs w:val="26"/>
                <w:lang w:val="en-US"/>
              </w:rPr>
            </w:pPr>
            <w:r w:rsidRPr="00213C4E">
              <w:rPr>
                <w:sz w:val="26"/>
                <w:szCs w:val="26"/>
                <w:lang w:val="en-US"/>
              </w:rPr>
              <w:t>4</w:t>
            </w:r>
          </w:p>
        </w:tc>
        <w:tc>
          <w:tcPr>
            <w:tcW w:w="2449" w:type="dxa"/>
          </w:tcPr>
          <w:p w:rsidR="00213C4E" w:rsidRPr="00213C4E" w:rsidRDefault="00213C4E" w:rsidP="00D97A5D">
            <w:pPr>
              <w:rPr>
                <w:sz w:val="26"/>
                <w:szCs w:val="26"/>
                <w:lang w:val="en-US"/>
              </w:rPr>
            </w:pPr>
            <w:r w:rsidRPr="00213C4E">
              <w:rPr>
                <w:sz w:val="26"/>
                <w:szCs w:val="26"/>
                <w:lang w:val="en-US"/>
              </w:rPr>
              <w:t>0</w:t>
            </w:r>
          </w:p>
        </w:tc>
        <w:tc>
          <w:tcPr>
            <w:tcW w:w="2449" w:type="dxa"/>
          </w:tcPr>
          <w:p w:rsidR="00213C4E" w:rsidRPr="00213C4E" w:rsidRDefault="00213C4E" w:rsidP="00D97A5D">
            <w:pPr>
              <w:rPr>
                <w:sz w:val="26"/>
                <w:szCs w:val="26"/>
                <w:lang w:val="en-US"/>
              </w:rPr>
            </w:pPr>
            <w:r w:rsidRPr="00213C4E">
              <w:rPr>
                <w:sz w:val="26"/>
                <w:szCs w:val="26"/>
                <w:lang w:val="en-US"/>
              </w:rPr>
              <w:t>0</w:t>
            </w:r>
          </w:p>
        </w:tc>
        <w:tc>
          <w:tcPr>
            <w:tcW w:w="2450" w:type="dxa"/>
          </w:tcPr>
          <w:p w:rsidR="00213C4E" w:rsidRPr="00213C4E" w:rsidRDefault="00213C4E" w:rsidP="00D97A5D">
            <w:pPr>
              <w:rPr>
                <w:sz w:val="26"/>
                <w:szCs w:val="26"/>
                <w:lang w:val="en-US"/>
              </w:rPr>
            </w:pPr>
            <w:r w:rsidRPr="00213C4E">
              <w:rPr>
                <w:sz w:val="26"/>
                <w:szCs w:val="26"/>
                <w:lang w:val="en-US"/>
              </w:rPr>
              <w:t>100</w:t>
            </w:r>
          </w:p>
        </w:tc>
      </w:tr>
      <w:tr w:rsidR="00213C4E" w:rsidRPr="00213C4E" w:rsidTr="00D97A5D">
        <w:tc>
          <w:tcPr>
            <w:tcW w:w="2449" w:type="dxa"/>
          </w:tcPr>
          <w:p w:rsidR="00213C4E" w:rsidRPr="00213C4E" w:rsidRDefault="00213C4E" w:rsidP="00D97A5D">
            <w:pPr>
              <w:rPr>
                <w:sz w:val="26"/>
                <w:szCs w:val="26"/>
                <w:lang w:val="en-US"/>
              </w:rPr>
            </w:pPr>
            <w:r w:rsidRPr="00213C4E">
              <w:rPr>
                <w:sz w:val="26"/>
                <w:szCs w:val="26"/>
                <w:lang w:val="en-US"/>
              </w:rPr>
              <w:t>5</w:t>
            </w:r>
          </w:p>
        </w:tc>
        <w:tc>
          <w:tcPr>
            <w:tcW w:w="2449" w:type="dxa"/>
          </w:tcPr>
          <w:p w:rsidR="00213C4E" w:rsidRPr="00213C4E" w:rsidRDefault="00213C4E" w:rsidP="00D97A5D">
            <w:pPr>
              <w:rPr>
                <w:sz w:val="26"/>
                <w:szCs w:val="26"/>
                <w:lang w:val="en-US"/>
              </w:rPr>
            </w:pPr>
            <w:r w:rsidRPr="00213C4E">
              <w:rPr>
                <w:sz w:val="26"/>
                <w:szCs w:val="26"/>
                <w:lang w:val="en-US"/>
              </w:rPr>
              <w:t>70</w:t>
            </w:r>
          </w:p>
        </w:tc>
        <w:tc>
          <w:tcPr>
            <w:tcW w:w="2449" w:type="dxa"/>
          </w:tcPr>
          <w:p w:rsidR="00213C4E" w:rsidRPr="00213C4E" w:rsidRDefault="00213C4E" w:rsidP="00D97A5D">
            <w:pPr>
              <w:rPr>
                <w:sz w:val="26"/>
                <w:szCs w:val="26"/>
                <w:lang w:val="en-US"/>
              </w:rPr>
            </w:pPr>
            <w:r w:rsidRPr="00213C4E">
              <w:rPr>
                <w:sz w:val="26"/>
                <w:szCs w:val="26"/>
                <w:lang w:val="en-US"/>
              </w:rPr>
              <w:t>10</w:t>
            </w:r>
          </w:p>
        </w:tc>
        <w:tc>
          <w:tcPr>
            <w:tcW w:w="2450" w:type="dxa"/>
          </w:tcPr>
          <w:p w:rsidR="00213C4E" w:rsidRPr="00213C4E" w:rsidRDefault="00213C4E" w:rsidP="00D97A5D">
            <w:pPr>
              <w:rPr>
                <w:sz w:val="26"/>
                <w:szCs w:val="26"/>
                <w:lang w:val="en-US"/>
              </w:rPr>
            </w:pPr>
            <w:r w:rsidRPr="00213C4E">
              <w:rPr>
                <w:sz w:val="26"/>
                <w:szCs w:val="26"/>
                <w:lang w:val="en-US"/>
              </w:rPr>
              <w:t>20</w:t>
            </w:r>
          </w:p>
        </w:tc>
      </w:tr>
      <w:tr w:rsidR="00213C4E" w:rsidRPr="00213C4E" w:rsidTr="00D97A5D">
        <w:tc>
          <w:tcPr>
            <w:tcW w:w="2449" w:type="dxa"/>
          </w:tcPr>
          <w:p w:rsidR="00213C4E" w:rsidRPr="00213C4E" w:rsidRDefault="00213C4E" w:rsidP="00D97A5D">
            <w:pPr>
              <w:rPr>
                <w:sz w:val="26"/>
                <w:szCs w:val="26"/>
                <w:lang w:val="en-US"/>
              </w:rPr>
            </w:pPr>
            <w:r w:rsidRPr="00213C4E">
              <w:rPr>
                <w:sz w:val="26"/>
                <w:szCs w:val="26"/>
                <w:lang w:val="en-US"/>
              </w:rPr>
              <w:t>6</w:t>
            </w:r>
          </w:p>
        </w:tc>
        <w:tc>
          <w:tcPr>
            <w:tcW w:w="2449" w:type="dxa"/>
          </w:tcPr>
          <w:p w:rsidR="00213C4E" w:rsidRPr="00213C4E" w:rsidRDefault="00213C4E" w:rsidP="00D97A5D">
            <w:pPr>
              <w:rPr>
                <w:sz w:val="26"/>
                <w:szCs w:val="26"/>
                <w:lang w:val="en-US"/>
              </w:rPr>
            </w:pPr>
            <w:r w:rsidRPr="00213C4E">
              <w:rPr>
                <w:sz w:val="26"/>
                <w:szCs w:val="26"/>
                <w:lang w:val="en-US"/>
              </w:rPr>
              <w:t>10</w:t>
            </w:r>
          </w:p>
        </w:tc>
        <w:tc>
          <w:tcPr>
            <w:tcW w:w="2449" w:type="dxa"/>
          </w:tcPr>
          <w:p w:rsidR="00213C4E" w:rsidRPr="00213C4E" w:rsidRDefault="00213C4E" w:rsidP="00D97A5D">
            <w:pPr>
              <w:rPr>
                <w:sz w:val="26"/>
                <w:szCs w:val="26"/>
                <w:lang w:val="en-US"/>
              </w:rPr>
            </w:pPr>
            <w:r w:rsidRPr="00213C4E">
              <w:rPr>
                <w:sz w:val="26"/>
                <w:szCs w:val="26"/>
                <w:lang w:val="en-US"/>
              </w:rPr>
              <w:t>70</w:t>
            </w:r>
          </w:p>
        </w:tc>
        <w:tc>
          <w:tcPr>
            <w:tcW w:w="2450" w:type="dxa"/>
          </w:tcPr>
          <w:p w:rsidR="00213C4E" w:rsidRPr="00213C4E" w:rsidRDefault="00213C4E" w:rsidP="00D97A5D">
            <w:pPr>
              <w:rPr>
                <w:sz w:val="26"/>
                <w:szCs w:val="26"/>
                <w:lang w:val="en-US"/>
              </w:rPr>
            </w:pPr>
            <w:r w:rsidRPr="00213C4E">
              <w:rPr>
                <w:sz w:val="26"/>
                <w:szCs w:val="26"/>
                <w:lang w:val="en-US"/>
              </w:rPr>
              <w:t>20</w:t>
            </w:r>
          </w:p>
        </w:tc>
      </w:tr>
      <w:tr w:rsidR="00213C4E" w:rsidRPr="00213C4E" w:rsidTr="00D97A5D">
        <w:tc>
          <w:tcPr>
            <w:tcW w:w="2449" w:type="dxa"/>
          </w:tcPr>
          <w:p w:rsidR="00213C4E" w:rsidRPr="00213C4E" w:rsidRDefault="00213C4E" w:rsidP="00D97A5D">
            <w:pPr>
              <w:rPr>
                <w:sz w:val="26"/>
                <w:szCs w:val="26"/>
                <w:lang w:val="en-US"/>
              </w:rPr>
            </w:pPr>
            <w:r w:rsidRPr="00213C4E">
              <w:rPr>
                <w:sz w:val="26"/>
                <w:szCs w:val="26"/>
                <w:lang w:val="en-US"/>
              </w:rPr>
              <w:t>7</w:t>
            </w:r>
          </w:p>
        </w:tc>
        <w:tc>
          <w:tcPr>
            <w:tcW w:w="2449" w:type="dxa"/>
          </w:tcPr>
          <w:p w:rsidR="00213C4E" w:rsidRPr="00213C4E" w:rsidRDefault="00213C4E" w:rsidP="00D97A5D">
            <w:pPr>
              <w:rPr>
                <w:sz w:val="26"/>
                <w:szCs w:val="26"/>
                <w:lang w:val="en-US"/>
              </w:rPr>
            </w:pPr>
            <w:r w:rsidRPr="00213C4E">
              <w:rPr>
                <w:sz w:val="26"/>
                <w:szCs w:val="26"/>
                <w:lang w:val="en-US"/>
              </w:rPr>
              <w:t>10</w:t>
            </w:r>
          </w:p>
        </w:tc>
        <w:tc>
          <w:tcPr>
            <w:tcW w:w="2449" w:type="dxa"/>
          </w:tcPr>
          <w:p w:rsidR="00213C4E" w:rsidRPr="00213C4E" w:rsidRDefault="00213C4E" w:rsidP="00D97A5D">
            <w:pPr>
              <w:rPr>
                <w:sz w:val="26"/>
                <w:szCs w:val="26"/>
                <w:lang w:val="en-US"/>
              </w:rPr>
            </w:pPr>
            <w:r w:rsidRPr="00213C4E">
              <w:rPr>
                <w:sz w:val="26"/>
                <w:szCs w:val="26"/>
                <w:lang w:val="en-US"/>
              </w:rPr>
              <w:t>10</w:t>
            </w:r>
          </w:p>
        </w:tc>
        <w:tc>
          <w:tcPr>
            <w:tcW w:w="2450" w:type="dxa"/>
          </w:tcPr>
          <w:p w:rsidR="00213C4E" w:rsidRPr="00213C4E" w:rsidRDefault="00213C4E" w:rsidP="00D97A5D">
            <w:pPr>
              <w:rPr>
                <w:sz w:val="26"/>
                <w:szCs w:val="26"/>
                <w:lang w:val="en-US"/>
              </w:rPr>
            </w:pPr>
            <w:r w:rsidRPr="00213C4E">
              <w:rPr>
                <w:sz w:val="26"/>
                <w:szCs w:val="26"/>
                <w:lang w:val="en-US"/>
              </w:rPr>
              <w:t>80</w:t>
            </w:r>
          </w:p>
        </w:tc>
      </w:tr>
    </w:tbl>
    <w:p w:rsidR="00213C4E" w:rsidRPr="000E0C41" w:rsidRDefault="00213C4E" w:rsidP="00213C4E">
      <w:pPr>
        <w:rPr>
          <w:lang w:val="en-US"/>
        </w:rPr>
      </w:pPr>
      <w:r w:rsidRPr="000E0C41">
        <w:rPr>
          <w:lang w:val="en-US"/>
        </w:rPr>
        <w:t>Table 1. Tested Personalities Distribution.</w:t>
      </w:r>
    </w:p>
    <w:p w:rsidR="000E0C41" w:rsidRPr="00213C4E" w:rsidRDefault="000E0C41">
      <w:pPr>
        <w:rPr>
          <w:sz w:val="26"/>
          <w:szCs w:val="26"/>
          <w:lang w:val="en-US"/>
        </w:rPr>
      </w:pPr>
      <w:r>
        <w:rPr>
          <w:sz w:val="26"/>
          <w:szCs w:val="26"/>
          <w:lang w:val="en-US"/>
        </w:rPr>
        <w:t>The control team corresponds to the distribution 1 team on table 1, this control team personality distribution is presented by Adam Grant on his book corresponding to the personality distribution of the employees in the companies that he had studied.</w:t>
      </w:r>
    </w:p>
    <w:p w:rsidR="00213C4E" w:rsidRPr="00213C4E" w:rsidRDefault="00213C4E">
      <w:pPr>
        <w:rPr>
          <w:sz w:val="26"/>
          <w:szCs w:val="26"/>
          <w:lang w:val="en-US"/>
        </w:rPr>
      </w:pPr>
    </w:p>
    <w:p w:rsidR="00E22FCB" w:rsidRDefault="00E22FCB">
      <w:pPr>
        <w:rPr>
          <w:b/>
          <w:sz w:val="36"/>
          <w:szCs w:val="36"/>
          <w:lang w:val="en-US"/>
        </w:rPr>
      </w:pPr>
      <w:r w:rsidRPr="008D3571">
        <w:rPr>
          <w:b/>
          <w:sz w:val="36"/>
          <w:szCs w:val="36"/>
          <w:lang w:val="en-US"/>
        </w:rPr>
        <w:t>Results and Conclusions</w:t>
      </w:r>
    </w:p>
    <w:p w:rsidR="00C77C7A" w:rsidRPr="00C77C7A" w:rsidRDefault="00C77C7A">
      <w:pPr>
        <w:rPr>
          <w:b/>
          <w:sz w:val="32"/>
          <w:szCs w:val="32"/>
          <w:lang w:val="en-US"/>
        </w:rPr>
      </w:pPr>
      <w:r w:rsidRPr="00C77C7A">
        <w:rPr>
          <w:b/>
          <w:sz w:val="32"/>
          <w:szCs w:val="32"/>
          <w:lang w:val="en-US"/>
        </w:rPr>
        <w:t>1- Group performance</w:t>
      </w:r>
    </w:p>
    <w:p w:rsidR="004031C3" w:rsidRDefault="007532B1" w:rsidP="007532B1">
      <w:pPr>
        <w:rPr>
          <w:sz w:val="26"/>
          <w:szCs w:val="26"/>
          <w:lang w:val="en-US"/>
        </w:rPr>
      </w:pPr>
      <w:r w:rsidRPr="00213C4E">
        <w:rPr>
          <w:sz w:val="26"/>
          <w:szCs w:val="26"/>
          <w:lang w:val="en-US"/>
        </w:rPr>
        <w:t>We had find that we get better performance when all the agents are givers</w:t>
      </w:r>
      <w:r w:rsidR="000E0C41" w:rsidRPr="000E0C41">
        <w:rPr>
          <w:lang w:val="en-US"/>
        </w:rPr>
        <w:t xml:space="preserve"> </w:t>
      </w:r>
      <w:r w:rsidR="000E0C41" w:rsidRPr="008D3571">
        <w:rPr>
          <w:sz w:val="26"/>
          <w:szCs w:val="26"/>
          <w:lang w:val="en-US"/>
        </w:rPr>
        <w:t>as can be seen in figure</w:t>
      </w:r>
      <w:r w:rsidR="00480B3C" w:rsidRPr="008D3571">
        <w:rPr>
          <w:sz w:val="26"/>
          <w:szCs w:val="26"/>
          <w:lang w:val="en-US"/>
        </w:rPr>
        <w:t xml:space="preserve"> 2</w:t>
      </w:r>
      <w:r w:rsidRPr="008D3571">
        <w:rPr>
          <w:sz w:val="26"/>
          <w:szCs w:val="26"/>
          <w:lang w:val="en-US"/>
        </w:rPr>
        <w:t xml:space="preserve">, achieving the complete mapping of the environment in less than </w:t>
      </w:r>
      <w:r w:rsidR="004031C3" w:rsidRPr="008D3571">
        <w:rPr>
          <w:sz w:val="26"/>
          <w:szCs w:val="26"/>
          <w:lang w:val="en-US"/>
        </w:rPr>
        <w:lastRenderedPageBreak/>
        <w:t>25</w:t>
      </w:r>
      <w:r w:rsidR="00213C4E" w:rsidRPr="008D3571">
        <w:rPr>
          <w:sz w:val="26"/>
          <w:szCs w:val="26"/>
          <w:lang w:val="en-US"/>
        </w:rPr>
        <w:t>00-time</w:t>
      </w:r>
      <w:r w:rsidRPr="008D3571">
        <w:rPr>
          <w:sz w:val="26"/>
          <w:szCs w:val="26"/>
          <w:lang w:val="en-US"/>
        </w:rPr>
        <w:t xml:space="preserve"> unit’s. However, when we “infect” a team of giver</w:t>
      </w:r>
      <w:r w:rsidRPr="00213C4E">
        <w:rPr>
          <w:sz w:val="26"/>
          <w:szCs w:val="26"/>
          <w:lang w:val="en-US"/>
        </w:rPr>
        <w:t>s with some takers or matchers the performance falls drasti</w:t>
      </w:r>
      <w:r w:rsidR="004031C3">
        <w:rPr>
          <w:sz w:val="26"/>
          <w:szCs w:val="26"/>
          <w:lang w:val="en-US"/>
        </w:rPr>
        <w:t>cally as we can see in figure 5</w:t>
      </w:r>
      <w:r w:rsidRPr="00213C4E">
        <w:rPr>
          <w:sz w:val="26"/>
          <w:szCs w:val="26"/>
          <w:lang w:val="en-US"/>
        </w:rPr>
        <w:t>.</w:t>
      </w:r>
      <w:r w:rsidR="004031C3" w:rsidRPr="004031C3">
        <w:rPr>
          <w:sz w:val="26"/>
          <w:szCs w:val="26"/>
          <w:lang w:val="en-US"/>
        </w:rPr>
        <w:t xml:space="preserve"> </w:t>
      </w:r>
    </w:p>
    <w:p w:rsidR="007532B1" w:rsidRPr="00213C4E" w:rsidRDefault="007532B1" w:rsidP="007532B1">
      <w:pPr>
        <w:rPr>
          <w:sz w:val="26"/>
          <w:szCs w:val="26"/>
          <w:lang w:val="en-US"/>
        </w:rPr>
      </w:pPr>
      <w:r w:rsidRPr="00213C4E">
        <w:rPr>
          <w:sz w:val="26"/>
          <w:szCs w:val="26"/>
          <w:lang w:val="en-US"/>
        </w:rPr>
        <w:t>The environment that has only takers presented, as we expected and as the author of the GTM theory predicted, by far the worst result. The environment only with matchers presented a better result than the environment with takers only, but still had worst results, by far, than the only givers environment. The addition of givers in any of these environments improved</w:t>
      </w:r>
      <w:r w:rsidR="00C62DBC">
        <w:rPr>
          <w:sz w:val="26"/>
          <w:szCs w:val="26"/>
          <w:lang w:val="en-US"/>
        </w:rPr>
        <w:t xml:space="preserve"> greatly</w:t>
      </w:r>
      <w:r w:rsidRPr="00213C4E">
        <w:rPr>
          <w:sz w:val="26"/>
          <w:szCs w:val="26"/>
          <w:lang w:val="en-US"/>
        </w:rPr>
        <w:t xml:space="preserve"> the overall performance of the team</w:t>
      </w:r>
      <w:r w:rsidR="00C62DBC">
        <w:rPr>
          <w:sz w:val="26"/>
          <w:szCs w:val="26"/>
          <w:lang w:val="en-US"/>
        </w:rPr>
        <w:t>, as can be seen in the figures for the last 2 distribution</w:t>
      </w:r>
      <w:r w:rsidRPr="00213C4E">
        <w:rPr>
          <w:sz w:val="26"/>
          <w:szCs w:val="26"/>
          <w:lang w:val="en-US"/>
        </w:rPr>
        <w:t>.</w:t>
      </w:r>
    </w:p>
    <w:p w:rsidR="007532B1" w:rsidRDefault="007532B1" w:rsidP="007532B1">
      <w:pPr>
        <w:rPr>
          <w:sz w:val="26"/>
          <w:szCs w:val="26"/>
          <w:lang w:val="en-US"/>
        </w:rPr>
      </w:pPr>
      <w:r w:rsidRPr="00213C4E">
        <w:rPr>
          <w:sz w:val="26"/>
          <w:szCs w:val="26"/>
          <w:lang w:val="en-US"/>
        </w:rPr>
        <w:t xml:space="preserve">The most surprising result is of the control environment, in which we used the data collected by Adam Grant on his research about the employee personalities on the companies that he has studied. On the control environment, we have that 90% of the environment objects are identified in a similar time of the fastest of the personality’s distributions, but differ in great way in terms of personality distribution of the best result, pointing that we still can have good performances with different personality distributions. Note that the only givers team is </w:t>
      </w:r>
      <w:r w:rsidR="00213C4E" w:rsidRPr="00213C4E">
        <w:rPr>
          <w:sz w:val="26"/>
          <w:szCs w:val="26"/>
          <w:lang w:val="en-US"/>
        </w:rPr>
        <w:t>a unrealistic</w:t>
      </w:r>
      <w:r w:rsidRPr="00213C4E">
        <w:rPr>
          <w:sz w:val="26"/>
          <w:szCs w:val="26"/>
          <w:lang w:val="en-US"/>
        </w:rPr>
        <w:t xml:space="preserve"> team and that the addition of other types of personalities on this team, as we had pointed, decreases greatly the overall performance of that team, turning it </w:t>
      </w:r>
      <w:r w:rsidR="00213C4E" w:rsidRPr="00213C4E">
        <w:rPr>
          <w:sz w:val="26"/>
          <w:szCs w:val="26"/>
          <w:lang w:val="en-US"/>
        </w:rPr>
        <w:t>worse</w:t>
      </w:r>
      <w:r w:rsidRPr="00213C4E">
        <w:rPr>
          <w:sz w:val="26"/>
          <w:szCs w:val="26"/>
          <w:lang w:val="en-US"/>
        </w:rPr>
        <w:t xml:space="preserve"> than the control team.</w:t>
      </w:r>
    </w:p>
    <w:p w:rsidR="008D3571" w:rsidRDefault="008D3571" w:rsidP="007532B1">
      <w:pPr>
        <w:rPr>
          <w:sz w:val="26"/>
          <w:szCs w:val="26"/>
          <w:lang w:val="en-US"/>
        </w:rPr>
      </w:pPr>
      <w:r>
        <w:rPr>
          <w:sz w:val="26"/>
          <w:szCs w:val="26"/>
          <w:lang w:val="en-US"/>
        </w:rPr>
        <w:t>In the multi-agent exploration paradigm, we can see that creating a form of communication and cooperation between agents can drastically increase the performance of the overall system</w:t>
      </w:r>
      <w:r w:rsidR="00102A2E">
        <w:rPr>
          <w:sz w:val="26"/>
          <w:szCs w:val="26"/>
          <w:lang w:val="en-US"/>
        </w:rPr>
        <w:t>, even if not all agents have this ability, as can be clearly seen when we compare the results for the distribution 3 and the results for the distribution 6. T</w:t>
      </w:r>
      <w:r>
        <w:rPr>
          <w:sz w:val="26"/>
          <w:szCs w:val="26"/>
          <w:lang w:val="en-US"/>
        </w:rPr>
        <w:t>hus</w:t>
      </w:r>
      <w:r w:rsidR="00102A2E">
        <w:rPr>
          <w:sz w:val="26"/>
          <w:szCs w:val="26"/>
          <w:lang w:val="en-US"/>
        </w:rPr>
        <w:t>,</w:t>
      </w:r>
      <w:r>
        <w:rPr>
          <w:sz w:val="26"/>
          <w:szCs w:val="26"/>
          <w:lang w:val="en-US"/>
        </w:rPr>
        <w:t xml:space="preserve"> it may be useful invest some </w:t>
      </w:r>
      <w:r w:rsidR="00102A2E">
        <w:rPr>
          <w:sz w:val="26"/>
          <w:szCs w:val="26"/>
          <w:lang w:val="en-US"/>
        </w:rPr>
        <w:t>time and effort in creating even a simple way for different agents with different capabilities to communicate while performing their tasks of environment exploration.</w:t>
      </w:r>
    </w:p>
    <w:p w:rsidR="00C77C7A" w:rsidRDefault="00C77C7A" w:rsidP="007532B1">
      <w:pPr>
        <w:rPr>
          <w:sz w:val="26"/>
          <w:szCs w:val="26"/>
          <w:lang w:val="en-US"/>
        </w:rPr>
      </w:pPr>
    </w:p>
    <w:p w:rsidR="00C77C7A" w:rsidRPr="0089422D" w:rsidRDefault="00C77C7A" w:rsidP="007532B1">
      <w:pPr>
        <w:rPr>
          <w:b/>
          <w:sz w:val="32"/>
          <w:szCs w:val="32"/>
          <w:lang w:val="en-US"/>
        </w:rPr>
      </w:pPr>
      <w:r w:rsidRPr="0089422D">
        <w:rPr>
          <w:b/>
          <w:sz w:val="32"/>
          <w:szCs w:val="32"/>
          <w:lang w:val="en-US"/>
        </w:rPr>
        <w:t>2- Individual Performance</w:t>
      </w:r>
    </w:p>
    <w:p w:rsidR="00E22FCB" w:rsidRDefault="00C77C7A">
      <w:pPr>
        <w:rPr>
          <w:sz w:val="26"/>
          <w:szCs w:val="26"/>
          <w:lang w:val="en-US"/>
        </w:rPr>
      </w:pPr>
      <w:r>
        <w:rPr>
          <w:sz w:val="26"/>
          <w:szCs w:val="26"/>
          <w:lang w:val="en-US"/>
        </w:rPr>
        <w:t>We were surely happy to notice that our</w:t>
      </w:r>
      <w:r w:rsidR="00897519">
        <w:rPr>
          <w:sz w:val="26"/>
          <w:szCs w:val="26"/>
          <w:lang w:val="en-US"/>
        </w:rPr>
        <w:t xml:space="preserve"> results match Adam Grant’s statistical studies</w:t>
      </w:r>
      <w:r w:rsidR="009D2A87">
        <w:rPr>
          <w:sz w:val="26"/>
          <w:szCs w:val="26"/>
          <w:lang w:val="en-US"/>
        </w:rPr>
        <w:t xml:space="preserve"> figure 1</w:t>
      </w:r>
      <w:r w:rsidR="00F937FD">
        <w:rPr>
          <w:sz w:val="26"/>
          <w:szCs w:val="26"/>
          <w:lang w:val="en-US"/>
        </w:rPr>
        <w:t>2</w:t>
      </w:r>
      <w:r w:rsidR="00897519">
        <w:rPr>
          <w:sz w:val="26"/>
          <w:szCs w:val="26"/>
          <w:lang w:val="en-US"/>
        </w:rPr>
        <w:t>. In the various tests we have made, like the one we showed in figures 8 and 9, givers have consistently a wider performance range than matchers and matchers than takers</w:t>
      </w:r>
      <w:r w:rsidR="00B02A7C">
        <w:rPr>
          <w:sz w:val="26"/>
          <w:szCs w:val="26"/>
          <w:lang w:val="en-US"/>
        </w:rPr>
        <w:t xml:space="preserve"> (this last one varies more from simulation to simulation)</w:t>
      </w:r>
      <w:r w:rsidR="00897519">
        <w:rPr>
          <w:sz w:val="26"/>
          <w:szCs w:val="26"/>
          <w:lang w:val="en-US"/>
        </w:rPr>
        <w:t xml:space="preserve">. Also, givers are consistently both the best and the worst in terms of performance. </w:t>
      </w:r>
      <w:r w:rsidR="00897519">
        <w:rPr>
          <w:sz w:val="26"/>
          <w:szCs w:val="26"/>
          <w:lang w:val="en-US"/>
        </w:rPr>
        <w:lastRenderedPageBreak/>
        <w:t>Some of our simulations showed better performance for takers than matchers in general and som</w:t>
      </w:r>
      <w:r w:rsidR="00B02A7C">
        <w:rPr>
          <w:sz w:val="26"/>
          <w:szCs w:val="26"/>
          <w:lang w:val="en-US"/>
        </w:rPr>
        <w:t>etimes</w:t>
      </w:r>
      <w:r w:rsidR="00897519">
        <w:rPr>
          <w:sz w:val="26"/>
          <w:szCs w:val="26"/>
          <w:lang w:val="en-US"/>
        </w:rPr>
        <w:t xml:space="preserve"> takers can also perform really well individu</w:t>
      </w:r>
      <w:r w:rsidR="00B02A7C">
        <w:rPr>
          <w:sz w:val="26"/>
          <w:szCs w:val="26"/>
          <w:lang w:val="en-US"/>
        </w:rPr>
        <w:t>a</w:t>
      </w:r>
      <w:r w:rsidR="00897519">
        <w:rPr>
          <w:sz w:val="26"/>
          <w:szCs w:val="26"/>
          <w:lang w:val="en-US"/>
        </w:rPr>
        <w:t>lly</w:t>
      </w:r>
      <w:r w:rsidR="00B02A7C">
        <w:rPr>
          <w:sz w:val="26"/>
          <w:szCs w:val="26"/>
          <w:lang w:val="en-US"/>
        </w:rPr>
        <w:t>, as shown in figure 10</w:t>
      </w:r>
      <w:r w:rsidR="00897519">
        <w:rPr>
          <w:sz w:val="26"/>
          <w:szCs w:val="26"/>
          <w:lang w:val="en-US"/>
        </w:rPr>
        <w:t>, even though, as shown in the previous section, they are</w:t>
      </w:r>
      <w:r w:rsidR="00B02A7C">
        <w:rPr>
          <w:sz w:val="26"/>
          <w:szCs w:val="26"/>
          <w:lang w:val="en-US"/>
        </w:rPr>
        <w:t xml:space="preserve"> detrimental to the group.</w:t>
      </w:r>
    </w:p>
    <w:p w:rsidR="002D18E7" w:rsidRDefault="002D18E7">
      <w:pPr>
        <w:rPr>
          <w:sz w:val="26"/>
          <w:szCs w:val="26"/>
          <w:lang w:val="en-US"/>
        </w:rPr>
      </w:pPr>
      <w:r>
        <w:rPr>
          <w:sz w:val="26"/>
          <w:szCs w:val="26"/>
          <w:lang w:val="en-US"/>
        </w:rPr>
        <w:t xml:space="preserve">Another thing worth noting is that changing the ratio of givers, takers and matchers does not seem to affect their individual performance distributions. All the box-plots presented in figures 8, 9 and 10 are for distribution 1, but other distributions, as shown in figure 11 were tested without very different results. </w:t>
      </w:r>
    </w:p>
    <w:p w:rsidR="00B02A7C" w:rsidRPr="00213C4E" w:rsidRDefault="00B02A7C">
      <w:pPr>
        <w:rPr>
          <w:sz w:val="26"/>
          <w:szCs w:val="26"/>
          <w:lang w:val="en-US"/>
        </w:rPr>
      </w:pPr>
    </w:p>
    <w:p w:rsidR="00E22FCB" w:rsidRPr="008D3571" w:rsidRDefault="00E22FCB">
      <w:pPr>
        <w:rPr>
          <w:sz w:val="36"/>
          <w:szCs w:val="36"/>
          <w:lang w:val="en-US"/>
        </w:rPr>
      </w:pPr>
      <w:r w:rsidRPr="008D3571">
        <w:rPr>
          <w:sz w:val="36"/>
          <w:szCs w:val="36"/>
          <w:lang w:val="en-US"/>
        </w:rPr>
        <w:t>Future work</w:t>
      </w:r>
    </w:p>
    <w:p w:rsidR="004031C3" w:rsidRDefault="00E22FCB">
      <w:pPr>
        <w:rPr>
          <w:sz w:val="26"/>
          <w:szCs w:val="26"/>
          <w:lang w:val="en-US"/>
        </w:rPr>
      </w:pPr>
      <w:r w:rsidRPr="00213C4E">
        <w:rPr>
          <w:sz w:val="26"/>
          <w:szCs w:val="26"/>
          <w:lang w:val="en-US"/>
        </w:rPr>
        <w:t>Simulating different e</w:t>
      </w:r>
      <w:r w:rsidR="00AD5CC8" w:rsidRPr="00213C4E">
        <w:rPr>
          <w:sz w:val="26"/>
          <w:szCs w:val="26"/>
          <w:lang w:val="en-US"/>
        </w:rPr>
        <w:t>nvironments with rare objects or</w:t>
      </w:r>
      <w:r w:rsidRPr="00213C4E">
        <w:rPr>
          <w:sz w:val="26"/>
          <w:szCs w:val="26"/>
          <w:lang w:val="en-US"/>
        </w:rPr>
        <w:t xml:space="preserve"> having age</w:t>
      </w:r>
      <w:r w:rsidR="00AD5CC8" w:rsidRPr="00213C4E">
        <w:rPr>
          <w:sz w:val="26"/>
          <w:szCs w:val="26"/>
          <w:lang w:val="en-US"/>
        </w:rPr>
        <w:t>nts with various specializations</w:t>
      </w:r>
      <w:r w:rsidRPr="00213C4E">
        <w:rPr>
          <w:sz w:val="26"/>
          <w:szCs w:val="26"/>
          <w:lang w:val="en-US"/>
        </w:rPr>
        <w:t xml:space="preserve"> are topics for future research. </w:t>
      </w:r>
      <w:r w:rsidR="00C26B73">
        <w:rPr>
          <w:sz w:val="26"/>
          <w:szCs w:val="26"/>
          <w:lang w:val="en-US"/>
        </w:rPr>
        <w:t>Having various agents with different abilities, such as some who have higher or lower ratios of identifying one or more different types of objects would also be an interesting topic to research.</w:t>
      </w:r>
    </w:p>
    <w:p w:rsidR="00052566" w:rsidRDefault="00052566">
      <w:pPr>
        <w:rPr>
          <w:sz w:val="26"/>
          <w:szCs w:val="26"/>
          <w:lang w:val="en-US"/>
        </w:rPr>
      </w:pPr>
    </w:p>
    <w:p w:rsidR="00052566" w:rsidRPr="008D3571" w:rsidRDefault="008D3571">
      <w:pPr>
        <w:rPr>
          <w:sz w:val="36"/>
          <w:szCs w:val="36"/>
          <w:lang w:val="en-US"/>
        </w:rPr>
      </w:pPr>
      <w:r w:rsidRPr="008D3571">
        <w:rPr>
          <w:sz w:val="36"/>
          <w:szCs w:val="36"/>
          <w:lang w:val="en-US"/>
        </w:rPr>
        <w:t>Bibliography</w:t>
      </w:r>
    </w:p>
    <w:p w:rsidR="00052566" w:rsidRDefault="009E160F">
      <w:pPr>
        <w:rPr>
          <w:sz w:val="26"/>
          <w:szCs w:val="26"/>
          <w:lang w:val="en-US"/>
        </w:rPr>
      </w:pPr>
      <w:hyperlink r:id="rId10" w:history="1">
        <w:r w:rsidR="00052566" w:rsidRPr="001869DE">
          <w:rPr>
            <w:rStyle w:val="Hiperligao"/>
            <w:sz w:val="26"/>
            <w:szCs w:val="26"/>
            <w:lang w:val="en-US"/>
          </w:rPr>
          <w:t>https://www.ted.com/talks/adam_grant_are_you_a_giver_or_a_taker</w:t>
        </w:r>
      </w:hyperlink>
    </w:p>
    <w:p w:rsidR="00052566" w:rsidRDefault="00052566" w:rsidP="00052566">
      <w:pPr>
        <w:pStyle w:val="Ttulo1"/>
        <w:shd w:val="clear" w:color="auto" w:fill="FFFFFF"/>
        <w:spacing w:before="0"/>
        <w:rPr>
          <w:rStyle w:val="a-size-large"/>
          <w:rFonts w:asciiTheme="minorHAnsi" w:hAnsiTheme="minorHAnsi" w:cs="Arial"/>
          <w:color w:val="111111"/>
          <w:sz w:val="26"/>
          <w:szCs w:val="26"/>
          <w:lang w:val="en-US"/>
        </w:rPr>
      </w:pPr>
      <w:r w:rsidRPr="00052566">
        <w:rPr>
          <w:rStyle w:val="a-size-large"/>
          <w:rFonts w:asciiTheme="minorHAnsi" w:hAnsiTheme="minorHAnsi" w:cs="Arial"/>
          <w:color w:val="111111"/>
          <w:sz w:val="26"/>
          <w:szCs w:val="26"/>
          <w:lang w:val="en-US"/>
        </w:rPr>
        <w:t xml:space="preserve">Give and Take: Why Helping Others Drives Our Success, </w:t>
      </w:r>
      <w:r>
        <w:rPr>
          <w:rStyle w:val="a-size-large"/>
          <w:rFonts w:asciiTheme="minorHAnsi" w:hAnsiTheme="minorHAnsi" w:cs="Arial"/>
          <w:color w:val="111111"/>
          <w:sz w:val="26"/>
          <w:szCs w:val="26"/>
          <w:lang w:val="en-US"/>
        </w:rPr>
        <w:t>Adam Grant</w:t>
      </w:r>
    </w:p>
    <w:p w:rsidR="0089422D" w:rsidRDefault="0089422D" w:rsidP="0089422D">
      <w:pPr>
        <w:rPr>
          <w:lang w:val="en-US"/>
        </w:rPr>
      </w:pPr>
    </w:p>
    <w:p w:rsidR="0089422D" w:rsidRDefault="0089422D" w:rsidP="0089422D">
      <w:pPr>
        <w:rPr>
          <w:lang w:val="en-US"/>
        </w:rPr>
      </w:pPr>
    </w:p>
    <w:p w:rsidR="0089422D" w:rsidRDefault="0089422D" w:rsidP="0089422D">
      <w:pPr>
        <w:rPr>
          <w:lang w:val="en-US"/>
        </w:rPr>
      </w:pPr>
    </w:p>
    <w:p w:rsidR="0089422D" w:rsidRDefault="0089422D" w:rsidP="0089422D">
      <w:pPr>
        <w:rPr>
          <w:lang w:val="en-US"/>
        </w:rPr>
      </w:pPr>
    </w:p>
    <w:p w:rsidR="0089422D" w:rsidRDefault="0089422D" w:rsidP="0089422D">
      <w:pPr>
        <w:rPr>
          <w:lang w:val="en-US"/>
        </w:rPr>
      </w:pPr>
    </w:p>
    <w:p w:rsidR="0089422D" w:rsidRDefault="0089422D" w:rsidP="0089422D">
      <w:pPr>
        <w:rPr>
          <w:lang w:val="en-US"/>
        </w:rPr>
      </w:pPr>
    </w:p>
    <w:p w:rsidR="0089422D" w:rsidRDefault="0089422D" w:rsidP="0089422D">
      <w:pPr>
        <w:rPr>
          <w:lang w:val="en-US"/>
        </w:rPr>
      </w:pPr>
    </w:p>
    <w:p w:rsidR="0089422D" w:rsidRDefault="0089422D" w:rsidP="0089422D">
      <w:pPr>
        <w:rPr>
          <w:lang w:val="en-US"/>
        </w:rPr>
      </w:pPr>
    </w:p>
    <w:p w:rsidR="0089422D" w:rsidRDefault="0089422D" w:rsidP="0089422D">
      <w:pPr>
        <w:rPr>
          <w:lang w:val="en-US"/>
        </w:rPr>
      </w:pPr>
    </w:p>
    <w:p w:rsidR="004031C3" w:rsidRPr="008D3571" w:rsidRDefault="004031C3" w:rsidP="004031C3">
      <w:pPr>
        <w:rPr>
          <w:b/>
          <w:sz w:val="36"/>
          <w:szCs w:val="36"/>
          <w:lang w:val="en-US"/>
        </w:rPr>
      </w:pPr>
      <w:r w:rsidRPr="008D3571">
        <w:rPr>
          <w:b/>
          <w:sz w:val="36"/>
          <w:szCs w:val="36"/>
          <w:lang w:val="en-US"/>
        </w:rPr>
        <w:lastRenderedPageBreak/>
        <w:t>Image</w:t>
      </w:r>
      <w:r w:rsidR="00A53562" w:rsidRPr="008D3571">
        <w:rPr>
          <w:b/>
          <w:sz w:val="36"/>
          <w:szCs w:val="36"/>
          <w:lang w:val="en-US"/>
        </w:rPr>
        <w:t>s</w:t>
      </w:r>
    </w:p>
    <w:p w:rsidR="004031C3" w:rsidRDefault="004031C3">
      <w:pPr>
        <w:rPr>
          <w:sz w:val="18"/>
          <w:szCs w:val="18"/>
          <w:lang w:val="en-US"/>
        </w:rPr>
      </w:pPr>
      <w:r w:rsidRPr="009E160F">
        <w:rPr>
          <w:sz w:val="18"/>
          <w:szCs w:val="18"/>
          <w:lang w:val="en-US"/>
        </w:rPr>
        <w:object w:dxaOrig="10800"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211.5pt" o:ole="">
            <v:imagedata r:id="rId11" o:title=""/>
          </v:shape>
          <o:OLEObject Type="Embed" ProgID="AcroExch.Document.11" ShapeID="_x0000_i1025" DrawAspect="Content" ObjectID="_1546201867" r:id="rId12"/>
        </w:object>
      </w:r>
      <w:proofErr w:type="gramStart"/>
      <w:r w:rsidR="00A53562">
        <w:rPr>
          <w:sz w:val="18"/>
          <w:szCs w:val="18"/>
          <w:lang w:val="en-US"/>
        </w:rPr>
        <w:t>Figure 1.</w:t>
      </w:r>
      <w:proofErr w:type="gramEnd"/>
      <w:r w:rsidR="00A53562">
        <w:rPr>
          <w:sz w:val="18"/>
          <w:szCs w:val="18"/>
          <w:lang w:val="en-US"/>
        </w:rPr>
        <w:t xml:space="preserve"> Distribution 1.</w:t>
      </w:r>
    </w:p>
    <w:p w:rsidR="00A53562" w:rsidRDefault="00A53562">
      <w:pPr>
        <w:rPr>
          <w:sz w:val="18"/>
          <w:szCs w:val="18"/>
          <w:lang w:val="en-US"/>
        </w:rPr>
      </w:pPr>
      <w:r w:rsidRPr="009E160F">
        <w:rPr>
          <w:sz w:val="18"/>
          <w:szCs w:val="18"/>
          <w:lang w:val="en-US"/>
        </w:rPr>
        <w:object w:dxaOrig="10800" w:dyaOrig="7200">
          <v:shape id="_x0000_i1026" type="#_x0000_t75" style="width:495pt;height:200.25pt" o:ole="">
            <v:imagedata r:id="rId13" o:title=""/>
            <o:lock v:ext="edit" aspectratio="f"/>
          </v:shape>
          <o:OLEObject Type="Embed" ProgID="AcroExch.Document.11" ShapeID="_x0000_i1026" DrawAspect="Content" ObjectID="_1546201868" r:id="rId14"/>
        </w:object>
      </w:r>
      <w:proofErr w:type="gramStart"/>
      <w:r>
        <w:rPr>
          <w:sz w:val="18"/>
          <w:szCs w:val="18"/>
          <w:lang w:val="en-US"/>
        </w:rPr>
        <w:t>Figure 2.</w:t>
      </w:r>
      <w:proofErr w:type="gramEnd"/>
      <w:r>
        <w:rPr>
          <w:sz w:val="18"/>
          <w:szCs w:val="18"/>
          <w:lang w:val="en-US"/>
        </w:rPr>
        <w:t xml:space="preserve"> Distribution 2.</w:t>
      </w:r>
    </w:p>
    <w:p w:rsidR="00A53562" w:rsidRDefault="00A53562">
      <w:pPr>
        <w:rPr>
          <w:sz w:val="18"/>
          <w:szCs w:val="18"/>
          <w:lang w:val="en-US"/>
        </w:rPr>
      </w:pPr>
      <w:r w:rsidRPr="009E160F">
        <w:rPr>
          <w:sz w:val="18"/>
          <w:szCs w:val="18"/>
          <w:lang w:val="en-US"/>
        </w:rPr>
        <w:object w:dxaOrig="10800" w:dyaOrig="7200">
          <v:shape id="_x0000_i1027" type="#_x0000_t75" style="width:495pt;height:202.5pt" o:ole="">
            <v:imagedata r:id="rId15" o:title=""/>
            <o:lock v:ext="edit" aspectratio="f"/>
          </v:shape>
          <o:OLEObject Type="Embed" ProgID="AcroExch.Document.11" ShapeID="_x0000_i1027" DrawAspect="Content" ObjectID="_1546201869" r:id="rId16"/>
        </w:object>
      </w:r>
      <w:proofErr w:type="gramStart"/>
      <w:r>
        <w:rPr>
          <w:sz w:val="18"/>
          <w:szCs w:val="18"/>
          <w:lang w:val="en-US"/>
        </w:rPr>
        <w:t>Figure 3.</w:t>
      </w:r>
      <w:proofErr w:type="gramEnd"/>
      <w:r>
        <w:rPr>
          <w:sz w:val="18"/>
          <w:szCs w:val="18"/>
          <w:lang w:val="en-US"/>
        </w:rPr>
        <w:t xml:space="preserve"> Distribution 3.</w:t>
      </w:r>
    </w:p>
    <w:p w:rsidR="00A53562" w:rsidRPr="00A53562" w:rsidRDefault="00A53562">
      <w:pPr>
        <w:rPr>
          <w:sz w:val="18"/>
          <w:szCs w:val="18"/>
          <w:lang w:val="en-US"/>
        </w:rPr>
      </w:pPr>
      <w:r w:rsidRPr="00A53562">
        <w:object w:dxaOrig="10800" w:dyaOrig="7200">
          <v:shape id="_x0000_i1028" type="#_x0000_t75" style="width:495pt;height:211.5pt" o:ole="">
            <v:imagedata r:id="rId17" o:title=""/>
            <o:lock v:ext="edit" aspectratio="f"/>
          </v:shape>
          <o:OLEObject Type="Embed" ProgID="AcroExch.Document.11" ShapeID="_x0000_i1028" DrawAspect="Content" ObjectID="_1546201870" r:id="rId18"/>
        </w:object>
      </w:r>
      <w:proofErr w:type="gramStart"/>
      <w:r w:rsidRPr="00A53562">
        <w:rPr>
          <w:sz w:val="18"/>
          <w:szCs w:val="18"/>
          <w:lang w:val="en-US"/>
        </w:rPr>
        <w:t>Figure 4.</w:t>
      </w:r>
      <w:proofErr w:type="gramEnd"/>
      <w:r w:rsidRPr="00A53562">
        <w:rPr>
          <w:sz w:val="18"/>
          <w:szCs w:val="18"/>
          <w:lang w:val="en-US"/>
        </w:rPr>
        <w:t xml:space="preserve"> Distribution 4.</w:t>
      </w:r>
    </w:p>
    <w:p w:rsidR="00A53562" w:rsidRDefault="00A53562">
      <w:pPr>
        <w:rPr>
          <w:sz w:val="18"/>
          <w:szCs w:val="18"/>
          <w:lang w:val="en-US"/>
        </w:rPr>
      </w:pPr>
      <w:r w:rsidRPr="009E160F">
        <w:rPr>
          <w:sz w:val="18"/>
          <w:szCs w:val="18"/>
          <w:lang w:val="en-US"/>
        </w:rPr>
        <w:object w:dxaOrig="10800" w:dyaOrig="7200">
          <v:shape id="_x0000_i1029" type="#_x0000_t75" style="width:482.25pt;height:3in" o:ole="">
            <v:imagedata r:id="rId11" o:title=""/>
          </v:shape>
          <o:OLEObject Type="Embed" ProgID="AcroExch.Document.11" ShapeID="_x0000_i1029" DrawAspect="Content" ObjectID="_1546201871" r:id="rId19"/>
        </w:object>
      </w:r>
      <w:proofErr w:type="gramStart"/>
      <w:r>
        <w:rPr>
          <w:sz w:val="18"/>
          <w:szCs w:val="18"/>
          <w:lang w:val="en-US"/>
        </w:rPr>
        <w:t>Figure 5.</w:t>
      </w:r>
      <w:proofErr w:type="gramEnd"/>
      <w:r>
        <w:rPr>
          <w:sz w:val="18"/>
          <w:szCs w:val="18"/>
          <w:lang w:val="en-US"/>
        </w:rPr>
        <w:t xml:space="preserve"> Distribution 5.</w:t>
      </w:r>
    </w:p>
    <w:p w:rsidR="00A53562" w:rsidRDefault="00A53562">
      <w:pPr>
        <w:rPr>
          <w:sz w:val="18"/>
          <w:szCs w:val="18"/>
          <w:lang w:val="en-US"/>
        </w:rPr>
      </w:pPr>
      <w:r w:rsidRPr="009E160F">
        <w:rPr>
          <w:sz w:val="18"/>
          <w:szCs w:val="18"/>
          <w:lang w:val="en-US"/>
        </w:rPr>
        <w:object w:dxaOrig="10800" w:dyaOrig="7200">
          <v:shape id="_x0000_i1030" type="#_x0000_t75" style="width:485.25pt;height:202.5pt" o:ole="">
            <v:imagedata r:id="rId20" o:title=""/>
          </v:shape>
          <o:OLEObject Type="Embed" ProgID="AcroExch.Document.11" ShapeID="_x0000_i1030" DrawAspect="Content" ObjectID="_1546201872" r:id="rId21"/>
        </w:object>
      </w:r>
      <w:proofErr w:type="gramStart"/>
      <w:r>
        <w:rPr>
          <w:sz w:val="18"/>
          <w:szCs w:val="18"/>
          <w:lang w:val="en-US"/>
        </w:rPr>
        <w:t>Figure 6.</w:t>
      </w:r>
      <w:proofErr w:type="gramEnd"/>
      <w:r>
        <w:rPr>
          <w:sz w:val="18"/>
          <w:szCs w:val="18"/>
          <w:lang w:val="en-US"/>
        </w:rPr>
        <w:t xml:space="preserve"> Distribution 6.</w:t>
      </w:r>
    </w:p>
    <w:p w:rsidR="00052566" w:rsidRDefault="00A53562">
      <w:pPr>
        <w:rPr>
          <w:sz w:val="18"/>
          <w:szCs w:val="18"/>
          <w:lang w:val="en-US"/>
        </w:rPr>
      </w:pPr>
      <w:r w:rsidRPr="009E160F">
        <w:rPr>
          <w:sz w:val="18"/>
          <w:szCs w:val="18"/>
          <w:lang w:val="en-US"/>
        </w:rPr>
        <w:object w:dxaOrig="10800" w:dyaOrig="7200">
          <v:shape id="_x0000_i1031" type="#_x0000_t75" style="width:474pt;height:190.5pt" o:ole="">
            <v:imagedata r:id="rId22" o:title=""/>
          </v:shape>
          <o:OLEObject Type="Embed" ProgID="AcroExch.Document.11" ShapeID="_x0000_i1031" DrawAspect="Content" ObjectID="_1546201873" r:id="rId23"/>
        </w:object>
      </w:r>
      <w:proofErr w:type="gramStart"/>
      <w:r>
        <w:rPr>
          <w:sz w:val="18"/>
          <w:szCs w:val="18"/>
          <w:lang w:val="en-US"/>
        </w:rPr>
        <w:t>Figure 7.</w:t>
      </w:r>
      <w:proofErr w:type="gramEnd"/>
      <w:r>
        <w:rPr>
          <w:sz w:val="18"/>
          <w:szCs w:val="18"/>
          <w:lang w:val="en-US"/>
        </w:rPr>
        <w:t xml:space="preserve"> </w:t>
      </w:r>
      <w:proofErr w:type="gramStart"/>
      <w:r>
        <w:rPr>
          <w:sz w:val="18"/>
          <w:szCs w:val="18"/>
          <w:lang w:val="en-US"/>
        </w:rPr>
        <w:t>Distribution 7.</w:t>
      </w:r>
      <w:proofErr w:type="gramEnd"/>
    </w:p>
    <w:p w:rsidR="00F843CA" w:rsidRDefault="00F843CA">
      <w:pPr>
        <w:rPr>
          <w:sz w:val="18"/>
          <w:szCs w:val="18"/>
          <w:lang w:val="en-US"/>
        </w:rPr>
      </w:pPr>
    </w:p>
    <w:p w:rsidR="00F843CA" w:rsidRDefault="00F843CA">
      <w:pPr>
        <w:rPr>
          <w:sz w:val="18"/>
          <w:szCs w:val="18"/>
          <w:lang w:val="en-US"/>
        </w:rPr>
      </w:pPr>
      <w:r>
        <w:rPr>
          <w:noProof/>
          <w:sz w:val="18"/>
          <w:szCs w:val="18"/>
        </w:rPr>
        <w:lastRenderedPageBreak/>
        <w:drawing>
          <wp:inline distT="0" distB="0" distL="0" distR="0">
            <wp:extent cx="6227445" cy="3924300"/>
            <wp:effectExtent l="19050" t="0" r="190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227445" cy="3924300"/>
                    </a:xfrm>
                    <a:prstGeom prst="rect">
                      <a:avLst/>
                    </a:prstGeom>
                    <a:noFill/>
                    <a:ln w="9525">
                      <a:noFill/>
                      <a:miter lim="800000"/>
                      <a:headEnd/>
                      <a:tailEnd/>
                    </a:ln>
                  </pic:spPr>
                </pic:pic>
              </a:graphicData>
            </a:graphic>
          </wp:inline>
        </w:drawing>
      </w:r>
    </w:p>
    <w:p w:rsidR="00FE5BAA" w:rsidRDefault="00FE5BAA">
      <w:pPr>
        <w:rPr>
          <w:sz w:val="18"/>
          <w:szCs w:val="18"/>
          <w:lang w:val="en-US"/>
        </w:rPr>
      </w:pPr>
      <w:proofErr w:type="gramStart"/>
      <w:r>
        <w:rPr>
          <w:sz w:val="18"/>
          <w:szCs w:val="18"/>
          <w:lang w:val="en-US"/>
        </w:rPr>
        <w:t>Figure 8.</w:t>
      </w:r>
      <w:proofErr w:type="gramEnd"/>
    </w:p>
    <w:p w:rsidR="001879A4" w:rsidRDefault="00897519">
      <w:pPr>
        <w:rPr>
          <w:sz w:val="18"/>
          <w:szCs w:val="18"/>
          <w:lang w:val="en-US"/>
        </w:rPr>
      </w:pPr>
      <w:r>
        <w:rPr>
          <w:noProof/>
          <w:sz w:val="18"/>
          <w:szCs w:val="18"/>
        </w:rPr>
        <w:drawing>
          <wp:inline distT="0" distB="0" distL="0" distR="0">
            <wp:extent cx="6227445" cy="3552825"/>
            <wp:effectExtent l="19050" t="0" r="190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6227445" cy="3552825"/>
                    </a:xfrm>
                    <a:prstGeom prst="rect">
                      <a:avLst/>
                    </a:prstGeom>
                    <a:noFill/>
                    <a:ln w="9525">
                      <a:noFill/>
                      <a:miter lim="800000"/>
                      <a:headEnd/>
                      <a:tailEnd/>
                    </a:ln>
                  </pic:spPr>
                </pic:pic>
              </a:graphicData>
            </a:graphic>
          </wp:inline>
        </w:drawing>
      </w:r>
    </w:p>
    <w:p w:rsidR="00FE5BAA" w:rsidRDefault="00FE5BAA">
      <w:pPr>
        <w:rPr>
          <w:sz w:val="18"/>
          <w:szCs w:val="18"/>
          <w:lang w:val="en-US"/>
        </w:rPr>
      </w:pPr>
      <w:proofErr w:type="gramStart"/>
      <w:r>
        <w:rPr>
          <w:sz w:val="18"/>
          <w:szCs w:val="18"/>
          <w:lang w:val="en-US"/>
        </w:rPr>
        <w:t>Figure 9.</w:t>
      </w:r>
      <w:proofErr w:type="gramEnd"/>
    </w:p>
    <w:p w:rsidR="00897519" w:rsidRDefault="00897519">
      <w:pPr>
        <w:rPr>
          <w:sz w:val="18"/>
          <w:szCs w:val="18"/>
          <w:lang w:val="en-US"/>
        </w:rPr>
      </w:pPr>
      <w:r>
        <w:rPr>
          <w:noProof/>
          <w:sz w:val="18"/>
          <w:szCs w:val="18"/>
        </w:rPr>
        <w:lastRenderedPageBreak/>
        <w:drawing>
          <wp:inline distT="0" distB="0" distL="0" distR="0">
            <wp:extent cx="6227445" cy="3533775"/>
            <wp:effectExtent l="19050" t="0" r="190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6227445" cy="3533775"/>
                    </a:xfrm>
                    <a:prstGeom prst="rect">
                      <a:avLst/>
                    </a:prstGeom>
                    <a:noFill/>
                    <a:ln w="9525">
                      <a:noFill/>
                      <a:miter lim="800000"/>
                      <a:headEnd/>
                      <a:tailEnd/>
                    </a:ln>
                  </pic:spPr>
                </pic:pic>
              </a:graphicData>
            </a:graphic>
          </wp:inline>
        </w:drawing>
      </w:r>
    </w:p>
    <w:p w:rsidR="00FE5BAA" w:rsidRDefault="00FE5BAA">
      <w:pPr>
        <w:rPr>
          <w:sz w:val="18"/>
          <w:szCs w:val="18"/>
          <w:lang w:val="en-US"/>
        </w:rPr>
      </w:pPr>
      <w:proofErr w:type="gramStart"/>
      <w:r>
        <w:rPr>
          <w:sz w:val="18"/>
          <w:szCs w:val="18"/>
          <w:lang w:val="en-US"/>
        </w:rPr>
        <w:t>Figure 10.</w:t>
      </w:r>
      <w:proofErr w:type="gramEnd"/>
    </w:p>
    <w:p w:rsidR="002D18E7" w:rsidRDefault="002D18E7">
      <w:pPr>
        <w:rPr>
          <w:sz w:val="18"/>
          <w:szCs w:val="18"/>
          <w:lang w:val="en-US"/>
        </w:rPr>
      </w:pPr>
      <w:r>
        <w:rPr>
          <w:noProof/>
          <w:sz w:val="18"/>
          <w:szCs w:val="18"/>
        </w:rPr>
        <w:drawing>
          <wp:inline distT="0" distB="0" distL="0" distR="0">
            <wp:extent cx="6227445" cy="4151630"/>
            <wp:effectExtent l="19050" t="0" r="190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6227445" cy="4151630"/>
                    </a:xfrm>
                    <a:prstGeom prst="rect">
                      <a:avLst/>
                    </a:prstGeom>
                    <a:noFill/>
                    <a:ln w="9525">
                      <a:noFill/>
                      <a:miter lim="800000"/>
                      <a:headEnd/>
                      <a:tailEnd/>
                    </a:ln>
                  </pic:spPr>
                </pic:pic>
              </a:graphicData>
            </a:graphic>
          </wp:inline>
        </w:drawing>
      </w:r>
    </w:p>
    <w:p w:rsidR="002D18E7" w:rsidRPr="002D18E7" w:rsidRDefault="002D18E7">
      <w:pPr>
        <w:rPr>
          <w:sz w:val="18"/>
          <w:szCs w:val="18"/>
          <w:u w:val="single"/>
          <w:lang w:val="en-US"/>
        </w:rPr>
      </w:pPr>
      <w:r>
        <w:rPr>
          <w:sz w:val="18"/>
          <w:szCs w:val="18"/>
          <w:lang w:val="en-US"/>
        </w:rPr>
        <w:t>Figure 11: 80% Givers, 10% Matchers, 10% Takers.</w:t>
      </w:r>
    </w:p>
    <w:p w:rsidR="00027631" w:rsidRDefault="00027631">
      <w:pPr>
        <w:rPr>
          <w:sz w:val="18"/>
          <w:szCs w:val="18"/>
          <w:lang w:val="en-US"/>
        </w:rPr>
      </w:pPr>
    </w:p>
    <w:p w:rsidR="001879A4" w:rsidRDefault="001879A4">
      <w:pPr>
        <w:rPr>
          <w:sz w:val="18"/>
          <w:szCs w:val="18"/>
          <w:lang w:val="en-US"/>
        </w:rPr>
      </w:pPr>
      <w:r>
        <w:rPr>
          <w:noProof/>
          <w:sz w:val="18"/>
          <w:szCs w:val="18"/>
        </w:rPr>
        <w:lastRenderedPageBreak/>
        <w:drawing>
          <wp:inline distT="0" distB="0" distL="0" distR="0">
            <wp:extent cx="6223000" cy="4229100"/>
            <wp:effectExtent l="1905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6227445" cy="4232121"/>
                    </a:xfrm>
                    <a:prstGeom prst="rect">
                      <a:avLst/>
                    </a:prstGeom>
                    <a:noFill/>
                    <a:ln w="9525">
                      <a:noFill/>
                      <a:miter lim="800000"/>
                      <a:headEnd/>
                      <a:tailEnd/>
                    </a:ln>
                  </pic:spPr>
                </pic:pic>
              </a:graphicData>
            </a:graphic>
          </wp:inline>
        </w:drawing>
      </w:r>
    </w:p>
    <w:p w:rsidR="00FE5BAA" w:rsidRPr="00052566" w:rsidRDefault="00FE5BAA">
      <w:pPr>
        <w:rPr>
          <w:sz w:val="18"/>
          <w:szCs w:val="18"/>
          <w:lang w:val="en-US"/>
        </w:rPr>
      </w:pPr>
      <w:r>
        <w:rPr>
          <w:sz w:val="18"/>
          <w:szCs w:val="18"/>
          <w:lang w:val="en-US"/>
        </w:rPr>
        <w:t>Figure 1</w:t>
      </w:r>
      <w:r w:rsidR="002D18E7">
        <w:rPr>
          <w:sz w:val="18"/>
          <w:szCs w:val="18"/>
          <w:lang w:val="en-US"/>
        </w:rPr>
        <w:t>2</w:t>
      </w:r>
      <w:r>
        <w:rPr>
          <w:sz w:val="18"/>
          <w:szCs w:val="18"/>
          <w:lang w:val="en-US"/>
        </w:rPr>
        <w:t>: Adam’s Grant Statistical research.</w:t>
      </w:r>
    </w:p>
    <w:sectPr w:rsidR="00FE5BAA" w:rsidRPr="00052566" w:rsidSect="009E160F">
      <w:headerReference w:type="default" r:id="rId29"/>
      <w:footerReference w:type="even" r:id="rId30"/>
      <w:pgSz w:w="11907" w:h="16839"/>
      <w:pgMar w:top="1448" w:right="1050" w:bottom="1448" w:left="1050" w:header="612" w:footer="45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7B5" w:rsidRDefault="004737B5">
      <w:pPr>
        <w:spacing w:after="0" w:line="240" w:lineRule="auto"/>
      </w:pPr>
      <w:r>
        <w:separator/>
      </w:r>
    </w:p>
  </w:endnote>
  <w:endnote w:type="continuationSeparator" w:id="0">
    <w:p w:rsidR="004737B5" w:rsidRDefault="004737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76D" w:rsidRDefault="004B376D">
    <w:pPr>
      <w:jc w:val="right"/>
    </w:pPr>
  </w:p>
  <w:p w:rsidR="004B376D" w:rsidRDefault="009E160F">
    <w:pPr>
      <w:jc w:val="right"/>
    </w:pPr>
    <w:r>
      <w:fldChar w:fldCharType="begin"/>
    </w:r>
    <w:r w:rsidR="007727D6">
      <w:instrText>PAGE   \* MERGEFORMAT</w:instrText>
    </w:r>
    <w:r>
      <w:fldChar w:fldCharType="separate"/>
    </w:r>
    <w:r w:rsidR="007727D6">
      <w:t>2</w:t>
    </w:r>
    <w:r>
      <w:fldChar w:fldCharType="end"/>
    </w:r>
    <w:r w:rsidR="007727D6">
      <w:t xml:space="preserve"> </w:t>
    </w:r>
    <w:r w:rsidR="007727D6">
      <w:rPr>
        <w:color w:val="E68422" w:themeColor="accent3"/>
      </w:rPr>
      <w:sym w:font="Wingdings 2" w:char="F097"/>
    </w:r>
    <w:r w:rsidR="007727D6">
      <w:t xml:space="preserve"> </w:t>
    </w:r>
  </w:p>
  <w:p w:rsidR="004B376D" w:rsidRDefault="009E160F">
    <w:pPr>
      <w:jc w:val="right"/>
    </w:pPr>
    <w:r>
      <w:rPr>
        <w:noProof/>
      </w:rPr>
    </w:r>
    <w:r>
      <w:rPr>
        <w:noProof/>
      </w:rPr>
      <w:pict>
        <v:group id="Grupo 4" o:spid="_x0000_s4097" style="width:183.3pt;height:3.55pt;mso-position-horizontal-relative:char;mso-position-vertical-relative:line" coordorigin="7606,15084" coordsize="3666,71">
          <v:shapetype id="_x0000_t32" coordsize="21600,21600" o:spt="32" o:oned="t" path="m,l21600,21600e" filled="f">
            <v:path arrowok="t" fillok="f" o:connecttype="none"/>
            <o:lock v:ext="edit" shapetype="t"/>
          </v:shapetype>
          <v:shape id="AutoShape 5" o:spid="_x0000_s4099" type="#_x0000_t32" style="position:absolute;left:8548;top:15084;width:2723;height:0;rotation: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4098" type="#_x0000_t32" style="position:absolute;left:7606;top:15155;width:3666;height:0;rotation:1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w:r>
  </w:p>
  <w:p w:rsidR="004B376D" w:rsidRDefault="004B376D">
    <w:pPr>
      <w:pStyle w:val="SemEspaamento"/>
      <w:rPr>
        <w:sz w:val="2"/>
        <w:szCs w:val="2"/>
      </w:rPr>
    </w:pPr>
  </w:p>
  <w:p w:rsidR="004B376D" w:rsidRDefault="004B376D"/>
  <w:p w:rsidR="004B376D" w:rsidRDefault="004B376D"/>
  <w:p w:rsidR="004B376D" w:rsidRDefault="004B376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7B5" w:rsidRDefault="004737B5">
      <w:pPr>
        <w:spacing w:after="0" w:line="240" w:lineRule="auto"/>
      </w:pPr>
      <w:r>
        <w:separator/>
      </w:r>
    </w:p>
  </w:footnote>
  <w:footnote w:type="continuationSeparator" w:id="0">
    <w:p w:rsidR="004737B5" w:rsidRDefault="004737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6076B4" w:themeColor="accent1"/>
        <w:lang w:val="en-US"/>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4B376D" w:rsidRPr="00F0572C" w:rsidRDefault="00F0572C">
        <w:pPr>
          <w:spacing w:after="0"/>
          <w:jc w:val="center"/>
          <w:rPr>
            <w:color w:val="E4E9EF" w:themeColor="background2"/>
            <w:lang w:val="en-US"/>
          </w:rPr>
        </w:pPr>
        <w:r w:rsidRPr="00F0572C">
          <w:rPr>
            <w:color w:val="6076B4" w:themeColor="accent1"/>
            <w:lang w:val="en-US"/>
          </w:rPr>
          <w:t>Giver, Taker and Matcher Psychology in Multi-Agent Exploration</w:t>
        </w:r>
      </w:p>
    </w:sdtContent>
  </w:sdt>
  <w:p w:rsidR="004B376D" w:rsidRDefault="007727D6">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D0262C"/>
    <w:multiLevelType w:val="hybridMultilevel"/>
    <w:tmpl w:val="23F282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69B8118A"/>
    <w:multiLevelType w:val="hybridMultilevel"/>
    <w:tmpl w:val="22522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characterSpacingControl w:val="doNotCompress"/>
  <w:hdrShapeDefaults>
    <o:shapedefaults v:ext="edit" spidmax="5122"/>
    <o:shapelayout v:ext="edit">
      <o:idmap v:ext="edit" data="4"/>
      <o:rules v:ext="edit">
        <o:r id="V:Rule1" type="connector" idref="#AutoShape 5"/>
        <o:r id="V:Rule2" type="connector" idref="#AutoShape 6"/>
      </o:rules>
    </o:shapelayout>
  </w:hdrShapeDefaults>
  <w:footnotePr>
    <w:footnote w:id="-1"/>
    <w:footnote w:id="0"/>
  </w:footnotePr>
  <w:endnotePr>
    <w:endnote w:id="-1"/>
    <w:endnote w:id="0"/>
  </w:endnotePr>
  <w:compat>
    <w:useFELayout/>
  </w:compat>
  <w:rsids>
    <w:rsidRoot w:val="00F0572C"/>
    <w:rsid w:val="00027631"/>
    <w:rsid w:val="00052566"/>
    <w:rsid w:val="000B70A2"/>
    <w:rsid w:val="000E0C41"/>
    <w:rsid w:val="00102A2E"/>
    <w:rsid w:val="00156382"/>
    <w:rsid w:val="001879A4"/>
    <w:rsid w:val="00213C4E"/>
    <w:rsid w:val="002D18E7"/>
    <w:rsid w:val="003248EA"/>
    <w:rsid w:val="00327AA3"/>
    <w:rsid w:val="004031C3"/>
    <w:rsid w:val="004737B5"/>
    <w:rsid w:val="00480B3C"/>
    <w:rsid w:val="004B376D"/>
    <w:rsid w:val="004F27A2"/>
    <w:rsid w:val="00501266"/>
    <w:rsid w:val="007532B1"/>
    <w:rsid w:val="007727D6"/>
    <w:rsid w:val="0089422D"/>
    <w:rsid w:val="00897519"/>
    <w:rsid w:val="008D3571"/>
    <w:rsid w:val="009D2A87"/>
    <w:rsid w:val="009E160F"/>
    <w:rsid w:val="00A05AC2"/>
    <w:rsid w:val="00A42000"/>
    <w:rsid w:val="00A53562"/>
    <w:rsid w:val="00AC7FD8"/>
    <w:rsid w:val="00AD5CC8"/>
    <w:rsid w:val="00AF3CB3"/>
    <w:rsid w:val="00B02A7C"/>
    <w:rsid w:val="00C26B73"/>
    <w:rsid w:val="00C62DBC"/>
    <w:rsid w:val="00C77C7A"/>
    <w:rsid w:val="00E22FCB"/>
    <w:rsid w:val="00F0572C"/>
    <w:rsid w:val="00F7257C"/>
    <w:rsid w:val="00F843CA"/>
    <w:rsid w:val="00F937FD"/>
    <w:rsid w:val="00FE5BAA"/>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60F"/>
  </w:style>
  <w:style w:type="paragraph" w:styleId="Ttulo1">
    <w:name w:val="heading 1"/>
    <w:basedOn w:val="Normal"/>
    <w:next w:val="Normal"/>
    <w:link w:val="Ttulo1Carcter"/>
    <w:uiPriority w:val="9"/>
    <w:qFormat/>
    <w:rsid w:val="009E160F"/>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cter"/>
    <w:uiPriority w:val="9"/>
    <w:unhideWhenUsed/>
    <w:qFormat/>
    <w:rsid w:val="009E160F"/>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cter"/>
    <w:uiPriority w:val="9"/>
    <w:unhideWhenUsed/>
    <w:qFormat/>
    <w:rsid w:val="009E160F"/>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cter"/>
    <w:uiPriority w:val="9"/>
    <w:semiHidden/>
    <w:unhideWhenUsed/>
    <w:qFormat/>
    <w:rsid w:val="009E160F"/>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cter"/>
    <w:uiPriority w:val="9"/>
    <w:semiHidden/>
    <w:unhideWhenUsed/>
    <w:qFormat/>
    <w:rsid w:val="009E160F"/>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cter"/>
    <w:uiPriority w:val="9"/>
    <w:semiHidden/>
    <w:unhideWhenUsed/>
    <w:qFormat/>
    <w:rsid w:val="009E160F"/>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cter"/>
    <w:uiPriority w:val="9"/>
    <w:semiHidden/>
    <w:unhideWhenUsed/>
    <w:qFormat/>
    <w:rsid w:val="009E160F"/>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cter"/>
    <w:uiPriority w:val="9"/>
    <w:semiHidden/>
    <w:unhideWhenUsed/>
    <w:qFormat/>
    <w:rsid w:val="009E160F"/>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cter"/>
    <w:uiPriority w:val="9"/>
    <w:semiHidden/>
    <w:unhideWhenUsed/>
    <w:qFormat/>
    <w:rsid w:val="009E160F"/>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9E160F"/>
    <w:rPr>
      <w:rFonts w:asciiTheme="majorHAnsi" w:eastAsiaTheme="majorEastAsia" w:hAnsiTheme="majorHAnsi" w:cstheme="majorBidi"/>
      <w:bCs/>
      <w:i/>
      <w:color w:val="auto"/>
      <w:sz w:val="32"/>
      <w:szCs w:val="32"/>
    </w:rPr>
  </w:style>
  <w:style w:type="character" w:customStyle="1" w:styleId="Ttulo2Carcter">
    <w:name w:val="Título 2 Carácter"/>
    <w:basedOn w:val="Tipodeletrapredefinidodopargrafo"/>
    <w:link w:val="Ttulo2"/>
    <w:uiPriority w:val="9"/>
    <w:rsid w:val="009E160F"/>
    <w:rPr>
      <w:rFonts w:asciiTheme="majorHAnsi" w:eastAsiaTheme="majorEastAsia" w:hAnsiTheme="majorHAnsi" w:cstheme="majorBidi"/>
      <w:bCs/>
      <w:color w:val="auto"/>
      <w:sz w:val="28"/>
      <w:szCs w:val="28"/>
    </w:rPr>
  </w:style>
  <w:style w:type="character" w:customStyle="1" w:styleId="Ttulo3Carcter">
    <w:name w:val="Título 3 Carácter"/>
    <w:basedOn w:val="Tipodeletrapredefinidodopargrafo"/>
    <w:link w:val="Ttulo3"/>
    <w:uiPriority w:val="9"/>
    <w:rsid w:val="009E160F"/>
    <w:rPr>
      <w:rFonts w:asciiTheme="majorHAnsi" w:eastAsiaTheme="majorEastAsia" w:hAnsiTheme="majorHAnsi" w:cstheme="majorBidi"/>
      <w:bCs/>
      <w:i/>
      <w:color w:val="auto"/>
      <w:sz w:val="23"/>
    </w:rPr>
  </w:style>
  <w:style w:type="paragraph" w:styleId="Ttulo">
    <w:name w:val="Title"/>
    <w:basedOn w:val="Normal"/>
    <w:next w:val="Normal"/>
    <w:link w:val="TtuloCarcter"/>
    <w:uiPriority w:val="10"/>
    <w:qFormat/>
    <w:rsid w:val="009E160F"/>
    <w:pPr>
      <w:spacing w:after="300" w:line="240" w:lineRule="auto"/>
      <w:contextualSpacing/>
    </w:pPr>
    <w:rPr>
      <w:rFonts w:asciiTheme="majorHAnsi" w:eastAsiaTheme="majorEastAsia" w:hAnsiTheme="majorHAnsi" w:cstheme="majorBidi"/>
      <w:color w:val="2F5897" w:themeColor="text2"/>
      <w:spacing w:val="5"/>
      <w:kern w:val="28"/>
      <w:sz w:val="60"/>
      <w:szCs w:val="60"/>
    </w:rPr>
  </w:style>
  <w:style w:type="character" w:customStyle="1" w:styleId="TtuloCarcter">
    <w:name w:val="Título Carácter"/>
    <w:basedOn w:val="Tipodeletrapredefinidodopargrafo"/>
    <w:link w:val="Ttulo"/>
    <w:uiPriority w:val="10"/>
    <w:rsid w:val="009E160F"/>
    <w:rPr>
      <w:rFonts w:asciiTheme="majorHAnsi" w:eastAsiaTheme="majorEastAsia" w:hAnsiTheme="majorHAnsi" w:cstheme="majorBidi"/>
      <w:color w:val="auto"/>
      <w:spacing w:val="5"/>
      <w:kern w:val="28"/>
      <w:sz w:val="60"/>
      <w:szCs w:val="60"/>
    </w:rPr>
  </w:style>
  <w:style w:type="paragraph" w:styleId="Subttulo">
    <w:name w:val="Subtitle"/>
    <w:basedOn w:val="Normal"/>
    <w:next w:val="Normal"/>
    <w:link w:val="SubttuloCarcter"/>
    <w:uiPriority w:val="11"/>
    <w:qFormat/>
    <w:rsid w:val="009E160F"/>
    <w:pPr>
      <w:numPr>
        <w:ilvl w:val="1"/>
      </w:numPr>
    </w:pPr>
    <w:rPr>
      <w:rFonts w:eastAsiaTheme="majorEastAsia" w:cstheme="majorBidi"/>
      <w:iCs/>
      <w:color w:val="000000" w:themeColor="text1"/>
      <w:spacing w:val="15"/>
      <w:sz w:val="24"/>
      <w:szCs w:val="24"/>
    </w:rPr>
  </w:style>
  <w:style w:type="character" w:customStyle="1" w:styleId="SubttuloCarcter">
    <w:name w:val="Subtítulo Carácter"/>
    <w:basedOn w:val="Tipodeletrapredefinidodopargrafo"/>
    <w:link w:val="Subttulo"/>
    <w:uiPriority w:val="11"/>
    <w:rsid w:val="009E160F"/>
    <w:rPr>
      <w:rFonts w:eastAsiaTheme="majorEastAsia" w:cstheme="majorBidi"/>
      <w:iCs/>
      <w:color w:val="auto"/>
      <w:spacing w:val="15"/>
      <w:sz w:val="24"/>
      <w:szCs w:val="24"/>
    </w:rPr>
  </w:style>
  <w:style w:type="paragraph" w:styleId="Cabealho">
    <w:name w:val="header"/>
    <w:basedOn w:val="Normal"/>
    <w:link w:val="CabealhoCarcter"/>
    <w:uiPriority w:val="99"/>
    <w:unhideWhenUsed/>
    <w:rsid w:val="009E160F"/>
    <w:pPr>
      <w:tabs>
        <w:tab w:val="center" w:pos="4320"/>
        <w:tab w:val="right" w:pos="8640"/>
      </w:tabs>
    </w:pPr>
  </w:style>
  <w:style w:type="character" w:customStyle="1" w:styleId="CabealhoCarcter">
    <w:name w:val="Cabeçalho Carácter"/>
    <w:basedOn w:val="Tipodeletrapredefinidodopargrafo"/>
    <w:link w:val="Cabealho"/>
    <w:uiPriority w:val="99"/>
    <w:rsid w:val="009E160F"/>
    <w:rPr>
      <w:rFonts w:eastAsiaTheme="minorEastAsia"/>
    </w:rPr>
  </w:style>
  <w:style w:type="paragraph" w:styleId="SemEspaamento">
    <w:name w:val="No Spacing"/>
    <w:link w:val="SemEspaamentoCarcter"/>
    <w:uiPriority w:val="1"/>
    <w:qFormat/>
    <w:rsid w:val="009E160F"/>
    <w:pPr>
      <w:spacing w:after="0" w:line="240" w:lineRule="auto"/>
    </w:pPr>
  </w:style>
  <w:style w:type="character" w:customStyle="1" w:styleId="SemEspaamentoCarcter">
    <w:name w:val="Sem Espaçamento Carácter"/>
    <w:basedOn w:val="Tipodeletrapredefinidodopargrafo"/>
    <w:link w:val="SemEspaamento"/>
    <w:uiPriority w:val="1"/>
    <w:rsid w:val="009E160F"/>
  </w:style>
  <w:style w:type="paragraph" w:styleId="Textodebalo">
    <w:name w:val="Balloon Text"/>
    <w:basedOn w:val="Normal"/>
    <w:link w:val="TextodebaloCarcter"/>
    <w:uiPriority w:val="99"/>
    <w:semiHidden/>
    <w:unhideWhenUsed/>
    <w:rsid w:val="009E160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E160F"/>
    <w:rPr>
      <w:rFonts w:ascii="Tahoma" w:eastAsiaTheme="minorEastAsia" w:hAnsi="Tahoma" w:cs="Tahoma"/>
      <w:sz w:val="16"/>
      <w:szCs w:val="16"/>
    </w:rPr>
  </w:style>
  <w:style w:type="character" w:customStyle="1" w:styleId="Ttulo4Carcter">
    <w:name w:val="Título 4 Carácter"/>
    <w:basedOn w:val="Tipodeletrapredefinidodopargrafo"/>
    <w:link w:val="Ttulo4"/>
    <w:uiPriority w:val="9"/>
    <w:semiHidden/>
    <w:rsid w:val="009E160F"/>
    <w:rPr>
      <w:rFonts w:asciiTheme="majorHAnsi" w:eastAsiaTheme="majorEastAsia" w:hAnsiTheme="majorHAnsi" w:cstheme="majorBidi"/>
      <w:bCs/>
      <w:i/>
      <w:iCs/>
      <w:color w:val="auto"/>
      <w:sz w:val="23"/>
    </w:rPr>
  </w:style>
  <w:style w:type="character" w:customStyle="1" w:styleId="Ttulo5Carcter">
    <w:name w:val="Título 5 Carácter"/>
    <w:basedOn w:val="Tipodeletrapredefinidodopargrafo"/>
    <w:link w:val="Ttulo5"/>
    <w:uiPriority w:val="9"/>
    <w:semiHidden/>
    <w:rsid w:val="009E160F"/>
    <w:rPr>
      <w:rFonts w:asciiTheme="majorHAnsi" w:eastAsiaTheme="majorEastAsia" w:hAnsiTheme="majorHAnsi" w:cstheme="majorBidi"/>
      <w:color w:val="000000"/>
    </w:rPr>
  </w:style>
  <w:style w:type="character" w:customStyle="1" w:styleId="Ttulo6Carcter">
    <w:name w:val="Título 6 Carácter"/>
    <w:basedOn w:val="Tipodeletrapredefinidodopargrafo"/>
    <w:link w:val="Ttulo6"/>
    <w:uiPriority w:val="9"/>
    <w:semiHidden/>
    <w:rsid w:val="009E160F"/>
    <w:rPr>
      <w:rFonts w:asciiTheme="majorHAnsi" w:eastAsiaTheme="majorEastAsia" w:hAnsiTheme="majorHAnsi" w:cstheme="majorBidi"/>
      <w:i/>
      <w:iCs/>
      <w:color w:val="000000"/>
      <w:sz w:val="21"/>
    </w:rPr>
  </w:style>
  <w:style w:type="character" w:customStyle="1" w:styleId="Ttulo7Carcter">
    <w:name w:val="Título 7 Carácter"/>
    <w:basedOn w:val="Tipodeletrapredefinidodopargrafo"/>
    <w:link w:val="Ttulo7"/>
    <w:uiPriority w:val="9"/>
    <w:semiHidden/>
    <w:rsid w:val="009E160F"/>
    <w:rPr>
      <w:rFonts w:asciiTheme="majorHAnsi" w:eastAsiaTheme="majorEastAsia" w:hAnsiTheme="majorHAnsi" w:cstheme="majorBidi"/>
      <w:i/>
      <w:iCs/>
      <w:color w:val="000000"/>
      <w:sz w:val="21"/>
    </w:rPr>
  </w:style>
  <w:style w:type="character" w:customStyle="1" w:styleId="Ttulo8Carcter">
    <w:name w:val="Título 8 Carácter"/>
    <w:basedOn w:val="Tipodeletrapredefinidodopargrafo"/>
    <w:link w:val="Ttulo8"/>
    <w:uiPriority w:val="9"/>
    <w:semiHidden/>
    <w:rsid w:val="009E160F"/>
    <w:rPr>
      <w:rFonts w:asciiTheme="majorHAnsi" w:eastAsiaTheme="majorEastAsia" w:hAnsiTheme="majorHAnsi" w:cstheme="majorBidi"/>
      <w:color w:val="000000"/>
      <w:sz w:val="20"/>
      <w:szCs w:val="20"/>
    </w:rPr>
  </w:style>
  <w:style w:type="character" w:customStyle="1" w:styleId="Ttulo9Carcter">
    <w:name w:val="Título 9 Carácter"/>
    <w:basedOn w:val="Tipodeletrapredefinidodopargrafo"/>
    <w:link w:val="Ttulo9"/>
    <w:uiPriority w:val="9"/>
    <w:semiHidden/>
    <w:rsid w:val="009E160F"/>
    <w:rPr>
      <w:rFonts w:asciiTheme="majorHAnsi" w:eastAsiaTheme="majorEastAsia" w:hAnsiTheme="majorHAnsi" w:cstheme="majorBidi"/>
      <w:i/>
      <w:iCs/>
      <w:color w:val="000000"/>
      <w:sz w:val="20"/>
      <w:szCs w:val="20"/>
    </w:rPr>
  </w:style>
  <w:style w:type="paragraph" w:styleId="Legenda">
    <w:name w:val="caption"/>
    <w:basedOn w:val="Normal"/>
    <w:next w:val="Normal"/>
    <w:uiPriority w:val="35"/>
    <w:semiHidden/>
    <w:unhideWhenUsed/>
    <w:qFormat/>
    <w:rsid w:val="009E160F"/>
    <w:pPr>
      <w:spacing w:line="240" w:lineRule="auto"/>
    </w:pPr>
    <w:rPr>
      <w:b/>
      <w:bCs/>
      <w:color w:val="2F5897" w:themeColor="text2"/>
      <w:sz w:val="18"/>
      <w:szCs w:val="18"/>
    </w:rPr>
  </w:style>
  <w:style w:type="character" w:styleId="Forte">
    <w:name w:val="Strong"/>
    <w:basedOn w:val="Tipodeletrapredefinidodopargrafo"/>
    <w:uiPriority w:val="22"/>
    <w:qFormat/>
    <w:rsid w:val="009E160F"/>
    <w:rPr>
      <w:b/>
      <w:bCs/>
    </w:rPr>
  </w:style>
  <w:style w:type="character" w:styleId="nfase">
    <w:name w:val="Emphasis"/>
    <w:basedOn w:val="Tipodeletrapredefinidodopargrafo"/>
    <w:uiPriority w:val="20"/>
    <w:qFormat/>
    <w:rsid w:val="009E160F"/>
    <w:rPr>
      <w:i/>
      <w:iCs/>
      <w:color w:val="auto"/>
    </w:rPr>
  </w:style>
  <w:style w:type="paragraph" w:styleId="PargrafodaLista">
    <w:name w:val="List Paragraph"/>
    <w:basedOn w:val="Normal"/>
    <w:uiPriority w:val="34"/>
    <w:qFormat/>
    <w:rsid w:val="009E160F"/>
    <w:pPr>
      <w:spacing w:after="160" w:line="240" w:lineRule="auto"/>
      <w:ind w:left="1008" w:hanging="288"/>
      <w:contextualSpacing/>
    </w:pPr>
    <w:rPr>
      <w:rFonts w:eastAsiaTheme="minorHAnsi"/>
      <w:sz w:val="21"/>
    </w:rPr>
  </w:style>
  <w:style w:type="paragraph" w:styleId="Citao">
    <w:name w:val="Quote"/>
    <w:basedOn w:val="Normal"/>
    <w:next w:val="Normal"/>
    <w:link w:val="CitaoCarcter"/>
    <w:uiPriority w:val="29"/>
    <w:qFormat/>
    <w:rsid w:val="009E160F"/>
    <w:pPr>
      <w:spacing w:before="160" w:after="160" w:line="300" w:lineRule="auto"/>
      <w:ind w:left="144" w:right="144"/>
      <w:jc w:val="center"/>
    </w:pPr>
    <w:rPr>
      <w:rFonts w:asciiTheme="majorHAnsi" w:hAnsiTheme="majorHAnsi"/>
      <w:i/>
      <w:iCs/>
      <w:color w:val="6076B4" w:themeColor="accent1"/>
      <w:sz w:val="24"/>
    </w:rPr>
  </w:style>
  <w:style w:type="character" w:customStyle="1" w:styleId="CitaoCarcter">
    <w:name w:val="Citação Carácter"/>
    <w:basedOn w:val="Tipodeletrapredefinidodopargrafo"/>
    <w:link w:val="Citao"/>
    <w:uiPriority w:val="29"/>
    <w:rsid w:val="009E160F"/>
    <w:rPr>
      <w:rFonts w:asciiTheme="majorHAnsi" w:hAnsiTheme="majorHAnsi"/>
      <w:i/>
      <w:iCs/>
      <w:color w:val="auto"/>
      <w:sz w:val="24"/>
    </w:rPr>
  </w:style>
  <w:style w:type="paragraph" w:styleId="CitaoIntensa">
    <w:name w:val="Intense Quote"/>
    <w:basedOn w:val="Normal"/>
    <w:next w:val="Normal"/>
    <w:link w:val="CitaoIntensaCarcter"/>
    <w:uiPriority w:val="30"/>
    <w:qFormat/>
    <w:rsid w:val="009E160F"/>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CitaoIntensaCarcter">
    <w:name w:val="Citação Intensa Carácter"/>
    <w:basedOn w:val="Tipodeletrapredefinidodopargrafo"/>
    <w:link w:val="CitaoIntensa"/>
    <w:uiPriority w:val="30"/>
    <w:rsid w:val="009E160F"/>
    <w:rPr>
      <w:rFonts w:asciiTheme="majorHAnsi" w:eastAsiaTheme="majorEastAsia" w:hAnsiTheme="majorHAnsi"/>
      <w:bCs/>
      <w:i/>
      <w:iCs/>
      <w:color w:val="000000"/>
      <w:sz w:val="24"/>
      <w:shd w:val="clear" w:color="auto" w:fill="6076B4" w:themeFill="accent1"/>
    </w:rPr>
  </w:style>
  <w:style w:type="character" w:styleId="nfaseDiscreto">
    <w:name w:val="Subtle Emphasis"/>
    <w:basedOn w:val="Tipodeletrapredefinidodopargrafo"/>
    <w:uiPriority w:val="19"/>
    <w:qFormat/>
    <w:rsid w:val="009E160F"/>
    <w:rPr>
      <w:i/>
      <w:iCs/>
      <w:color w:val="auto"/>
    </w:rPr>
  </w:style>
  <w:style w:type="character" w:styleId="nfaseIntenso">
    <w:name w:val="Intense Emphasis"/>
    <w:basedOn w:val="Tipodeletrapredefinidodopargrafo"/>
    <w:uiPriority w:val="21"/>
    <w:qFormat/>
    <w:rsid w:val="009E160F"/>
    <w:rPr>
      <w:b/>
      <w:bCs/>
      <w:i/>
      <w:iCs/>
      <w:caps w:val="0"/>
      <w:smallCaps w:val="0"/>
      <w:color w:val="auto"/>
    </w:rPr>
  </w:style>
  <w:style w:type="character" w:styleId="RefernciaDiscreta">
    <w:name w:val="Subtle Reference"/>
    <w:basedOn w:val="Tipodeletrapredefinidodopargrafo"/>
    <w:uiPriority w:val="31"/>
    <w:qFormat/>
    <w:rsid w:val="009E160F"/>
    <w:rPr>
      <w:smallCaps/>
      <w:color w:val="auto"/>
      <w:u w:val="single"/>
    </w:rPr>
  </w:style>
  <w:style w:type="character" w:styleId="RefernciaIntensa">
    <w:name w:val="Intense Reference"/>
    <w:basedOn w:val="Tipodeletrapredefinidodopargrafo"/>
    <w:uiPriority w:val="32"/>
    <w:qFormat/>
    <w:rsid w:val="009E160F"/>
    <w:rPr>
      <w:b/>
      <w:bCs/>
      <w:caps w:val="0"/>
      <w:smallCaps w:val="0"/>
      <w:color w:val="auto"/>
      <w:spacing w:val="5"/>
      <w:u w:val="single"/>
    </w:rPr>
  </w:style>
  <w:style w:type="character" w:styleId="TtulodoLivro">
    <w:name w:val="Book Title"/>
    <w:basedOn w:val="Tipodeletrapredefinidodopargrafo"/>
    <w:uiPriority w:val="33"/>
    <w:qFormat/>
    <w:rsid w:val="009E160F"/>
    <w:rPr>
      <w:b/>
      <w:bCs/>
      <w:caps w:val="0"/>
      <w:smallCaps/>
      <w:spacing w:val="10"/>
    </w:rPr>
  </w:style>
  <w:style w:type="paragraph" w:styleId="Ttulodondice">
    <w:name w:val="TOC Heading"/>
    <w:basedOn w:val="Ttulo1"/>
    <w:next w:val="Normal"/>
    <w:uiPriority w:val="39"/>
    <w:semiHidden/>
    <w:unhideWhenUsed/>
    <w:qFormat/>
    <w:rsid w:val="009E160F"/>
    <w:pPr>
      <w:spacing w:before="480" w:line="276" w:lineRule="auto"/>
      <w:outlineLvl w:val="9"/>
    </w:pPr>
    <w:rPr>
      <w:b/>
      <w:i w:val="0"/>
      <w:sz w:val="28"/>
      <w:szCs w:val="28"/>
    </w:rPr>
  </w:style>
  <w:style w:type="character" w:styleId="TextodoMarcadordePosio">
    <w:name w:val="Placeholder Text"/>
    <w:basedOn w:val="Tipodeletrapredefinidodopargrafo"/>
    <w:uiPriority w:val="99"/>
    <w:semiHidden/>
    <w:rsid w:val="009E160F"/>
    <w:rPr>
      <w:color w:val="808080"/>
    </w:rPr>
  </w:style>
  <w:style w:type="paragraph" w:styleId="Rodap">
    <w:name w:val="footer"/>
    <w:basedOn w:val="Normal"/>
    <w:link w:val="RodapCarcter"/>
    <w:uiPriority w:val="99"/>
    <w:unhideWhenUsed/>
    <w:rsid w:val="009E160F"/>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9E160F"/>
  </w:style>
  <w:style w:type="table" w:styleId="Tabelacomgrelha">
    <w:name w:val="Table Grid"/>
    <w:basedOn w:val="Tabelanormal"/>
    <w:uiPriority w:val="59"/>
    <w:unhideWhenUsed/>
    <w:rsid w:val="00213C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052566"/>
    <w:rPr>
      <w:color w:val="3399FF" w:themeColor="hyperlink"/>
      <w:u w:val="single"/>
    </w:rPr>
  </w:style>
  <w:style w:type="character" w:customStyle="1" w:styleId="a-size-large">
    <w:name w:val="a-size-large"/>
    <w:basedOn w:val="Tipodeletrapredefinidodopargrafo"/>
    <w:rsid w:val="00052566"/>
  </w:style>
</w:styles>
</file>

<file path=word/webSettings.xml><?xml version="1.0" encoding="utf-8"?>
<w:webSettings xmlns:r="http://schemas.openxmlformats.org/officeDocument/2006/relationships" xmlns:w="http://schemas.openxmlformats.org/wordprocessingml/2006/main">
  <w:divs>
    <w:div w:id="7698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5.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oleObject" Target="embeddings/oleObject7.bin"/><Relationship Id="rId28" Type="http://schemas.openxmlformats.org/officeDocument/2006/relationships/image" Target="media/image11.png"/><Relationship Id="rId10" Type="http://schemas.openxmlformats.org/officeDocument/2006/relationships/hyperlink" Target="https://www.ted.com/talks/adam_grant_are_you_a_giver_or_a_taker" TargetMode="External"/><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6.emf"/><Relationship Id="rId27" Type="http://schemas.openxmlformats.org/officeDocument/2006/relationships/image" Target="media/image10.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no\AppData\Roaming\Microsoft\Templates\Relat&#243;rio%20(Design%20Ex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117"/>
    <w:rsid w:val="0040749E"/>
    <w:rsid w:val="00C855BB"/>
    <w:rsid w:val="00C8567A"/>
    <w:rsid w:val="00FF611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BB"/>
  </w:style>
  <w:style w:type="paragraph" w:styleId="Ttulo1">
    <w:name w:val="heading 1"/>
    <w:basedOn w:val="Normal"/>
    <w:next w:val="Normal"/>
    <w:link w:val="Ttulo1Carcter"/>
    <w:uiPriority w:val="9"/>
    <w:qFormat/>
    <w:rsid w:val="00C855BB"/>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cter"/>
    <w:uiPriority w:val="9"/>
    <w:unhideWhenUsed/>
    <w:qFormat/>
    <w:rsid w:val="00C855BB"/>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cter"/>
    <w:uiPriority w:val="9"/>
    <w:unhideWhenUsed/>
    <w:qFormat/>
    <w:rsid w:val="00C855BB"/>
    <w:pPr>
      <w:keepNext/>
      <w:keepLines/>
      <w:spacing w:before="60" w:after="0" w:line="240" w:lineRule="auto"/>
      <w:outlineLvl w:val="2"/>
    </w:pPr>
    <w:rPr>
      <w:rFonts w:eastAsiaTheme="majorEastAsia" w:cstheme="majorBidi"/>
      <w:b/>
      <w:bCs/>
      <w:caps/>
      <w:color w:val="1F497D" w:themeColor="text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078E63FF0134323AAC01A7451F2B1BF">
    <w:name w:val="2078E63FF0134323AAC01A7451F2B1BF"/>
    <w:rsid w:val="00C855BB"/>
  </w:style>
  <w:style w:type="paragraph" w:customStyle="1" w:styleId="5794F068CBAB4FEC91D7F7D5C85E0253">
    <w:name w:val="5794F068CBAB4FEC91D7F7D5C85E0253"/>
    <w:rsid w:val="00C855BB"/>
  </w:style>
  <w:style w:type="paragraph" w:customStyle="1" w:styleId="E654729A72CD47B4ADCFFC21C641C141">
    <w:name w:val="E654729A72CD47B4ADCFFC21C641C141"/>
    <w:rsid w:val="00C855BB"/>
  </w:style>
  <w:style w:type="character" w:customStyle="1" w:styleId="Ttulo1Carcter">
    <w:name w:val="Título 1 Carácter"/>
    <w:basedOn w:val="Tipodeletrapredefinidodopargrafo"/>
    <w:link w:val="Ttulo1"/>
    <w:uiPriority w:val="9"/>
    <w:rsid w:val="00C855BB"/>
    <w:rPr>
      <w:rFonts w:asciiTheme="majorHAnsi" w:eastAsiaTheme="majorEastAsia" w:hAnsiTheme="majorHAnsi" w:cstheme="majorBidi"/>
      <w:bCs/>
      <w:i/>
      <w:color w:val="4F81BD" w:themeColor="accent1"/>
      <w:sz w:val="32"/>
      <w:szCs w:val="32"/>
    </w:rPr>
  </w:style>
  <w:style w:type="character" w:customStyle="1" w:styleId="Ttulo2Carcter">
    <w:name w:val="Título 2 Carácter"/>
    <w:basedOn w:val="Tipodeletrapredefinidodopargrafo"/>
    <w:link w:val="Ttulo2"/>
    <w:uiPriority w:val="9"/>
    <w:rsid w:val="00C855BB"/>
    <w:rPr>
      <w:rFonts w:asciiTheme="majorHAnsi" w:eastAsiaTheme="majorEastAsia" w:hAnsiTheme="majorHAnsi" w:cstheme="majorBidi"/>
      <w:bCs/>
      <w:color w:val="1F497D" w:themeColor="text2"/>
      <w:sz w:val="28"/>
      <w:szCs w:val="28"/>
    </w:rPr>
  </w:style>
  <w:style w:type="character" w:customStyle="1" w:styleId="Ttulo3Carcter">
    <w:name w:val="Título 3 Carácter"/>
    <w:basedOn w:val="Tipodeletrapredefinidodopargrafo"/>
    <w:link w:val="Ttulo3"/>
    <w:uiPriority w:val="9"/>
    <w:rsid w:val="00C855BB"/>
    <w:rPr>
      <w:rFonts w:eastAsiaTheme="majorEastAsia" w:cstheme="majorBidi"/>
      <w:b/>
      <w:bCs/>
      <w:caps/>
      <w:color w:val="1F497D" w:themeColor="text2"/>
    </w:rPr>
  </w:style>
  <w:style w:type="paragraph" w:customStyle="1" w:styleId="6C7A61ACCCE04E17AC7D6C236A9E8785">
    <w:name w:val="6C7A61ACCCE04E17AC7D6C236A9E8785"/>
    <w:rsid w:val="00C855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9F958C1C-7687-4DA3-A9E2-A05C93FD1E3B}">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A162FB62-8BE0-448B-8FFA-83A84996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Executivo).dotx</Template>
  <TotalTime>239</TotalTime>
  <Pages>11</Pages>
  <Words>1140</Words>
  <Characters>6157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Giver, Taker and Matcher Psychology in Multi-Agent Exploration</vt:lpstr>
      <vt:lpstr/>
    </vt:vector>
  </TitlesOfParts>
  <Company/>
  <LinksUpToDate>false</LinksUpToDate>
  <CharactersWithSpaces>7283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Giver, Taker and Matcher Psychology in Multi-Agent Exploration</dc:title>
  <dc:creator>Bruno</dc:creator>
  <cp:keywords/>
  <cp:lastModifiedBy>Carlos Paiva</cp:lastModifiedBy>
  <cp:revision>24</cp:revision>
  <dcterms:created xsi:type="dcterms:W3CDTF">2017-01-17T03:02:00Z</dcterms:created>
  <dcterms:modified xsi:type="dcterms:W3CDTF">2017-01-17T23:43:00Z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