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F6AD" w14:textId="77777777" w:rsidR="0024079C" w:rsidRDefault="0024079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2250"/>
        <w:gridCol w:w="2250"/>
        <w:gridCol w:w="2251"/>
        <w:gridCol w:w="1704"/>
      </w:tblGrid>
      <w:tr w:rsidR="00741FCB" w:rsidRPr="00741FCB" w14:paraId="3AEF0556" w14:textId="77777777" w:rsidTr="00741FCB">
        <w:trPr>
          <w:trHeight w:val="361"/>
        </w:trPr>
        <w:tc>
          <w:tcPr>
            <w:tcW w:w="479" w:type="pct"/>
            <w:shd w:val="clear" w:color="auto" w:fill="D9D9D9"/>
            <w:vAlign w:val="center"/>
            <w:hideMark/>
          </w:tcPr>
          <w:p w14:paraId="30EFBBA7" w14:textId="77777777" w:rsidR="00741FCB" w:rsidRPr="00741FCB" w:rsidRDefault="00741FCB" w:rsidP="00741F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Test #</w:t>
            </w:r>
          </w:p>
        </w:tc>
        <w:tc>
          <w:tcPr>
            <w:tcW w:w="1203" w:type="pct"/>
            <w:shd w:val="clear" w:color="auto" w:fill="D9D9D9"/>
            <w:vAlign w:val="center"/>
            <w:hideMark/>
          </w:tcPr>
          <w:p w14:paraId="77FEC610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14:ligatures w14:val="none"/>
              </w:rPr>
              <w:t>Test</w:t>
            </w:r>
          </w:p>
        </w:tc>
        <w:tc>
          <w:tcPr>
            <w:tcW w:w="1203" w:type="pct"/>
            <w:shd w:val="clear" w:color="auto" w:fill="D9D9D9"/>
            <w:vAlign w:val="center"/>
            <w:hideMark/>
          </w:tcPr>
          <w:p w14:paraId="04015033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Test Method</w:t>
            </w:r>
          </w:p>
        </w:tc>
        <w:tc>
          <w:tcPr>
            <w:tcW w:w="1204" w:type="pct"/>
            <w:shd w:val="clear" w:color="auto" w:fill="D9D9D9"/>
            <w:vAlign w:val="center"/>
            <w:hideMark/>
          </w:tcPr>
          <w:p w14:paraId="416E55B9" w14:textId="1CC0BA33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Form </w:t>
            </w:r>
            <w:r w:rsidR="007B63A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911" w:type="pct"/>
            <w:shd w:val="clear" w:color="auto" w:fill="D9D9D9"/>
            <w:vAlign w:val="center"/>
            <w:hideMark/>
          </w:tcPr>
          <w:p w14:paraId="40DB5F97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Specification</w:t>
            </w:r>
          </w:p>
        </w:tc>
      </w:tr>
      <w:tr w:rsidR="00741FCB" w:rsidRPr="00741FCB" w14:paraId="16417C51" w14:textId="77777777" w:rsidTr="0098041B">
        <w:trPr>
          <w:trHeight w:val="504"/>
        </w:trPr>
        <w:tc>
          <w:tcPr>
            <w:tcW w:w="479" w:type="pct"/>
            <w:vAlign w:val="center"/>
            <w:hideMark/>
          </w:tcPr>
          <w:p w14:paraId="7EAC9A24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203" w:type="pct"/>
            <w:vAlign w:val="center"/>
            <w:hideMark/>
          </w:tcPr>
          <w:p w14:paraId="3EA2587B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kern w:val="0"/>
                <w:sz w:val="20"/>
                <w:szCs w:val="20"/>
                <w:lang w:eastAsia="ja-JP"/>
                <w14:ligatures w14:val="none"/>
              </w:rPr>
              <w:t>Appearance</w:t>
            </w:r>
          </w:p>
        </w:tc>
        <w:tc>
          <w:tcPr>
            <w:tcW w:w="1203" w:type="pct"/>
            <w:vAlign w:val="center"/>
            <w:hideMark/>
          </w:tcPr>
          <w:p w14:paraId="752934D5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LPI-SOP-109</w:t>
            </w:r>
          </w:p>
          <w:p w14:paraId="48DCBA87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(Visual Inspection)</w:t>
            </w:r>
          </w:p>
        </w:tc>
        <w:tc>
          <w:tcPr>
            <w:tcW w:w="1204" w:type="pct"/>
            <w:vAlign w:val="center"/>
            <w:hideMark/>
          </w:tcPr>
          <w:p w14:paraId="56EC9D4A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LPI-SOP-109 Form A</w:t>
            </w:r>
          </w:p>
        </w:tc>
        <w:tc>
          <w:tcPr>
            <w:tcW w:w="911" w:type="pct"/>
            <w:vAlign w:val="center"/>
            <w:hideMark/>
          </w:tcPr>
          <w:p w14:paraId="4E5B0E54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565A5637" w14:textId="77777777" w:rsidTr="0098041B">
        <w:trPr>
          <w:trHeight w:val="360"/>
        </w:trPr>
        <w:tc>
          <w:tcPr>
            <w:tcW w:w="479" w:type="pct"/>
            <w:vAlign w:val="center"/>
            <w:hideMark/>
          </w:tcPr>
          <w:p w14:paraId="694AF40F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03" w:type="pct"/>
            <w:vAlign w:val="center"/>
            <w:hideMark/>
          </w:tcPr>
          <w:p w14:paraId="7B81CBF9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>pH</w:t>
            </w:r>
          </w:p>
        </w:tc>
        <w:tc>
          <w:tcPr>
            <w:tcW w:w="1203" w:type="pct"/>
            <w:vAlign w:val="center"/>
            <w:hideMark/>
          </w:tcPr>
          <w:p w14:paraId="3D7AF835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LPI-SOP-209</w:t>
            </w:r>
          </w:p>
        </w:tc>
        <w:tc>
          <w:tcPr>
            <w:tcW w:w="1204" w:type="pct"/>
            <w:vAlign w:val="center"/>
            <w:hideMark/>
          </w:tcPr>
          <w:p w14:paraId="3190E0B2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>LPI-SOP-209 FORM B</w:t>
            </w:r>
          </w:p>
        </w:tc>
        <w:tc>
          <w:tcPr>
            <w:tcW w:w="911" w:type="pct"/>
            <w:vAlign w:val="center"/>
            <w:hideMark/>
          </w:tcPr>
          <w:p w14:paraId="1E08E588" w14:textId="7590408A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29811CFD" w14:textId="77777777" w:rsidTr="0098041B">
        <w:trPr>
          <w:trHeight w:val="360"/>
        </w:trPr>
        <w:tc>
          <w:tcPr>
            <w:tcW w:w="479" w:type="pct"/>
            <w:vAlign w:val="center"/>
          </w:tcPr>
          <w:p w14:paraId="62AA6494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203" w:type="pct"/>
            <w:vAlign w:val="center"/>
          </w:tcPr>
          <w:p w14:paraId="3DE1717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>PSD</w:t>
            </w:r>
          </w:p>
        </w:tc>
        <w:tc>
          <w:tcPr>
            <w:tcW w:w="1203" w:type="pct"/>
            <w:vAlign w:val="center"/>
          </w:tcPr>
          <w:p w14:paraId="0CCB7539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LPI-SOP-116</w:t>
            </w:r>
          </w:p>
        </w:tc>
        <w:tc>
          <w:tcPr>
            <w:tcW w:w="1204" w:type="pct"/>
            <w:vAlign w:val="center"/>
          </w:tcPr>
          <w:p w14:paraId="745CB0A5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LPI-SOP-116 FORM A</w:t>
            </w:r>
          </w:p>
        </w:tc>
        <w:tc>
          <w:tcPr>
            <w:tcW w:w="911" w:type="pct"/>
            <w:vAlign w:val="center"/>
          </w:tcPr>
          <w:p w14:paraId="22F198D6" w14:textId="3A08F00F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0F9F8435" w14:textId="77777777" w:rsidTr="0098041B">
        <w:trPr>
          <w:trHeight w:val="360"/>
        </w:trPr>
        <w:tc>
          <w:tcPr>
            <w:tcW w:w="479" w:type="pct"/>
            <w:vAlign w:val="center"/>
          </w:tcPr>
          <w:p w14:paraId="5941E82E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203" w:type="pct"/>
            <w:vAlign w:val="center"/>
          </w:tcPr>
          <w:p w14:paraId="5075177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>Zeta Potential</w:t>
            </w:r>
          </w:p>
        </w:tc>
        <w:tc>
          <w:tcPr>
            <w:tcW w:w="1203" w:type="pct"/>
            <w:vAlign w:val="center"/>
          </w:tcPr>
          <w:p w14:paraId="3712C3AB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LPI-SOP-116</w:t>
            </w:r>
          </w:p>
        </w:tc>
        <w:tc>
          <w:tcPr>
            <w:tcW w:w="1204" w:type="pct"/>
            <w:vAlign w:val="center"/>
          </w:tcPr>
          <w:p w14:paraId="65E945DE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LPI-SOP-116 FORM B</w:t>
            </w:r>
          </w:p>
        </w:tc>
        <w:tc>
          <w:tcPr>
            <w:tcW w:w="911" w:type="pct"/>
            <w:vAlign w:val="center"/>
          </w:tcPr>
          <w:p w14:paraId="412A522E" w14:textId="03EE4818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3DBD8DCD" w14:textId="77777777" w:rsidTr="0098041B">
        <w:trPr>
          <w:trHeight w:val="504"/>
        </w:trPr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FA264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5DEED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 xml:space="preserve">Particulate </w:t>
            </w:r>
            <w:proofErr w:type="spellStart"/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>matter</w:t>
            </w: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:vertAlign w:val="superscript"/>
                <w14:ligatures w14:val="none"/>
              </w:rPr>
              <w:t>a</w:t>
            </w:r>
            <w:proofErr w:type="spellEnd"/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5E2AB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LPI-SOP-137 </w:t>
            </w:r>
          </w:p>
          <w:p w14:paraId="21359948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Method 2</w:t>
            </w:r>
          </w:p>
        </w:tc>
        <w:tc>
          <w:tcPr>
            <w:tcW w:w="1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62CD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</w:tcPr>
          <w:p w14:paraId="3F33B542" w14:textId="67506F9F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58A39610" w14:textId="77777777" w:rsidTr="0098041B">
        <w:trPr>
          <w:trHeight w:val="504"/>
        </w:trPr>
        <w:tc>
          <w:tcPr>
            <w:tcW w:w="479" w:type="pct"/>
            <w:vAlign w:val="center"/>
          </w:tcPr>
          <w:p w14:paraId="2BF5CFB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203" w:type="pct"/>
            <w:vAlign w:val="center"/>
          </w:tcPr>
          <w:p w14:paraId="102F261B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Times New Roman"/>
                <w:kern w:val="0"/>
                <w:sz w:val="20"/>
                <w:szCs w:val="20"/>
                <w14:ligatures w14:val="none"/>
              </w:rPr>
              <w:t>Iron content</w:t>
            </w:r>
          </w:p>
        </w:tc>
        <w:tc>
          <w:tcPr>
            <w:tcW w:w="1203" w:type="pct"/>
            <w:vAlign w:val="center"/>
            <w:hideMark/>
          </w:tcPr>
          <w:p w14:paraId="7BD5A63B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CC-AM-2019.128</w:t>
            </w:r>
          </w:p>
          <w:p w14:paraId="4E573020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(Ardena </w:t>
            </w:r>
            <w:proofErr w:type="gramStart"/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lab)   </w:t>
            </w:r>
            <w:proofErr w:type="gramEnd"/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204" w:type="pct"/>
            <w:vAlign w:val="center"/>
            <w:hideMark/>
          </w:tcPr>
          <w:p w14:paraId="01DE1DD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  <w:hideMark/>
          </w:tcPr>
          <w:p w14:paraId="412C396B" w14:textId="13D71BBA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4602ACA6" w14:textId="77777777" w:rsidTr="0098041B">
        <w:trPr>
          <w:trHeight w:val="360"/>
        </w:trPr>
        <w:tc>
          <w:tcPr>
            <w:tcW w:w="479" w:type="pct"/>
            <w:vAlign w:val="center"/>
            <w:hideMark/>
          </w:tcPr>
          <w:p w14:paraId="16C0CCA4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203" w:type="pct"/>
            <w:vAlign w:val="center"/>
            <w:hideMark/>
          </w:tcPr>
          <w:p w14:paraId="7D776779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MSH2IA purity</w:t>
            </w:r>
          </w:p>
        </w:tc>
        <w:tc>
          <w:tcPr>
            <w:tcW w:w="1203" w:type="pct"/>
            <w:vAlign w:val="center"/>
            <w:hideMark/>
          </w:tcPr>
          <w:p w14:paraId="68C97A20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IMG-MET-004 </w:t>
            </w:r>
          </w:p>
          <w:p w14:paraId="145F107E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(SEC-HPLC)</w:t>
            </w:r>
          </w:p>
        </w:tc>
        <w:tc>
          <w:tcPr>
            <w:tcW w:w="1204" w:type="pct"/>
            <w:vAlign w:val="center"/>
            <w:hideMark/>
          </w:tcPr>
          <w:p w14:paraId="1E0876B6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LPI-FM-102</w:t>
            </w:r>
          </w:p>
        </w:tc>
        <w:tc>
          <w:tcPr>
            <w:tcW w:w="911" w:type="pct"/>
            <w:vAlign w:val="center"/>
            <w:hideMark/>
          </w:tcPr>
          <w:p w14:paraId="45BEDBCA" w14:textId="3E4F76CD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068D9892" w14:textId="77777777" w:rsidTr="0098041B">
        <w:trPr>
          <w:trHeight w:val="360"/>
        </w:trPr>
        <w:tc>
          <w:tcPr>
            <w:tcW w:w="479" w:type="pct"/>
            <w:vAlign w:val="center"/>
          </w:tcPr>
          <w:p w14:paraId="6FA63518" w14:textId="096F01FD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203" w:type="pct"/>
            <w:vAlign w:val="center"/>
          </w:tcPr>
          <w:p w14:paraId="564FBCE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MSH2IA total impurity</w:t>
            </w:r>
          </w:p>
        </w:tc>
        <w:tc>
          <w:tcPr>
            <w:tcW w:w="1203" w:type="pct"/>
            <w:vAlign w:val="center"/>
          </w:tcPr>
          <w:p w14:paraId="4D2F3B7A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IMG-MET-004 </w:t>
            </w:r>
          </w:p>
          <w:p w14:paraId="4C0F9674" w14:textId="2809A278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(SEC-HPLC)</w:t>
            </w:r>
          </w:p>
        </w:tc>
        <w:tc>
          <w:tcPr>
            <w:tcW w:w="1204" w:type="pct"/>
            <w:vAlign w:val="center"/>
          </w:tcPr>
          <w:p w14:paraId="0D0BCF7D" w14:textId="4939527F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LPI-FM-102</w:t>
            </w:r>
          </w:p>
        </w:tc>
        <w:tc>
          <w:tcPr>
            <w:tcW w:w="911" w:type="pct"/>
            <w:vAlign w:val="center"/>
          </w:tcPr>
          <w:p w14:paraId="19239EBE" w14:textId="098D7436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14:paraId="03F6318B" w14:textId="77777777" w:rsidTr="0098041B">
        <w:trPr>
          <w:trHeight w:val="360"/>
        </w:trPr>
        <w:tc>
          <w:tcPr>
            <w:tcW w:w="479" w:type="pct"/>
            <w:vAlign w:val="center"/>
          </w:tcPr>
          <w:p w14:paraId="0122DFB3" w14:textId="02AC07BA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203" w:type="pct"/>
            <w:vAlign w:val="center"/>
          </w:tcPr>
          <w:p w14:paraId="31EC9485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Free POMA</w:t>
            </w:r>
          </w:p>
        </w:tc>
        <w:tc>
          <w:tcPr>
            <w:tcW w:w="1203" w:type="pct"/>
            <w:vAlign w:val="center"/>
          </w:tcPr>
          <w:p w14:paraId="226C783E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 xml:space="preserve">IMG-MET-004 </w:t>
            </w:r>
          </w:p>
          <w:p w14:paraId="5C0A7886" w14:textId="364DA67C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val="nl-NL"/>
                <w14:ligatures w14:val="none"/>
              </w:rPr>
              <w:t>(SEC-HPLC)</w:t>
            </w:r>
          </w:p>
        </w:tc>
        <w:tc>
          <w:tcPr>
            <w:tcW w:w="1204" w:type="pct"/>
            <w:vAlign w:val="center"/>
          </w:tcPr>
          <w:p w14:paraId="18BE9997" w14:textId="371EB019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LPI-FM-102</w:t>
            </w:r>
          </w:p>
        </w:tc>
        <w:tc>
          <w:tcPr>
            <w:tcW w:w="911" w:type="pct"/>
            <w:vAlign w:val="center"/>
          </w:tcPr>
          <w:p w14:paraId="6316FD09" w14:textId="12AFF803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:rsidDel="00E819B4" w14:paraId="05504FB7" w14:textId="77777777" w:rsidTr="0098041B">
        <w:trPr>
          <w:trHeight w:val="504"/>
        </w:trPr>
        <w:tc>
          <w:tcPr>
            <w:tcW w:w="479" w:type="pct"/>
            <w:vAlign w:val="center"/>
          </w:tcPr>
          <w:p w14:paraId="16D74AD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203" w:type="pct"/>
            <w:vAlign w:val="center"/>
          </w:tcPr>
          <w:p w14:paraId="5C5F9796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kern w:val="0"/>
                <w:sz w:val="20"/>
                <w:szCs w:val="20"/>
                <w:lang w:eastAsia="ja-JP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Antibody-NP activity and unbound antibody</w:t>
            </w:r>
          </w:p>
        </w:tc>
        <w:tc>
          <w:tcPr>
            <w:tcW w:w="1203" w:type="pct"/>
            <w:vAlign w:val="center"/>
          </w:tcPr>
          <w:p w14:paraId="5A474223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CC-AM-2021.1308</w:t>
            </w:r>
          </w:p>
          <w:p w14:paraId="7AC12116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(Ardena lab)  </w:t>
            </w:r>
          </w:p>
        </w:tc>
        <w:tc>
          <w:tcPr>
            <w:tcW w:w="1204" w:type="pct"/>
            <w:vAlign w:val="center"/>
          </w:tcPr>
          <w:p w14:paraId="5E1F4A2B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</w:tcPr>
          <w:p w14:paraId="716D3327" w14:textId="03CA4E01" w:rsidR="0098041B" w:rsidRPr="00741FCB" w:rsidDel="00E819B4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:rsidDel="00E819B4" w14:paraId="59FE8E46" w14:textId="77777777" w:rsidTr="0098041B">
        <w:trPr>
          <w:trHeight w:val="504"/>
        </w:trPr>
        <w:tc>
          <w:tcPr>
            <w:tcW w:w="479" w:type="pct"/>
            <w:vAlign w:val="center"/>
          </w:tcPr>
          <w:p w14:paraId="750ECC5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203" w:type="pct"/>
            <w:vAlign w:val="center"/>
          </w:tcPr>
          <w:p w14:paraId="53C2DE0E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Antibody to Iron mass ratio (</w:t>
            </w:r>
            <w:proofErr w:type="gramStart"/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µg</w:t>
            </w:r>
            <w:proofErr w:type="gramEnd"/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/mg)</w:t>
            </w:r>
          </w:p>
        </w:tc>
        <w:tc>
          <w:tcPr>
            <w:tcW w:w="1203" w:type="pct"/>
            <w:vAlign w:val="center"/>
          </w:tcPr>
          <w:p w14:paraId="75CDAA01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Calculation </w:t>
            </w:r>
          </w:p>
        </w:tc>
        <w:tc>
          <w:tcPr>
            <w:tcW w:w="1204" w:type="pct"/>
            <w:vAlign w:val="center"/>
          </w:tcPr>
          <w:p w14:paraId="6DFFF048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</w:tcPr>
          <w:p w14:paraId="0EB1E72E" w14:textId="031F37B6" w:rsidR="0098041B" w:rsidRPr="00741FCB" w:rsidDel="00E819B4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:rsidDel="00E819B4" w14:paraId="735CB8F6" w14:textId="77777777" w:rsidTr="0098041B">
        <w:trPr>
          <w:trHeight w:val="504"/>
        </w:trPr>
        <w:tc>
          <w:tcPr>
            <w:tcW w:w="479" w:type="pct"/>
            <w:vAlign w:val="center"/>
          </w:tcPr>
          <w:p w14:paraId="15A506F9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203" w:type="pct"/>
            <w:vAlign w:val="center"/>
          </w:tcPr>
          <w:p w14:paraId="77093560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Container closure integrity (CCI)</w:t>
            </w: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b</w:t>
            </w:r>
          </w:p>
        </w:tc>
        <w:tc>
          <w:tcPr>
            <w:tcW w:w="1203" w:type="pct"/>
            <w:vAlign w:val="center"/>
          </w:tcPr>
          <w:p w14:paraId="3751A98C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USP &lt;1207&gt;</w:t>
            </w:r>
          </w:p>
          <w:p w14:paraId="52E23B7F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(Nelson lab)  </w:t>
            </w:r>
          </w:p>
        </w:tc>
        <w:tc>
          <w:tcPr>
            <w:tcW w:w="1204" w:type="pct"/>
            <w:vAlign w:val="center"/>
          </w:tcPr>
          <w:p w14:paraId="4C115698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</w:tcPr>
          <w:p w14:paraId="5033EECB" w14:textId="5FA8EF32" w:rsidR="0098041B" w:rsidRPr="00741FCB" w:rsidDel="00E819B4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98041B" w:rsidRPr="00741FCB" w:rsidDel="00E819B4" w14:paraId="44B07962" w14:textId="77777777" w:rsidTr="0098041B">
        <w:trPr>
          <w:trHeight w:val="504"/>
        </w:trPr>
        <w:tc>
          <w:tcPr>
            <w:tcW w:w="479" w:type="pct"/>
            <w:vAlign w:val="center"/>
          </w:tcPr>
          <w:p w14:paraId="47309FB1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203" w:type="pct"/>
            <w:vAlign w:val="center"/>
          </w:tcPr>
          <w:p w14:paraId="2F6B198D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Bacteria </w:t>
            </w:r>
            <w:proofErr w:type="spellStart"/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Endotoxin</w:t>
            </w: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a</w:t>
            </w:r>
            <w:proofErr w:type="spellEnd"/>
          </w:p>
        </w:tc>
        <w:tc>
          <w:tcPr>
            <w:tcW w:w="1203" w:type="pct"/>
            <w:vAlign w:val="center"/>
          </w:tcPr>
          <w:p w14:paraId="3ABFFE4E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USP &lt;85&gt;</w:t>
            </w:r>
          </w:p>
          <w:p w14:paraId="728BC622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(ACTA lab)  </w:t>
            </w:r>
          </w:p>
        </w:tc>
        <w:tc>
          <w:tcPr>
            <w:tcW w:w="1204" w:type="pct"/>
            <w:vAlign w:val="center"/>
          </w:tcPr>
          <w:p w14:paraId="773CF159" w14:textId="77777777" w:rsidR="0098041B" w:rsidRPr="00741FCB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</w:tcPr>
          <w:p w14:paraId="7803CBDB" w14:textId="6EED4634" w:rsidR="0098041B" w:rsidRPr="00741FCB" w:rsidDel="00E819B4" w:rsidRDefault="0098041B" w:rsidP="0098041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AE42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IMG-SPE-003</w:t>
            </w:r>
          </w:p>
        </w:tc>
      </w:tr>
      <w:tr w:rsidR="00741FCB" w:rsidRPr="00741FCB" w14:paraId="15951A6C" w14:textId="77777777" w:rsidTr="00C1374C">
        <w:trPr>
          <w:trHeight w:val="504"/>
        </w:trPr>
        <w:tc>
          <w:tcPr>
            <w:tcW w:w="479" w:type="pct"/>
            <w:vAlign w:val="center"/>
          </w:tcPr>
          <w:p w14:paraId="412D82F0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203" w:type="pct"/>
            <w:vAlign w:val="center"/>
          </w:tcPr>
          <w:p w14:paraId="0A04FEF7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Total organic </w:t>
            </w:r>
            <w:proofErr w:type="spellStart"/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mass</w:t>
            </w:r>
            <w:r w:rsidRPr="00741FCB">
              <w:rPr>
                <w:rFonts w:ascii="Arial" w:eastAsia="SimSun" w:hAnsi="Arial" w:cs="Times New Roman"/>
                <w:kern w:val="0"/>
                <w:sz w:val="22"/>
                <w:szCs w:val="20"/>
                <w:vertAlign w:val="superscript"/>
                <w14:ligatures w14:val="none"/>
              </w:rPr>
              <w:t>c</w:t>
            </w:r>
            <w:proofErr w:type="spellEnd"/>
          </w:p>
        </w:tc>
        <w:tc>
          <w:tcPr>
            <w:tcW w:w="1203" w:type="pct"/>
            <w:vAlign w:val="center"/>
          </w:tcPr>
          <w:p w14:paraId="7CB61208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TGA </w:t>
            </w:r>
          </w:p>
          <w:p w14:paraId="6FDEC7F8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14:ligatures w14:val="none"/>
              </w:rPr>
              <w:t>(Ardena lab)</w:t>
            </w:r>
          </w:p>
        </w:tc>
        <w:tc>
          <w:tcPr>
            <w:tcW w:w="1204" w:type="pct"/>
            <w:vAlign w:val="center"/>
          </w:tcPr>
          <w:p w14:paraId="50AA7A17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911" w:type="pct"/>
            <w:vAlign w:val="center"/>
            <w:hideMark/>
          </w:tcPr>
          <w:p w14:paraId="371AAE15" w14:textId="77777777" w:rsidR="00741FCB" w:rsidRPr="00741FCB" w:rsidRDefault="00741FCB" w:rsidP="00741FC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741FC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</w:tr>
    </w:tbl>
    <w:p w14:paraId="76683B2C" w14:textId="77777777" w:rsidR="00741FCB" w:rsidRDefault="00741FCB"/>
    <w:sectPr w:rsidR="00741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CB"/>
    <w:rsid w:val="00182531"/>
    <w:rsid w:val="0024079C"/>
    <w:rsid w:val="002A4DB0"/>
    <w:rsid w:val="00412E99"/>
    <w:rsid w:val="006C3AC5"/>
    <w:rsid w:val="006D1B8D"/>
    <w:rsid w:val="0070213B"/>
    <w:rsid w:val="00741FCB"/>
    <w:rsid w:val="00784247"/>
    <w:rsid w:val="007B63AD"/>
    <w:rsid w:val="008D0C7A"/>
    <w:rsid w:val="009218FB"/>
    <w:rsid w:val="0098041B"/>
    <w:rsid w:val="00A15011"/>
    <w:rsid w:val="00B91CDA"/>
    <w:rsid w:val="00C71D7C"/>
    <w:rsid w:val="00E3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6E35"/>
  <w15:chartTrackingRefBased/>
  <w15:docId w15:val="{F2137385-74FD-4078-8943-D7B137A2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800</Characters>
  <Application>Microsoft Office Word</Application>
  <DocSecurity>0</DocSecurity>
  <Lines>89</Lines>
  <Paragraphs>85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Patterson</dc:creator>
  <cp:keywords/>
  <dc:description/>
  <cp:lastModifiedBy>Carl Patterson</cp:lastModifiedBy>
  <cp:revision>8</cp:revision>
  <dcterms:created xsi:type="dcterms:W3CDTF">2025-12-29T22:39:00Z</dcterms:created>
  <dcterms:modified xsi:type="dcterms:W3CDTF">2026-01-16T19:17:00Z</dcterms:modified>
</cp:coreProperties>
</file>