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40CF5" w14:textId="12558099" w:rsidR="00F53A72" w:rsidRDefault="0049752E">
      <w:r>
        <w:t>Databases</w:t>
      </w:r>
    </w:p>
    <w:p w14:paraId="75333549" w14:textId="48902B34" w:rsidR="00326F0A" w:rsidRDefault="00326F0A"/>
    <w:p w14:paraId="5DD64321" w14:textId="55A244E9" w:rsidR="00326F0A" w:rsidRDefault="00326F0A">
      <w:r>
        <w:t>For projects with databases it is important to provide a db/migrations folder including all the steps used to setup the database require for the program to work. Instructions for the database manager should also be included in the installation part of the readme.</w:t>
      </w:r>
    </w:p>
    <w:p w14:paraId="5F81CC53" w14:textId="77777777" w:rsidR="0049752E" w:rsidRDefault="0049752E"/>
    <w:p w14:paraId="11886445" w14:textId="5A2EBB11" w:rsidR="0049752E" w:rsidRDefault="005D7938" w:rsidP="005D7938">
      <w:r>
        <w:t>PostgreSQL</w:t>
      </w:r>
    </w:p>
    <w:p w14:paraId="4DCB56E3" w14:textId="2BBCA99F" w:rsidR="005D7938" w:rsidRDefault="00AC6906" w:rsidP="005D7938">
      <w:pPr>
        <w:pStyle w:val="ListParagraph"/>
        <w:numPr>
          <w:ilvl w:val="0"/>
          <w:numId w:val="2"/>
        </w:numPr>
      </w:pPr>
      <w:r>
        <w:t>createdb - on cmd to create base database in username</w:t>
      </w:r>
    </w:p>
    <w:p w14:paraId="7FC3F30D" w14:textId="6483F47C" w:rsidR="00AC6906" w:rsidRDefault="00AC6906" w:rsidP="005D7938">
      <w:pPr>
        <w:pStyle w:val="ListParagraph"/>
        <w:numPr>
          <w:ilvl w:val="0"/>
          <w:numId w:val="2"/>
        </w:numPr>
      </w:pPr>
      <w:r>
        <w:t xml:space="preserve">psql </w:t>
      </w:r>
      <w:r w:rsidR="00212C34">
        <w:t xml:space="preserve">- </w:t>
      </w:r>
      <w:r>
        <w:t>to enter sql shell</w:t>
      </w:r>
    </w:p>
    <w:p w14:paraId="79E4B359" w14:textId="2A174152" w:rsidR="00AC6906" w:rsidRDefault="0051385A" w:rsidP="005D7938">
      <w:pPr>
        <w:pStyle w:val="ListParagraph"/>
        <w:numPr>
          <w:ilvl w:val="0"/>
          <w:numId w:val="2"/>
        </w:numPr>
      </w:pPr>
      <w:r>
        <w:t xml:space="preserve">\q </w:t>
      </w:r>
      <w:r w:rsidR="00212C34">
        <w:t xml:space="preserve">- </w:t>
      </w:r>
      <w:r>
        <w:t>to quit shell</w:t>
      </w:r>
    </w:p>
    <w:p w14:paraId="08B0E46D" w14:textId="53D57BF6" w:rsidR="0051385A" w:rsidRDefault="0051385A" w:rsidP="005D7938">
      <w:pPr>
        <w:pStyle w:val="ListParagraph"/>
        <w:numPr>
          <w:ilvl w:val="0"/>
          <w:numId w:val="2"/>
        </w:numPr>
      </w:pPr>
      <w:r>
        <w:t xml:space="preserve">\l </w:t>
      </w:r>
      <w:r w:rsidR="00212C34">
        <w:t xml:space="preserve">- </w:t>
      </w:r>
      <w:r>
        <w:t>to lis</w:t>
      </w:r>
      <w:r w:rsidR="003C1C3A">
        <w:t xml:space="preserve">t </w:t>
      </w:r>
      <w:r>
        <w:t>all databases</w:t>
      </w:r>
    </w:p>
    <w:p w14:paraId="730E455F" w14:textId="31F81E9E" w:rsidR="003C1C3A" w:rsidRDefault="003C1C3A" w:rsidP="005D7938">
      <w:pPr>
        <w:pStyle w:val="ListParagraph"/>
        <w:numPr>
          <w:ilvl w:val="0"/>
          <w:numId w:val="2"/>
        </w:numPr>
      </w:pPr>
      <w:r>
        <w:t>\</w:t>
      </w:r>
      <w:r w:rsidR="00212C34">
        <w:t>c &lt;database-name&gt; - to connect to databse</w:t>
      </w:r>
    </w:p>
    <w:p w14:paraId="16BB7243" w14:textId="40074D4B" w:rsidR="00F606D0" w:rsidRDefault="00F606D0" w:rsidP="00F606D0"/>
    <w:p w14:paraId="732D0C09" w14:textId="265507E3" w:rsidR="00F606D0" w:rsidRDefault="00F606D0" w:rsidP="00F606D0">
      <w:r>
        <w:t>Once connecting to database, to insert data:</w:t>
      </w:r>
    </w:p>
    <w:p w14:paraId="271C48F0" w14:textId="7236AF30" w:rsidR="00F606D0" w:rsidRDefault="00F606D0" w:rsidP="00F606D0">
      <w:pPr>
        <w:pStyle w:val="ListParagraph"/>
        <w:numPr>
          <w:ilvl w:val="0"/>
          <w:numId w:val="4"/>
        </w:numPr>
      </w:pPr>
      <w:r>
        <w:t>INSERT INTO &lt;table-name&gt;(</w:t>
      </w:r>
      <w:r w:rsidR="009122C3">
        <w:t>&lt;</w:t>
      </w:r>
      <w:r>
        <w:t>column1</w:t>
      </w:r>
      <w:r w:rsidR="009122C3">
        <w:t>&gt;</w:t>
      </w:r>
      <w:r>
        <w:t xml:space="preserve">, </w:t>
      </w:r>
      <w:r w:rsidR="009122C3">
        <w:t>&lt;</w:t>
      </w:r>
      <w:r>
        <w:t>column2</w:t>
      </w:r>
      <w:r w:rsidR="009122C3">
        <w:t>&gt;</w:t>
      </w:r>
      <w:r w:rsidR="00F81B8C">
        <w:t>, …</w:t>
      </w:r>
      <w:r w:rsidR="009122C3">
        <w:t>)</w:t>
      </w:r>
    </w:p>
    <w:p w14:paraId="36B134A0" w14:textId="3C93AEBE" w:rsidR="00F81B8C" w:rsidRDefault="00F81B8C" w:rsidP="00F81B8C">
      <w:pPr>
        <w:pStyle w:val="ListParagraph"/>
      </w:pPr>
      <w:r>
        <w:t>VALUES</w:t>
      </w:r>
    </w:p>
    <w:p w14:paraId="08A39215" w14:textId="267BCC83" w:rsidR="00F81B8C" w:rsidRDefault="00F81B8C" w:rsidP="00F81B8C">
      <w:pPr>
        <w:pStyle w:val="ListParagraph"/>
      </w:pPr>
      <w:r>
        <w:t>(&lt;value1&gt;, &lt;value2&gt;,..),</w:t>
      </w:r>
    </w:p>
    <w:p w14:paraId="14831C1C" w14:textId="38B2D829" w:rsidR="00F81B8C" w:rsidRDefault="00F81B8C" w:rsidP="00F81B8C">
      <w:pPr>
        <w:pStyle w:val="ListParagraph"/>
      </w:pPr>
      <w:r>
        <w:t>(&lt;value1&gt;, &lt;value2&gt;,..);</w:t>
      </w:r>
    </w:p>
    <w:p w14:paraId="39A3DAF1" w14:textId="77777777" w:rsidR="0029240D" w:rsidRDefault="0029240D" w:rsidP="0029240D"/>
    <w:p w14:paraId="5C7CDAF2" w14:textId="0868DAF0" w:rsidR="0029240D" w:rsidRDefault="0029240D" w:rsidP="0029240D">
      <w:r>
        <w:t>Delete data:</w:t>
      </w:r>
    </w:p>
    <w:p w14:paraId="242DB441" w14:textId="79C412AA" w:rsidR="0029240D" w:rsidRDefault="0029240D" w:rsidP="0029240D">
      <w:pPr>
        <w:pStyle w:val="ListParagraph"/>
        <w:numPr>
          <w:ilvl w:val="0"/>
          <w:numId w:val="4"/>
        </w:numPr>
      </w:pPr>
      <w:r>
        <w:t>DELETE FROM &lt;table&gt; WHERE &lt;column&gt; = &lt;val&gt;;</w:t>
      </w:r>
    </w:p>
    <w:p w14:paraId="720CFF63" w14:textId="2E2C9920" w:rsidR="00B91799" w:rsidRDefault="00B91799" w:rsidP="00B91799"/>
    <w:p w14:paraId="7FFB210F" w14:textId="20C60FCD" w:rsidR="00B91799" w:rsidRDefault="00B91799" w:rsidP="00B91799">
      <w:r>
        <w:t>Update</w:t>
      </w:r>
      <w:r w:rsidR="009C4006">
        <w:t xml:space="preserve"> data:</w:t>
      </w:r>
    </w:p>
    <w:p w14:paraId="6958F4FA" w14:textId="34289DB6" w:rsidR="009C4006" w:rsidRDefault="009C4006" w:rsidP="009C4006">
      <w:pPr>
        <w:pStyle w:val="ListParagraph"/>
        <w:numPr>
          <w:ilvl w:val="0"/>
          <w:numId w:val="4"/>
        </w:numPr>
      </w:pPr>
      <w:r>
        <w:t>UPDATE &lt;table&gt; SET &lt;column&gt; = &lt;val&gt; WHERE &lt;column&gt; = &lt;val&gt;;</w:t>
      </w:r>
    </w:p>
    <w:p w14:paraId="7661799B" w14:textId="77777777" w:rsidR="00F81B8C" w:rsidRDefault="00F81B8C" w:rsidP="00F81B8C"/>
    <w:p w14:paraId="37571E6C" w14:textId="0D898E08" w:rsidR="00F560D3" w:rsidRDefault="00F560D3" w:rsidP="00F606D0"/>
    <w:p w14:paraId="7B672F4B" w14:textId="573951B7" w:rsidR="00F606D0" w:rsidRDefault="00F157B9" w:rsidP="00F157B9">
      <w:r>
        <w:t>Selecting Data: SELECT</w:t>
      </w:r>
      <w:r w:rsidR="00F606D0" w:rsidRPr="00F606D0">
        <w:t xml:space="preserve"> </w:t>
      </w:r>
      <w:r>
        <w:t>&lt;columns&gt;</w:t>
      </w:r>
      <w:r w:rsidR="00F606D0" w:rsidRPr="00F606D0">
        <w:t xml:space="preserve"> </w:t>
      </w:r>
      <w:r>
        <w:t xml:space="preserve">FROM </w:t>
      </w:r>
      <w:r w:rsidR="00F606D0" w:rsidRPr="00F606D0">
        <w:t>"</w:t>
      </w:r>
      <w:r w:rsidR="00CF088D">
        <w:t>&lt;</w:t>
      </w:r>
      <w:r>
        <w:t>table</w:t>
      </w:r>
      <w:r w:rsidR="00CF088D">
        <w:t>&gt;</w:t>
      </w:r>
      <w:r w:rsidR="00F606D0" w:rsidRPr="00F606D0">
        <w:t>"</w:t>
      </w:r>
      <w:r>
        <w:t xml:space="preserve"> WHERE …</w:t>
      </w:r>
      <w:r w:rsidR="00F606D0" w:rsidRPr="00F606D0">
        <w:t>;</w:t>
      </w:r>
    </w:p>
    <w:p w14:paraId="4D00AC20" w14:textId="668178FB" w:rsidR="00F157B9" w:rsidRDefault="00912A9B" w:rsidP="00F157B9">
      <w:pPr>
        <w:pStyle w:val="ListParagraph"/>
        <w:numPr>
          <w:ilvl w:val="0"/>
          <w:numId w:val="4"/>
        </w:numPr>
      </w:pPr>
      <w:r>
        <w:t>WHERE &lt;column&gt; IN (‘&lt;value&gt;’)</w:t>
      </w:r>
      <w:r w:rsidR="0007147C">
        <w:t>;</w:t>
      </w:r>
      <w:r>
        <w:t xml:space="preserve"> - Select data which matches value in column</w:t>
      </w:r>
    </w:p>
    <w:p w14:paraId="7D552403" w14:textId="08FEFCCC" w:rsidR="0007147C" w:rsidRDefault="0007147C" w:rsidP="00F157B9">
      <w:pPr>
        <w:pStyle w:val="ListParagraph"/>
        <w:numPr>
          <w:ilvl w:val="0"/>
          <w:numId w:val="4"/>
        </w:numPr>
      </w:pPr>
      <w:r>
        <w:t>WHERE &lt;column&gt; BETWEEN &lt;value&gt; AND &lt;value&gt;; - data between values</w:t>
      </w:r>
    </w:p>
    <w:p w14:paraId="3934C78C" w14:textId="7B4FA13A" w:rsidR="00432643" w:rsidRDefault="00432643" w:rsidP="00F157B9">
      <w:pPr>
        <w:pStyle w:val="ListParagraph"/>
        <w:numPr>
          <w:ilvl w:val="0"/>
          <w:numId w:val="4"/>
        </w:numPr>
      </w:pPr>
      <w:r>
        <w:t xml:space="preserve">WHERE &lt;column&gt; &gt; &lt;value&gt;; - mathematical operators can be used in </w:t>
      </w:r>
      <w:r w:rsidR="00EB745C">
        <w:t>conditions</w:t>
      </w:r>
    </w:p>
    <w:p w14:paraId="38E93624" w14:textId="57D141D5" w:rsidR="00E72AB1" w:rsidRDefault="00E72AB1" w:rsidP="00F157B9">
      <w:pPr>
        <w:pStyle w:val="ListParagraph"/>
        <w:numPr>
          <w:ilvl w:val="0"/>
          <w:numId w:val="4"/>
        </w:numPr>
      </w:pPr>
      <w:r>
        <w:t>WHERE &lt;column&gt; LIKE(‘value%’);</w:t>
      </w:r>
      <w:r w:rsidR="008E2D93">
        <w:t xml:space="preserve"> - Looks for values inc value at beginning</w:t>
      </w:r>
    </w:p>
    <w:p w14:paraId="11D77E65" w14:textId="0288319A" w:rsidR="00A31471" w:rsidRDefault="00A31471" w:rsidP="00A31471">
      <w:pPr>
        <w:pStyle w:val="ListParagraph"/>
        <w:numPr>
          <w:ilvl w:val="0"/>
          <w:numId w:val="4"/>
        </w:numPr>
      </w:pPr>
      <w:r>
        <w:t>WHERE &lt;column&gt;</w:t>
      </w:r>
      <w:r>
        <w:t xml:space="preserve"> NOT</w:t>
      </w:r>
      <w:r>
        <w:t xml:space="preserve"> LIKE(‘</w:t>
      </w:r>
      <w:r>
        <w:t>%a</w:t>
      </w:r>
      <w:r>
        <w:t xml:space="preserve">%’); - Looks for values </w:t>
      </w:r>
      <w:r>
        <w:t>which don’t include ‘a’</w:t>
      </w:r>
    </w:p>
    <w:p w14:paraId="243C59F9" w14:textId="77777777" w:rsidR="00FD5FE7" w:rsidRDefault="00FD5FE7" w:rsidP="00FD5FE7"/>
    <w:p w14:paraId="77B4ABB8" w14:textId="2A9DC52B" w:rsidR="00FD5FE7" w:rsidRDefault="00FD5FE7" w:rsidP="00FD5FE7">
      <w:r>
        <w:t>Conditions can be linked with AND</w:t>
      </w:r>
      <w:r w:rsidR="001B4D20">
        <w:t xml:space="preserve"> and</w:t>
      </w:r>
      <w:r>
        <w:t xml:space="preserve"> OR</w:t>
      </w:r>
      <w:r w:rsidR="001B4D20">
        <w:t>. XOR allows for exclusive or, so value must be one or other but not both.</w:t>
      </w:r>
      <w:r w:rsidR="00224A19">
        <w:t xml:space="preserve"> </w:t>
      </w:r>
      <w:r w:rsidR="00577984">
        <w:t>XOR will separate conditions so multiple conditions can be used eitherside without brackets.</w:t>
      </w:r>
    </w:p>
    <w:p w14:paraId="01A1CD7B" w14:textId="37548668" w:rsidR="00D36B90" w:rsidRDefault="00D36B90" w:rsidP="00FD5FE7"/>
    <w:p w14:paraId="40B50964" w14:textId="384E22D8" w:rsidR="00D36B90" w:rsidRDefault="00D36B90" w:rsidP="00FD5FE7">
      <w:r>
        <w:t>Notes:</w:t>
      </w:r>
    </w:p>
    <w:p w14:paraId="370618C6" w14:textId="77777777" w:rsidR="00D36B90" w:rsidRDefault="00D31D40" w:rsidP="00FD5FE7">
      <w:pPr>
        <w:pStyle w:val="ListParagraph"/>
        <w:numPr>
          <w:ilvl w:val="0"/>
          <w:numId w:val="9"/>
        </w:numPr>
      </w:pPr>
      <w:r>
        <w:t>NOT can be put before LIKE and IN.</w:t>
      </w:r>
    </w:p>
    <w:p w14:paraId="294EC7EE" w14:textId="40E89E1A" w:rsidR="00D36B90" w:rsidRDefault="00D36B90" w:rsidP="00FD5FE7">
      <w:pPr>
        <w:pStyle w:val="ListParagraph"/>
        <w:numPr>
          <w:ilvl w:val="0"/>
          <w:numId w:val="9"/>
        </w:numPr>
      </w:pPr>
      <w:r>
        <w:t xml:space="preserve">Quotes can be escaped using standard notation \’ </w:t>
      </w:r>
    </w:p>
    <w:p w14:paraId="7547CE65" w14:textId="4329FBFB" w:rsidR="00EB745C" w:rsidRDefault="00EB745C" w:rsidP="00EB745C"/>
    <w:p w14:paraId="3CB49670" w14:textId="26D8FF7B" w:rsidR="00EB745C" w:rsidRDefault="00EB745C" w:rsidP="00EB745C">
      <w:r>
        <w:t>Editing results:</w:t>
      </w:r>
    </w:p>
    <w:p w14:paraId="6DCDE30E" w14:textId="0E40978C" w:rsidR="00EB745C" w:rsidRDefault="00EB745C" w:rsidP="00EB745C">
      <w:pPr>
        <w:pStyle w:val="ListParagraph"/>
        <w:numPr>
          <w:ilvl w:val="0"/>
          <w:numId w:val="5"/>
        </w:numPr>
      </w:pPr>
      <w:r>
        <w:t>columns can be modied by mathematical operators to</w:t>
      </w:r>
      <w:r w:rsidR="001A2A10">
        <w:t xml:space="preserve"> change their output on selection, for example dividing one column by another:</w:t>
      </w:r>
    </w:p>
    <w:p w14:paraId="0B3C7CEF" w14:textId="53E343FE" w:rsidR="001A2A10" w:rsidRDefault="001A2A10" w:rsidP="001A2A10">
      <w:pPr>
        <w:pStyle w:val="ListParagraph"/>
        <w:numPr>
          <w:ilvl w:val="1"/>
          <w:numId w:val="5"/>
        </w:numPr>
      </w:pPr>
      <w:r>
        <w:t>SELECT name, gdp/population FROM world WHERE population &gt;  200000000;</w:t>
      </w:r>
    </w:p>
    <w:p w14:paraId="50B442FC" w14:textId="530B7051" w:rsidR="00CF5811" w:rsidRDefault="00CF5811" w:rsidP="00CF5811">
      <w:pPr>
        <w:pStyle w:val="ListParagraph"/>
        <w:numPr>
          <w:ilvl w:val="0"/>
          <w:numId w:val="5"/>
        </w:numPr>
      </w:pPr>
      <w:r>
        <w:t>Results can be ordered using the ORDER BY &lt;column&gt;, &lt;column&gt;</w:t>
      </w:r>
      <w:r w:rsidR="00DD48FB">
        <w:t xml:space="preserve"> command</w:t>
      </w:r>
    </w:p>
    <w:p w14:paraId="78E0BCD9" w14:textId="526B2422" w:rsidR="006D6DF3" w:rsidRDefault="006D6DF3" w:rsidP="006D6DF3">
      <w:pPr>
        <w:pStyle w:val="ListParagraph"/>
        <w:numPr>
          <w:ilvl w:val="1"/>
          <w:numId w:val="5"/>
        </w:numPr>
      </w:pPr>
      <w:r>
        <w:lastRenderedPageBreak/>
        <w:t>SELECT winner FROM nobel WHERE winner LIKE(‘</w:t>
      </w:r>
      <w:r w:rsidR="00784899">
        <w:t xml:space="preserve">Sir%’) ORDER BY yr DESC, winner ASC; </w:t>
      </w:r>
      <w:r w:rsidR="00784899">
        <w:tab/>
        <w:t xml:space="preserve">This will order year descending first then </w:t>
      </w:r>
      <w:r w:rsidR="00EB2E67">
        <w:t>each year by winner name ascending.</w:t>
      </w:r>
    </w:p>
    <w:p w14:paraId="73562030" w14:textId="40AF3F76" w:rsidR="003422FF" w:rsidRDefault="003422FF" w:rsidP="003422FF">
      <w:pPr>
        <w:pStyle w:val="ListParagraph"/>
        <w:numPr>
          <w:ilvl w:val="0"/>
          <w:numId w:val="5"/>
        </w:numPr>
      </w:pPr>
      <w:r>
        <w:t xml:space="preserve">Since </w:t>
      </w:r>
      <w:r w:rsidR="00B85F93">
        <w:t xml:space="preserve">IN(&lt;column&gt;) returns 0 or 1 as a result for each row, it can be used to order items. </w:t>
      </w:r>
      <w:r w:rsidR="0064332E">
        <w:t>Putting as an ORDER BY ASC will order by results not matching the IN clause</w:t>
      </w:r>
      <w:r w:rsidR="00440857">
        <w:t xml:space="preserve"> first then results which match.</w:t>
      </w:r>
    </w:p>
    <w:p w14:paraId="7F4FFA6E" w14:textId="7028CFF8" w:rsidR="001A2A10" w:rsidRDefault="001A2A10" w:rsidP="00615994"/>
    <w:p w14:paraId="68BF46D1" w14:textId="0EE06001" w:rsidR="00615994" w:rsidRDefault="00615994" w:rsidP="00615994">
      <w:r>
        <w:t>SQL Operations:</w:t>
      </w:r>
    </w:p>
    <w:p w14:paraId="59886AE1" w14:textId="18E2AFDF" w:rsidR="00415C9B" w:rsidRDefault="00415C9B" w:rsidP="00615994">
      <w:pPr>
        <w:pStyle w:val="ListParagraph"/>
        <w:numPr>
          <w:ilvl w:val="0"/>
          <w:numId w:val="5"/>
        </w:numPr>
      </w:pPr>
      <w:r>
        <w:t xml:space="preserve">= </w:t>
      </w:r>
      <w:r>
        <w:tab/>
      </w:r>
      <w:r>
        <w:sym w:font="Wingdings" w:char="F0E7"/>
      </w:r>
      <w:r>
        <w:t xml:space="preserve"> equal too</w:t>
      </w:r>
    </w:p>
    <w:p w14:paraId="4B81BB61" w14:textId="25848B22" w:rsidR="00415C9B" w:rsidRDefault="00415C9B" w:rsidP="00615994">
      <w:pPr>
        <w:pStyle w:val="ListParagraph"/>
        <w:numPr>
          <w:ilvl w:val="0"/>
          <w:numId w:val="5"/>
        </w:numPr>
      </w:pPr>
      <w:r>
        <w:t>&lt;&gt;</w:t>
      </w:r>
      <w:r>
        <w:tab/>
      </w:r>
      <w:r>
        <w:sym w:font="Wingdings" w:char="F0E7"/>
      </w:r>
      <w:r>
        <w:t xml:space="preserve"> not equal too</w:t>
      </w:r>
    </w:p>
    <w:p w14:paraId="3A32E9C8" w14:textId="357EB8E8" w:rsidR="00615994" w:rsidRDefault="00615994" w:rsidP="00615994">
      <w:pPr>
        <w:pStyle w:val="ListParagraph"/>
        <w:numPr>
          <w:ilvl w:val="0"/>
          <w:numId w:val="5"/>
        </w:numPr>
      </w:pPr>
      <w:r>
        <w:t>General operations such as * &amp; /</w:t>
      </w:r>
    </w:p>
    <w:p w14:paraId="041159B0" w14:textId="7213668C" w:rsidR="00615994" w:rsidRDefault="00615994" w:rsidP="00615994">
      <w:pPr>
        <w:pStyle w:val="ListParagraph"/>
        <w:numPr>
          <w:ilvl w:val="0"/>
          <w:numId w:val="5"/>
        </w:numPr>
      </w:pPr>
      <w:r>
        <w:t>R</w:t>
      </w:r>
      <w:r w:rsidR="00556DE2">
        <w:t>OUND</w:t>
      </w:r>
      <w:r>
        <w:t>(</w:t>
      </w:r>
      <w:r w:rsidR="00A9488E">
        <w:t>‘&lt;column&gt;’</w:t>
      </w:r>
      <w:r>
        <w:t xml:space="preserve">, decimal place) </w:t>
      </w:r>
      <w:r w:rsidR="000B6F44">
        <w:tab/>
      </w:r>
      <w:r>
        <w:sym w:font="Wingdings" w:char="F0E7"/>
      </w:r>
      <w:r>
        <w:t xml:space="preserve"> Decimal place can be negative</w:t>
      </w:r>
    </w:p>
    <w:p w14:paraId="38D1F61B" w14:textId="16FC764D" w:rsidR="00556DE2" w:rsidRDefault="00556DE2" w:rsidP="00615994">
      <w:pPr>
        <w:pStyle w:val="ListParagraph"/>
        <w:numPr>
          <w:ilvl w:val="0"/>
          <w:numId w:val="5"/>
        </w:numPr>
      </w:pPr>
      <w:r>
        <w:t>LENGTH(</w:t>
      </w:r>
      <w:r w:rsidR="00C817E5">
        <w:t>‘&lt;column&gt;’</w:t>
      </w:r>
      <w:r w:rsidR="007D3AB6">
        <w:t xml:space="preserve">) </w:t>
      </w:r>
      <w:r w:rsidR="007D3AB6">
        <w:tab/>
      </w:r>
      <w:r w:rsidR="007D3AB6">
        <w:sym w:font="Wingdings" w:char="F0E7"/>
      </w:r>
      <w:r w:rsidR="007D3AB6">
        <w:t xml:space="preserve"> returns length, can be used to compare or output</w:t>
      </w:r>
    </w:p>
    <w:p w14:paraId="3749B232" w14:textId="50DFB3DB" w:rsidR="007D3AB6" w:rsidRDefault="00E9440B" w:rsidP="00615994">
      <w:pPr>
        <w:pStyle w:val="ListParagraph"/>
        <w:numPr>
          <w:ilvl w:val="0"/>
          <w:numId w:val="5"/>
        </w:numPr>
      </w:pPr>
      <w:r>
        <w:t>LEFT(</w:t>
      </w:r>
      <w:r w:rsidR="00C817E5">
        <w:t>‘&lt;</w:t>
      </w:r>
      <w:r>
        <w:t>column</w:t>
      </w:r>
      <w:r w:rsidR="00C817E5">
        <w:t>&gt;’</w:t>
      </w:r>
      <w:r>
        <w:t xml:space="preserve">, </w:t>
      </w:r>
      <w:r w:rsidR="00415C9B">
        <w:t>num)</w:t>
      </w:r>
      <w:r w:rsidR="00415C9B">
        <w:tab/>
      </w:r>
      <w:r w:rsidR="00415C9B">
        <w:sym w:font="Wingdings" w:char="F0E7"/>
      </w:r>
      <w:r w:rsidR="00415C9B">
        <w:t xml:space="preserve"> returns number of letters from left of column</w:t>
      </w:r>
    </w:p>
    <w:p w14:paraId="0BC59200" w14:textId="14E6B77D" w:rsidR="00415C9B" w:rsidRDefault="00C817E5" w:rsidP="00615994">
      <w:pPr>
        <w:pStyle w:val="ListParagraph"/>
        <w:numPr>
          <w:ilvl w:val="0"/>
          <w:numId w:val="5"/>
        </w:numPr>
      </w:pPr>
      <w:r>
        <w:t>COUNT(&lt;colum</w:t>
      </w:r>
      <w:r w:rsidR="00646B08">
        <w:t>n</w:t>
      </w:r>
      <w:r>
        <w:t xml:space="preserve">&gt;) </w:t>
      </w:r>
      <w:r>
        <w:tab/>
      </w:r>
      <w:r w:rsidR="00F833D3">
        <w:tab/>
      </w:r>
      <w:r>
        <w:sym w:font="Wingdings" w:char="F0E7"/>
      </w:r>
      <w:r>
        <w:t xml:space="preserve"> returns number of rows matched</w:t>
      </w:r>
    </w:p>
    <w:p w14:paraId="63B8E4DF" w14:textId="4CDF9236" w:rsidR="00F833D3" w:rsidRDefault="00F833D3" w:rsidP="00615994">
      <w:pPr>
        <w:pStyle w:val="ListParagraph"/>
        <w:numPr>
          <w:ilvl w:val="0"/>
          <w:numId w:val="5"/>
        </w:numPr>
      </w:pPr>
      <w:r>
        <w:t>DIST</w:t>
      </w:r>
      <w:r w:rsidR="00646B08">
        <w:t>INCT(&lt;column)</w:t>
      </w:r>
      <w:r w:rsidR="00646B08">
        <w:tab/>
      </w:r>
      <w:r w:rsidR="00646B08">
        <w:tab/>
      </w:r>
      <w:r w:rsidR="00646B08">
        <w:sym w:font="Wingdings" w:char="F0E7"/>
      </w:r>
      <w:r w:rsidR="00646B08">
        <w:t xml:space="preserve"> returns</w:t>
      </w:r>
      <w:r w:rsidR="00B723D6">
        <w:t xml:space="preserve"> only the unique</w:t>
      </w:r>
      <w:r w:rsidR="00646B08">
        <w:t xml:space="preserve"> values selected</w:t>
      </w:r>
      <w:bookmarkStart w:id="0" w:name="_GoBack"/>
      <w:bookmarkEnd w:id="0"/>
    </w:p>
    <w:p w14:paraId="387B75EC" w14:textId="06612531" w:rsidR="0049752E" w:rsidRDefault="0049752E"/>
    <w:p w14:paraId="545324E9" w14:textId="77777777" w:rsidR="00C3311E" w:rsidRPr="00C3311E" w:rsidRDefault="00B723D6" w:rsidP="00C3311E">
      <w:pPr>
        <w:rPr>
          <w:rFonts w:ascii="Times New Roman" w:eastAsia="Times New Roman" w:hAnsi="Times New Roman" w:cs="Times New Roman"/>
          <w:lang w:eastAsia="en-GB"/>
        </w:rPr>
      </w:pPr>
      <w:hyperlink r:id="rId5" w:history="1">
        <w:r w:rsidR="00C3311E" w:rsidRPr="00C3311E">
          <w:rPr>
            <w:rFonts w:ascii="Times New Roman" w:eastAsia="Times New Roman" w:hAnsi="Times New Roman" w:cs="Times New Roman"/>
            <w:color w:val="0000FF"/>
            <w:u w:val="single"/>
            <w:lang w:eastAsia="en-GB"/>
          </w:rPr>
          <w:t>https://www.postgresqltutorial.com/</w:t>
        </w:r>
      </w:hyperlink>
    </w:p>
    <w:p w14:paraId="57DC80FF" w14:textId="0DEED440" w:rsidR="00C3311E" w:rsidRDefault="00C3311E"/>
    <w:p w14:paraId="1E5151BA" w14:textId="0160DDF1" w:rsidR="002A777D" w:rsidRPr="00C07434" w:rsidRDefault="002A777D" w:rsidP="00C07434">
      <w:pPr>
        <w:pStyle w:val="Subtitle"/>
      </w:pPr>
      <w:r w:rsidRPr="00C07434">
        <w:t>Entity Relationship Diagrams</w:t>
      </w:r>
    </w:p>
    <w:p w14:paraId="7C2F2869" w14:textId="089B6483" w:rsidR="002A777D" w:rsidRDefault="007D4BE0" w:rsidP="002A777D">
      <w:r>
        <w:t xml:space="preserve">To keep databases consistent it is important to diagram the relationships each entity will have with </w:t>
      </w:r>
      <w:r w:rsidR="00E9397C">
        <w:t>eachother.</w:t>
      </w:r>
      <w:r w:rsidR="00151E07">
        <w:t xml:space="preserve"> There is one item per row of a table each of which has a </w:t>
      </w:r>
      <w:r w:rsidR="00A503A2">
        <w:t>unique identifier key. When refering to items from one table to another, the item</w:t>
      </w:r>
      <w:r w:rsidR="00151E07">
        <w:t xml:space="preserve"> should be identified </w:t>
      </w:r>
      <w:r w:rsidR="00A503A2">
        <w:t>using the unique key, since</w:t>
      </w:r>
      <w:r w:rsidR="00C004E1">
        <w:t xml:space="preserve"> any other value is liable to change.</w:t>
      </w:r>
    </w:p>
    <w:p w14:paraId="4C6BA279" w14:textId="77777777" w:rsidR="00C004E1" w:rsidRDefault="00C004E1" w:rsidP="002A777D"/>
    <w:p w14:paraId="32AD5DED" w14:textId="60A93992" w:rsidR="0029486A" w:rsidRDefault="0029486A" w:rsidP="002A777D">
      <w:r>
        <w:t>One to one relationships</w:t>
      </w:r>
      <w:r w:rsidR="00706F44">
        <w:t xml:space="preserve"> </w:t>
      </w:r>
      <w:r>
        <w:t>-</w:t>
      </w:r>
      <w:r w:rsidR="00D070C4">
        <w:t xml:space="preserve"> One cohort has one slack channel.</w:t>
      </w:r>
      <w:r w:rsidR="00211F74">
        <w:t xml:space="preserve"> One to one relationships mean one record in a table is associated with only one record in another table.</w:t>
      </w:r>
      <w:r w:rsidR="00D070C4">
        <w:t xml:space="preserve"> Can be tabulated simply </w:t>
      </w:r>
      <w:r w:rsidR="007F620C">
        <w:t xml:space="preserve">using </w:t>
      </w:r>
      <w:r w:rsidR="00865408">
        <w:t>the unique key of</w:t>
      </w:r>
      <w:r w:rsidR="00836326">
        <w:t xml:space="preserve"> one in another table</w:t>
      </w:r>
      <w:r w:rsidR="007F620C">
        <w:t>.</w:t>
      </w:r>
      <w:r w:rsidR="004E158D">
        <w:t xml:space="preserve"> Insert the </w:t>
      </w:r>
      <w:r w:rsidR="00EC42CD">
        <w:t>forgein key of one into another</w:t>
      </w:r>
      <w:r w:rsidR="00CE45A6">
        <w:t>.</w:t>
      </w:r>
    </w:p>
    <w:p w14:paraId="15E4C56E" w14:textId="7AF06E0E" w:rsidR="0058258E" w:rsidRDefault="0058258E" w:rsidP="002A777D">
      <w:r w:rsidRPr="0058258E">
        <w:rPr>
          <w:noProof/>
        </w:rPr>
        <w:drawing>
          <wp:inline distT="0" distB="0" distL="0" distR="0" wp14:anchorId="74BAF91B" wp14:editId="125ED734">
            <wp:extent cx="2814320" cy="65405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4320" cy="654050"/>
                    </a:xfrm>
                    <a:prstGeom prst="rect">
                      <a:avLst/>
                    </a:prstGeom>
                  </pic:spPr>
                </pic:pic>
              </a:graphicData>
            </a:graphic>
          </wp:inline>
        </w:drawing>
      </w:r>
    </w:p>
    <w:p w14:paraId="1FB2FBF3" w14:textId="77777777" w:rsidR="0058258E" w:rsidRDefault="0058258E" w:rsidP="002A777D"/>
    <w:p w14:paraId="12713A0E" w14:textId="45F45E20" w:rsidR="0065271E" w:rsidRDefault="0065271E" w:rsidP="002A777D">
      <w:r>
        <w:t>One to many relationships - Cohort has many students</w:t>
      </w:r>
      <w:r w:rsidR="00830580">
        <w:t xml:space="preserve">. Can be tabulated by adding the </w:t>
      </w:r>
      <w:r w:rsidR="003120AC">
        <w:t>unique key of the ‘one’ into the table for the ‘many’, this will</w:t>
      </w:r>
      <w:r w:rsidR="00F06F59">
        <w:t xml:space="preserve"> </w:t>
      </w:r>
      <w:r w:rsidR="003120AC">
        <w:t>be called the forgein ke</w:t>
      </w:r>
      <w:r w:rsidR="00F06F59">
        <w:t xml:space="preserve">y. </w:t>
      </w:r>
    </w:p>
    <w:p w14:paraId="6A2C145D" w14:textId="63372D0E" w:rsidR="00BB0CD1" w:rsidRDefault="002966C5" w:rsidP="002A777D">
      <w:r w:rsidRPr="00BB0CD1">
        <w:rPr>
          <w:noProof/>
        </w:rPr>
        <w:drawing>
          <wp:inline distT="0" distB="0" distL="0" distR="0" wp14:anchorId="1EC587DA" wp14:editId="06DD22EF">
            <wp:extent cx="2537012" cy="807914"/>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6875" cy="814240"/>
                    </a:xfrm>
                    <a:prstGeom prst="rect">
                      <a:avLst/>
                    </a:prstGeom>
                  </pic:spPr>
                </pic:pic>
              </a:graphicData>
            </a:graphic>
          </wp:inline>
        </w:drawing>
      </w:r>
    </w:p>
    <w:p w14:paraId="69BD4415" w14:textId="44782931" w:rsidR="0065271E" w:rsidRDefault="0065271E" w:rsidP="002A777D"/>
    <w:p w14:paraId="148F6084" w14:textId="23999777" w:rsidR="002966C5" w:rsidRDefault="00647AAE" w:rsidP="002A777D">
      <w:r>
        <w:t>Many to many - Students are members of many slack channels and slack channels have many students</w:t>
      </w:r>
      <w:r w:rsidR="000C3324">
        <w:t xml:space="preserve">. </w:t>
      </w:r>
      <w:r w:rsidR="00CC53BE">
        <w:t>An</w:t>
      </w:r>
      <w:r w:rsidR="000C3324">
        <w:t xml:space="preserve"> issue here is if a student adds a slack channel a database would have to </w:t>
      </w:r>
      <w:r w:rsidR="0093219F">
        <w:t xml:space="preserve">do two operations to </w:t>
      </w:r>
      <w:r w:rsidR="000C3324">
        <w:t>add both</w:t>
      </w:r>
      <w:r w:rsidR="0093219F">
        <w:t xml:space="preserve"> the student to the slack channel and the channel to the student. To avoid this </w:t>
      </w:r>
      <w:r w:rsidR="00563E95">
        <w:t>join</w:t>
      </w:r>
      <w:r w:rsidR="0093219F">
        <w:t xml:space="preserve"> tables are used </w:t>
      </w:r>
      <w:r w:rsidR="00563E95">
        <w:t>where each unique key is related to eachother</w:t>
      </w:r>
      <w:r w:rsidR="008E2F17">
        <w:t>:</w:t>
      </w:r>
    </w:p>
    <w:p w14:paraId="1A392F0E" w14:textId="3933C27E" w:rsidR="008E2F17" w:rsidRDefault="008E2F17" w:rsidP="002A777D">
      <w:r w:rsidRPr="008E2F17">
        <w:rPr>
          <w:noProof/>
        </w:rPr>
        <w:lastRenderedPageBreak/>
        <w:drawing>
          <wp:inline distT="0" distB="0" distL="0" distR="0" wp14:anchorId="666F1061" wp14:editId="48F61A8D">
            <wp:extent cx="4544695" cy="7772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4695" cy="777240"/>
                    </a:xfrm>
                    <a:prstGeom prst="rect">
                      <a:avLst/>
                    </a:prstGeom>
                  </pic:spPr>
                </pic:pic>
              </a:graphicData>
            </a:graphic>
          </wp:inline>
        </w:drawing>
      </w:r>
    </w:p>
    <w:p w14:paraId="5B73F1BB" w14:textId="77777777" w:rsidR="00C07434" w:rsidRDefault="00C07434" w:rsidP="00C07434">
      <w:pPr>
        <w:pStyle w:val="Subtitle"/>
      </w:pPr>
    </w:p>
    <w:p w14:paraId="11B935EA" w14:textId="257382F7" w:rsidR="00C07434" w:rsidRDefault="00C07434" w:rsidP="00C07434">
      <w:pPr>
        <w:pStyle w:val="Subtitle"/>
      </w:pPr>
      <w:r>
        <w:t>Connecting to PSQL Databse using Ruby</w:t>
      </w:r>
    </w:p>
    <w:p w14:paraId="347FC9F5" w14:textId="04118EAE" w:rsidR="00C07434" w:rsidRDefault="00C07434" w:rsidP="00C07434">
      <w:r>
        <w:t xml:space="preserve">Using the ‘pg’ gem it is possible to conenct the a psql database directly from </w:t>
      </w:r>
      <w:r w:rsidR="000C2402">
        <w:t xml:space="preserve">ruby code. </w:t>
      </w:r>
      <w:r w:rsidR="00F2490E">
        <w:t xml:space="preserve">Create a connection </w:t>
      </w:r>
      <w:r w:rsidR="008131F2">
        <w:t xml:space="preserve">using </w:t>
      </w:r>
      <w:r w:rsidR="00717988">
        <w:t>the gem:</w:t>
      </w:r>
    </w:p>
    <w:p w14:paraId="309B6322" w14:textId="1450575E" w:rsidR="00717988" w:rsidRDefault="00717988" w:rsidP="00CF3F95">
      <w:pPr>
        <w:ind w:left="720"/>
      </w:pPr>
      <w:r>
        <w:t>‘conn = PG::Connection.open(</w:t>
      </w:r>
      <w:r w:rsidR="005A4C40">
        <w:t xml:space="preserve">:dbname =&gt; ‘test’, </w:t>
      </w:r>
      <w:r w:rsidR="006012C2" w:rsidRPr="006012C2">
        <w:t>:user =&gt; ENV['USER']</w:t>
      </w:r>
      <w:r w:rsidR="006012C2">
        <w:t xml:space="preserve">, </w:t>
      </w:r>
      <w:r w:rsidR="00CF3F95">
        <w:t>&lt;:</w:t>
      </w:r>
      <w:r w:rsidR="00A540BB">
        <w:t>login</w:t>
      </w:r>
      <w:r w:rsidR="00CF3F95">
        <w:t>, :password, etc…&gt;)’</w:t>
      </w:r>
    </w:p>
    <w:p w14:paraId="0651FC67" w14:textId="6F8790E9" w:rsidR="00CF3F95" w:rsidRDefault="00CF3F95" w:rsidP="00CF3F95"/>
    <w:p w14:paraId="3ECF2B30" w14:textId="2CB8A3AF" w:rsidR="00051DCD" w:rsidRDefault="00051DCD" w:rsidP="00CF3F95"/>
    <w:p w14:paraId="426C42D8" w14:textId="4E4D433E" w:rsidR="00051DCD" w:rsidRDefault="00051DCD" w:rsidP="00CF3F95"/>
    <w:p w14:paraId="05197526" w14:textId="7D6370DE" w:rsidR="00051DCD" w:rsidRDefault="00051DCD" w:rsidP="00CF3F95"/>
    <w:p w14:paraId="6AEDE171" w14:textId="77777777" w:rsidR="00051DCD" w:rsidRDefault="00051DCD" w:rsidP="00CF3F95"/>
    <w:p w14:paraId="5CD96A56" w14:textId="77777777" w:rsidR="00051DCD" w:rsidRPr="00051DCD" w:rsidRDefault="00051DCD" w:rsidP="00051DCD">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Monaco" w:eastAsia="Times New Roman" w:hAnsi="Monaco" w:cs="Courier New"/>
          <w:color w:val="586E75"/>
          <w:sz w:val="20"/>
          <w:szCs w:val="20"/>
          <w:lang w:eastAsia="en-GB"/>
        </w:rPr>
      </w:pPr>
      <w:r w:rsidRPr="00051DCD">
        <w:rPr>
          <w:rFonts w:ascii="Monaco" w:eastAsia="Times New Roman" w:hAnsi="Monaco" w:cs="Courier New"/>
          <w:color w:val="1D544C"/>
          <w:sz w:val="20"/>
          <w:szCs w:val="20"/>
          <w:lang w:eastAsia="en-GB"/>
        </w:rPr>
        <w:t>conn</w:t>
      </w:r>
      <w:r w:rsidRPr="00051DCD">
        <w:rPr>
          <w:rFonts w:ascii="Monaco" w:eastAsia="Times New Roman" w:hAnsi="Monaco" w:cs="Courier New"/>
          <w:color w:val="586E75"/>
          <w:sz w:val="20"/>
          <w:szCs w:val="20"/>
          <w:lang w:eastAsia="en-GB"/>
        </w:rPr>
        <w:t>.</w:t>
      </w:r>
      <w:r w:rsidRPr="00051DCD">
        <w:rPr>
          <w:rFonts w:ascii="Monaco" w:eastAsia="Times New Roman" w:hAnsi="Monaco" w:cs="Courier New"/>
          <w:color w:val="1D544C"/>
          <w:sz w:val="20"/>
          <w:szCs w:val="20"/>
          <w:lang w:eastAsia="en-GB"/>
        </w:rPr>
        <w:t>copy_data</w:t>
      </w:r>
    </w:p>
    <w:p w14:paraId="4178BCF8" w14:textId="19946D6B" w:rsidR="00051DCD" w:rsidRDefault="004B40A0" w:rsidP="00BD5CB5">
      <w:pPr>
        <w:pStyle w:val="Subtitle"/>
      </w:pPr>
      <w:r>
        <w:t>How Databases Work</w:t>
      </w:r>
    </w:p>
    <w:p w14:paraId="6FC58337" w14:textId="25758556" w:rsidR="00D64C7B" w:rsidRDefault="004B40A0" w:rsidP="004B40A0">
      <w:r>
        <w:t xml:space="preserve">Each database has a Databse Management System </w:t>
      </w:r>
      <w:r w:rsidR="002114DF">
        <w:t xml:space="preserve">(DBMS), like psql, which interacts and manages all stored </w:t>
      </w:r>
      <w:r w:rsidR="00D64C7B">
        <w:t>data. There are four ways to interact with data:</w:t>
      </w:r>
    </w:p>
    <w:p w14:paraId="2888F32F" w14:textId="28E61BBB" w:rsidR="00D64C7B" w:rsidRDefault="00D64C7B" w:rsidP="004B40A0"/>
    <w:p w14:paraId="2B257138" w14:textId="77777777" w:rsidR="00D64C7B" w:rsidRDefault="00D64C7B" w:rsidP="00D64C7B">
      <w:r>
        <w:t>CRUD - Create, Read, Update, Delete</w:t>
      </w:r>
    </w:p>
    <w:p w14:paraId="1EC29D9E" w14:textId="46FD66D5" w:rsidR="00D64C7B" w:rsidRDefault="00751D0B" w:rsidP="004B40A0">
      <w:r>
        <w:t>There are two types of database:</w:t>
      </w:r>
    </w:p>
    <w:p w14:paraId="025EE56E" w14:textId="212A81FD" w:rsidR="00751D0B" w:rsidRDefault="00751D0B" w:rsidP="00751D0B">
      <w:pPr>
        <w:pStyle w:val="ListParagraph"/>
        <w:numPr>
          <w:ilvl w:val="0"/>
          <w:numId w:val="6"/>
        </w:numPr>
      </w:pPr>
      <w:r>
        <w:t>Relational - Tables made of columns and rows</w:t>
      </w:r>
      <w:r w:rsidR="00C9556F">
        <w:t>, with strict datatypes. Use the Structured Query Language (SQL).</w:t>
      </w:r>
      <w:r w:rsidR="00851819">
        <w:t xml:space="preserve"> Patterns of data arrangment are called schema, and everything must be defined before </w:t>
      </w:r>
      <w:r w:rsidR="00424841">
        <w:t>any data can be added.</w:t>
      </w:r>
    </w:p>
    <w:p w14:paraId="76C98C11" w14:textId="5C37FEB0" w:rsidR="00424841" w:rsidRDefault="00B269C1" w:rsidP="00751D0B">
      <w:pPr>
        <w:pStyle w:val="ListParagraph"/>
        <w:numPr>
          <w:ilvl w:val="0"/>
          <w:numId w:val="6"/>
        </w:numPr>
      </w:pPr>
      <w:r>
        <w:t xml:space="preserve">Non-relational - </w:t>
      </w:r>
      <w:r w:rsidR="00982F7D">
        <w:t>NoSQL database which covers databases which aren’t strictly relational.</w:t>
      </w:r>
      <w:r w:rsidR="001E2CE5">
        <w:t xml:space="preserve"> Good for getting a database running quickly</w:t>
      </w:r>
      <w:r w:rsidR="00D10928">
        <w:t xml:space="preserve"> as no schema is required</w:t>
      </w:r>
      <w:r w:rsidR="00F63F53">
        <w:t xml:space="preserve">. </w:t>
      </w:r>
    </w:p>
    <w:p w14:paraId="6B327E20" w14:textId="0461F254" w:rsidR="00F63F53" w:rsidRDefault="00F63F53" w:rsidP="00F63F53"/>
    <w:p w14:paraId="3C9A2322" w14:textId="712A0D82" w:rsidR="00F63F53" w:rsidRDefault="00F63F53" w:rsidP="00F63F53">
      <w:r>
        <w:t>Most popular</w:t>
      </w:r>
      <w:r w:rsidR="000441B6">
        <w:t xml:space="preserve"> DBMS:</w:t>
      </w:r>
    </w:p>
    <w:p w14:paraId="75551ABA" w14:textId="76C09F37" w:rsidR="000441B6" w:rsidRDefault="000441B6" w:rsidP="000441B6">
      <w:pPr>
        <w:pStyle w:val="ListParagraph"/>
        <w:numPr>
          <w:ilvl w:val="0"/>
          <w:numId w:val="7"/>
        </w:numPr>
      </w:pPr>
      <w:r>
        <w:t>Oracle</w:t>
      </w:r>
    </w:p>
    <w:p w14:paraId="56A8F8A4" w14:textId="3E40F7C8" w:rsidR="000441B6" w:rsidRDefault="000441B6" w:rsidP="000441B6">
      <w:pPr>
        <w:pStyle w:val="ListParagraph"/>
        <w:numPr>
          <w:ilvl w:val="0"/>
          <w:numId w:val="7"/>
        </w:numPr>
      </w:pPr>
      <w:r>
        <w:t>MySQL</w:t>
      </w:r>
    </w:p>
    <w:p w14:paraId="5D6E7F2F" w14:textId="7B30862B" w:rsidR="000441B6" w:rsidRDefault="000441B6" w:rsidP="000441B6">
      <w:pPr>
        <w:pStyle w:val="ListParagraph"/>
        <w:numPr>
          <w:ilvl w:val="0"/>
          <w:numId w:val="7"/>
        </w:numPr>
      </w:pPr>
      <w:r>
        <w:t>Microsoft SQL</w:t>
      </w:r>
    </w:p>
    <w:p w14:paraId="0F981689" w14:textId="676DDB82" w:rsidR="000441B6" w:rsidRDefault="000441B6" w:rsidP="000441B6">
      <w:pPr>
        <w:pStyle w:val="ListParagraph"/>
        <w:numPr>
          <w:ilvl w:val="0"/>
          <w:numId w:val="7"/>
        </w:numPr>
      </w:pPr>
      <w:r>
        <w:t>PostgreSQL</w:t>
      </w:r>
    </w:p>
    <w:p w14:paraId="7C8B099A" w14:textId="48D96FC4" w:rsidR="000441B6" w:rsidRPr="004B40A0" w:rsidRDefault="000441B6" w:rsidP="000441B6">
      <w:pPr>
        <w:pStyle w:val="ListParagraph"/>
        <w:numPr>
          <w:ilvl w:val="0"/>
          <w:numId w:val="7"/>
        </w:numPr>
      </w:pPr>
      <w:r>
        <w:t>mongoDB (NoSQL)</w:t>
      </w:r>
    </w:p>
    <w:sectPr w:rsidR="000441B6" w:rsidRPr="004B40A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541"/>
    <w:multiLevelType w:val="hybridMultilevel"/>
    <w:tmpl w:val="5BAE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14F19"/>
    <w:multiLevelType w:val="hybridMultilevel"/>
    <w:tmpl w:val="94A03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40FD7"/>
    <w:multiLevelType w:val="hybridMultilevel"/>
    <w:tmpl w:val="9F448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C3D49"/>
    <w:multiLevelType w:val="hybridMultilevel"/>
    <w:tmpl w:val="9C7CE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8D3088"/>
    <w:multiLevelType w:val="hybridMultilevel"/>
    <w:tmpl w:val="705A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D152CA"/>
    <w:multiLevelType w:val="hybridMultilevel"/>
    <w:tmpl w:val="95600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E6129"/>
    <w:multiLevelType w:val="hybridMultilevel"/>
    <w:tmpl w:val="4A74A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EB27A7"/>
    <w:multiLevelType w:val="hybridMultilevel"/>
    <w:tmpl w:val="CF1E2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5A6836"/>
    <w:multiLevelType w:val="hybridMultilevel"/>
    <w:tmpl w:val="4FFE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2E"/>
    <w:rsid w:val="000441B6"/>
    <w:rsid w:val="00051DCD"/>
    <w:rsid w:val="0007147C"/>
    <w:rsid w:val="00092C2F"/>
    <w:rsid w:val="000B6F44"/>
    <w:rsid w:val="000C2402"/>
    <w:rsid w:val="000C3324"/>
    <w:rsid w:val="00151E07"/>
    <w:rsid w:val="001A2A10"/>
    <w:rsid w:val="001B4D20"/>
    <w:rsid w:val="001E2CE5"/>
    <w:rsid w:val="0020534A"/>
    <w:rsid w:val="002114DF"/>
    <w:rsid w:val="00211F74"/>
    <w:rsid w:val="00212C34"/>
    <w:rsid w:val="00224A19"/>
    <w:rsid w:val="00225AC6"/>
    <w:rsid w:val="00235094"/>
    <w:rsid w:val="0029240D"/>
    <w:rsid w:val="0029486A"/>
    <w:rsid w:val="002966C5"/>
    <w:rsid w:val="002A777D"/>
    <w:rsid w:val="003120AC"/>
    <w:rsid w:val="00326F0A"/>
    <w:rsid w:val="003422FF"/>
    <w:rsid w:val="003C1C3A"/>
    <w:rsid w:val="00415C9B"/>
    <w:rsid w:val="00424841"/>
    <w:rsid w:val="00432643"/>
    <w:rsid w:val="00440857"/>
    <w:rsid w:val="00476A8D"/>
    <w:rsid w:val="0049752E"/>
    <w:rsid w:val="004B40A0"/>
    <w:rsid w:val="004E158D"/>
    <w:rsid w:val="0051385A"/>
    <w:rsid w:val="00556DE2"/>
    <w:rsid w:val="00563E95"/>
    <w:rsid w:val="00577984"/>
    <w:rsid w:val="0058258E"/>
    <w:rsid w:val="005A4C40"/>
    <w:rsid w:val="005D7938"/>
    <w:rsid w:val="006012C2"/>
    <w:rsid w:val="00615994"/>
    <w:rsid w:val="0064332E"/>
    <w:rsid w:val="00646B08"/>
    <w:rsid w:val="00647AAE"/>
    <w:rsid w:val="0065271E"/>
    <w:rsid w:val="006D6DF3"/>
    <w:rsid w:val="00706F44"/>
    <w:rsid w:val="00717988"/>
    <w:rsid w:val="00751D0B"/>
    <w:rsid w:val="00784899"/>
    <w:rsid w:val="007D3AB6"/>
    <w:rsid w:val="007D4BE0"/>
    <w:rsid w:val="007F34D2"/>
    <w:rsid w:val="007F620C"/>
    <w:rsid w:val="008131F2"/>
    <w:rsid w:val="00830580"/>
    <w:rsid w:val="00836326"/>
    <w:rsid w:val="00851819"/>
    <w:rsid w:val="008555AC"/>
    <w:rsid w:val="00865408"/>
    <w:rsid w:val="008E2D93"/>
    <w:rsid w:val="008E2F17"/>
    <w:rsid w:val="009122C3"/>
    <w:rsid w:val="00912A9B"/>
    <w:rsid w:val="0093219F"/>
    <w:rsid w:val="00982F7D"/>
    <w:rsid w:val="009C4006"/>
    <w:rsid w:val="009F287C"/>
    <w:rsid w:val="00A31471"/>
    <w:rsid w:val="00A503A2"/>
    <w:rsid w:val="00A540BB"/>
    <w:rsid w:val="00A9488E"/>
    <w:rsid w:val="00AC6906"/>
    <w:rsid w:val="00B269C1"/>
    <w:rsid w:val="00B723D6"/>
    <w:rsid w:val="00B85F93"/>
    <w:rsid w:val="00B91799"/>
    <w:rsid w:val="00BB0CD1"/>
    <w:rsid w:val="00BD5CB5"/>
    <w:rsid w:val="00C004E1"/>
    <w:rsid w:val="00C07434"/>
    <w:rsid w:val="00C3311E"/>
    <w:rsid w:val="00C817E5"/>
    <w:rsid w:val="00C9556F"/>
    <w:rsid w:val="00CC53BE"/>
    <w:rsid w:val="00CE45A6"/>
    <w:rsid w:val="00CF088D"/>
    <w:rsid w:val="00CF3F95"/>
    <w:rsid w:val="00CF5811"/>
    <w:rsid w:val="00D070C4"/>
    <w:rsid w:val="00D10928"/>
    <w:rsid w:val="00D31D40"/>
    <w:rsid w:val="00D36B90"/>
    <w:rsid w:val="00D64C7B"/>
    <w:rsid w:val="00DD48FB"/>
    <w:rsid w:val="00E721CB"/>
    <w:rsid w:val="00E72AB1"/>
    <w:rsid w:val="00E9397C"/>
    <w:rsid w:val="00E9440B"/>
    <w:rsid w:val="00EB2E67"/>
    <w:rsid w:val="00EB745C"/>
    <w:rsid w:val="00EC42CD"/>
    <w:rsid w:val="00F06F59"/>
    <w:rsid w:val="00F157B9"/>
    <w:rsid w:val="00F2490E"/>
    <w:rsid w:val="00F560D3"/>
    <w:rsid w:val="00F606D0"/>
    <w:rsid w:val="00F63F53"/>
    <w:rsid w:val="00F6711B"/>
    <w:rsid w:val="00F81B8C"/>
    <w:rsid w:val="00F833D3"/>
    <w:rsid w:val="00FC48D8"/>
    <w:rsid w:val="00FD5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628463"/>
  <w15:chartTrackingRefBased/>
  <w15:docId w15:val="{D708D36A-016B-1B4B-86BD-683AAC92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2E"/>
    <w:pPr>
      <w:ind w:left="720"/>
      <w:contextualSpacing/>
    </w:pPr>
  </w:style>
  <w:style w:type="character" w:styleId="Hyperlink">
    <w:name w:val="Hyperlink"/>
    <w:basedOn w:val="DefaultParagraphFont"/>
    <w:uiPriority w:val="99"/>
    <w:semiHidden/>
    <w:unhideWhenUsed/>
    <w:rsid w:val="00C3311E"/>
    <w:rPr>
      <w:color w:val="0000FF"/>
      <w:u w:val="single"/>
    </w:rPr>
  </w:style>
  <w:style w:type="paragraph" w:styleId="Subtitle">
    <w:name w:val="Subtitle"/>
    <w:basedOn w:val="Normal"/>
    <w:next w:val="Normal"/>
    <w:link w:val="SubtitleChar"/>
    <w:uiPriority w:val="11"/>
    <w:qFormat/>
    <w:rsid w:val="00C07434"/>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C07434"/>
    <w:rPr>
      <w:rFonts w:eastAsiaTheme="minorEastAsia"/>
      <w:b/>
      <w:bCs/>
      <w:color w:val="5A5A5A" w:themeColor="text1" w:themeTint="A5"/>
      <w:spacing w:val="15"/>
      <w:sz w:val="28"/>
      <w:szCs w:val="28"/>
    </w:rPr>
  </w:style>
  <w:style w:type="paragraph" w:styleId="HTMLPreformatted">
    <w:name w:val="HTML Preformatted"/>
    <w:basedOn w:val="Normal"/>
    <w:link w:val="HTMLPreformattedChar"/>
    <w:uiPriority w:val="99"/>
    <w:semiHidden/>
    <w:unhideWhenUsed/>
    <w:rsid w:val="0005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1DCD"/>
    <w:rPr>
      <w:rFonts w:ascii="Courier New" w:eastAsia="Times New Roman" w:hAnsi="Courier New" w:cs="Courier New"/>
      <w:sz w:val="20"/>
      <w:szCs w:val="20"/>
      <w:lang w:eastAsia="en-GB"/>
    </w:rPr>
  </w:style>
  <w:style w:type="character" w:customStyle="1" w:styleId="ruby-identifier">
    <w:name w:val="ruby-identifier"/>
    <w:basedOn w:val="DefaultParagraphFont"/>
    <w:rsid w:val="00051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89476">
      <w:bodyDiv w:val="1"/>
      <w:marLeft w:val="0"/>
      <w:marRight w:val="0"/>
      <w:marTop w:val="0"/>
      <w:marBottom w:val="0"/>
      <w:divBdr>
        <w:top w:val="none" w:sz="0" w:space="0" w:color="auto"/>
        <w:left w:val="none" w:sz="0" w:space="0" w:color="auto"/>
        <w:bottom w:val="none" w:sz="0" w:space="0" w:color="auto"/>
        <w:right w:val="none" w:sz="0" w:space="0" w:color="auto"/>
      </w:divBdr>
    </w:div>
    <w:div w:id="381952383">
      <w:bodyDiv w:val="1"/>
      <w:marLeft w:val="0"/>
      <w:marRight w:val="0"/>
      <w:marTop w:val="0"/>
      <w:marBottom w:val="0"/>
      <w:divBdr>
        <w:top w:val="none" w:sz="0" w:space="0" w:color="auto"/>
        <w:left w:val="none" w:sz="0" w:space="0" w:color="auto"/>
        <w:bottom w:val="none" w:sz="0" w:space="0" w:color="auto"/>
        <w:right w:val="none" w:sz="0" w:space="0" w:color="auto"/>
      </w:divBdr>
    </w:div>
    <w:div w:id="571697955">
      <w:bodyDiv w:val="1"/>
      <w:marLeft w:val="0"/>
      <w:marRight w:val="0"/>
      <w:marTop w:val="0"/>
      <w:marBottom w:val="0"/>
      <w:divBdr>
        <w:top w:val="none" w:sz="0" w:space="0" w:color="auto"/>
        <w:left w:val="none" w:sz="0" w:space="0" w:color="auto"/>
        <w:bottom w:val="none" w:sz="0" w:space="0" w:color="auto"/>
        <w:right w:val="none" w:sz="0" w:space="0" w:color="auto"/>
      </w:divBdr>
    </w:div>
    <w:div w:id="819465115">
      <w:bodyDiv w:val="1"/>
      <w:marLeft w:val="0"/>
      <w:marRight w:val="0"/>
      <w:marTop w:val="0"/>
      <w:marBottom w:val="0"/>
      <w:divBdr>
        <w:top w:val="none" w:sz="0" w:space="0" w:color="auto"/>
        <w:left w:val="none" w:sz="0" w:space="0" w:color="auto"/>
        <w:bottom w:val="none" w:sz="0" w:space="0" w:color="auto"/>
        <w:right w:val="none" w:sz="0" w:space="0" w:color="auto"/>
      </w:divBdr>
    </w:div>
    <w:div w:id="1234774819">
      <w:bodyDiv w:val="1"/>
      <w:marLeft w:val="0"/>
      <w:marRight w:val="0"/>
      <w:marTop w:val="0"/>
      <w:marBottom w:val="0"/>
      <w:divBdr>
        <w:top w:val="none" w:sz="0" w:space="0" w:color="auto"/>
        <w:left w:val="none" w:sz="0" w:space="0" w:color="auto"/>
        <w:bottom w:val="none" w:sz="0" w:space="0" w:color="auto"/>
        <w:right w:val="none" w:sz="0" w:space="0" w:color="auto"/>
      </w:divBdr>
    </w:div>
    <w:div w:id="1486971753">
      <w:bodyDiv w:val="1"/>
      <w:marLeft w:val="0"/>
      <w:marRight w:val="0"/>
      <w:marTop w:val="0"/>
      <w:marBottom w:val="0"/>
      <w:divBdr>
        <w:top w:val="none" w:sz="0" w:space="0" w:color="auto"/>
        <w:left w:val="none" w:sz="0" w:space="0" w:color="auto"/>
        <w:bottom w:val="none" w:sz="0" w:space="0" w:color="auto"/>
        <w:right w:val="none" w:sz="0" w:space="0" w:color="auto"/>
      </w:divBdr>
    </w:div>
    <w:div w:id="162522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ostgresqltutoria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111</cp:revision>
  <dcterms:created xsi:type="dcterms:W3CDTF">2020-01-13T14:03:00Z</dcterms:created>
  <dcterms:modified xsi:type="dcterms:W3CDTF">2020-01-16T11:25:00Z</dcterms:modified>
</cp:coreProperties>
</file>