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69633850"/>
        <w:docPartObj>
          <w:docPartGallery w:val="Cover Pages"/>
          <w:docPartUnique/>
        </w:docPartObj>
      </w:sdtPr>
      <w:sdtContent>
        <w:p w14:paraId="039D7905" w14:textId="5189F5D8" w:rsidR="007B4544" w:rsidRDefault="00FE3E11" w:rsidP="007B4544">
          <w:r>
            <w:rPr>
              <w:noProof/>
            </w:rPr>
            <mc:AlternateContent>
              <mc:Choice Requires="wpg">
                <w:drawing>
                  <wp:anchor distT="0" distB="0" distL="114300" distR="114300" simplePos="0" relativeHeight="251659264" behindDoc="1" locked="0" layoutInCell="1" allowOverlap="1" wp14:anchorId="2FE1B483" wp14:editId="00D6D877">
                    <wp:simplePos x="0" y="0"/>
                    <wp:positionH relativeFrom="page">
                      <wp:align>center</wp:align>
                    </wp:positionH>
                    <wp:positionV relativeFrom="page">
                      <wp:align>center</wp:align>
                    </wp:positionV>
                    <wp:extent cx="6852920" cy="9142730"/>
                    <wp:effectExtent l="0" t="0" r="2540" b="133985"/>
                    <wp:wrapNone/>
                    <wp:docPr id="119" name="Groupe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653A96" w14:textId="3E0FA71B" w:rsidR="00FE3E11" w:rsidRPr="00FE3E11" w:rsidRDefault="00FE3E11">
                                  <w:pPr>
                                    <w:pStyle w:val="NoSpacing"/>
                                    <w:rPr>
                                      <w:color w:val="FFFFFF" w:themeColor="background1"/>
                                      <w:sz w:val="32"/>
                                      <w:szCs w:val="32"/>
                                      <w:lang w:val="en-US"/>
                                    </w:rPr>
                                  </w:pPr>
                                  <w:r w:rsidRPr="00FE3E11">
                                    <w:rPr>
                                      <w:color w:val="FFFFFF" w:themeColor="background1"/>
                                      <w:sz w:val="32"/>
                                      <w:szCs w:val="32"/>
                                      <w:lang w:val="en-US"/>
                                    </w:rPr>
                                    <w:t xml:space="preserve">Théo CLERE, Maxime BROSSARD, </w:t>
                                  </w:r>
                                  <w:r>
                                    <w:rPr>
                                      <w:color w:val="FFFFFF" w:themeColor="background1"/>
                                      <w:sz w:val="32"/>
                                      <w:szCs w:val="32"/>
                                      <w:lang w:val="en-US"/>
                                    </w:rPr>
                                    <w:t xml:space="preserve">Sandro SPINA, </w:t>
                                  </w:r>
                                  <w:proofErr w:type="spellStart"/>
                                  <w:r>
                                    <w:rPr>
                                      <w:color w:val="FFFFFF" w:themeColor="background1"/>
                                      <w:sz w:val="32"/>
                                      <w:szCs w:val="32"/>
                                      <w:lang w:val="en-US"/>
                                    </w:rPr>
                                    <w:t>Ceif</w:t>
                                  </w:r>
                                  <w:proofErr w:type="spellEnd"/>
                                  <w:r>
                                    <w:rPr>
                                      <w:color w:val="FFFFFF" w:themeColor="background1"/>
                                      <w:sz w:val="32"/>
                                      <w:szCs w:val="32"/>
                                      <w:lang w:val="en-US"/>
                                    </w:rPr>
                                    <w:t>-Edine MAROUANI, Julien BUC</w:t>
                                  </w:r>
                                </w:p>
                                <w:p w14:paraId="288574DE" w14:textId="23BD1679" w:rsidR="00FE3E11" w:rsidRDefault="00FE3E11">
                                  <w:pPr>
                                    <w:pStyle w:val="NoSpacing"/>
                                    <w:rPr>
                                      <w:caps/>
                                      <w:color w:val="FFFFFF" w:themeColor="background1"/>
                                    </w:rPr>
                                  </w:pPr>
                                  <w:proofErr w:type="gramStart"/>
                                  <w:r>
                                    <w:rPr>
                                      <w:caps/>
                                      <w:color w:val="FFFFFF" w:themeColor="background1"/>
                                    </w:rPr>
                                    <w:t>cpe</w:t>
                                  </w:r>
                                  <w:r w:rsidR="00041B5B">
                                    <w:rPr>
                                      <w:caps/>
                                      <w:color w:val="FFFFFF" w:themeColor="background1"/>
                                    </w:rPr>
                                    <w:t xml:space="preserve"> </w:t>
                                  </w:r>
                                  <w:r>
                                    <w:rPr>
                                      <w:caps/>
                                      <w:color w:val="FFFFFF" w:themeColor="background1"/>
                                    </w:rPr>
                                    <w:t xml:space="preserve"> LYON</w:t>
                                  </w:r>
                                  <w:proofErr w:type="gramEnd"/>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6E5E567" w14:textId="2CC63F6D" w:rsidR="00FE3E11" w:rsidRDefault="00FE3E1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Statique &amp; Dynamique</w:t>
                                      </w:r>
                                    </w:p>
                                  </w:sdtContent>
                                </w:sdt>
                                <w:sdt>
                                  <w:sdtPr>
                                    <w:rPr>
                                      <w:caps/>
                                      <w:color w:val="0E2841"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C9E6A99" w14:textId="08DBF4FD" w:rsidR="00FE3E11" w:rsidRDefault="00FE3E11">
                                      <w:pPr>
                                        <w:pStyle w:val="NoSpacing"/>
                                        <w:spacing w:before="240"/>
                                        <w:rPr>
                                          <w:caps/>
                                          <w:color w:val="0E2841" w:themeColor="text2"/>
                                          <w:sz w:val="36"/>
                                          <w:szCs w:val="36"/>
                                        </w:rPr>
                                      </w:pPr>
                                      <w:r>
                                        <w:rPr>
                                          <w:caps/>
                                          <w:color w:val="0E2841" w:themeColor="text2"/>
                                          <w:sz w:val="36"/>
                                          <w:szCs w:val="36"/>
                                        </w:rPr>
                                        <w:t>2023-2024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E1B483" id="Groupe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OdNoAMAAJkOAAAOAAAAZHJzL2Uyb0RvYy54bWzsV21P2zAQ/j5p/8HK95EmbWmJSCfGBpqE&#10;GBpMSPvmOk4TzbE92yVlv353zguFlhexDU3avqR2fHe+e3r33GX/7aoS5IobWyqZBtHOICBcMpWV&#10;cpEGXy6O3kwDYh2VGRVK8jS45jZ4O3v9ar/WCY9VoUTGDQEj0ia1ToPCOZ2EoWUFr6jdUZpLOMyV&#10;qaiDrVmEmaE1WK9EGA8Gu2GtTKaNYtxaePu+OQxm3n6ec+Y+5bnljog0AN+cfxr/nOMznO3TZGGo&#10;LkrWukGf4UVFSwmX9qbeU0fJ0pQbpqqSGWVV7naYqkKV5yXjPgaIJhrciebYqKX2sSySeqF7mADa&#10;Ozg92yw7vTo2+lyfGUCi1gvAwu8wllVuKvwFL8nKQ3bdQ8ZXjjB4uTsdTwcDQJbB2V48iSbjFlRW&#10;APIbeqz48Ihm2F0c3nKn1pAg9gYD+2sYnBdUcw+tTQCDM0PKDPI3hkgkrSBRP0PqULkQnOBLD46X&#10;7KGyiQXU7sVpMozGkKBNgm1FKxoNo2mMAn3INNHGumOuKoKLNDDghc8renViXSPaieDVVokyOyqF&#10;8BssGn4oDLmikO6UMS5d1F5wS1JIlJcKNRuj+AYA74LyK3ctOMoJ+ZnngA/83bF3xlfn5kXeh4Jm&#10;vLl/DHnh44fweg0frDeI0jnc39uOHrLdeNnKoyr3xd0rDx5X7jX8zUq6XrkqpTLbDIgevryR70Bq&#10;oEGU5iq7huwxqqEWq9lRCX/dCbXujBrgEsgo4Ef3CR65UHUaqHYVkEKZH9veozykN5wGpAZuSgP7&#10;fUkND4j4KCHx96LRCMnMb0bjCWatWT+Zr5/IZXWoIB8iYGLN/BLlneiWuVHVJdDoAd4KR1QyuDsN&#10;mDPd5tA1nAlEzPjBgRcDAtPUnchzzdA4ooqpebG6pEa3+esg809VV2w0uZPGjSxqSnWwdCovfY7f&#10;4NriDYWP7PQiDAAwbTKAryJ0ALjiyQwwGu4N4vFDDDAdxpNG4k9SQMcx/yngz1CAW81XwE83Wfuy&#10;bOAJoKcDaCnTac8H3dkaIcDZsxlh/g/yQdzxwVcYYAk0N+Q0nAp8Wa1xAnGrdwp6ZM8VD84HD00G&#10;a7PD83mh7+7YwAn0nd0hjGYN197u+10zbScMDKlx3a+2TAFPaLbbW/wTFF+6xWffugnp3haP9d2M&#10;h8jlf0eZd4XdtP1u95vK/C9r/P5DAL5//OzYfqvhB9b63g8KN1+Us58AAAD//wMAUEsDBBQABgAI&#10;AAAAIQBHHeoO3AAAAAcBAAAPAAAAZHJzL2Rvd25yZXYueG1sTI/NbsIwEITvlfoO1iL1VhzSip8Q&#10;B1VI9NQeIFy4GXtJIuJ1FBtI375LL+WymtWsZr7NV4NrxRX70HhSMBknIJCMtw1VCvbl5nUOIkRN&#10;VreeUMEPBlgVz0+5zqy/0Ravu1gJDqGQaQV1jF0mZTA1Oh3GvkNi7+R7pyOvfSVtr28c7lqZJslU&#10;Ot0QN9S6w3WN5ry7OAXn7XfA9aas9saZZjp8faaH0in1Mho+liAiDvH/GO74jA4FMx39hWwQrQJ+&#10;JP7Nu5fMFimII6v3t8UcZJHLR/7iFwAA//8DAFBLAQItABQABgAIAAAAIQC2gziS/gAAAOEBAAAT&#10;AAAAAAAAAAAAAAAAAAAAAABbQ29udGVudF9UeXBlc10ueG1sUEsBAi0AFAAGAAgAAAAhADj9If/W&#10;AAAAlAEAAAsAAAAAAAAAAAAAAAAALwEAAF9yZWxzLy5yZWxzUEsBAi0AFAAGAAgAAAAhADLw502g&#10;AwAAmQ4AAA4AAAAAAAAAAAAAAAAALgIAAGRycy9lMm9Eb2MueG1sUEsBAi0AFAAGAAgAAAAhAEcd&#10;6g7cAAAABwEAAA8AAAAAAAAAAAAAAAAA+gUAAGRycy9kb3ducmV2LnhtbFBLBQYAAAAABAAEAPMA&#10;AAAD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156082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97132 [3205]" stroked="f" strokeweight="1pt">
                      <v:textbox inset="36pt,14.4pt,36pt,36pt">
                        <w:txbxContent>
                          <w:p w14:paraId="4A653A96" w14:textId="3E0FA71B" w:rsidR="00FE3E11" w:rsidRPr="00FE3E11" w:rsidRDefault="00FE3E11">
                            <w:pPr>
                              <w:pStyle w:val="NoSpacing"/>
                              <w:rPr>
                                <w:color w:val="FFFFFF" w:themeColor="background1"/>
                                <w:sz w:val="32"/>
                                <w:szCs w:val="32"/>
                                <w:lang w:val="en-US"/>
                              </w:rPr>
                            </w:pPr>
                            <w:r w:rsidRPr="00FE3E11">
                              <w:rPr>
                                <w:color w:val="FFFFFF" w:themeColor="background1"/>
                                <w:sz w:val="32"/>
                                <w:szCs w:val="32"/>
                                <w:lang w:val="en-US"/>
                              </w:rPr>
                              <w:t xml:space="preserve">Théo CLERE, Maxime BROSSARD, </w:t>
                            </w:r>
                            <w:r>
                              <w:rPr>
                                <w:color w:val="FFFFFF" w:themeColor="background1"/>
                                <w:sz w:val="32"/>
                                <w:szCs w:val="32"/>
                                <w:lang w:val="en-US"/>
                              </w:rPr>
                              <w:t xml:space="preserve">Sandro SPINA, </w:t>
                            </w:r>
                            <w:proofErr w:type="spellStart"/>
                            <w:r>
                              <w:rPr>
                                <w:color w:val="FFFFFF" w:themeColor="background1"/>
                                <w:sz w:val="32"/>
                                <w:szCs w:val="32"/>
                                <w:lang w:val="en-US"/>
                              </w:rPr>
                              <w:t>Ceif</w:t>
                            </w:r>
                            <w:proofErr w:type="spellEnd"/>
                            <w:r>
                              <w:rPr>
                                <w:color w:val="FFFFFF" w:themeColor="background1"/>
                                <w:sz w:val="32"/>
                                <w:szCs w:val="32"/>
                                <w:lang w:val="en-US"/>
                              </w:rPr>
                              <w:t>-Edine MAROUANI, Julien BUC</w:t>
                            </w:r>
                          </w:p>
                          <w:p w14:paraId="288574DE" w14:textId="23BD1679" w:rsidR="00FE3E11" w:rsidRDefault="00FE3E11">
                            <w:pPr>
                              <w:pStyle w:val="NoSpacing"/>
                              <w:rPr>
                                <w:caps/>
                                <w:color w:val="FFFFFF" w:themeColor="background1"/>
                              </w:rPr>
                            </w:pPr>
                            <w:proofErr w:type="gramStart"/>
                            <w:r>
                              <w:rPr>
                                <w:caps/>
                                <w:color w:val="FFFFFF" w:themeColor="background1"/>
                              </w:rPr>
                              <w:t>cpe</w:t>
                            </w:r>
                            <w:r w:rsidR="00041B5B">
                              <w:rPr>
                                <w:caps/>
                                <w:color w:val="FFFFFF" w:themeColor="background1"/>
                              </w:rPr>
                              <w:t xml:space="preserve"> </w:t>
                            </w:r>
                            <w:r>
                              <w:rPr>
                                <w:caps/>
                                <w:color w:val="FFFFFF" w:themeColor="background1"/>
                              </w:rPr>
                              <w:t xml:space="preserve"> LYON</w:t>
                            </w:r>
                            <w:proofErr w:type="gramEnd"/>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14:paraId="36E5E567" w14:textId="2CC63F6D" w:rsidR="00FE3E11" w:rsidRDefault="00FE3E11">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Web Statique &amp; Dynamique</w:t>
                                </w:r>
                              </w:p>
                            </w:sdtContent>
                          </w:sdt>
                          <w:sdt>
                            <w:sdtPr>
                              <w:rPr>
                                <w:caps/>
                                <w:color w:val="0E2841"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14:paraId="2C9E6A99" w14:textId="08DBF4FD" w:rsidR="00FE3E11" w:rsidRDefault="00FE3E11">
                                <w:pPr>
                                  <w:pStyle w:val="NoSpacing"/>
                                  <w:spacing w:before="240"/>
                                  <w:rPr>
                                    <w:caps/>
                                    <w:color w:val="0E2841" w:themeColor="text2"/>
                                    <w:sz w:val="36"/>
                                    <w:szCs w:val="36"/>
                                  </w:rPr>
                                </w:pPr>
                                <w:r>
                                  <w:rPr>
                                    <w:caps/>
                                    <w:color w:val="0E2841" w:themeColor="text2"/>
                                    <w:sz w:val="36"/>
                                    <w:szCs w:val="36"/>
                                  </w:rPr>
                                  <w:t>2023-2024</w:t>
                                </w:r>
                              </w:p>
                            </w:sdtContent>
                          </w:sdt>
                        </w:txbxContent>
                      </v:textbox>
                    </v:shape>
                    <w10:wrap anchorx="page" anchory="page"/>
                  </v:group>
                </w:pict>
              </mc:Fallback>
            </mc:AlternateContent>
          </w:r>
        </w:p>
      </w:sdtContent>
    </w:sdt>
    <w:p w14:paraId="4DB27AAB" w14:textId="77777777" w:rsidR="007B4544" w:rsidRDefault="007B4544" w:rsidP="00FE3E11">
      <w:pPr>
        <w:pStyle w:val="Heading1"/>
        <w:jc w:val="both"/>
        <w:rPr>
          <w:rFonts w:asciiTheme="minorHAnsi" w:eastAsiaTheme="minorHAnsi" w:hAnsiTheme="minorHAnsi" w:cstheme="minorBidi"/>
          <w:color w:val="auto"/>
          <w:sz w:val="22"/>
          <w:szCs w:val="22"/>
        </w:rPr>
      </w:pPr>
    </w:p>
    <w:p w14:paraId="79EDC72E" w14:textId="77777777" w:rsidR="007B4544" w:rsidRDefault="007B4544" w:rsidP="00FE3E11">
      <w:pPr>
        <w:pStyle w:val="Heading1"/>
        <w:jc w:val="both"/>
        <w:rPr>
          <w:rFonts w:asciiTheme="minorHAnsi" w:eastAsiaTheme="minorHAnsi" w:hAnsiTheme="minorHAnsi" w:cstheme="minorBidi"/>
          <w:color w:val="auto"/>
          <w:sz w:val="22"/>
          <w:szCs w:val="22"/>
        </w:rPr>
      </w:pPr>
    </w:p>
    <w:p w14:paraId="2790024E" w14:textId="77777777" w:rsidR="007B4544" w:rsidRDefault="007B4544" w:rsidP="00FE3E11">
      <w:pPr>
        <w:pStyle w:val="Heading1"/>
        <w:jc w:val="both"/>
        <w:rPr>
          <w:rFonts w:asciiTheme="minorHAnsi" w:eastAsiaTheme="minorHAnsi" w:hAnsiTheme="minorHAnsi" w:cstheme="minorBidi"/>
          <w:color w:val="auto"/>
          <w:sz w:val="22"/>
          <w:szCs w:val="22"/>
        </w:rPr>
      </w:pPr>
    </w:p>
    <w:p w14:paraId="72061D91" w14:textId="77777777" w:rsidR="007B4544" w:rsidRDefault="007B4544" w:rsidP="00FE3E11">
      <w:pPr>
        <w:pStyle w:val="Heading1"/>
        <w:jc w:val="both"/>
        <w:rPr>
          <w:rFonts w:asciiTheme="minorHAnsi" w:eastAsiaTheme="minorHAnsi" w:hAnsiTheme="minorHAnsi" w:cstheme="minorBidi"/>
          <w:color w:val="auto"/>
          <w:sz w:val="22"/>
          <w:szCs w:val="22"/>
        </w:rPr>
      </w:pPr>
    </w:p>
    <w:p w14:paraId="4A6A4E3F" w14:textId="77777777" w:rsidR="007B4544" w:rsidRDefault="007B4544" w:rsidP="00FE3E11">
      <w:pPr>
        <w:pStyle w:val="Heading1"/>
        <w:jc w:val="both"/>
        <w:rPr>
          <w:rFonts w:asciiTheme="minorHAnsi" w:eastAsiaTheme="minorHAnsi" w:hAnsiTheme="minorHAnsi" w:cstheme="minorBidi"/>
          <w:color w:val="auto"/>
          <w:sz w:val="22"/>
          <w:szCs w:val="22"/>
        </w:rPr>
      </w:pPr>
    </w:p>
    <w:p w14:paraId="5F13B12B" w14:textId="77777777" w:rsidR="007B4544" w:rsidRDefault="007B4544" w:rsidP="00FE3E11">
      <w:pPr>
        <w:pStyle w:val="Heading1"/>
        <w:jc w:val="both"/>
        <w:rPr>
          <w:rFonts w:asciiTheme="minorHAnsi" w:eastAsiaTheme="minorHAnsi" w:hAnsiTheme="minorHAnsi" w:cstheme="minorBidi"/>
          <w:color w:val="auto"/>
          <w:sz w:val="22"/>
          <w:szCs w:val="22"/>
        </w:rPr>
      </w:pPr>
    </w:p>
    <w:p w14:paraId="0F6B2143" w14:textId="77777777" w:rsidR="007B4544" w:rsidRDefault="007B4544" w:rsidP="00FE3E11">
      <w:pPr>
        <w:pStyle w:val="Heading1"/>
        <w:jc w:val="both"/>
        <w:rPr>
          <w:rFonts w:asciiTheme="minorHAnsi" w:eastAsiaTheme="minorHAnsi" w:hAnsiTheme="minorHAnsi" w:cstheme="minorBidi"/>
          <w:color w:val="auto"/>
          <w:sz w:val="22"/>
          <w:szCs w:val="22"/>
        </w:rPr>
      </w:pPr>
    </w:p>
    <w:p w14:paraId="27B6CA68" w14:textId="77777777" w:rsidR="007B4544" w:rsidRDefault="007B4544" w:rsidP="00FE3E11">
      <w:pPr>
        <w:pStyle w:val="Heading1"/>
        <w:jc w:val="both"/>
        <w:rPr>
          <w:rFonts w:asciiTheme="minorHAnsi" w:eastAsiaTheme="minorHAnsi" w:hAnsiTheme="minorHAnsi" w:cstheme="minorBidi"/>
          <w:color w:val="auto"/>
          <w:sz w:val="22"/>
          <w:szCs w:val="22"/>
        </w:rPr>
      </w:pPr>
    </w:p>
    <w:p w14:paraId="7F7ACD67" w14:textId="77777777" w:rsidR="007B4544" w:rsidRDefault="007B4544" w:rsidP="00FE3E11">
      <w:pPr>
        <w:pStyle w:val="Heading1"/>
        <w:jc w:val="both"/>
        <w:rPr>
          <w:rFonts w:asciiTheme="minorHAnsi" w:eastAsiaTheme="minorHAnsi" w:hAnsiTheme="minorHAnsi" w:cstheme="minorBidi"/>
          <w:color w:val="auto"/>
          <w:sz w:val="22"/>
          <w:szCs w:val="22"/>
        </w:rPr>
      </w:pPr>
    </w:p>
    <w:p w14:paraId="608EAF51" w14:textId="77777777" w:rsidR="007B4544" w:rsidRDefault="007B4544" w:rsidP="00FE3E11">
      <w:pPr>
        <w:pStyle w:val="Heading1"/>
        <w:jc w:val="both"/>
        <w:rPr>
          <w:rFonts w:asciiTheme="minorHAnsi" w:eastAsiaTheme="minorHAnsi" w:hAnsiTheme="minorHAnsi" w:cstheme="minorBidi"/>
          <w:color w:val="auto"/>
          <w:sz w:val="22"/>
          <w:szCs w:val="22"/>
        </w:rPr>
      </w:pPr>
    </w:p>
    <w:p w14:paraId="64D305C1" w14:textId="77777777" w:rsidR="007B4544" w:rsidRDefault="007B4544" w:rsidP="00FE3E11">
      <w:pPr>
        <w:pStyle w:val="Heading1"/>
        <w:jc w:val="both"/>
        <w:rPr>
          <w:rFonts w:asciiTheme="minorHAnsi" w:eastAsiaTheme="minorHAnsi" w:hAnsiTheme="minorHAnsi" w:cstheme="minorBidi"/>
          <w:color w:val="auto"/>
          <w:sz w:val="22"/>
          <w:szCs w:val="22"/>
        </w:rPr>
      </w:pPr>
    </w:p>
    <w:p w14:paraId="6BA90974" w14:textId="77777777" w:rsidR="007B4544" w:rsidRDefault="007B4544" w:rsidP="00FE3E11">
      <w:pPr>
        <w:pStyle w:val="Heading1"/>
        <w:jc w:val="both"/>
        <w:rPr>
          <w:rFonts w:asciiTheme="minorHAnsi" w:eastAsiaTheme="minorHAnsi" w:hAnsiTheme="minorHAnsi" w:cstheme="minorBidi"/>
          <w:color w:val="auto"/>
          <w:sz w:val="22"/>
          <w:szCs w:val="22"/>
        </w:rPr>
      </w:pPr>
    </w:p>
    <w:p w14:paraId="5E66B692" w14:textId="77777777" w:rsidR="007B4544" w:rsidRDefault="007B4544" w:rsidP="007B4544"/>
    <w:p w14:paraId="5FCC0EF9" w14:textId="77777777" w:rsidR="007B4544" w:rsidRDefault="007B4544" w:rsidP="007B4544"/>
    <w:p w14:paraId="3EA46F13" w14:textId="77777777" w:rsidR="007B4544" w:rsidRDefault="007B4544" w:rsidP="007B4544"/>
    <w:p w14:paraId="295FE6D2" w14:textId="77777777" w:rsidR="007B4544" w:rsidRDefault="007B4544" w:rsidP="007B4544"/>
    <w:p w14:paraId="6CFED6DF" w14:textId="77777777" w:rsidR="007B4544" w:rsidRDefault="007B4544" w:rsidP="007B4544"/>
    <w:p w14:paraId="3E305406" w14:textId="77777777" w:rsidR="007B4544" w:rsidRDefault="007B4544" w:rsidP="007B4544"/>
    <w:p w14:paraId="28769A7F" w14:textId="77777777" w:rsidR="007B4544" w:rsidRDefault="007B4544" w:rsidP="007B4544"/>
    <w:p w14:paraId="6B2C18EE" w14:textId="77777777" w:rsidR="007B4544" w:rsidRPr="007B4544" w:rsidRDefault="007B4544" w:rsidP="007B4544"/>
    <w:p w14:paraId="2F8C43B5" w14:textId="77777777" w:rsidR="007B4544" w:rsidRDefault="007B4544" w:rsidP="003E6180">
      <w:pPr>
        <w:jc w:val="center"/>
        <w:sectPr w:rsidR="007B4544" w:rsidSect="007B4544">
          <w:pgSz w:w="11906" w:h="16838"/>
          <w:pgMar w:top="1417" w:right="1417" w:bottom="1417" w:left="1417" w:header="708" w:footer="708" w:gutter="0"/>
          <w:pgNumType w:start="0"/>
          <w:cols w:space="708"/>
          <w:titlePg/>
          <w:docGrid w:linePitch="360"/>
        </w:sectPr>
      </w:pPr>
    </w:p>
    <w:p w14:paraId="692FF452" w14:textId="77777777" w:rsidR="007B4544" w:rsidRDefault="007B4544" w:rsidP="007B4544">
      <w:pPr>
        <w:pStyle w:val="Heading1"/>
        <w:jc w:val="both"/>
        <w:rPr>
          <w:rFonts w:asciiTheme="minorHAnsi" w:eastAsiaTheme="minorHAnsi" w:hAnsiTheme="minorHAnsi" w:cstheme="minorBidi"/>
          <w:color w:val="auto"/>
          <w:sz w:val="22"/>
          <w:szCs w:val="22"/>
        </w:rPr>
      </w:pPr>
      <w:r w:rsidRPr="00902646">
        <w:rPr>
          <w:rFonts w:asciiTheme="minorHAnsi" w:eastAsiaTheme="minorHAnsi" w:hAnsiTheme="minorHAnsi" w:cstheme="minorBidi"/>
          <w:color w:val="auto"/>
          <w:sz w:val="22"/>
          <w:szCs w:val="22"/>
        </w:rPr>
        <w:lastRenderedPageBreak/>
        <w:t>Chaque architecture a ses propres contextes d'utilisation où elle excelle et ses défis spécifiques. Le choix de l'architecture dépend des exigences spécifiques du projet, telles que la scalabilité, la complexité, la maintenance et les performances.</w:t>
      </w:r>
      <w:r>
        <w:rPr>
          <w:rFonts w:asciiTheme="minorHAnsi" w:eastAsiaTheme="minorHAnsi" w:hAnsiTheme="minorHAnsi" w:cstheme="minorBidi"/>
          <w:color w:val="auto"/>
          <w:sz w:val="22"/>
          <w:szCs w:val="22"/>
        </w:rPr>
        <w:t xml:space="preserve"> Vous trouverez le tableau comparatif de différentes architectures ci-dessous.</w:t>
      </w:r>
    </w:p>
    <w:p w14:paraId="6FBCE107" w14:textId="77777777" w:rsidR="007B4544" w:rsidRDefault="007B4544" w:rsidP="007B4544">
      <w:pPr>
        <w:pStyle w:val="Heading1"/>
        <w:jc w:val="both"/>
      </w:pPr>
      <w:r>
        <w:t>Tableau comparatif</w:t>
      </w:r>
    </w:p>
    <w:p w14:paraId="56B9BD36" w14:textId="7D388291" w:rsidR="00D03713" w:rsidRDefault="007B4544" w:rsidP="007B4544">
      <w:pPr>
        <w:jc w:val="center"/>
      </w:pPr>
      <w:r w:rsidRPr="003E6180">
        <w:rPr>
          <w:noProof/>
        </w:rPr>
        <w:drawing>
          <wp:anchor distT="0" distB="0" distL="114300" distR="114300" simplePos="0" relativeHeight="251661312" behindDoc="0" locked="0" layoutInCell="1" allowOverlap="1" wp14:anchorId="5FA8AC1E" wp14:editId="617201C0">
            <wp:simplePos x="0" y="0"/>
            <wp:positionH relativeFrom="page">
              <wp:posOffset>1436915</wp:posOffset>
            </wp:positionH>
            <wp:positionV relativeFrom="paragraph">
              <wp:posOffset>276093</wp:posOffset>
            </wp:positionV>
            <wp:extent cx="8330565" cy="4095750"/>
            <wp:effectExtent l="0" t="0" r="0" b="0"/>
            <wp:wrapTopAndBottom/>
            <wp:docPr id="7629381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330565" cy="409575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D03713" w:rsidSect="007B4544">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B8688B"/>
    <w:multiLevelType w:val="hybridMultilevel"/>
    <w:tmpl w:val="F182AE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91345D"/>
    <w:multiLevelType w:val="hybridMultilevel"/>
    <w:tmpl w:val="2CA66C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D37C03"/>
    <w:multiLevelType w:val="hybridMultilevel"/>
    <w:tmpl w:val="B28AEF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4336126"/>
    <w:multiLevelType w:val="hybridMultilevel"/>
    <w:tmpl w:val="D902D7E0"/>
    <w:lvl w:ilvl="0" w:tplc="9A60C6B0">
      <w:numFmt w:val="bullet"/>
      <w:lvlText w:val="-"/>
      <w:lvlJc w:val="left"/>
      <w:pPr>
        <w:ind w:left="720" w:hanging="360"/>
      </w:pPr>
      <w:rPr>
        <w:rFonts w:ascii="Aptos" w:eastAsiaTheme="minorHAnsi" w:hAnsi="Aptos"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D1B2B18"/>
    <w:multiLevelType w:val="hybridMultilevel"/>
    <w:tmpl w:val="D32A72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B72FF8"/>
    <w:multiLevelType w:val="hybridMultilevel"/>
    <w:tmpl w:val="4E0E0744"/>
    <w:lvl w:ilvl="0" w:tplc="E78687A6">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7C10F2"/>
    <w:multiLevelType w:val="hybridMultilevel"/>
    <w:tmpl w:val="F8C65230"/>
    <w:lvl w:ilvl="0" w:tplc="A3F222CA">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9992D70"/>
    <w:multiLevelType w:val="hybridMultilevel"/>
    <w:tmpl w:val="DE12094C"/>
    <w:lvl w:ilvl="0" w:tplc="A47CDB5C">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63135376">
    <w:abstractNumId w:val="0"/>
  </w:num>
  <w:num w:numId="2" w16cid:durableId="1526484165">
    <w:abstractNumId w:val="4"/>
  </w:num>
  <w:num w:numId="3" w16cid:durableId="727073276">
    <w:abstractNumId w:val="1"/>
  </w:num>
  <w:num w:numId="4" w16cid:durableId="24016804">
    <w:abstractNumId w:val="2"/>
  </w:num>
  <w:num w:numId="5" w16cid:durableId="568077363">
    <w:abstractNumId w:val="3"/>
  </w:num>
  <w:num w:numId="6" w16cid:durableId="626745028">
    <w:abstractNumId w:val="6"/>
  </w:num>
  <w:num w:numId="7" w16cid:durableId="1094204726">
    <w:abstractNumId w:val="5"/>
  </w:num>
  <w:num w:numId="8" w16cid:durableId="7575978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11"/>
    <w:rsid w:val="00041B5B"/>
    <w:rsid w:val="00106B82"/>
    <w:rsid w:val="003E6180"/>
    <w:rsid w:val="004D6E83"/>
    <w:rsid w:val="005A516E"/>
    <w:rsid w:val="007B4544"/>
    <w:rsid w:val="00902646"/>
    <w:rsid w:val="0099103D"/>
    <w:rsid w:val="00BA77E9"/>
    <w:rsid w:val="00C51945"/>
    <w:rsid w:val="00D03713"/>
    <w:rsid w:val="00DC0668"/>
    <w:rsid w:val="00EE1486"/>
    <w:rsid w:val="00F0761D"/>
    <w:rsid w:val="00FE3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C786"/>
  <w15:chartTrackingRefBased/>
  <w15:docId w15:val="{06417D8B-8AF0-4183-8633-5D94DAE5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3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3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3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3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E11"/>
    <w:rPr>
      <w:rFonts w:eastAsiaTheme="majorEastAsia" w:cstheme="majorBidi"/>
      <w:color w:val="272727" w:themeColor="text1" w:themeTint="D8"/>
    </w:rPr>
  </w:style>
  <w:style w:type="paragraph" w:styleId="Title">
    <w:name w:val="Title"/>
    <w:basedOn w:val="Normal"/>
    <w:next w:val="Normal"/>
    <w:link w:val="TitleChar"/>
    <w:uiPriority w:val="10"/>
    <w:qFormat/>
    <w:rsid w:val="00FE3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E11"/>
    <w:pPr>
      <w:spacing w:before="160"/>
      <w:jc w:val="center"/>
    </w:pPr>
    <w:rPr>
      <w:i/>
      <w:iCs/>
      <w:color w:val="404040" w:themeColor="text1" w:themeTint="BF"/>
    </w:rPr>
  </w:style>
  <w:style w:type="character" w:customStyle="1" w:styleId="QuoteChar">
    <w:name w:val="Quote Char"/>
    <w:basedOn w:val="DefaultParagraphFont"/>
    <w:link w:val="Quote"/>
    <w:uiPriority w:val="29"/>
    <w:rsid w:val="00FE3E11"/>
    <w:rPr>
      <w:i/>
      <w:iCs/>
      <w:color w:val="404040" w:themeColor="text1" w:themeTint="BF"/>
    </w:rPr>
  </w:style>
  <w:style w:type="paragraph" w:styleId="ListParagraph">
    <w:name w:val="List Paragraph"/>
    <w:basedOn w:val="Normal"/>
    <w:uiPriority w:val="34"/>
    <w:qFormat/>
    <w:rsid w:val="00FE3E11"/>
    <w:pPr>
      <w:ind w:left="720"/>
      <w:contextualSpacing/>
    </w:pPr>
  </w:style>
  <w:style w:type="character" w:styleId="IntenseEmphasis">
    <w:name w:val="Intense Emphasis"/>
    <w:basedOn w:val="DefaultParagraphFont"/>
    <w:uiPriority w:val="21"/>
    <w:qFormat/>
    <w:rsid w:val="00FE3E11"/>
    <w:rPr>
      <w:i/>
      <w:iCs/>
      <w:color w:val="0F4761" w:themeColor="accent1" w:themeShade="BF"/>
    </w:rPr>
  </w:style>
  <w:style w:type="paragraph" w:styleId="IntenseQuote">
    <w:name w:val="Intense Quote"/>
    <w:basedOn w:val="Normal"/>
    <w:next w:val="Normal"/>
    <w:link w:val="IntenseQuoteChar"/>
    <w:uiPriority w:val="30"/>
    <w:qFormat/>
    <w:rsid w:val="00FE3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E11"/>
    <w:rPr>
      <w:i/>
      <w:iCs/>
      <w:color w:val="0F4761" w:themeColor="accent1" w:themeShade="BF"/>
    </w:rPr>
  </w:style>
  <w:style w:type="character" w:styleId="IntenseReference">
    <w:name w:val="Intense Reference"/>
    <w:basedOn w:val="DefaultParagraphFont"/>
    <w:uiPriority w:val="32"/>
    <w:qFormat/>
    <w:rsid w:val="00FE3E11"/>
    <w:rPr>
      <w:b/>
      <w:bCs/>
      <w:smallCaps/>
      <w:color w:val="0F4761" w:themeColor="accent1" w:themeShade="BF"/>
      <w:spacing w:val="5"/>
    </w:rPr>
  </w:style>
  <w:style w:type="paragraph" w:styleId="NoSpacing">
    <w:name w:val="No Spacing"/>
    <w:link w:val="NoSpacingChar"/>
    <w:uiPriority w:val="1"/>
    <w:qFormat/>
    <w:rsid w:val="00FE3E11"/>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FE3E11"/>
    <w:rPr>
      <w:rFonts w:eastAsiaTheme="minorEastAsia"/>
      <w:lang w:eastAsia="fr-FR"/>
    </w:rPr>
  </w:style>
  <w:style w:type="table" w:styleId="TableGrid">
    <w:name w:val="Table Grid"/>
    <w:basedOn w:val="TableNormal"/>
    <w:uiPriority w:val="39"/>
    <w:rsid w:val="009026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02646"/>
    <w:rPr>
      <w:b/>
      <w:bCs/>
    </w:rPr>
  </w:style>
  <w:style w:type="table" w:styleId="GridTable2-Accent2">
    <w:name w:val="Grid Table 2 Accent 2"/>
    <w:basedOn w:val="TableNormal"/>
    <w:uiPriority w:val="47"/>
    <w:rsid w:val="00902646"/>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944566">
      <w:bodyDiv w:val="1"/>
      <w:marLeft w:val="0"/>
      <w:marRight w:val="0"/>
      <w:marTop w:val="0"/>
      <w:marBottom w:val="0"/>
      <w:divBdr>
        <w:top w:val="none" w:sz="0" w:space="0" w:color="auto"/>
        <w:left w:val="none" w:sz="0" w:space="0" w:color="auto"/>
        <w:bottom w:val="none" w:sz="0" w:space="0" w:color="auto"/>
        <w:right w:val="none" w:sz="0" w:space="0" w:color="auto"/>
      </w:divBdr>
    </w:div>
    <w:div w:id="1609393455">
      <w:bodyDiv w:val="1"/>
      <w:marLeft w:val="0"/>
      <w:marRight w:val="0"/>
      <w:marTop w:val="0"/>
      <w:marBottom w:val="0"/>
      <w:divBdr>
        <w:top w:val="none" w:sz="0" w:space="0" w:color="auto"/>
        <w:left w:val="none" w:sz="0" w:space="0" w:color="auto"/>
        <w:bottom w:val="none" w:sz="0" w:space="0" w:color="auto"/>
        <w:right w:val="none" w:sz="0" w:space="0" w:color="auto"/>
      </w:divBdr>
    </w:div>
    <w:div w:id="190633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47407-E283-480B-BECF-C64F35EB48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57</Words>
  <Characters>316</Characters>
  <Application>Microsoft Office Word</Application>
  <DocSecurity>0</DocSecurity>
  <Lines>2</Lines>
  <Paragraphs>1</Paragraphs>
  <ScaleCrop>false</ScaleCrop>
  <HeadingPairs>
    <vt:vector size="2" baseType="variant">
      <vt:variant>
        <vt:lpstr>Titre</vt:lpstr>
      </vt:variant>
      <vt:variant>
        <vt:i4>1</vt:i4>
      </vt:variant>
    </vt:vector>
  </HeadingPairs>
  <TitlesOfParts>
    <vt:vector size="1" baseType="lpstr">
      <vt:lpstr>Web Statique &amp; Dynamique</vt:lpstr>
    </vt:vector>
  </TitlesOfParts>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Statique &amp; Dynamique</dc:title>
  <dc:subject>2023-2024</dc:subject>
  <dc:creator>theo clere</dc:creator>
  <cp:keywords/>
  <dc:description/>
  <cp:lastModifiedBy>theo clere</cp:lastModifiedBy>
  <cp:revision>2</cp:revision>
  <dcterms:created xsi:type="dcterms:W3CDTF">2024-05-26T16:48:00Z</dcterms:created>
  <dcterms:modified xsi:type="dcterms:W3CDTF">2024-05-26T16:48:00Z</dcterms:modified>
</cp:coreProperties>
</file>