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5358" w14:textId="77777777" w:rsidR="00F05142" w:rsidRDefault="00F05142">
      <w:pPr>
        <w:pBdr>
          <w:bottom w:val="single" w:sz="6" w:space="1" w:color="auto"/>
        </w:pBdr>
      </w:pPr>
    </w:p>
    <w:p w14:paraId="0ACC5B98" w14:textId="77777777" w:rsidR="00F05142" w:rsidRDefault="00000000">
      <w:pPr>
        <w:pStyle w:val="Heading1"/>
      </w:pPr>
      <w:r>
        <w:t>1. Domain 3.1 Overview</w:t>
      </w:r>
    </w:p>
    <w:p w14:paraId="5CE29D2D" w14:textId="77777777" w:rsidR="00F05142" w:rsidRDefault="00000000">
      <w:r>
        <w:rPr>
          <w:b/>
          <w:bCs/>
        </w:rPr>
        <w:t>Objective:</w:t>
      </w:r>
      <w:r>
        <w:br/>
        <w:t xml:space="preserve">Be able to explain and differentiate major attack methodology frameworks and understand how they support real-world </w:t>
      </w:r>
      <w:r>
        <w:rPr>
          <w:b/>
          <w:bCs/>
        </w:rPr>
        <w:t>detection, analysis, and response</w:t>
      </w:r>
      <w:r>
        <w:t xml:space="preserve"> activities.</w:t>
      </w:r>
    </w:p>
    <w:p w14:paraId="7CB4A1B5" w14:textId="77777777" w:rsidR="00F05142" w:rsidRDefault="00000000">
      <w:r>
        <w:t xml:space="preserve">You’re not expected to memorize every detail from the original publications, but you </w:t>
      </w:r>
      <w:r>
        <w:rPr>
          <w:b/>
          <w:bCs/>
        </w:rPr>
        <w:t>must</w:t>
      </w:r>
      <w:r>
        <w:t>:</w:t>
      </w:r>
    </w:p>
    <w:p w14:paraId="38AC9F34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Know </w:t>
      </w:r>
      <w:r>
        <w:rPr>
          <w:b/>
          <w:bCs/>
        </w:rPr>
        <w:t>what each framework is for</w:t>
      </w:r>
      <w:r>
        <w:t>.</w:t>
      </w:r>
    </w:p>
    <w:p w14:paraId="516470DF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Understand </w:t>
      </w:r>
      <w:r>
        <w:rPr>
          <w:b/>
          <w:bCs/>
        </w:rPr>
        <w:t>its structure and main components</w:t>
      </w:r>
      <w:r>
        <w:t>.</w:t>
      </w:r>
    </w:p>
    <w:p w14:paraId="154AF2D5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Be able to explain </w:t>
      </w:r>
      <w:r>
        <w:rPr>
          <w:b/>
          <w:bCs/>
        </w:rPr>
        <w:t>where it fits</w:t>
      </w:r>
      <w:r>
        <w:t xml:space="preserve"> in security operations and incident response.</w:t>
      </w:r>
    </w:p>
    <w:p w14:paraId="7752845B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Recognize </w:t>
      </w:r>
      <w:r>
        <w:rPr>
          <w:b/>
          <w:bCs/>
        </w:rPr>
        <w:t>how exam questions might test your understanding</w:t>
      </w:r>
      <w:r>
        <w:t xml:space="preserve"> (definition vs. usage vs. comparison).</w:t>
      </w:r>
    </w:p>
    <w:p w14:paraId="33AC92FE" w14:textId="77777777" w:rsidR="00F05142" w:rsidRDefault="00000000">
      <w:r>
        <w:t>Frameworks you must know:</w:t>
      </w:r>
    </w:p>
    <w:p w14:paraId="7E8FDE88" w14:textId="77777777" w:rsidR="00F05142" w:rsidRDefault="00000000">
      <w:pPr>
        <w:pStyle w:val="ListParagraph"/>
        <w:numPr>
          <w:ilvl w:val="0"/>
          <w:numId w:val="2"/>
        </w:numPr>
      </w:pPr>
      <w:r>
        <w:t>Cyber Kill Chain</w:t>
      </w:r>
    </w:p>
    <w:p w14:paraId="7058F373" w14:textId="77777777" w:rsidR="00F05142" w:rsidRDefault="00000000">
      <w:pPr>
        <w:pStyle w:val="ListParagraph"/>
        <w:numPr>
          <w:ilvl w:val="0"/>
          <w:numId w:val="2"/>
        </w:numPr>
      </w:pPr>
      <w:r>
        <w:t>Diamond Model of Intrusion Analysis</w:t>
      </w:r>
    </w:p>
    <w:p w14:paraId="1F808049" w14:textId="77777777" w:rsidR="00F05142" w:rsidRDefault="00000000">
      <w:pPr>
        <w:pStyle w:val="ListParagraph"/>
        <w:numPr>
          <w:ilvl w:val="0"/>
          <w:numId w:val="2"/>
        </w:numPr>
      </w:pPr>
      <w:r>
        <w:t>MITRE ATT&amp;CK</w:t>
      </w:r>
    </w:p>
    <w:p w14:paraId="1FC62D97" w14:textId="77777777" w:rsidR="00F05142" w:rsidRDefault="00000000">
      <w:pPr>
        <w:pStyle w:val="ListParagraph"/>
        <w:numPr>
          <w:ilvl w:val="0"/>
          <w:numId w:val="2"/>
        </w:numPr>
      </w:pPr>
      <w:r>
        <w:t>OSSTMM (Open Source Security Testing Methodology Manual)</w:t>
      </w:r>
    </w:p>
    <w:p w14:paraId="10CFAEC2" w14:textId="77777777" w:rsidR="00F05142" w:rsidRDefault="00000000">
      <w:pPr>
        <w:pStyle w:val="ListParagraph"/>
        <w:numPr>
          <w:ilvl w:val="0"/>
          <w:numId w:val="2"/>
        </w:numPr>
      </w:pPr>
      <w:r>
        <w:t>OWASP Web Security Testing Guide</w:t>
      </w:r>
    </w:p>
    <w:p w14:paraId="0A700519" w14:textId="77777777" w:rsidR="00F05142" w:rsidRDefault="00F05142">
      <w:pPr>
        <w:pBdr>
          <w:bottom w:val="single" w:sz="6" w:space="1" w:color="auto"/>
        </w:pBdr>
      </w:pPr>
    </w:p>
    <w:p w14:paraId="0680418A" w14:textId="77777777" w:rsidR="00F05142" w:rsidRDefault="00000000">
      <w:pPr>
        <w:pStyle w:val="Heading1"/>
      </w:pPr>
      <w:r>
        <w:t>2. Cyber Kill Chain</w:t>
      </w:r>
    </w:p>
    <w:p w14:paraId="015EFA1E" w14:textId="77777777" w:rsidR="00F05142" w:rsidRDefault="00000000">
      <w:pPr>
        <w:pStyle w:val="Heading2"/>
      </w:pPr>
      <w:r>
        <w:t>2.1 What It Is</w:t>
      </w:r>
    </w:p>
    <w:p w14:paraId="33AE001B" w14:textId="77777777" w:rsidR="00F05142" w:rsidRDefault="00000000">
      <w:r>
        <w:t xml:space="preserve">The </w:t>
      </w:r>
      <w:r>
        <w:rPr>
          <w:b/>
          <w:bCs/>
        </w:rPr>
        <w:t>Cyber Kill Chain</w:t>
      </w:r>
      <w:r>
        <w:t xml:space="preserve"> is a </w:t>
      </w:r>
      <w:r>
        <w:rPr>
          <w:b/>
          <w:bCs/>
        </w:rPr>
        <w:t>phase-based model</w:t>
      </w:r>
      <w:r>
        <w:t xml:space="preserve"> that describes the </w:t>
      </w:r>
      <w:r>
        <w:rPr>
          <w:b/>
          <w:bCs/>
        </w:rPr>
        <w:t>lifecycle of a cyberattack</w:t>
      </w:r>
      <w:r>
        <w:t xml:space="preserve"> from initial reconnaissance through achieving the attacker’s objectives. It was developed by Lockheed Martin.</w:t>
      </w:r>
    </w:p>
    <w:p w14:paraId="3546CFEC" w14:textId="77777777" w:rsidR="00F05142" w:rsidRDefault="00000000">
      <w:pPr>
        <w:pStyle w:val="Heading2"/>
      </w:pPr>
      <w:r>
        <w:t>2.2 Key Phases (7 Stages)</w:t>
      </w:r>
    </w:p>
    <w:p w14:paraId="78A353FB" w14:textId="77777777" w:rsidR="00F0514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Reconnaissance</w:t>
      </w:r>
      <w:r>
        <w:t xml:space="preserve"> – Attacker gathers information about the target (OSINT, scanning, etc.).</w:t>
      </w:r>
    </w:p>
    <w:p w14:paraId="2CD9B211" w14:textId="77777777" w:rsidR="00F0514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Weaponization</w:t>
      </w:r>
      <w:r>
        <w:t xml:space="preserve"> – Attacker creates or selects a malicious payload + exploit (e.g., malware-laced PDF).</w:t>
      </w:r>
    </w:p>
    <w:p w14:paraId="36910B5F" w14:textId="77777777" w:rsidR="00F0514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Delivery</w:t>
      </w:r>
      <w:r>
        <w:t xml:space="preserve"> – Payload is delivered to the target (email attachment, USB, drive-by website).</w:t>
      </w:r>
    </w:p>
    <w:p w14:paraId="756E0324" w14:textId="77777777" w:rsidR="00F0514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Exploitation</w:t>
      </w:r>
      <w:r>
        <w:t xml:space="preserve"> – Vulnerability is exploited and malicious code is executed.</w:t>
      </w:r>
    </w:p>
    <w:p w14:paraId="187B6ECC" w14:textId="77777777" w:rsidR="00F0514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Installation</w:t>
      </w:r>
      <w:r>
        <w:t xml:space="preserve"> – Malware or backdoor is installed for persistence.</w:t>
      </w:r>
    </w:p>
    <w:p w14:paraId="52563F2E" w14:textId="77777777" w:rsidR="00F0514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Command and Control (C2)</w:t>
      </w:r>
      <w:r>
        <w:t xml:space="preserve"> – Compromised system connects back to attacker for control.</w:t>
      </w:r>
    </w:p>
    <w:p w14:paraId="51C2B4F5" w14:textId="77777777" w:rsidR="00F0514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Actions on Objectives</w:t>
      </w:r>
      <w:r>
        <w:t xml:space="preserve"> – Attacker performs final goals: data theft, destruction, lateral movement, etc.</w:t>
      </w:r>
    </w:p>
    <w:p w14:paraId="35A4EE66" w14:textId="77777777" w:rsidR="00F05142" w:rsidRDefault="00000000">
      <w:pPr>
        <w:pStyle w:val="Heading2"/>
      </w:pPr>
      <w:r>
        <w:t>2.3 How It’s Implemented</w:t>
      </w:r>
    </w:p>
    <w:p w14:paraId="135A9F44" w14:textId="77777777" w:rsidR="00F05142" w:rsidRDefault="00000000">
      <w:r>
        <w:rPr>
          <w:b/>
          <w:bCs/>
        </w:rPr>
        <w:t>In practice:</w:t>
      </w:r>
    </w:p>
    <w:p w14:paraId="169CAFE0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Used to </w:t>
      </w:r>
      <w:r>
        <w:rPr>
          <w:b/>
          <w:bCs/>
        </w:rPr>
        <w:t>map incidents</w:t>
      </w:r>
      <w:r>
        <w:t xml:space="preserve"> to a lifecycle: “We detected the attack during Delivery” or “We stopped it at C2.”</w:t>
      </w:r>
    </w:p>
    <w:p w14:paraId="1413D262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Helps define </w:t>
      </w:r>
      <w:r>
        <w:rPr>
          <w:b/>
          <w:bCs/>
        </w:rPr>
        <w:t>defensive controls at each phase</w:t>
      </w:r>
      <w:r>
        <w:t>:</w:t>
      </w:r>
    </w:p>
    <w:p w14:paraId="577AC14F" w14:textId="77777777" w:rsidR="00F05142" w:rsidRDefault="00000000">
      <w:pPr>
        <w:pStyle w:val="ListParagraph"/>
        <w:numPr>
          <w:ilvl w:val="1"/>
          <w:numId w:val="1"/>
        </w:numPr>
      </w:pPr>
      <w:r>
        <w:t>Recon: OSINT monitoring, attack surface reduction.</w:t>
      </w:r>
    </w:p>
    <w:p w14:paraId="1B56C706" w14:textId="77777777" w:rsidR="00F05142" w:rsidRDefault="00000000">
      <w:pPr>
        <w:pStyle w:val="ListParagraph"/>
        <w:numPr>
          <w:ilvl w:val="1"/>
          <w:numId w:val="1"/>
        </w:numPr>
      </w:pPr>
      <w:r>
        <w:t>Delivery: email security, web filters.</w:t>
      </w:r>
    </w:p>
    <w:p w14:paraId="6B1DE40E" w14:textId="77777777" w:rsidR="00F05142" w:rsidRDefault="00000000">
      <w:pPr>
        <w:pStyle w:val="ListParagraph"/>
        <w:numPr>
          <w:ilvl w:val="1"/>
          <w:numId w:val="1"/>
        </w:numPr>
      </w:pPr>
      <w:r>
        <w:t>Exploitation/Installation: endpoint protection, patching, EDR.</w:t>
      </w:r>
    </w:p>
    <w:p w14:paraId="74C2D3BC" w14:textId="77777777" w:rsidR="00F05142" w:rsidRDefault="00000000">
      <w:pPr>
        <w:pStyle w:val="ListParagraph"/>
        <w:numPr>
          <w:ilvl w:val="1"/>
          <w:numId w:val="1"/>
        </w:numPr>
      </w:pPr>
      <w:r>
        <w:t>C2/Actions: network monitoring, DLP, anomaly detection.</w:t>
      </w:r>
    </w:p>
    <w:p w14:paraId="7141CDCD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Used in </w:t>
      </w:r>
      <w:r>
        <w:rPr>
          <w:b/>
          <w:bCs/>
        </w:rPr>
        <w:t>threat hunting</w:t>
      </w:r>
      <w:r>
        <w:t>: start hunting indicators at early phases (e.g., unusual scanning → recon).</w:t>
      </w:r>
    </w:p>
    <w:p w14:paraId="04813114" w14:textId="77777777" w:rsidR="00F05142" w:rsidRDefault="00000000">
      <w:r>
        <w:rPr>
          <w:b/>
          <w:bCs/>
        </w:rPr>
        <w:t>In an incident response playbook:</w:t>
      </w:r>
    </w:p>
    <w:p w14:paraId="6B448CA0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Steps in the playbook can be explicitly tied to kill chain phases, e.g., “For phishing attacks, focus controls </w:t>
      </w:r>
      <w:proofErr w:type="gramStart"/>
      <w:r>
        <w:t>around</w:t>
      </w:r>
      <w:proofErr w:type="gramEnd"/>
      <w:r>
        <w:t xml:space="preserve"> Delivery and Exploitation stages.”</w:t>
      </w:r>
    </w:p>
    <w:p w14:paraId="3FD3D774" w14:textId="77777777" w:rsidR="00F05142" w:rsidRDefault="00000000">
      <w:pPr>
        <w:pStyle w:val="Heading2"/>
      </w:pPr>
      <w:r>
        <w:lastRenderedPageBreak/>
        <w:t>2.4 Exam Watch Points</w:t>
      </w:r>
    </w:p>
    <w:p w14:paraId="3CFD4466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You </w:t>
      </w:r>
      <w:r>
        <w:rPr>
          <w:i/>
          <w:iCs/>
        </w:rPr>
        <w:t>must</w:t>
      </w:r>
      <w:r>
        <w:t xml:space="preserve"> know the </w:t>
      </w:r>
      <w:r>
        <w:rPr>
          <w:b/>
          <w:bCs/>
        </w:rPr>
        <w:t>7 stages</w:t>
      </w:r>
      <w:r>
        <w:t xml:space="preserve">, in </w:t>
      </w:r>
      <w:r>
        <w:rPr>
          <w:b/>
          <w:bCs/>
        </w:rPr>
        <w:t>order</w:t>
      </w:r>
      <w:r>
        <w:t>, and what happens in each.</w:t>
      </w:r>
    </w:p>
    <w:p w14:paraId="5B35CCED" w14:textId="77777777" w:rsidR="00F05142" w:rsidRDefault="00000000">
      <w:pPr>
        <w:pStyle w:val="ListParagraph"/>
        <w:numPr>
          <w:ilvl w:val="0"/>
          <w:numId w:val="1"/>
        </w:numPr>
      </w:pPr>
      <w:r>
        <w:t>Questions may ask:</w:t>
      </w:r>
    </w:p>
    <w:p w14:paraId="3A039210" w14:textId="77777777" w:rsidR="00F05142" w:rsidRDefault="00000000">
      <w:pPr>
        <w:pStyle w:val="ListParagraph"/>
        <w:numPr>
          <w:ilvl w:val="1"/>
          <w:numId w:val="1"/>
        </w:numPr>
      </w:pPr>
      <w:r>
        <w:t>“What phase is installing a backdoor?” → Installation</w:t>
      </w:r>
    </w:p>
    <w:p w14:paraId="36075438" w14:textId="77777777" w:rsidR="00F05142" w:rsidRDefault="00000000">
      <w:pPr>
        <w:pStyle w:val="ListParagraph"/>
        <w:numPr>
          <w:ilvl w:val="1"/>
          <w:numId w:val="1"/>
        </w:numPr>
      </w:pPr>
      <w:r>
        <w:t>“What phase is data exfiltration?” → Actions on Objectives</w:t>
      </w:r>
    </w:p>
    <w:p w14:paraId="5236AB1B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There may be </w:t>
      </w:r>
      <w:r>
        <w:rPr>
          <w:b/>
          <w:bCs/>
        </w:rPr>
        <w:t>scenario questions</w:t>
      </w:r>
      <w:r>
        <w:t xml:space="preserve"> where you map a described action to a kill chain phase.</w:t>
      </w:r>
    </w:p>
    <w:p w14:paraId="164EFE95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Be aware of the </w:t>
      </w:r>
      <w:r>
        <w:rPr>
          <w:b/>
          <w:bCs/>
        </w:rPr>
        <w:t>criticism</w:t>
      </w:r>
      <w:r>
        <w:t xml:space="preserve">: it’s seen as </w:t>
      </w:r>
      <w:r>
        <w:rPr>
          <w:b/>
          <w:bCs/>
        </w:rPr>
        <w:t>perimeter/malware-focused</w:t>
      </w:r>
      <w:r>
        <w:t xml:space="preserve"> and not ideal for all threat types (e.g., insider threats, purely web-application logic abuse). You don’t have to deep-dive the criticism, just recognize it’s more focused on traditional intrusion campaigns.</w:t>
      </w:r>
    </w:p>
    <w:p w14:paraId="6F895073" w14:textId="77777777" w:rsidR="00F05142" w:rsidRDefault="00F05142">
      <w:pPr>
        <w:pBdr>
          <w:bottom w:val="single" w:sz="6" w:space="1" w:color="auto"/>
        </w:pBdr>
      </w:pPr>
    </w:p>
    <w:p w14:paraId="01E04012" w14:textId="77777777" w:rsidR="00F05142" w:rsidRDefault="00000000">
      <w:pPr>
        <w:pStyle w:val="Heading1"/>
      </w:pPr>
      <w:r>
        <w:t>3. Diamond Model of Intrusion Analysis</w:t>
      </w:r>
    </w:p>
    <w:p w14:paraId="1306A26C" w14:textId="77777777" w:rsidR="00F05142" w:rsidRDefault="00000000">
      <w:pPr>
        <w:pStyle w:val="Heading2"/>
      </w:pPr>
      <w:r>
        <w:t>3.1 What It Is</w:t>
      </w:r>
    </w:p>
    <w:p w14:paraId="0091BF57" w14:textId="77777777" w:rsidR="00F05142" w:rsidRDefault="00000000">
      <w:r>
        <w:t xml:space="preserve">The </w:t>
      </w:r>
      <w:r>
        <w:rPr>
          <w:b/>
          <w:bCs/>
        </w:rPr>
        <w:t>Diamond Model</w:t>
      </w:r>
      <w:r>
        <w:t xml:space="preserve"> is a structured way to </w:t>
      </w:r>
      <w:r>
        <w:rPr>
          <w:b/>
          <w:bCs/>
        </w:rPr>
        <w:t>analyze and describe an intrusion event</w:t>
      </w:r>
      <w:r>
        <w:t xml:space="preserve"> by relating four key features:</w:t>
      </w:r>
    </w:p>
    <w:p w14:paraId="72661643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Adversary</w:t>
      </w:r>
    </w:p>
    <w:p w14:paraId="5171083E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Infrastructure</w:t>
      </w:r>
    </w:p>
    <w:p w14:paraId="78561A4C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Capability</w:t>
      </w:r>
    </w:p>
    <w:p w14:paraId="1A3BC568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Victim</w:t>
      </w:r>
    </w:p>
    <w:p w14:paraId="0210DA90" w14:textId="77777777" w:rsidR="00F05142" w:rsidRDefault="00000000">
      <w:r>
        <w:t>Each intrusion event is represented as a “diamond” connecting these four vertices.</w:t>
      </w:r>
    </w:p>
    <w:p w14:paraId="5B9D6721" w14:textId="77777777" w:rsidR="00F05142" w:rsidRDefault="00000000">
      <w:pPr>
        <w:pStyle w:val="Heading2"/>
      </w:pPr>
      <w:r>
        <w:t>3.2 Core Elements</w:t>
      </w:r>
    </w:p>
    <w:p w14:paraId="408A4C42" w14:textId="77777777" w:rsidR="00F0514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Adversary</w:t>
      </w:r>
      <w:r>
        <w:t xml:space="preserve"> – The attacker or threat actor (e.g., APT group, criminal gang).</w:t>
      </w:r>
    </w:p>
    <w:p w14:paraId="149C66B5" w14:textId="77777777" w:rsidR="00F0514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Infrastructure</w:t>
      </w:r>
      <w:r>
        <w:t xml:space="preserve"> – Systems and services used by the adversary (C2 servers, domains, hosting).</w:t>
      </w:r>
    </w:p>
    <w:p w14:paraId="4F1CE25A" w14:textId="77777777" w:rsidR="00F0514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Capability</w:t>
      </w:r>
      <w:r>
        <w:t xml:space="preserve"> – Tools and techniques used (malware, exploits, phishing kits).</w:t>
      </w:r>
    </w:p>
    <w:p w14:paraId="2224842B" w14:textId="77777777" w:rsidR="00F0514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Victim</w:t>
      </w:r>
      <w:r>
        <w:t xml:space="preserve"> – The target organization, systems, or users.</w:t>
      </w:r>
    </w:p>
    <w:p w14:paraId="6DEF278E" w14:textId="77777777" w:rsidR="00F05142" w:rsidRDefault="00000000">
      <w:r>
        <w:t>Additionally, each event can have:</w:t>
      </w:r>
    </w:p>
    <w:p w14:paraId="0ACD6CCC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Meta-features</w:t>
      </w:r>
      <w:r>
        <w:t xml:space="preserve"> like time, phase, result, and </w:t>
      </w:r>
      <w:r>
        <w:rPr>
          <w:b/>
          <w:bCs/>
        </w:rPr>
        <w:t>confidence level</w:t>
      </w:r>
      <w:r>
        <w:t>.</w:t>
      </w:r>
    </w:p>
    <w:p w14:paraId="05D38B7B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Multiple events can be linked into </w:t>
      </w:r>
      <w:r>
        <w:rPr>
          <w:b/>
          <w:bCs/>
        </w:rPr>
        <w:t>activity threads</w:t>
      </w:r>
      <w:r>
        <w:t xml:space="preserve"> and </w:t>
      </w:r>
      <w:r>
        <w:rPr>
          <w:b/>
          <w:bCs/>
        </w:rPr>
        <w:t>campaigns</w:t>
      </w:r>
      <w:r>
        <w:t>.</w:t>
      </w:r>
    </w:p>
    <w:p w14:paraId="1F9A9818" w14:textId="77777777" w:rsidR="00F05142" w:rsidRDefault="00000000">
      <w:pPr>
        <w:pStyle w:val="Heading2"/>
      </w:pPr>
      <w:r>
        <w:t>3.3 How It’s Implemented</w:t>
      </w:r>
    </w:p>
    <w:p w14:paraId="08C9A338" w14:textId="77777777" w:rsidR="00F05142" w:rsidRDefault="00000000">
      <w:r>
        <w:rPr>
          <w:b/>
          <w:bCs/>
        </w:rPr>
        <w:t>In practice:</w:t>
      </w:r>
    </w:p>
    <w:p w14:paraId="3A874E4C" w14:textId="77777777" w:rsidR="00F05142" w:rsidRDefault="00000000">
      <w:pPr>
        <w:pStyle w:val="ListParagraph"/>
        <w:numPr>
          <w:ilvl w:val="0"/>
          <w:numId w:val="1"/>
        </w:numPr>
      </w:pPr>
      <w:r>
        <w:t>Used by threat intel and IR teams to:</w:t>
      </w:r>
    </w:p>
    <w:p w14:paraId="73D380DD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Pivot</w:t>
      </w:r>
      <w:r>
        <w:t xml:space="preserve"> along vertices:</w:t>
      </w:r>
    </w:p>
    <w:p w14:paraId="14039486" w14:textId="77777777" w:rsidR="00F05142" w:rsidRDefault="00000000">
      <w:pPr>
        <w:pStyle w:val="ListParagraph"/>
        <w:numPr>
          <w:ilvl w:val="2"/>
          <w:numId w:val="1"/>
        </w:numPr>
      </w:pPr>
      <w:r>
        <w:t>From one infrastructure (IP) to see other victims.</w:t>
      </w:r>
    </w:p>
    <w:p w14:paraId="6865A46E" w14:textId="77777777" w:rsidR="00F05142" w:rsidRDefault="00000000">
      <w:pPr>
        <w:pStyle w:val="ListParagraph"/>
        <w:numPr>
          <w:ilvl w:val="2"/>
          <w:numId w:val="1"/>
        </w:numPr>
      </w:pPr>
      <w:r>
        <w:t>From one adversary to find other infrastructure or capabilities used.</w:t>
      </w:r>
    </w:p>
    <w:p w14:paraId="1E62024E" w14:textId="77777777" w:rsidR="00F05142" w:rsidRDefault="00000000">
      <w:pPr>
        <w:pStyle w:val="ListParagraph"/>
        <w:numPr>
          <w:ilvl w:val="1"/>
          <w:numId w:val="1"/>
        </w:numPr>
      </w:pPr>
      <w:r>
        <w:t xml:space="preserve">Build </w:t>
      </w:r>
      <w:r>
        <w:rPr>
          <w:b/>
          <w:bCs/>
        </w:rPr>
        <w:t>attack graphs</w:t>
      </w:r>
      <w:r>
        <w:t xml:space="preserve"> and </w:t>
      </w:r>
      <w:r>
        <w:rPr>
          <w:b/>
          <w:bCs/>
        </w:rPr>
        <w:t>campaign views</w:t>
      </w:r>
      <w:r>
        <w:t>.</w:t>
      </w:r>
    </w:p>
    <w:p w14:paraId="30FF24DB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Good for </w:t>
      </w:r>
      <w:r>
        <w:rPr>
          <w:b/>
          <w:bCs/>
        </w:rPr>
        <w:t>attribution and pattern analysis</w:t>
      </w:r>
      <w:r>
        <w:t>:</w:t>
      </w:r>
    </w:p>
    <w:p w14:paraId="4735BA14" w14:textId="77777777" w:rsidR="00F05142" w:rsidRDefault="00000000">
      <w:pPr>
        <w:pStyle w:val="ListParagraph"/>
        <w:numPr>
          <w:ilvl w:val="1"/>
          <w:numId w:val="1"/>
        </w:numPr>
      </w:pPr>
      <w:r>
        <w:t>“This IP + this malware + this targeting profile strongly suggest group X.”</w:t>
      </w:r>
    </w:p>
    <w:p w14:paraId="733066E8" w14:textId="77777777" w:rsidR="00F05142" w:rsidRDefault="00000000">
      <w:r>
        <w:rPr>
          <w:b/>
          <w:bCs/>
        </w:rPr>
        <w:t>In tools:</w:t>
      </w:r>
    </w:p>
    <w:p w14:paraId="22E8C3BA" w14:textId="77777777" w:rsidR="00F05142" w:rsidRDefault="00000000">
      <w:pPr>
        <w:pStyle w:val="ListParagraph"/>
        <w:numPr>
          <w:ilvl w:val="0"/>
          <w:numId w:val="1"/>
        </w:numPr>
      </w:pPr>
      <w:r>
        <w:t>Underpins automated threat intel platforms that correlate IoCs into related events and campaigns.</w:t>
      </w:r>
    </w:p>
    <w:p w14:paraId="4264C157" w14:textId="77777777" w:rsidR="00DA739D" w:rsidRDefault="00DA739D">
      <w:pPr>
        <w:pStyle w:val="Heading2"/>
      </w:pPr>
    </w:p>
    <w:p w14:paraId="4BBC1F03" w14:textId="77777777" w:rsidR="00DA739D" w:rsidRDefault="00DA739D">
      <w:pPr>
        <w:pStyle w:val="Heading2"/>
      </w:pPr>
    </w:p>
    <w:p w14:paraId="62185850" w14:textId="77777777" w:rsidR="00DA739D" w:rsidRDefault="00DA739D">
      <w:pPr>
        <w:pStyle w:val="Heading2"/>
      </w:pPr>
    </w:p>
    <w:p w14:paraId="56A96A58" w14:textId="0AFE8A9D" w:rsidR="00F05142" w:rsidRDefault="00000000">
      <w:pPr>
        <w:pStyle w:val="Heading2"/>
      </w:pPr>
      <w:r>
        <w:lastRenderedPageBreak/>
        <w:t>3.4 Exam Watch Points</w:t>
      </w:r>
    </w:p>
    <w:p w14:paraId="3C619F84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Know the </w:t>
      </w:r>
      <w:r>
        <w:rPr>
          <w:b/>
          <w:bCs/>
        </w:rPr>
        <w:t>four vertices</w:t>
      </w:r>
      <w:r>
        <w:t xml:space="preserve"> and what each represents.</w:t>
      </w:r>
    </w:p>
    <w:p w14:paraId="083153DD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Understand the idea of </w:t>
      </w:r>
      <w:r>
        <w:rPr>
          <w:b/>
          <w:bCs/>
        </w:rPr>
        <w:t>pivoting</w:t>
      </w:r>
      <w:r>
        <w:t xml:space="preserve"> along vertices (e.g., from victim to infrastructure).</w:t>
      </w:r>
    </w:p>
    <w:p w14:paraId="676AEEA5" w14:textId="77777777" w:rsidR="00F05142" w:rsidRDefault="00000000">
      <w:pPr>
        <w:pStyle w:val="ListParagraph"/>
        <w:numPr>
          <w:ilvl w:val="0"/>
          <w:numId w:val="1"/>
        </w:numPr>
      </w:pPr>
      <w:r>
        <w:t>Expect questions like:</w:t>
      </w:r>
    </w:p>
    <w:p w14:paraId="0C5213F9" w14:textId="77777777" w:rsidR="00F05142" w:rsidRDefault="00000000">
      <w:pPr>
        <w:pStyle w:val="ListParagraph"/>
        <w:numPr>
          <w:ilvl w:val="1"/>
          <w:numId w:val="1"/>
        </w:numPr>
      </w:pPr>
      <w:r>
        <w:t>“In the Diamond Model, which element is the malware itself?” → Capability</w:t>
      </w:r>
    </w:p>
    <w:p w14:paraId="43D4FDBD" w14:textId="77777777" w:rsidR="00F05142" w:rsidRDefault="00000000">
      <w:pPr>
        <w:pStyle w:val="ListParagraph"/>
        <w:numPr>
          <w:ilvl w:val="1"/>
          <w:numId w:val="1"/>
        </w:numPr>
      </w:pPr>
      <w:r>
        <w:t>“Which element is the compromised web server used as C2?” → Infrastructure</w:t>
      </w:r>
    </w:p>
    <w:p w14:paraId="5D172409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Recognize that it’s more about </w:t>
      </w:r>
      <w:r>
        <w:rPr>
          <w:b/>
          <w:bCs/>
        </w:rPr>
        <w:t>analysis and attribution</w:t>
      </w:r>
      <w:r>
        <w:t xml:space="preserve"> than “step-by-step attack phases.”</w:t>
      </w:r>
    </w:p>
    <w:p w14:paraId="5BCE4815" w14:textId="77777777" w:rsidR="00F05142" w:rsidRDefault="00F05142">
      <w:pPr>
        <w:pBdr>
          <w:bottom w:val="single" w:sz="6" w:space="1" w:color="auto"/>
        </w:pBdr>
      </w:pPr>
    </w:p>
    <w:p w14:paraId="13B02D2A" w14:textId="77777777" w:rsidR="00F05142" w:rsidRDefault="00000000">
      <w:pPr>
        <w:pStyle w:val="Heading1"/>
      </w:pPr>
      <w:r>
        <w:t>4. MITRE ATT&amp;CK</w:t>
      </w:r>
    </w:p>
    <w:p w14:paraId="68C16E6F" w14:textId="77777777" w:rsidR="00F05142" w:rsidRDefault="00000000">
      <w:pPr>
        <w:pStyle w:val="Heading2"/>
      </w:pPr>
      <w:r>
        <w:t>4.1 What It Is</w:t>
      </w:r>
    </w:p>
    <w:p w14:paraId="5FB691C8" w14:textId="77777777" w:rsidR="00F05142" w:rsidRDefault="00000000">
      <w:r>
        <w:rPr>
          <w:b/>
          <w:bCs/>
        </w:rPr>
        <w:t>MITRE ATT&amp;CK</w:t>
      </w:r>
      <w:r>
        <w:t xml:space="preserve"> is a </w:t>
      </w:r>
      <w:r>
        <w:rPr>
          <w:b/>
          <w:bCs/>
        </w:rPr>
        <w:t>knowledge base of adversary tactics, techniques, and procedures (TTPs)</w:t>
      </w:r>
      <w:r>
        <w:t xml:space="preserve">. It’s organized into </w:t>
      </w:r>
      <w:r>
        <w:rPr>
          <w:b/>
          <w:bCs/>
        </w:rPr>
        <w:t>matrices</w:t>
      </w:r>
      <w:r>
        <w:t xml:space="preserve">, most notably the </w:t>
      </w:r>
      <w:r>
        <w:rPr>
          <w:b/>
          <w:bCs/>
        </w:rPr>
        <w:t>Enterprise matrix</w:t>
      </w:r>
      <w:r>
        <w:t>, and is based on real-world adversary behavior.</w:t>
      </w:r>
    </w:p>
    <w:p w14:paraId="7A03905A" w14:textId="77777777" w:rsidR="00F05142" w:rsidRDefault="00000000">
      <w:pPr>
        <w:pStyle w:val="Heading2"/>
      </w:pPr>
      <w:r>
        <w:t>4.2 Core Components</w:t>
      </w:r>
    </w:p>
    <w:p w14:paraId="75C5BFB5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Tactics</w:t>
      </w:r>
      <w:r>
        <w:t xml:space="preserve"> – The </w:t>
      </w:r>
      <w:r>
        <w:rPr>
          <w:b/>
          <w:bCs/>
        </w:rPr>
        <w:t>high-level goals</w:t>
      </w:r>
      <w:r>
        <w:t xml:space="preserve"> of the attacker (the “why”). Examples: Initial Access, Execution, Persistence, Privilege Escalation, Defense Evasion, Credential Access, Discovery, Lateral Movement, Collection, C2, Exfiltration, Impact.</w:t>
      </w:r>
    </w:p>
    <w:p w14:paraId="3E587C10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Techniques</w:t>
      </w:r>
      <w:r>
        <w:t xml:space="preserve"> – The </w:t>
      </w:r>
      <w:r>
        <w:rPr>
          <w:b/>
          <w:bCs/>
        </w:rPr>
        <w:t>ways</w:t>
      </w:r>
      <w:r>
        <w:t xml:space="preserve"> attackers achieve those goals (the “how”). Example:</w:t>
      </w:r>
    </w:p>
    <w:p w14:paraId="639C4EA6" w14:textId="77777777" w:rsidR="00F05142" w:rsidRDefault="00000000">
      <w:pPr>
        <w:pStyle w:val="ListParagraph"/>
        <w:numPr>
          <w:ilvl w:val="1"/>
          <w:numId w:val="1"/>
        </w:numPr>
      </w:pPr>
      <w:r>
        <w:t>Tactic: Credential Access → Technique: Brute force, credential dumping.</w:t>
      </w:r>
    </w:p>
    <w:p w14:paraId="7E82122A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Procedures</w:t>
      </w:r>
      <w:r>
        <w:t xml:space="preserve"> – Actual, concrete implementations (specific tools, command lines).</w:t>
      </w:r>
    </w:p>
    <w:p w14:paraId="5EFFC99F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Additional objects: </w:t>
      </w:r>
      <w:r>
        <w:rPr>
          <w:b/>
          <w:bCs/>
        </w:rPr>
        <w:t>Data sources</w:t>
      </w:r>
      <w:r>
        <w:t xml:space="preserve">, </w:t>
      </w:r>
      <w:r>
        <w:rPr>
          <w:b/>
          <w:bCs/>
        </w:rPr>
        <w:t>Mitigations</w:t>
      </w:r>
      <w:r>
        <w:t xml:space="preserve">, </w:t>
      </w:r>
      <w:r>
        <w:rPr>
          <w:b/>
          <w:bCs/>
        </w:rPr>
        <w:t>Groups</w:t>
      </w:r>
      <w:r>
        <w:t xml:space="preserve">, </w:t>
      </w:r>
      <w:r>
        <w:rPr>
          <w:b/>
          <w:bCs/>
        </w:rPr>
        <w:t>Software</w:t>
      </w:r>
      <w:r>
        <w:t xml:space="preserve">, </w:t>
      </w:r>
      <w:r>
        <w:rPr>
          <w:b/>
          <w:bCs/>
        </w:rPr>
        <w:t>Campaigns</w:t>
      </w:r>
      <w:r>
        <w:t>.</w:t>
      </w:r>
    </w:p>
    <w:p w14:paraId="15E6B60D" w14:textId="77777777" w:rsidR="00F05142" w:rsidRDefault="00000000">
      <w:pPr>
        <w:pStyle w:val="Heading2"/>
      </w:pPr>
      <w:r>
        <w:t>4.3 How It’s Implemented</w:t>
      </w:r>
    </w:p>
    <w:p w14:paraId="4EE2C9AB" w14:textId="77777777" w:rsidR="00F05142" w:rsidRDefault="00000000">
      <w:r>
        <w:rPr>
          <w:b/>
          <w:bCs/>
        </w:rPr>
        <w:t>Use cases:</w:t>
      </w:r>
    </w:p>
    <w:p w14:paraId="6D5F80C2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Threat hunting:</w:t>
      </w:r>
    </w:p>
    <w:p w14:paraId="03DB71F0" w14:textId="77777777" w:rsidR="00F05142" w:rsidRDefault="00000000">
      <w:pPr>
        <w:pStyle w:val="ListParagraph"/>
        <w:numPr>
          <w:ilvl w:val="1"/>
          <w:numId w:val="1"/>
        </w:numPr>
      </w:pPr>
      <w:r>
        <w:t>Form a hypothesis: “Adversaries often use Pass-the-Hash (Lateral Movement). Let’s search our logs for corresponding indicators.”</w:t>
      </w:r>
    </w:p>
    <w:p w14:paraId="14AEC78D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Detection engineering:</w:t>
      </w:r>
    </w:p>
    <w:p w14:paraId="102A2B04" w14:textId="77777777" w:rsidR="00F05142" w:rsidRDefault="00000000">
      <w:pPr>
        <w:pStyle w:val="ListParagraph"/>
        <w:numPr>
          <w:ilvl w:val="1"/>
          <w:numId w:val="1"/>
        </w:numPr>
      </w:pPr>
      <w:r>
        <w:t>Map existing detections to ATT&amp;CK techniques. Identify coverage gaps.</w:t>
      </w:r>
    </w:p>
    <w:p w14:paraId="3CC0F42C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IR and reporting:</w:t>
      </w:r>
    </w:p>
    <w:p w14:paraId="51640CE8" w14:textId="77777777" w:rsidR="00F05142" w:rsidRDefault="00000000">
      <w:pPr>
        <w:pStyle w:val="ListParagraph"/>
        <w:numPr>
          <w:ilvl w:val="1"/>
          <w:numId w:val="1"/>
        </w:numPr>
      </w:pPr>
      <w:r>
        <w:t>Post-incident, map observed behavior to ATT&amp;CK tactics/techniques: “The adversary used T1078 (Valid Accounts) under the Initial Access tactic.”</w:t>
      </w:r>
    </w:p>
    <w:p w14:paraId="065000B8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Adversary emulation:</w:t>
      </w:r>
    </w:p>
    <w:p w14:paraId="46383D8E" w14:textId="77777777" w:rsidR="00F05142" w:rsidRDefault="00000000">
      <w:pPr>
        <w:pStyle w:val="ListParagraph"/>
        <w:numPr>
          <w:ilvl w:val="1"/>
          <w:numId w:val="1"/>
        </w:numPr>
      </w:pPr>
      <w:r>
        <w:t>Red teams simulate specific adversary groups based on ATT&amp;CK technique lists.</w:t>
      </w:r>
    </w:p>
    <w:p w14:paraId="769E3897" w14:textId="77777777" w:rsidR="00F05142" w:rsidRDefault="00000000">
      <w:pPr>
        <w:pStyle w:val="Heading2"/>
      </w:pPr>
      <w:r>
        <w:t>4.4 Exam Watch Points</w:t>
      </w:r>
    </w:p>
    <w:p w14:paraId="2EEDE80D" w14:textId="77777777" w:rsidR="00F05142" w:rsidRDefault="00000000">
      <w:pPr>
        <w:pStyle w:val="ListParagraph"/>
        <w:numPr>
          <w:ilvl w:val="0"/>
          <w:numId w:val="1"/>
        </w:numPr>
      </w:pPr>
      <w:r>
        <w:t>Know that ATT&amp;CK is:</w:t>
      </w:r>
    </w:p>
    <w:p w14:paraId="77EC037A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Behavior-oriented</w:t>
      </w:r>
      <w:r>
        <w:t xml:space="preserve"> (TTPs), not just vulnerabilities or signatures.</w:t>
      </w:r>
    </w:p>
    <w:p w14:paraId="344E4779" w14:textId="77777777" w:rsidR="00F05142" w:rsidRDefault="00000000">
      <w:pPr>
        <w:pStyle w:val="ListParagraph"/>
        <w:numPr>
          <w:ilvl w:val="1"/>
          <w:numId w:val="1"/>
        </w:numPr>
      </w:pPr>
      <w:r>
        <w:t xml:space="preserve">Organized by </w:t>
      </w:r>
      <w:r>
        <w:rPr>
          <w:b/>
          <w:bCs/>
        </w:rPr>
        <w:t>tactics (columns) and techniques (rows)</w:t>
      </w:r>
      <w:r>
        <w:t>.</w:t>
      </w:r>
    </w:p>
    <w:p w14:paraId="3A18B304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Understand how it </w:t>
      </w:r>
      <w:r>
        <w:rPr>
          <w:b/>
          <w:bCs/>
        </w:rPr>
        <w:t>differs from the Kill Chain</w:t>
      </w:r>
      <w:r>
        <w:t>:</w:t>
      </w:r>
    </w:p>
    <w:p w14:paraId="609873EC" w14:textId="77777777" w:rsidR="00F05142" w:rsidRDefault="00000000">
      <w:pPr>
        <w:pStyle w:val="ListParagraph"/>
        <w:numPr>
          <w:ilvl w:val="1"/>
          <w:numId w:val="1"/>
        </w:numPr>
      </w:pPr>
      <w:r>
        <w:t xml:space="preserve">Kill Chain is a linear </w:t>
      </w:r>
      <w:r>
        <w:rPr>
          <w:b/>
          <w:bCs/>
        </w:rPr>
        <w:t>lifecycle</w:t>
      </w:r>
      <w:r>
        <w:t xml:space="preserve">; ATT&amp;CK is a </w:t>
      </w:r>
      <w:r>
        <w:rPr>
          <w:b/>
          <w:bCs/>
        </w:rPr>
        <w:t>matrix</w:t>
      </w:r>
      <w:r>
        <w:t xml:space="preserve"> of behaviors – sequence is flexible.</w:t>
      </w:r>
    </w:p>
    <w:p w14:paraId="53A40BE9" w14:textId="77777777" w:rsidR="00F05142" w:rsidRDefault="00000000">
      <w:pPr>
        <w:pStyle w:val="ListParagraph"/>
        <w:numPr>
          <w:ilvl w:val="0"/>
          <w:numId w:val="1"/>
        </w:numPr>
      </w:pPr>
      <w:r>
        <w:t>Expect questions like:</w:t>
      </w:r>
    </w:p>
    <w:p w14:paraId="5769C80E" w14:textId="77777777" w:rsidR="00F05142" w:rsidRDefault="00000000">
      <w:pPr>
        <w:pStyle w:val="ListParagraph"/>
        <w:numPr>
          <w:ilvl w:val="1"/>
          <w:numId w:val="1"/>
        </w:numPr>
      </w:pPr>
      <w:r>
        <w:t>“Which framework provides a database of adversary TTPs mapped by tactic?” → MITRE ATT&amp;CK</w:t>
      </w:r>
    </w:p>
    <w:p w14:paraId="102C95D5" w14:textId="77777777" w:rsidR="00F05142" w:rsidRDefault="00000000">
      <w:pPr>
        <w:pStyle w:val="ListParagraph"/>
        <w:numPr>
          <w:ilvl w:val="1"/>
          <w:numId w:val="1"/>
        </w:numPr>
      </w:pPr>
      <w:r>
        <w:t>“Which framework is best suited to map and compare threat group behaviors?” → MITRE ATT&amp;CK</w:t>
      </w:r>
    </w:p>
    <w:p w14:paraId="197CD091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You don’t have to memorize all tactics, but be comfortable with the </w:t>
      </w:r>
      <w:r>
        <w:rPr>
          <w:b/>
          <w:bCs/>
        </w:rPr>
        <w:t>concept of tactics vs. techniques</w:t>
      </w:r>
      <w:r>
        <w:t xml:space="preserve"> and typical examples (Initial Access, Lateral Movement, etc.).</w:t>
      </w:r>
    </w:p>
    <w:p w14:paraId="645A0964" w14:textId="77777777" w:rsidR="00F05142" w:rsidRDefault="00F05142">
      <w:pPr>
        <w:pBdr>
          <w:bottom w:val="single" w:sz="6" w:space="1" w:color="auto"/>
        </w:pBdr>
      </w:pPr>
    </w:p>
    <w:p w14:paraId="6D271C70" w14:textId="77777777" w:rsidR="00F05142" w:rsidRDefault="00000000">
      <w:pPr>
        <w:pStyle w:val="Heading1"/>
      </w:pPr>
      <w:r>
        <w:lastRenderedPageBreak/>
        <w:t>5. OSSTMM (Open Source Security Testing Methodology Manual)</w:t>
      </w:r>
    </w:p>
    <w:p w14:paraId="107AF019" w14:textId="77777777" w:rsidR="00F05142" w:rsidRDefault="00000000">
      <w:pPr>
        <w:pStyle w:val="Heading2"/>
      </w:pPr>
      <w:r>
        <w:t>5.1 What It Is</w:t>
      </w:r>
    </w:p>
    <w:p w14:paraId="5759A8DA" w14:textId="77777777" w:rsidR="00F05142" w:rsidRDefault="00000000">
      <w:r>
        <w:rPr>
          <w:b/>
          <w:bCs/>
        </w:rPr>
        <w:t>OSSTMM</w:t>
      </w:r>
      <w:r>
        <w:t xml:space="preserve"> is a </w:t>
      </w:r>
      <w:r>
        <w:rPr>
          <w:b/>
          <w:bCs/>
        </w:rPr>
        <w:t>security testing methodology</w:t>
      </w:r>
      <w:r>
        <w:t xml:space="preserve"> that provides a structured way to perform </w:t>
      </w:r>
      <w:r>
        <w:rPr>
          <w:b/>
          <w:bCs/>
        </w:rPr>
        <w:t>practical, measurable security tests</w:t>
      </w:r>
      <w:r>
        <w:t xml:space="preserve">. It’s broader than just cyber—it includes </w:t>
      </w:r>
      <w:r>
        <w:rPr>
          <w:b/>
          <w:bCs/>
        </w:rPr>
        <w:t>operational, human, and physical</w:t>
      </w:r>
      <w:r>
        <w:t xml:space="preserve"> aspects.</w:t>
      </w:r>
    </w:p>
    <w:p w14:paraId="25AF8EC2" w14:textId="77777777" w:rsidR="00F05142" w:rsidRDefault="00000000">
      <w:pPr>
        <w:pStyle w:val="Heading2"/>
      </w:pPr>
      <w:r>
        <w:t>5.2 Key Characteristics</w:t>
      </w:r>
    </w:p>
    <w:p w14:paraId="5B0480F7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Emphasizes </w:t>
      </w:r>
      <w:r>
        <w:rPr>
          <w:b/>
          <w:bCs/>
        </w:rPr>
        <w:t>fact-based</w:t>
      </w:r>
      <w:r>
        <w:t xml:space="preserve">, </w:t>
      </w:r>
      <w:r>
        <w:rPr>
          <w:b/>
          <w:bCs/>
        </w:rPr>
        <w:t>repeatable</w:t>
      </w:r>
      <w:r>
        <w:t xml:space="preserve">, </w:t>
      </w:r>
      <w:r>
        <w:rPr>
          <w:b/>
          <w:bCs/>
        </w:rPr>
        <w:t>measurable</w:t>
      </w:r>
      <w:r>
        <w:t xml:space="preserve"> testing.</w:t>
      </w:r>
    </w:p>
    <w:p w14:paraId="56D4716D" w14:textId="77777777" w:rsidR="00F05142" w:rsidRDefault="00000000">
      <w:pPr>
        <w:pStyle w:val="ListParagraph"/>
        <w:numPr>
          <w:ilvl w:val="0"/>
          <w:numId w:val="1"/>
        </w:numPr>
      </w:pPr>
      <w:r>
        <w:t>Covers multiple domains, typically:</w:t>
      </w:r>
    </w:p>
    <w:p w14:paraId="2F103971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Human Security Testing</w:t>
      </w:r>
      <w:r>
        <w:t xml:space="preserve"> (social engineering, awareness).</w:t>
      </w:r>
    </w:p>
    <w:p w14:paraId="1C786B89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Physical Security Testing</w:t>
      </w:r>
      <w:r>
        <w:t xml:space="preserve"> (locks, barriers, cameras).</w:t>
      </w:r>
    </w:p>
    <w:p w14:paraId="52C2252F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Wireless Security Testing</w:t>
      </w:r>
      <w:r>
        <w:t>.</w:t>
      </w:r>
    </w:p>
    <w:p w14:paraId="7D1961AC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Telecommunications Security Testing</w:t>
      </w:r>
      <w:r>
        <w:t>.</w:t>
      </w:r>
    </w:p>
    <w:p w14:paraId="51C50F60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Data Network Security Testing</w:t>
      </w:r>
      <w:r>
        <w:t>.</w:t>
      </w:r>
    </w:p>
    <w:p w14:paraId="0FEBB483" w14:textId="77777777" w:rsidR="00F05142" w:rsidRDefault="00000000">
      <w:pPr>
        <w:pStyle w:val="ListParagraph"/>
        <w:numPr>
          <w:ilvl w:val="0"/>
          <w:numId w:val="1"/>
        </w:numPr>
      </w:pPr>
      <w:r>
        <w:t>Uses structured workflows and metrics (e.g., risk scores) to express results.</w:t>
      </w:r>
    </w:p>
    <w:p w14:paraId="6078C8E0" w14:textId="77777777" w:rsidR="00F05142" w:rsidRDefault="00000000">
      <w:pPr>
        <w:pStyle w:val="Heading2"/>
      </w:pPr>
      <w:r>
        <w:t>5.3 How It’s Implemented</w:t>
      </w:r>
    </w:p>
    <w:p w14:paraId="14BF1790" w14:textId="77777777" w:rsidR="00F05142" w:rsidRDefault="00000000">
      <w:r>
        <w:rPr>
          <w:b/>
          <w:bCs/>
        </w:rPr>
        <w:t>In practice:</w:t>
      </w:r>
    </w:p>
    <w:p w14:paraId="01F7AF28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Used as a </w:t>
      </w:r>
      <w:r>
        <w:rPr>
          <w:b/>
          <w:bCs/>
        </w:rPr>
        <w:t>penetration testing and security assessment methodology</w:t>
      </w:r>
      <w:r>
        <w:t>:</w:t>
      </w:r>
    </w:p>
    <w:p w14:paraId="16073BB8" w14:textId="77777777" w:rsidR="00F05142" w:rsidRDefault="00000000">
      <w:pPr>
        <w:pStyle w:val="ListParagraph"/>
        <w:numPr>
          <w:ilvl w:val="1"/>
          <w:numId w:val="1"/>
        </w:numPr>
      </w:pPr>
      <w:r>
        <w:t>Define scope (humans, physical sites, networks).</w:t>
      </w:r>
    </w:p>
    <w:p w14:paraId="2E8ABF70" w14:textId="77777777" w:rsidR="00F05142" w:rsidRDefault="00000000">
      <w:pPr>
        <w:pStyle w:val="ListParagraph"/>
        <w:numPr>
          <w:ilvl w:val="1"/>
          <w:numId w:val="1"/>
        </w:numPr>
      </w:pPr>
      <w:r>
        <w:t>Carry out tests per OSSTMM procedures.</w:t>
      </w:r>
    </w:p>
    <w:p w14:paraId="1BDF0202" w14:textId="77777777" w:rsidR="00F05142" w:rsidRDefault="00000000">
      <w:pPr>
        <w:pStyle w:val="ListParagraph"/>
        <w:numPr>
          <w:ilvl w:val="1"/>
          <w:numId w:val="1"/>
        </w:numPr>
      </w:pPr>
      <w:r>
        <w:t xml:space="preserve">Produce a structured </w:t>
      </w:r>
      <w:r>
        <w:rPr>
          <w:b/>
          <w:bCs/>
        </w:rPr>
        <w:t>Security Test Audit Report (STAR)</w:t>
      </w:r>
      <w:r>
        <w:t xml:space="preserve"> and/or RAV-like metrics.</w:t>
      </w:r>
    </w:p>
    <w:p w14:paraId="555CC3CB" w14:textId="77777777" w:rsidR="00F05142" w:rsidRDefault="00000000">
      <w:pPr>
        <w:pStyle w:val="ListParagraph"/>
        <w:numPr>
          <w:ilvl w:val="0"/>
          <w:numId w:val="1"/>
        </w:numPr>
      </w:pPr>
      <w:r>
        <w:t>Helps ensure:</w:t>
      </w:r>
    </w:p>
    <w:p w14:paraId="62D01E02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Consistency</w:t>
      </w:r>
      <w:r>
        <w:t xml:space="preserve"> across different testers and assessments.</w:t>
      </w:r>
    </w:p>
    <w:p w14:paraId="651C15B4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Coverage</w:t>
      </w:r>
      <w:r>
        <w:t xml:space="preserve"> across operational, physical, and technical controls.</w:t>
      </w:r>
    </w:p>
    <w:p w14:paraId="01799893" w14:textId="77777777" w:rsidR="00F05142" w:rsidRDefault="00000000">
      <w:pPr>
        <w:pStyle w:val="Heading2"/>
      </w:pPr>
      <w:r>
        <w:t>5.4 Exam Watch Points</w:t>
      </w:r>
    </w:p>
    <w:p w14:paraId="30DEEE62" w14:textId="77777777" w:rsidR="00F05142" w:rsidRDefault="00000000">
      <w:pPr>
        <w:pStyle w:val="ListParagraph"/>
        <w:numPr>
          <w:ilvl w:val="0"/>
          <w:numId w:val="1"/>
        </w:numPr>
      </w:pPr>
      <w:r>
        <w:t>Recognize OSSTMM as:</w:t>
      </w:r>
    </w:p>
    <w:p w14:paraId="736BFB2B" w14:textId="77777777" w:rsidR="00F05142" w:rsidRDefault="00000000">
      <w:pPr>
        <w:pStyle w:val="ListParagraph"/>
        <w:numPr>
          <w:ilvl w:val="1"/>
          <w:numId w:val="1"/>
        </w:numPr>
      </w:pPr>
      <w:r>
        <w:t xml:space="preserve">A </w:t>
      </w:r>
      <w:r>
        <w:rPr>
          <w:b/>
          <w:bCs/>
        </w:rPr>
        <w:t>testing methodology</w:t>
      </w:r>
      <w:r>
        <w:t>, not a threat-behavior catalogue.</w:t>
      </w:r>
    </w:p>
    <w:p w14:paraId="108F9699" w14:textId="77777777" w:rsidR="00F05142" w:rsidRDefault="00000000">
      <w:pPr>
        <w:pStyle w:val="ListParagraph"/>
        <w:numPr>
          <w:ilvl w:val="1"/>
          <w:numId w:val="1"/>
        </w:numPr>
      </w:pPr>
      <w:r>
        <w:t xml:space="preserve">Covers </w:t>
      </w:r>
      <w:r>
        <w:rPr>
          <w:b/>
          <w:bCs/>
        </w:rPr>
        <w:t>operational/physical/human</w:t>
      </w:r>
      <w:r>
        <w:t xml:space="preserve"> security as well as network.</w:t>
      </w:r>
    </w:p>
    <w:p w14:paraId="6F913216" w14:textId="77777777" w:rsidR="00F05142" w:rsidRDefault="00000000">
      <w:pPr>
        <w:pStyle w:val="ListParagraph"/>
        <w:numPr>
          <w:ilvl w:val="0"/>
          <w:numId w:val="1"/>
        </w:numPr>
      </w:pPr>
      <w:r>
        <w:t>Typical exam angle:</w:t>
      </w:r>
    </w:p>
    <w:p w14:paraId="303B7346" w14:textId="77777777" w:rsidR="00F05142" w:rsidRDefault="00000000">
      <w:pPr>
        <w:pStyle w:val="ListParagraph"/>
        <w:numPr>
          <w:ilvl w:val="1"/>
          <w:numId w:val="1"/>
        </w:numPr>
      </w:pPr>
      <w:r>
        <w:t>“Which framework would you reference to design a comprehensive security testing methodology, including physical and human controls?” → OSSTMM</w:t>
      </w:r>
    </w:p>
    <w:p w14:paraId="73C212E0" w14:textId="77777777" w:rsidR="00F05142" w:rsidRDefault="00000000">
      <w:pPr>
        <w:pStyle w:val="ListParagraph"/>
        <w:numPr>
          <w:ilvl w:val="1"/>
          <w:numId w:val="1"/>
        </w:numPr>
      </w:pPr>
      <w:r>
        <w:t>Distinguish from:</w:t>
      </w:r>
    </w:p>
    <w:p w14:paraId="775B2265" w14:textId="77777777" w:rsidR="00F05142" w:rsidRDefault="00000000">
      <w:pPr>
        <w:pStyle w:val="ListParagraph"/>
        <w:numPr>
          <w:ilvl w:val="2"/>
          <w:numId w:val="1"/>
        </w:numPr>
      </w:pPr>
      <w:r>
        <w:t xml:space="preserve">Kill Chain/ATT&amp;CK → focused on </w:t>
      </w:r>
      <w:r>
        <w:rPr>
          <w:b/>
          <w:bCs/>
        </w:rPr>
        <w:t>attack behavior</w:t>
      </w:r>
      <w:r>
        <w:t>.</w:t>
      </w:r>
    </w:p>
    <w:p w14:paraId="7E4362D1" w14:textId="77777777" w:rsidR="00F05142" w:rsidRDefault="00000000">
      <w:pPr>
        <w:pStyle w:val="ListParagraph"/>
        <w:numPr>
          <w:ilvl w:val="2"/>
          <w:numId w:val="1"/>
        </w:numPr>
      </w:pPr>
      <w:r>
        <w:t xml:space="preserve">OWASP Testing Guide → focused specifically on </w:t>
      </w:r>
      <w:r>
        <w:rPr>
          <w:b/>
          <w:bCs/>
        </w:rPr>
        <w:t>web applications</w:t>
      </w:r>
      <w:r>
        <w:t>.</w:t>
      </w:r>
    </w:p>
    <w:p w14:paraId="7A32DBF1" w14:textId="77777777" w:rsidR="00F05142" w:rsidRDefault="00F05142">
      <w:pPr>
        <w:pBdr>
          <w:bottom w:val="single" w:sz="6" w:space="1" w:color="auto"/>
        </w:pBdr>
      </w:pPr>
    </w:p>
    <w:p w14:paraId="0C2C9BAC" w14:textId="77777777" w:rsidR="00F05142" w:rsidRDefault="00000000">
      <w:pPr>
        <w:pStyle w:val="Heading1"/>
      </w:pPr>
      <w:r>
        <w:t>6. OWASP Web Security Testing Guide</w:t>
      </w:r>
    </w:p>
    <w:p w14:paraId="265CD759" w14:textId="77777777" w:rsidR="00F05142" w:rsidRDefault="00000000">
      <w:pPr>
        <w:pStyle w:val="Heading2"/>
      </w:pPr>
      <w:r>
        <w:t>6.1 What It Is</w:t>
      </w:r>
    </w:p>
    <w:p w14:paraId="52BE3E35" w14:textId="77777777" w:rsidR="00F05142" w:rsidRDefault="00000000">
      <w:r>
        <w:t xml:space="preserve">The </w:t>
      </w:r>
      <w:r>
        <w:rPr>
          <w:b/>
          <w:bCs/>
        </w:rPr>
        <w:t>OWASP Web Security Testing Guide (WSTG)</w:t>
      </w:r>
      <w:r>
        <w:t xml:space="preserve"> is a </w:t>
      </w:r>
      <w:r>
        <w:rPr>
          <w:b/>
          <w:bCs/>
        </w:rPr>
        <w:t>methodology for testing the security of web applications</w:t>
      </w:r>
      <w:r>
        <w:t>. It’s developed and maintained by OWASP.</w:t>
      </w:r>
    </w:p>
    <w:p w14:paraId="67655F07" w14:textId="77777777" w:rsidR="00F05142" w:rsidRDefault="00000000">
      <w:r>
        <w:t xml:space="preserve">It is related to, but distinct from, the </w:t>
      </w:r>
      <w:r>
        <w:rPr>
          <w:b/>
          <w:bCs/>
        </w:rPr>
        <w:t>OWASP Top 10</w:t>
      </w:r>
      <w:r>
        <w:t xml:space="preserve"> (which lists the most critical web app risks).</w:t>
      </w:r>
    </w:p>
    <w:p w14:paraId="4C97BCDA" w14:textId="77777777" w:rsidR="00DA739D" w:rsidRDefault="00DA739D">
      <w:pPr>
        <w:pStyle w:val="Heading2"/>
      </w:pPr>
    </w:p>
    <w:p w14:paraId="2A216DFC" w14:textId="77777777" w:rsidR="00DA739D" w:rsidRDefault="00DA739D">
      <w:pPr>
        <w:pStyle w:val="Heading2"/>
      </w:pPr>
    </w:p>
    <w:p w14:paraId="36FB7F56" w14:textId="7434D6CD" w:rsidR="00F05142" w:rsidRDefault="00000000">
      <w:pPr>
        <w:pStyle w:val="Heading2"/>
      </w:pPr>
      <w:r>
        <w:lastRenderedPageBreak/>
        <w:t>6.2 Structure and Areas</w:t>
      </w:r>
    </w:p>
    <w:p w14:paraId="6950E061" w14:textId="77777777" w:rsidR="00F05142" w:rsidRDefault="00000000">
      <w:r>
        <w:t>The guide provides a structured approach to test areas such as:</w:t>
      </w:r>
    </w:p>
    <w:p w14:paraId="5EBCD6C8" w14:textId="77777777" w:rsidR="00F0514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Information Gathering</w:t>
      </w:r>
    </w:p>
    <w:p w14:paraId="0D88A5EE" w14:textId="77777777" w:rsidR="00F0514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Configuration and Deployment Management Testing</w:t>
      </w:r>
    </w:p>
    <w:p w14:paraId="4E5244D2" w14:textId="77777777" w:rsidR="00F0514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Identity Management Testing</w:t>
      </w:r>
    </w:p>
    <w:p w14:paraId="45271051" w14:textId="77777777" w:rsidR="00F0514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Authentication Testing</w:t>
      </w:r>
    </w:p>
    <w:p w14:paraId="06A9E013" w14:textId="77777777" w:rsidR="00F0514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Authorization Testing / Access Control</w:t>
      </w:r>
    </w:p>
    <w:p w14:paraId="3E05FAEA" w14:textId="77777777" w:rsidR="00F0514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Input Validation Testing</w:t>
      </w:r>
      <w:r>
        <w:t xml:space="preserve"> (e.g., SQL injection, XSS)</w:t>
      </w:r>
    </w:p>
    <w:p w14:paraId="0677BDD3" w14:textId="77777777" w:rsidR="00F0514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Error Handling and Logging</w:t>
      </w:r>
    </w:p>
    <w:p w14:paraId="3ABA00D3" w14:textId="77777777" w:rsidR="00F0514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Cryptography Testing</w:t>
      </w:r>
    </w:p>
    <w:p w14:paraId="0CBE68D6" w14:textId="77777777" w:rsidR="00F0514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Business Logic Testing</w:t>
      </w:r>
    </w:p>
    <w:p w14:paraId="7FC88679" w14:textId="77777777" w:rsidR="00F0514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Client-side Testing</w:t>
      </w:r>
    </w:p>
    <w:p w14:paraId="4ADBBAA8" w14:textId="77777777" w:rsidR="00F0514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Web Services Testing</w:t>
      </w:r>
    </w:p>
    <w:p w14:paraId="6A948BAE" w14:textId="77777777" w:rsidR="00F0514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Mobile Testing</w:t>
      </w:r>
    </w:p>
    <w:p w14:paraId="5FBF8B71" w14:textId="77777777" w:rsidR="00F05142" w:rsidRDefault="00000000">
      <w:pPr>
        <w:pStyle w:val="Heading2"/>
      </w:pPr>
      <w:r>
        <w:t>6.3 How It’s Implemented</w:t>
      </w:r>
    </w:p>
    <w:p w14:paraId="52556A35" w14:textId="77777777" w:rsidR="00F05142" w:rsidRDefault="00000000">
      <w:r>
        <w:rPr>
          <w:b/>
          <w:bCs/>
        </w:rPr>
        <w:t>In practice:</w:t>
      </w:r>
    </w:p>
    <w:p w14:paraId="31D84C45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Used by </w:t>
      </w:r>
      <w:proofErr w:type="spellStart"/>
      <w:r>
        <w:rPr>
          <w:b/>
          <w:bCs/>
        </w:rPr>
        <w:t>appsec</w:t>
      </w:r>
      <w:proofErr w:type="spellEnd"/>
      <w:r>
        <w:rPr>
          <w:b/>
          <w:bCs/>
        </w:rPr>
        <w:t xml:space="preserve"> testers and auditors</w:t>
      </w:r>
      <w:r>
        <w:t xml:space="preserve"> to design </w:t>
      </w:r>
      <w:r>
        <w:rPr>
          <w:b/>
          <w:bCs/>
        </w:rPr>
        <w:t>web application penetration tests</w:t>
      </w:r>
      <w:r>
        <w:t>:</w:t>
      </w:r>
    </w:p>
    <w:p w14:paraId="51F2C4D0" w14:textId="77777777" w:rsidR="00F05142" w:rsidRDefault="00000000">
      <w:pPr>
        <w:pStyle w:val="ListParagraph"/>
        <w:numPr>
          <w:ilvl w:val="1"/>
          <w:numId w:val="1"/>
        </w:numPr>
      </w:pPr>
      <w:r>
        <w:t xml:space="preserve">Define the </w:t>
      </w:r>
      <w:r>
        <w:rPr>
          <w:b/>
          <w:bCs/>
        </w:rPr>
        <w:t>scope</w:t>
      </w:r>
      <w:r>
        <w:t xml:space="preserve"> of the test.</w:t>
      </w:r>
    </w:p>
    <w:p w14:paraId="69753FEB" w14:textId="77777777" w:rsidR="00F05142" w:rsidRDefault="00000000">
      <w:pPr>
        <w:pStyle w:val="ListParagraph"/>
        <w:numPr>
          <w:ilvl w:val="1"/>
          <w:numId w:val="1"/>
        </w:numPr>
      </w:pPr>
      <w:r>
        <w:t xml:space="preserve">Walk through </w:t>
      </w:r>
      <w:r>
        <w:rPr>
          <w:b/>
          <w:bCs/>
        </w:rPr>
        <w:t>test cases</w:t>
      </w:r>
      <w:r>
        <w:t xml:space="preserve"> in each section (e.g., test for XSS, CSRF, SQL injection).</w:t>
      </w:r>
    </w:p>
    <w:p w14:paraId="52220AD6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Often paired with </w:t>
      </w:r>
      <w:r>
        <w:rPr>
          <w:b/>
          <w:bCs/>
        </w:rPr>
        <w:t>tools</w:t>
      </w:r>
      <w:r>
        <w:t>:</w:t>
      </w:r>
    </w:p>
    <w:p w14:paraId="7F06A63B" w14:textId="77777777" w:rsidR="00F05142" w:rsidRDefault="00000000">
      <w:pPr>
        <w:pStyle w:val="ListParagraph"/>
        <w:numPr>
          <w:ilvl w:val="1"/>
          <w:numId w:val="1"/>
        </w:numPr>
      </w:pPr>
      <w:r>
        <w:t>Interception proxies (Burp Suite, ZAP).</w:t>
      </w:r>
    </w:p>
    <w:p w14:paraId="3D241441" w14:textId="77777777" w:rsidR="00F05142" w:rsidRDefault="00000000">
      <w:pPr>
        <w:pStyle w:val="ListParagraph"/>
        <w:numPr>
          <w:ilvl w:val="1"/>
          <w:numId w:val="1"/>
        </w:numPr>
      </w:pPr>
      <w:r>
        <w:t>Specialized scanners (e.g., Nikto, Arachni).</w:t>
      </w:r>
    </w:p>
    <w:p w14:paraId="2C29CDF7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Also used to </w:t>
      </w:r>
      <w:r>
        <w:rPr>
          <w:b/>
          <w:bCs/>
        </w:rPr>
        <w:t>validate and measure secure development</w:t>
      </w:r>
      <w:r>
        <w:t>:</w:t>
      </w:r>
    </w:p>
    <w:p w14:paraId="5ACF5A17" w14:textId="77777777" w:rsidR="00F05142" w:rsidRDefault="00000000">
      <w:pPr>
        <w:pStyle w:val="ListParagraph"/>
        <w:numPr>
          <w:ilvl w:val="1"/>
          <w:numId w:val="1"/>
        </w:numPr>
      </w:pPr>
      <w:r>
        <w:t>Teams use it as a checklist before going to production.</w:t>
      </w:r>
    </w:p>
    <w:p w14:paraId="5FC00AA2" w14:textId="77777777" w:rsidR="00F05142" w:rsidRDefault="00000000">
      <w:pPr>
        <w:pStyle w:val="Heading2"/>
      </w:pPr>
      <w:r>
        <w:t>6.4 Exam Watch Points</w:t>
      </w:r>
    </w:p>
    <w:p w14:paraId="6564C05E" w14:textId="77777777" w:rsidR="00F05142" w:rsidRDefault="00000000">
      <w:pPr>
        <w:pStyle w:val="ListParagraph"/>
        <w:numPr>
          <w:ilvl w:val="0"/>
          <w:numId w:val="1"/>
        </w:numPr>
      </w:pPr>
      <w:r>
        <w:t>Know that OWASP Testing Guide is:</w:t>
      </w:r>
    </w:p>
    <w:p w14:paraId="6534B5FB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Web-application specific</w:t>
      </w:r>
      <w:r>
        <w:t>.</w:t>
      </w:r>
    </w:p>
    <w:p w14:paraId="3236443D" w14:textId="77777777" w:rsidR="00F05142" w:rsidRDefault="00000000">
      <w:pPr>
        <w:pStyle w:val="ListParagraph"/>
        <w:numPr>
          <w:ilvl w:val="1"/>
          <w:numId w:val="1"/>
        </w:numPr>
      </w:pPr>
      <w:r>
        <w:t xml:space="preserve">A </w:t>
      </w:r>
      <w:r>
        <w:rPr>
          <w:b/>
          <w:bCs/>
        </w:rPr>
        <w:t>testing methodology</w:t>
      </w:r>
      <w:r>
        <w:t>, not just a vulnerability list.</w:t>
      </w:r>
    </w:p>
    <w:p w14:paraId="66E49AC5" w14:textId="77777777" w:rsidR="00F05142" w:rsidRDefault="00000000">
      <w:pPr>
        <w:pStyle w:val="ListParagraph"/>
        <w:numPr>
          <w:ilvl w:val="0"/>
          <w:numId w:val="1"/>
        </w:numPr>
      </w:pPr>
      <w:r>
        <w:t>Expect questions along these lines:</w:t>
      </w:r>
    </w:p>
    <w:p w14:paraId="6B1263C3" w14:textId="77777777" w:rsidR="00F05142" w:rsidRDefault="00000000">
      <w:pPr>
        <w:pStyle w:val="ListParagraph"/>
        <w:numPr>
          <w:ilvl w:val="1"/>
          <w:numId w:val="1"/>
        </w:numPr>
      </w:pPr>
      <w:r>
        <w:t>“Which framework would you use to structure testing for web applications?” → OWASP Testing Guide.</w:t>
      </w:r>
    </w:p>
    <w:p w14:paraId="3B8A14C5" w14:textId="77777777" w:rsidR="00F05142" w:rsidRDefault="00000000">
      <w:pPr>
        <w:pStyle w:val="ListParagraph"/>
        <w:numPr>
          <w:ilvl w:val="1"/>
          <w:numId w:val="1"/>
        </w:numPr>
      </w:pPr>
      <w:r>
        <w:t>“Which resource focuses on SQL injection, XSS, access control, and other web app issues?” → OWASP Testing Guide / OWASP Top 10.</w:t>
      </w:r>
    </w:p>
    <w:p w14:paraId="3B4B96D1" w14:textId="77777777" w:rsidR="00F05142" w:rsidRDefault="00000000">
      <w:pPr>
        <w:pStyle w:val="ListParagraph"/>
        <w:numPr>
          <w:ilvl w:val="0"/>
          <w:numId w:val="1"/>
        </w:numPr>
      </w:pPr>
      <w:r>
        <w:t>Be able to distinguish between:</w:t>
      </w:r>
    </w:p>
    <w:p w14:paraId="5DE5B42E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OWASP Top 10</w:t>
      </w:r>
      <w:r>
        <w:t>: risk list.</w:t>
      </w:r>
    </w:p>
    <w:p w14:paraId="503E23E6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OWASP Testing Guide</w:t>
      </w:r>
      <w:r>
        <w:t xml:space="preserve">: </w:t>
      </w:r>
      <w:r>
        <w:rPr>
          <w:b/>
          <w:bCs/>
        </w:rPr>
        <w:t>how</w:t>
      </w:r>
      <w:r>
        <w:t xml:space="preserve"> to test for those (and more) vulnerabilities.</w:t>
      </w:r>
    </w:p>
    <w:p w14:paraId="7AF40A90" w14:textId="77777777" w:rsidR="00F05142" w:rsidRDefault="00F05142">
      <w:pPr>
        <w:pBdr>
          <w:bottom w:val="single" w:sz="6" w:space="1" w:color="auto"/>
        </w:pBdr>
      </w:pPr>
    </w:p>
    <w:p w14:paraId="7F46389C" w14:textId="77777777" w:rsidR="00F05142" w:rsidRDefault="00000000">
      <w:pPr>
        <w:pStyle w:val="Heading1"/>
      </w:pPr>
      <w:r>
        <w:t>7. Comparing the Frameworks (High-Yield for Exam)</w:t>
      </w:r>
    </w:p>
    <w:p w14:paraId="43F6B414" w14:textId="77777777" w:rsidR="00F05142" w:rsidRDefault="00000000">
      <w:r>
        <w:t>You should be ready to choose the right framework in scenario questions.</w:t>
      </w:r>
    </w:p>
    <w:p w14:paraId="6A674365" w14:textId="77777777" w:rsidR="00F05142" w:rsidRDefault="00000000">
      <w:pPr>
        <w:pStyle w:val="Heading2"/>
      </w:pPr>
      <w:r>
        <w:t>7.1 By Purpose</w:t>
      </w:r>
    </w:p>
    <w:p w14:paraId="16917B9F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Cyber Kill Chain</w:t>
      </w:r>
      <w:r>
        <w:t xml:space="preserve"> – Models the </w:t>
      </w:r>
      <w:r>
        <w:rPr>
          <w:b/>
          <w:bCs/>
        </w:rPr>
        <w:t>phases of an attack</w:t>
      </w:r>
      <w:r>
        <w:t xml:space="preserve"> from recon to exfiltration; used for mapping, detection, and disruption of campaigns.</w:t>
      </w:r>
    </w:p>
    <w:p w14:paraId="664034E3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Diamond Model</w:t>
      </w:r>
      <w:r>
        <w:t xml:space="preserve"> – Models </w:t>
      </w:r>
      <w:r>
        <w:rPr>
          <w:b/>
          <w:bCs/>
        </w:rPr>
        <w:t>intrusion events and relationships</w:t>
      </w:r>
      <w:r>
        <w:t xml:space="preserve"> (adversary, capability, infrastructure, victim); used for analysis, correlation, and attribution.</w:t>
      </w:r>
    </w:p>
    <w:p w14:paraId="4839D629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MITRE ATT&amp;CK</w:t>
      </w:r>
      <w:r>
        <w:t xml:space="preserve"> – Provides a </w:t>
      </w:r>
      <w:r>
        <w:rPr>
          <w:b/>
          <w:bCs/>
        </w:rPr>
        <w:t>detailed catalogue of TTPs</w:t>
      </w:r>
      <w:r>
        <w:t>, used for detection engineering, threat hunting, and adversary emulation.</w:t>
      </w:r>
    </w:p>
    <w:p w14:paraId="6DD9B9BC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OSSTMM</w:t>
      </w:r>
      <w:r>
        <w:t xml:space="preserve"> – A </w:t>
      </w:r>
      <w:r>
        <w:rPr>
          <w:b/>
          <w:bCs/>
        </w:rPr>
        <w:t>general security testing methodology</w:t>
      </w:r>
      <w:r>
        <w:t xml:space="preserve"> covering physical, human, wireless, telecom, and networks.</w:t>
      </w:r>
    </w:p>
    <w:p w14:paraId="54B74F24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OWASP Testing Guide</w:t>
      </w:r>
      <w:r>
        <w:t xml:space="preserve"> – A </w:t>
      </w:r>
      <w:r>
        <w:rPr>
          <w:b/>
          <w:bCs/>
        </w:rPr>
        <w:t>web application testing methodology</w:t>
      </w:r>
      <w:r>
        <w:t>.</w:t>
      </w:r>
    </w:p>
    <w:p w14:paraId="1763FD02" w14:textId="77777777" w:rsidR="00F05142" w:rsidRDefault="00000000">
      <w:pPr>
        <w:pStyle w:val="Heading2"/>
      </w:pPr>
      <w:r>
        <w:t>7.2 Typical Exam Gotchas</w:t>
      </w:r>
    </w:p>
    <w:p w14:paraId="71EE02E6" w14:textId="77777777" w:rsidR="00F05142" w:rsidRDefault="00000000">
      <w:pPr>
        <w:pStyle w:val="ListParagraph"/>
        <w:numPr>
          <w:ilvl w:val="0"/>
          <w:numId w:val="1"/>
        </w:numPr>
      </w:pPr>
      <w:r>
        <w:t>Don’t confuse:</w:t>
      </w:r>
    </w:p>
    <w:p w14:paraId="52F23534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ATT&amp;CK</w:t>
      </w:r>
      <w:r>
        <w:t xml:space="preserve"> (TTPs, tactics/techniques matrix) with </w:t>
      </w:r>
      <w:r>
        <w:rPr>
          <w:b/>
          <w:bCs/>
        </w:rPr>
        <w:t>Kill Chain</w:t>
      </w:r>
      <w:r>
        <w:t xml:space="preserve"> (linear phases).</w:t>
      </w:r>
    </w:p>
    <w:p w14:paraId="30EFEB47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OSSTMM</w:t>
      </w:r>
      <w:r>
        <w:t xml:space="preserve"> (broad testing methodology) with </w:t>
      </w:r>
      <w:r>
        <w:rPr>
          <w:b/>
          <w:bCs/>
        </w:rPr>
        <w:t>OWASP Testing Guide</w:t>
      </w:r>
      <w:r>
        <w:t xml:space="preserve"> (web-only).</w:t>
      </w:r>
    </w:p>
    <w:p w14:paraId="7F21BF08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OWASP Top 10</w:t>
      </w:r>
      <w:r>
        <w:t xml:space="preserve"> (risk list) with </w:t>
      </w:r>
      <w:r>
        <w:rPr>
          <w:b/>
          <w:bCs/>
        </w:rPr>
        <w:t>OWASP Testing Guide</w:t>
      </w:r>
      <w:r>
        <w:t xml:space="preserve"> (testing steps).</w:t>
      </w:r>
    </w:p>
    <w:p w14:paraId="4CAA979B" w14:textId="77777777" w:rsidR="00F05142" w:rsidRDefault="00000000">
      <w:pPr>
        <w:pStyle w:val="ListParagraph"/>
        <w:numPr>
          <w:ilvl w:val="0"/>
          <w:numId w:val="1"/>
        </w:numPr>
      </w:pPr>
      <w:r>
        <w:t>When you see:</w:t>
      </w:r>
    </w:p>
    <w:p w14:paraId="4786FF55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“Map TTPs, compare threat groups, build detections”</w:t>
      </w:r>
      <w:r>
        <w:t xml:space="preserve"> → think </w:t>
      </w:r>
      <w:r>
        <w:rPr>
          <w:b/>
          <w:bCs/>
        </w:rPr>
        <w:t>MITRE ATT&amp;CK</w:t>
      </w:r>
      <w:r>
        <w:t>.</w:t>
      </w:r>
    </w:p>
    <w:p w14:paraId="20FE3A8B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“Linear steps from recon through data theft”</w:t>
      </w:r>
      <w:r>
        <w:t xml:space="preserve"> → think </w:t>
      </w:r>
      <w:r>
        <w:rPr>
          <w:b/>
          <w:bCs/>
        </w:rPr>
        <w:t>Kill Chain</w:t>
      </w:r>
      <w:r>
        <w:t>.</w:t>
      </w:r>
    </w:p>
    <w:p w14:paraId="5418B818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“Understand how adversary, capability, infra, and victim relate”</w:t>
      </w:r>
      <w:r>
        <w:t xml:space="preserve"> → </w:t>
      </w:r>
      <w:r>
        <w:rPr>
          <w:b/>
          <w:bCs/>
        </w:rPr>
        <w:t>Diamond Model</w:t>
      </w:r>
      <w:r>
        <w:t>.</w:t>
      </w:r>
    </w:p>
    <w:p w14:paraId="535B4324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“Structured methodology for testing physical and network security”</w:t>
      </w:r>
      <w:r>
        <w:t xml:space="preserve"> → </w:t>
      </w:r>
      <w:r>
        <w:rPr>
          <w:b/>
          <w:bCs/>
        </w:rPr>
        <w:t>OSSTMM</w:t>
      </w:r>
      <w:r>
        <w:t>.</w:t>
      </w:r>
    </w:p>
    <w:p w14:paraId="6F2B8E6C" w14:textId="77777777" w:rsidR="00F05142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“Testing web app security (SQLi, XSS, auth, access control)”</w:t>
      </w:r>
      <w:r>
        <w:t xml:space="preserve"> → </w:t>
      </w:r>
      <w:r>
        <w:rPr>
          <w:b/>
          <w:bCs/>
        </w:rPr>
        <w:t>OWASP Testing Guide</w:t>
      </w:r>
      <w:r>
        <w:t>.</w:t>
      </w:r>
    </w:p>
    <w:p w14:paraId="7503B6F9" w14:textId="77777777" w:rsidR="00F05142" w:rsidRDefault="00F05142">
      <w:pPr>
        <w:pBdr>
          <w:bottom w:val="single" w:sz="6" w:space="1" w:color="auto"/>
        </w:pBdr>
      </w:pPr>
    </w:p>
    <w:p w14:paraId="2A8F6479" w14:textId="77777777" w:rsidR="00F05142" w:rsidRDefault="00000000">
      <w:pPr>
        <w:pStyle w:val="Heading1"/>
      </w:pPr>
      <w:r>
        <w:t>8. How to Study These for the Exam</w:t>
      </w:r>
    </w:p>
    <w:p w14:paraId="5A0E2CBA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Memorize the Cyber Kill Chain phases</w:t>
      </w:r>
      <w:r>
        <w:t xml:space="preserve"> and be able to match actions to phases.</w:t>
      </w:r>
    </w:p>
    <w:p w14:paraId="6CD6D34E" w14:textId="77777777" w:rsidR="00F0514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Memorize the Diamond Model’s four vertices</w:t>
      </w:r>
      <w:r>
        <w:t xml:space="preserve"> and what each means.</w:t>
      </w:r>
    </w:p>
    <w:p w14:paraId="08753B38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Understand the </w:t>
      </w:r>
      <w:r>
        <w:rPr>
          <w:b/>
          <w:bCs/>
        </w:rPr>
        <w:t>difference between tactic vs. technique</w:t>
      </w:r>
      <w:r>
        <w:t xml:space="preserve"> in ATT&amp;CK and what ATT&amp;CK is used for.</w:t>
      </w:r>
    </w:p>
    <w:p w14:paraId="146D8BC5" w14:textId="77777777" w:rsidR="00F05142" w:rsidRDefault="00000000">
      <w:pPr>
        <w:pStyle w:val="ListParagraph"/>
        <w:numPr>
          <w:ilvl w:val="0"/>
          <w:numId w:val="1"/>
        </w:numPr>
      </w:pPr>
      <w:r>
        <w:t xml:space="preserve">Remember OSSTMM and OWASP Testing Guide are </w:t>
      </w:r>
      <w:r>
        <w:rPr>
          <w:b/>
          <w:bCs/>
        </w:rPr>
        <w:t>testing methodologies</w:t>
      </w:r>
      <w:r>
        <w:t xml:space="preserve">, but OSSTMM is broad (operational/physical/technical) and OWASP is </w:t>
      </w:r>
      <w:r>
        <w:rPr>
          <w:b/>
          <w:bCs/>
        </w:rPr>
        <w:t>web-focused</w:t>
      </w:r>
      <w:r>
        <w:t>.</w:t>
      </w:r>
    </w:p>
    <w:p w14:paraId="4997AF6D" w14:textId="77777777" w:rsidR="00F05142" w:rsidRDefault="00000000">
      <w:pPr>
        <w:pStyle w:val="ListParagraph"/>
        <w:numPr>
          <w:ilvl w:val="0"/>
          <w:numId w:val="1"/>
        </w:numPr>
      </w:pPr>
      <w:r>
        <w:t>Practice mentally answering:</w:t>
      </w:r>
      <w:r>
        <w:br/>
        <w:t>“Given this scenario, which framework is most appropriate?”</w:t>
      </w:r>
    </w:p>
    <w:p w14:paraId="5B31BE8A" w14:textId="77777777" w:rsidR="00F05142" w:rsidRDefault="00000000">
      <w:r>
        <w:t>If you can comfortably explain each framework in your own words and pick the right one in short scenarios, you’re in good shape for Domain 3.1.</w:t>
      </w:r>
    </w:p>
    <w:p w14:paraId="1E679B16" w14:textId="77777777" w:rsidR="00F05142" w:rsidRDefault="00F05142">
      <w:pPr>
        <w:pBdr>
          <w:bottom w:val="single" w:sz="6" w:space="1" w:color="auto"/>
        </w:pBdr>
      </w:pPr>
    </w:p>
    <w:sectPr w:rsidR="00F0514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2B54"/>
    <w:multiLevelType w:val="hybridMultilevel"/>
    <w:tmpl w:val="FC504D4A"/>
    <w:lvl w:ilvl="0" w:tplc="6010D4AC">
      <w:start w:val="1"/>
      <w:numFmt w:val="bullet"/>
      <w:lvlText w:val="●"/>
      <w:lvlJc w:val="left"/>
      <w:pPr>
        <w:ind w:left="720" w:hanging="360"/>
      </w:pPr>
    </w:lvl>
    <w:lvl w:ilvl="1" w:tplc="4CD2A986">
      <w:start w:val="1"/>
      <w:numFmt w:val="bullet"/>
      <w:lvlText w:val="○"/>
      <w:lvlJc w:val="left"/>
      <w:pPr>
        <w:ind w:left="1440" w:hanging="360"/>
      </w:pPr>
    </w:lvl>
    <w:lvl w:ilvl="2" w:tplc="E648E018">
      <w:start w:val="1"/>
      <w:numFmt w:val="bullet"/>
      <w:lvlText w:val="■"/>
      <w:lvlJc w:val="left"/>
      <w:pPr>
        <w:ind w:left="2160" w:hanging="360"/>
      </w:pPr>
    </w:lvl>
    <w:lvl w:ilvl="3" w:tplc="A03EF7B8">
      <w:start w:val="1"/>
      <w:numFmt w:val="bullet"/>
      <w:lvlText w:val="●"/>
      <w:lvlJc w:val="left"/>
      <w:pPr>
        <w:ind w:left="2880" w:hanging="360"/>
      </w:pPr>
    </w:lvl>
    <w:lvl w:ilvl="4" w:tplc="02D2AA96">
      <w:start w:val="1"/>
      <w:numFmt w:val="bullet"/>
      <w:lvlText w:val="○"/>
      <w:lvlJc w:val="left"/>
      <w:pPr>
        <w:ind w:left="3600" w:hanging="360"/>
      </w:pPr>
    </w:lvl>
    <w:lvl w:ilvl="5" w:tplc="C5DADC48">
      <w:start w:val="1"/>
      <w:numFmt w:val="bullet"/>
      <w:lvlText w:val="■"/>
      <w:lvlJc w:val="left"/>
      <w:pPr>
        <w:ind w:left="4320" w:hanging="360"/>
      </w:pPr>
    </w:lvl>
    <w:lvl w:ilvl="6" w:tplc="3664077E">
      <w:start w:val="1"/>
      <w:numFmt w:val="bullet"/>
      <w:lvlText w:val="●"/>
      <w:lvlJc w:val="left"/>
      <w:pPr>
        <w:ind w:left="5040" w:hanging="360"/>
      </w:pPr>
    </w:lvl>
    <w:lvl w:ilvl="7" w:tplc="AEC2BA74">
      <w:start w:val="1"/>
      <w:numFmt w:val="bullet"/>
      <w:lvlText w:val="●"/>
      <w:lvlJc w:val="left"/>
      <w:pPr>
        <w:ind w:left="5760" w:hanging="360"/>
      </w:pPr>
    </w:lvl>
    <w:lvl w:ilvl="8" w:tplc="6F70A0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796C83"/>
    <w:multiLevelType w:val="hybridMultilevel"/>
    <w:tmpl w:val="5FFA6850"/>
    <w:lvl w:ilvl="0" w:tplc="3BC69802">
      <w:start w:val="1"/>
      <w:numFmt w:val="decimal"/>
      <w:lvlText w:val="%1."/>
      <w:lvlJc w:val="left"/>
    </w:lvl>
    <w:lvl w:ilvl="1" w:tplc="ED72DBEE">
      <w:start w:val="1"/>
      <w:numFmt w:val="decimal"/>
      <w:lvlText w:val="%2."/>
      <w:lvlJc w:val="left"/>
      <w:pPr>
        <w:ind w:left="720"/>
      </w:pPr>
    </w:lvl>
    <w:lvl w:ilvl="2" w:tplc="E89A091A">
      <w:start w:val="1"/>
      <w:numFmt w:val="decimal"/>
      <w:lvlText w:val="%3."/>
      <w:lvlJc w:val="left"/>
      <w:pPr>
        <w:ind w:left="1440"/>
      </w:pPr>
    </w:lvl>
    <w:lvl w:ilvl="3" w:tplc="676AAB30">
      <w:start w:val="1"/>
      <w:numFmt w:val="decimal"/>
      <w:lvlText w:val="%4."/>
      <w:lvlJc w:val="left"/>
      <w:pPr>
        <w:ind w:left="2160"/>
      </w:pPr>
    </w:lvl>
    <w:lvl w:ilvl="4" w:tplc="FF2CEE44">
      <w:start w:val="1"/>
      <w:numFmt w:val="decimal"/>
      <w:lvlText w:val="%5."/>
      <w:lvlJc w:val="left"/>
      <w:pPr>
        <w:ind w:left="2880"/>
      </w:pPr>
    </w:lvl>
    <w:lvl w:ilvl="5" w:tplc="4C48DE02">
      <w:start w:val="1"/>
      <w:numFmt w:val="decimal"/>
      <w:lvlText w:val="%6."/>
      <w:lvlJc w:val="left"/>
      <w:pPr>
        <w:ind w:left="3600"/>
      </w:pPr>
    </w:lvl>
    <w:lvl w:ilvl="6" w:tplc="94C01C90">
      <w:numFmt w:val="decimal"/>
      <w:lvlText w:val=""/>
      <w:lvlJc w:val="left"/>
    </w:lvl>
    <w:lvl w:ilvl="7" w:tplc="09DED5E6">
      <w:numFmt w:val="decimal"/>
      <w:lvlText w:val=""/>
      <w:lvlJc w:val="left"/>
    </w:lvl>
    <w:lvl w:ilvl="8" w:tplc="82963BC6">
      <w:numFmt w:val="decimal"/>
      <w:lvlText w:val=""/>
      <w:lvlJc w:val="left"/>
    </w:lvl>
  </w:abstractNum>
  <w:abstractNum w:abstractNumId="2" w15:restartNumberingAfterBreak="0">
    <w:nsid w:val="4EB65908"/>
    <w:multiLevelType w:val="hybridMultilevel"/>
    <w:tmpl w:val="A2A2C9EA"/>
    <w:lvl w:ilvl="0" w:tplc="CBC841BC">
      <w:start w:val="1"/>
      <w:numFmt w:val="decimal"/>
      <w:lvlText w:val="%1."/>
      <w:lvlJc w:val="left"/>
    </w:lvl>
    <w:lvl w:ilvl="1" w:tplc="4CBEACE0">
      <w:start w:val="1"/>
      <w:numFmt w:val="decimal"/>
      <w:lvlText w:val="%2."/>
      <w:lvlJc w:val="left"/>
      <w:pPr>
        <w:ind w:left="720"/>
      </w:pPr>
    </w:lvl>
    <w:lvl w:ilvl="2" w:tplc="A7FC1D5A">
      <w:start w:val="1"/>
      <w:numFmt w:val="decimal"/>
      <w:lvlText w:val="%3."/>
      <w:lvlJc w:val="left"/>
      <w:pPr>
        <w:ind w:left="1440"/>
      </w:pPr>
    </w:lvl>
    <w:lvl w:ilvl="3" w:tplc="860AABD8">
      <w:start w:val="1"/>
      <w:numFmt w:val="decimal"/>
      <w:lvlText w:val="%4."/>
      <w:lvlJc w:val="left"/>
      <w:pPr>
        <w:ind w:left="2160"/>
      </w:pPr>
    </w:lvl>
    <w:lvl w:ilvl="4" w:tplc="2EDE4608">
      <w:start w:val="1"/>
      <w:numFmt w:val="decimal"/>
      <w:lvlText w:val="%5."/>
      <w:lvlJc w:val="left"/>
      <w:pPr>
        <w:ind w:left="2880"/>
      </w:pPr>
    </w:lvl>
    <w:lvl w:ilvl="5" w:tplc="21E23320">
      <w:start w:val="1"/>
      <w:numFmt w:val="decimal"/>
      <w:lvlText w:val="%6."/>
      <w:lvlJc w:val="left"/>
      <w:pPr>
        <w:ind w:left="3600"/>
      </w:pPr>
    </w:lvl>
    <w:lvl w:ilvl="6" w:tplc="E1C262A8">
      <w:numFmt w:val="decimal"/>
      <w:lvlText w:val=""/>
      <w:lvlJc w:val="left"/>
    </w:lvl>
    <w:lvl w:ilvl="7" w:tplc="4FB42572">
      <w:numFmt w:val="decimal"/>
      <w:lvlText w:val=""/>
      <w:lvlJc w:val="left"/>
    </w:lvl>
    <w:lvl w:ilvl="8" w:tplc="E7A40076">
      <w:numFmt w:val="decimal"/>
      <w:lvlText w:val=""/>
      <w:lvlJc w:val="left"/>
    </w:lvl>
  </w:abstractNum>
  <w:abstractNum w:abstractNumId="3" w15:restartNumberingAfterBreak="0">
    <w:nsid w:val="56E25F55"/>
    <w:multiLevelType w:val="hybridMultilevel"/>
    <w:tmpl w:val="30581AB4"/>
    <w:lvl w:ilvl="0" w:tplc="D474E6D8">
      <w:start w:val="1"/>
      <w:numFmt w:val="decimal"/>
      <w:lvlText w:val="%1."/>
      <w:lvlJc w:val="left"/>
    </w:lvl>
    <w:lvl w:ilvl="1" w:tplc="AA22695C">
      <w:start w:val="1"/>
      <w:numFmt w:val="decimal"/>
      <w:lvlText w:val="%2."/>
      <w:lvlJc w:val="left"/>
      <w:pPr>
        <w:ind w:left="720"/>
      </w:pPr>
    </w:lvl>
    <w:lvl w:ilvl="2" w:tplc="8F566348">
      <w:start w:val="1"/>
      <w:numFmt w:val="decimal"/>
      <w:lvlText w:val="%3."/>
      <w:lvlJc w:val="left"/>
      <w:pPr>
        <w:ind w:left="1440"/>
      </w:pPr>
    </w:lvl>
    <w:lvl w:ilvl="3" w:tplc="552AB89E">
      <w:start w:val="1"/>
      <w:numFmt w:val="decimal"/>
      <w:lvlText w:val="%4."/>
      <w:lvlJc w:val="left"/>
      <w:pPr>
        <w:ind w:left="2160"/>
      </w:pPr>
    </w:lvl>
    <w:lvl w:ilvl="4" w:tplc="21D09FA2">
      <w:start w:val="1"/>
      <w:numFmt w:val="decimal"/>
      <w:lvlText w:val="%5."/>
      <w:lvlJc w:val="left"/>
      <w:pPr>
        <w:ind w:left="2880"/>
      </w:pPr>
    </w:lvl>
    <w:lvl w:ilvl="5" w:tplc="AAB67E36">
      <w:start w:val="1"/>
      <w:numFmt w:val="decimal"/>
      <w:lvlText w:val="%6."/>
      <w:lvlJc w:val="left"/>
      <w:pPr>
        <w:ind w:left="3600"/>
      </w:pPr>
    </w:lvl>
    <w:lvl w:ilvl="6" w:tplc="65FAA1CA">
      <w:numFmt w:val="decimal"/>
      <w:lvlText w:val=""/>
      <w:lvlJc w:val="left"/>
    </w:lvl>
    <w:lvl w:ilvl="7" w:tplc="68365916">
      <w:numFmt w:val="decimal"/>
      <w:lvlText w:val=""/>
      <w:lvlJc w:val="left"/>
    </w:lvl>
    <w:lvl w:ilvl="8" w:tplc="11A8A636">
      <w:numFmt w:val="decimal"/>
      <w:lvlText w:val=""/>
      <w:lvlJc w:val="left"/>
    </w:lvl>
  </w:abstractNum>
  <w:abstractNum w:abstractNumId="4" w15:restartNumberingAfterBreak="0">
    <w:nsid w:val="592D6532"/>
    <w:multiLevelType w:val="hybridMultilevel"/>
    <w:tmpl w:val="1646C8E6"/>
    <w:lvl w:ilvl="0" w:tplc="A5D2EAC2">
      <w:start w:val="1"/>
      <w:numFmt w:val="decimal"/>
      <w:lvlText w:val="%1."/>
      <w:lvlJc w:val="left"/>
    </w:lvl>
    <w:lvl w:ilvl="1" w:tplc="A8E4C42C">
      <w:start w:val="1"/>
      <w:numFmt w:val="decimal"/>
      <w:lvlText w:val="%2."/>
      <w:lvlJc w:val="left"/>
      <w:pPr>
        <w:ind w:left="720"/>
      </w:pPr>
    </w:lvl>
    <w:lvl w:ilvl="2" w:tplc="42EAA166">
      <w:start w:val="1"/>
      <w:numFmt w:val="decimal"/>
      <w:lvlText w:val="%3."/>
      <w:lvlJc w:val="left"/>
      <w:pPr>
        <w:ind w:left="1440"/>
      </w:pPr>
    </w:lvl>
    <w:lvl w:ilvl="3" w:tplc="36A859B4">
      <w:start w:val="1"/>
      <w:numFmt w:val="decimal"/>
      <w:lvlText w:val="%4."/>
      <w:lvlJc w:val="left"/>
      <w:pPr>
        <w:ind w:left="2160"/>
      </w:pPr>
    </w:lvl>
    <w:lvl w:ilvl="4" w:tplc="BD725250">
      <w:start w:val="1"/>
      <w:numFmt w:val="decimal"/>
      <w:lvlText w:val="%5."/>
      <w:lvlJc w:val="left"/>
      <w:pPr>
        <w:ind w:left="2880"/>
      </w:pPr>
    </w:lvl>
    <w:lvl w:ilvl="5" w:tplc="533C8AFC">
      <w:start w:val="1"/>
      <w:numFmt w:val="decimal"/>
      <w:lvlText w:val="%6."/>
      <w:lvlJc w:val="left"/>
      <w:pPr>
        <w:ind w:left="3600"/>
      </w:pPr>
    </w:lvl>
    <w:lvl w:ilvl="6" w:tplc="713C9BE8">
      <w:numFmt w:val="decimal"/>
      <w:lvlText w:val=""/>
      <w:lvlJc w:val="left"/>
    </w:lvl>
    <w:lvl w:ilvl="7" w:tplc="8F563FBA">
      <w:numFmt w:val="decimal"/>
      <w:lvlText w:val=""/>
      <w:lvlJc w:val="left"/>
    </w:lvl>
    <w:lvl w:ilvl="8" w:tplc="0D608D7E">
      <w:numFmt w:val="decimal"/>
      <w:lvlText w:val=""/>
      <w:lvlJc w:val="left"/>
    </w:lvl>
  </w:abstractNum>
  <w:abstractNum w:abstractNumId="5" w15:restartNumberingAfterBreak="0">
    <w:nsid w:val="690E0718"/>
    <w:multiLevelType w:val="hybridMultilevel"/>
    <w:tmpl w:val="B194F2A0"/>
    <w:lvl w:ilvl="0" w:tplc="99168E7E">
      <w:start w:val="1"/>
      <w:numFmt w:val="decimal"/>
      <w:lvlText w:val="%1."/>
      <w:lvlJc w:val="left"/>
    </w:lvl>
    <w:lvl w:ilvl="1" w:tplc="14B60644">
      <w:start w:val="1"/>
      <w:numFmt w:val="decimal"/>
      <w:lvlText w:val="%2."/>
      <w:lvlJc w:val="left"/>
      <w:pPr>
        <w:ind w:left="720"/>
      </w:pPr>
    </w:lvl>
    <w:lvl w:ilvl="2" w:tplc="B264499C">
      <w:start w:val="1"/>
      <w:numFmt w:val="decimal"/>
      <w:lvlText w:val="%3."/>
      <w:lvlJc w:val="left"/>
      <w:pPr>
        <w:ind w:left="1440"/>
      </w:pPr>
    </w:lvl>
    <w:lvl w:ilvl="3" w:tplc="76DEC1C4">
      <w:start w:val="1"/>
      <w:numFmt w:val="decimal"/>
      <w:lvlText w:val="%4."/>
      <w:lvlJc w:val="left"/>
      <w:pPr>
        <w:ind w:left="2160"/>
      </w:pPr>
    </w:lvl>
    <w:lvl w:ilvl="4" w:tplc="F6F6ED4E">
      <w:start w:val="1"/>
      <w:numFmt w:val="decimal"/>
      <w:lvlText w:val="%5."/>
      <w:lvlJc w:val="left"/>
      <w:pPr>
        <w:ind w:left="2880"/>
      </w:pPr>
    </w:lvl>
    <w:lvl w:ilvl="5" w:tplc="61A68F0A">
      <w:start w:val="1"/>
      <w:numFmt w:val="decimal"/>
      <w:lvlText w:val="%6."/>
      <w:lvlJc w:val="left"/>
      <w:pPr>
        <w:ind w:left="3600"/>
      </w:pPr>
    </w:lvl>
    <w:lvl w:ilvl="6" w:tplc="E4EA79FC">
      <w:numFmt w:val="decimal"/>
      <w:lvlText w:val=""/>
      <w:lvlJc w:val="left"/>
    </w:lvl>
    <w:lvl w:ilvl="7" w:tplc="4F6EC106">
      <w:numFmt w:val="decimal"/>
      <w:lvlText w:val=""/>
      <w:lvlJc w:val="left"/>
    </w:lvl>
    <w:lvl w:ilvl="8" w:tplc="B8F072A0">
      <w:numFmt w:val="decimal"/>
      <w:lvlText w:val=""/>
      <w:lvlJc w:val="left"/>
    </w:lvl>
  </w:abstractNum>
  <w:num w:numId="1" w16cid:durableId="794717104">
    <w:abstractNumId w:val="0"/>
    <w:lvlOverride w:ilvl="0">
      <w:startOverride w:val="1"/>
    </w:lvlOverride>
  </w:num>
  <w:num w:numId="2" w16cid:durableId="75639852">
    <w:abstractNumId w:val="4"/>
    <w:lvlOverride w:ilvl="0">
      <w:startOverride w:val="1"/>
    </w:lvlOverride>
  </w:num>
  <w:num w:numId="3" w16cid:durableId="568687581">
    <w:abstractNumId w:val="5"/>
    <w:lvlOverride w:ilvl="0">
      <w:startOverride w:val="1"/>
    </w:lvlOverride>
  </w:num>
  <w:num w:numId="4" w16cid:durableId="1280599847">
    <w:abstractNumId w:val="2"/>
    <w:lvlOverride w:ilvl="0">
      <w:startOverride w:val="1"/>
    </w:lvlOverride>
  </w:num>
  <w:num w:numId="5" w16cid:durableId="8930852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142"/>
    <w:rsid w:val="008B577F"/>
    <w:rsid w:val="00DA739D"/>
    <w:rsid w:val="00DC2A1A"/>
    <w:rsid w:val="00F0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19F8F"/>
  <w15:docId w15:val="{F892B0C7-795C-544F-9B2B-D395F0F3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spacing w:before="0" w:after="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1793</Words>
  <Characters>10007</Characters>
  <Application>Microsoft Office Word</Application>
  <DocSecurity>0</DocSecurity>
  <Lines>227</Lines>
  <Paragraphs>214</Paragraphs>
  <ScaleCrop>false</ScaleCrop>
  <Company/>
  <LinksUpToDate>false</LinksUpToDate>
  <CharactersWithSpaces>11586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Brandon Bassett</cp:lastModifiedBy>
  <cp:revision>3</cp:revision>
  <dcterms:created xsi:type="dcterms:W3CDTF">2026-03-29T13:19:00Z</dcterms:created>
  <dcterms:modified xsi:type="dcterms:W3CDTF">2026-03-29T13:20:00Z</dcterms:modified>
</cp:coreProperties>
</file>