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5EB53" w14:textId="77777777" w:rsidR="00FD005E" w:rsidRDefault="00000000">
      <w:pPr>
        <w:pStyle w:val="Title"/>
      </w:pPr>
      <w:r>
        <w:t>CompTIA CySA+ (CS0-003) Domain 2.1 Study Guide: Implement Vulnerability Scanning Methods and Concepts</w:t>
      </w:r>
    </w:p>
    <w:p w14:paraId="00D178AB" w14:textId="77777777" w:rsidR="00FD005E" w:rsidRDefault="00000000">
      <w:r>
        <w:t>This study guide provides a detailed breakdown of Domain 2.1, focusing on vulnerability scanning methods and concepts. Domain 2.1 (30% of the exam) emphasizes practical implementation in scenarios, such as selecting scan types based on constraints, risks, or requirements. Expect questions involving decision-making (e.g., "Which scan method for a production ICS environment?") or identifying risks/outcomes (e.g., "What issue arises from credentialed scans?"). Prioritize understanding trade-offs (e.g., thoroughness vs. impact) and real-world applicability.</w:t>
      </w:r>
    </w:p>
    <w:p w14:paraId="7F0EDD5C" w14:textId="77777777" w:rsidR="00FD005E" w:rsidRDefault="00000000">
      <w:pPr>
        <w:pStyle w:val="Heading1"/>
      </w:pPr>
      <w:r>
        <w:t>Asset Discovery</w:t>
      </w:r>
    </w:p>
    <w:p w14:paraId="784F0DD2" w14:textId="77777777" w:rsidR="00FD005E" w:rsidRDefault="00000000">
      <w:r>
        <w:t>Asset discovery identifies and inventories devices, services, and systems on a network, forming the foundation for targeted vulnerability scanning. Without it, scans miss critical assets or waste resources.</w:t>
      </w:r>
    </w:p>
    <w:p w14:paraId="0BD2249B" w14:textId="77777777" w:rsidR="00FD005E" w:rsidRDefault="00000000">
      <w:pPr>
        <w:pStyle w:val="Heading2"/>
      </w:pPr>
      <w:r>
        <w:t>Map Scans</w:t>
      </w:r>
    </w:p>
    <w:p w14:paraId="17D316C4" w14:textId="77777777" w:rsidR="00FD005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Purpose</w:t>
      </w:r>
      <w:r>
        <w:t>: Enumerate live hosts and basic topology (e.g., IP ranges, subnets) without deep vulnerability checks. Builds an asset inventory for scoping scans.</w:t>
      </w:r>
    </w:p>
    <w:p w14:paraId="181D297C" w14:textId="77777777" w:rsidR="00FD005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How it Works</w:t>
      </w:r>
      <w:r>
        <w:t>: Sends ICMP echo requests (ping sweeps) or ARP requests to detect responsive hosts. Tools like Nmap (nmap -</w:t>
      </w:r>
      <w:proofErr w:type="spellStart"/>
      <w:r>
        <w:t>sn</w:t>
      </w:r>
      <w:proofErr w:type="spellEnd"/>
      <w:r>
        <w:t xml:space="preserve"> &amp;</w:t>
      </w:r>
      <w:proofErr w:type="spellStart"/>
      <w:r>
        <w:t>lt;range&amp;gt</w:t>
      </w:r>
      <w:proofErr w:type="spellEnd"/>
      <w:r>
        <w:t>;) list active IPs/MACs.</w:t>
      </w:r>
    </w:p>
    <w:p w14:paraId="31CD2A14" w14:textId="77777777" w:rsidR="00FD005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Key Features</w:t>
      </w:r>
      <w:r>
        <w:t>:</w:t>
      </w:r>
    </w:p>
    <w:p w14:paraId="26D4054D" w14:textId="77777777" w:rsidR="00FD005E" w:rsidRDefault="00000000">
      <w:pPr>
        <w:pStyle w:val="ListParagraph"/>
        <w:numPr>
          <w:ilvl w:val="1"/>
          <w:numId w:val="1"/>
        </w:numPr>
      </w:pPr>
      <w:r>
        <w:t>Fast, low-impact; identifies "alive" vs. "dead" hosts.</w:t>
      </w:r>
    </w:p>
    <w:p w14:paraId="2EDC321E" w14:textId="77777777" w:rsidR="00FD005E" w:rsidRDefault="00000000">
      <w:pPr>
        <w:pStyle w:val="ListParagraph"/>
        <w:numPr>
          <w:ilvl w:val="1"/>
          <w:numId w:val="1"/>
        </w:numPr>
      </w:pPr>
      <w:r>
        <w:t>Reveals unauthorized/rogue devices (e.g., employee hotspots).</w:t>
      </w:r>
    </w:p>
    <w:p w14:paraId="507B65E4" w14:textId="77777777" w:rsidR="00FD005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Limitations</w:t>
      </w:r>
      <w:r>
        <w:t>: Doesn't detect firewalls blocking ICMP; misses offline/mobile devices.</w:t>
      </w:r>
    </w:p>
    <w:p w14:paraId="2900B020" w14:textId="77777777" w:rsidR="00FD005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Exam Tip</w:t>
      </w:r>
      <w:r>
        <w:t>: Look for scenarios needing quick host enumeration before full scans (e.g., "Post-breach inventory").</w:t>
      </w:r>
    </w:p>
    <w:p w14:paraId="1A717C5E" w14:textId="77777777" w:rsidR="00FD005E" w:rsidRDefault="00000000">
      <w:pPr>
        <w:pStyle w:val="Heading2"/>
      </w:pPr>
      <w:r>
        <w:t>Device Fingerprinting</w:t>
      </w:r>
    </w:p>
    <w:p w14:paraId="0EBCD33B" w14:textId="77777777" w:rsidR="00FD005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Purpose</w:t>
      </w:r>
      <w:r>
        <w:t>: Identifies OS, version, services, and hardware details (e.g., Cisco router vs. Windows server) beyond IP/port info.</w:t>
      </w:r>
    </w:p>
    <w:p w14:paraId="7D0030EF" w14:textId="77777777" w:rsidR="00FD005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How it Works</w:t>
      </w:r>
      <w:r>
        <w:t>: Analyzes TCP/IP stack responses (e.g., TTL, window size, flags). Nmap (nmap -O &amp;</w:t>
      </w:r>
      <w:proofErr w:type="spellStart"/>
      <w:r>
        <w:t>lt;target&amp;gt</w:t>
      </w:r>
      <w:proofErr w:type="spellEnd"/>
      <w:r>
        <w:t>;) matches signatures.</w:t>
      </w:r>
    </w:p>
    <w:p w14:paraId="0B622B00" w14:textId="77777777" w:rsidR="00FD005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Key Features</w:t>
      </w:r>
      <w:r>
        <w:t>:</w:t>
      </w:r>
    </w:p>
    <w:p w14:paraId="50186150" w14:textId="77777777" w:rsidR="00FD005E" w:rsidRDefault="00000000">
      <w:pPr>
        <w:pStyle w:val="ListParagraph"/>
        <w:numPr>
          <w:ilvl w:val="1"/>
          <w:numId w:val="1"/>
        </w:numPr>
      </w:pPr>
      <w:r>
        <w:t>Passive (traffic observation) or active (probes).</w:t>
      </w:r>
    </w:p>
    <w:p w14:paraId="525A0A63" w14:textId="77777777" w:rsidR="00FD005E" w:rsidRDefault="00000000">
      <w:pPr>
        <w:pStyle w:val="ListParagraph"/>
        <w:numPr>
          <w:ilvl w:val="1"/>
          <w:numId w:val="1"/>
        </w:numPr>
      </w:pPr>
      <w:r>
        <w:t>Detects misconfigurations (e.g., outdated OS).</w:t>
      </w:r>
    </w:p>
    <w:p w14:paraId="634D4703" w14:textId="77777777" w:rsidR="00FD005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Limitations</w:t>
      </w:r>
      <w:r>
        <w:t>: Stealthy evasion (e.g., TTL manipulation); false positives from similar stacks.</w:t>
      </w:r>
    </w:p>
    <w:p w14:paraId="26AA3022" w14:textId="77777777" w:rsidR="00FD005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Exam Tip</w:t>
      </w:r>
      <w:r>
        <w:t>: Questions on distinguishing scan types (e.g., "Fingerprinting for OS ID vs. map for host list").</w:t>
      </w:r>
    </w:p>
    <w:p w14:paraId="6A054D5C" w14:textId="77777777" w:rsidR="00FD005E" w:rsidRDefault="00000000">
      <w:pPr>
        <w:pStyle w:val="Heading1"/>
      </w:pPr>
      <w:r>
        <w:t>Special Considerations</w:t>
      </w:r>
    </w:p>
    <w:p w14:paraId="6875A76C" w14:textId="77777777" w:rsidR="00FD005E" w:rsidRDefault="00000000">
      <w:r>
        <w:t>Scans must balance thoroughness with minimal disruption. Scenarios test awareness of trade-offs (e.g., "Scan critical production servers?").</w:t>
      </w:r>
    </w:p>
    <w:p w14:paraId="683AE2E8" w14:textId="77777777" w:rsidR="00703FA0" w:rsidRDefault="00703FA0">
      <w:pPr>
        <w:pStyle w:val="Heading2"/>
      </w:pPr>
    </w:p>
    <w:p w14:paraId="04A4D4BF" w14:textId="5B9B19D5" w:rsidR="00FD005E" w:rsidRDefault="00000000">
      <w:pPr>
        <w:pStyle w:val="Heading2"/>
      </w:pPr>
      <w:r>
        <w:lastRenderedPageBreak/>
        <w:t>Scheduling</w:t>
      </w:r>
    </w:p>
    <w:p w14:paraId="42825630" w14:textId="77777777" w:rsidR="00FD005E" w:rsidRDefault="00000000">
      <w:pPr>
        <w:pStyle w:val="ListParagraph"/>
        <w:numPr>
          <w:ilvl w:val="0"/>
          <w:numId w:val="1"/>
        </w:numPr>
      </w:pPr>
      <w:r>
        <w:t>Align with business hours: Off-peak (nights/weekends) for high-impact scans to avoid DoS-like effects.</w:t>
      </w:r>
    </w:p>
    <w:p w14:paraId="1D314F20" w14:textId="77777777" w:rsidR="00FD005E" w:rsidRDefault="00000000">
      <w:pPr>
        <w:pStyle w:val="ListParagraph"/>
        <w:numPr>
          <w:ilvl w:val="0"/>
          <w:numId w:val="1"/>
        </w:numPr>
      </w:pPr>
      <w:r>
        <w:t>Frequency: Weekly/monthly for general; daily for high-risk (e.g., internet-facing); post-change (e.g., PCI DSS).</w:t>
      </w:r>
    </w:p>
    <w:p w14:paraId="07B53062" w14:textId="77777777" w:rsidR="00FD005E" w:rsidRDefault="00000000">
      <w:pPr>
        <w:pStyle w:val="ListParagraph"/>
        <w:numPr>
          <w:ilvl w:val="0"/>
          <w:numId w:val="1"/>
        </w:numPr>
      </w:pPr>
      <w:r>
        <w:t>Stagger scopes (e.g., VLANs sequentially) to prevent overload.</w:t>
      </w:r>
    </w:p>
    <w:p w14:paraId="4D0DC417" w14:textId="77777777" w:rsidR="00FD005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Exam Tip</w:t>
      </w:r>
      <w:r>
        <w:t>: Prioritize scheduling around "maintenance windows" or compliance (e.g., quarterly PCI).</w:t>
      </w:r>
    </w:p>
    <w:p w14:paraId="242891CE" w14:textId="77777777" w:rsidR="00FD005E" w:rsidRDefault="00000000">
      <w:pPr>
        <w:pStyle w:val="Heading2"/>
      </w:pPr>
      <w:r>
        <w:t>Operations</w:t>
      </w:r>
    </w:p>
    <w:p w14:paraId="436E5172" w14:textId="77777777" w:rsidR="00FD005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Impact</w:t>
      </w:r>
      <w:r>
        <w:t>: Scans can crash services (e.g., printers, VoIP); test in labs first.</w:t>
      </w:r>
    </w:p>
    <w:p w14:paraId="7A37526F" w14:textId="77777777" w:rsidR="00FD005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Mitigation</w:t>
      </w:r>
      <w:r>
        <w:t>: Use safe templates; notify stakeholders; rollback plans.</w:t>
      </w:r>
    </w:p>
    <w:p w14:paraId="37626C3A" w14:textId="77777777" w:rsidR="00FD005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Exam Tip</w:t>
      </w:r>
      <w:r>
        <w:t>: Identify ops risks (e.g., "Legacy system crash during scan").</w:t>
      </w:r>
    </w:p>
    <w:p w14:paraId="55DEC94E" w14:textId="77777777" w:rsidR="00FD005E" w:rsidRDefault="00000000">
      <w:pPr>
        <w:pStyle w:val="Heading2"/>
      </w:pPr>
      <w:r>
        <w:t>Performance</w:t>
      </w:r>
    </w:p>
    <w:p w14:paraId="5EDDA62D" w14:textId="77777777" w:rsidR="00FD005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Issues</w:t>
      </w:r>
      <w:r>
        <w:t>: High CPU/network load; tune throttle (e.g., Nmap timing -T1 slow).</w:t>
      </w:r>
    </w:p>
    <w:p w14:paraId="783CFB50" w14:textId="77777777" w:rsidR="00FD005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Mitigation</w:t>
      </w:r>
      <w:r>
        <w:t>: Limit concurrent scans; agent-based for low-bandwidth.</w:t>
      </w:r>
    </w:p>
    <w:p w14:paraId="56822CA3" w14:textId="77777777" w:rsidR="00FD005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Exam Tip</w:t>
      </w:r>
      <w:r>
        <w:t>: Choose methods minimizing perf hit (e.g., passive for prod).</w:t>
      </w:r>
    </w:p>
    <w:p w14:paraId="5AF75DBA" w14:textId="77777777" w:rsidR="00FD005E" w:rsidRDefault="00000000">
      <w:pPr>
        <w:pStyle w:val="Heading2"/>
      </w:pPr>
      <w:r>
        <w:t>Sensitivity Levels</w:t>
      </w:r>
    </w:p>
    <w:p w14:paraId="5ED393B7" w14:textId="77777777" w:rsidR="00FD005E" w:rsidRDefault="00000000">
      <w:pPr>
        <w:pStyle w:val="ListParagraph"/>
        <w:numPr>
          <w:ilvl w:val="0"/>
          <w:numId w:val="1"/>
        </w:numPr>
      </w:pPr>
      <w:r>
        <w:t>Classify data (e.g., PII, CHD); high-sensitivity = credentialed/internal scans.</w:t>
      </w:r>
    </w:p>
    <w:p w14:paraId="75D6C9F0" w14:textId="77777777" w:rsidR="00FD005E" w:rsidRDefault="00000000">
      <w:pPr>
        <w:pStyle w:val="ListParagraph"/>
        <w:numPr>
          <w:ilvl w:val="0"/>
          <w:numId w:val="1"/>
        </w:numPr>
      </w:pPr>
      <w:r>
        <w:t>Avoid scanning PHI/HIPAA during ops; isolate reports.</w:t>
      </w:r>
    </w:p>
    <w:p w14:paraId="4C0E030F" w14:textId="77777777" w:rsidR="00FD005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Exam Tip</w:t>
      </w:r>
      <w:r>
        <w:t>: Link to regulatory (e.g., "HIPAA data = credentialed").</w:t>
      </w:r>
    </w:p>
    <w:p w14:paraId="50982E7D" w14:textId="77777777" w:rsidR="00FD005E" w:rsidRDefault="00000000">
      <w:pPr>
        <w:pStyle w:val="Heading2"/>
      </w:pPr>
      <w:r>
        <w:t>Segmentation</w:t>
      </w:r>
    </w:p>
    <w:p w14:paraId="793C5BA8" w14:textId="77777777" w:rsidR="00FD005E" w:rsidRDefault="00000000">
      <w:pPr>
        <w:pStyle w:val="ListParagraph"/>
        <w:numPr>
          <w:ilvl w:val="0"/>
          <w:numId w:val="1"/>
        </w:numPr>
      </w:pPr>
      <w:r>
        <w:t>VLANs/subnets limit blast radius; scan per segment.</w:t>
      </w:r>
    </w:p>
    <w:p w14:paraId="1B952B9A" w14:textId="77777777" w:rsidR="00FD005E" w:rsidRDefault="00000000">
      <w:pPr>
        <w:pStyle w:val="ListParagraph"/>
        <w:numPr>
          <w:ilvl w:val="0"/>
          <w:numId w:val="1"/>
        </w:numPr>
      </w:pPr>
      <w:r>
        <w:t>Adjust firewalls/ACLs for scanner access.</w:t>
      </w:r>
    </w:p>
    <w:p w14:paraId="44B67841" w14:textId="77777777" w:rsidR="00FD005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Exam Tip</w:t>
      </w:r>
      <w:r>
        <w:t>: "Segmented ICS? Isolated scan."</w:t>
      </w:r>
    </w:p>
    <w:p w14:paraId="27303021" w14:textId="77777777" w:rsidR="00FD005E" w:rsidRDefault="00000000">
      <w:pPr>
        <w:pStyle w:val="Heading2"/>
      </w:pPr>
      <w:r>
        <w:t>Regulatory Requirements</w:t>
      </w:r>
    </w:p>
    <w:p w14:paraId="7EB325A5" w14:textId="77777777" w:rsidR="00FD005E" w:rsidRDefault="00000000">
      <w:pPr>
        <w:pStyle w:val="ListParagraph"/>
        <w:numPr>
          <w:ilvl w:val="0"/>
          <w:numId w:val="1"/>
        </w:numPr>
      </w:pPr>
      <w:r>
        <w:t>PCI DSS: Quarterly internal/external; ASV for external.</w:t>
      </w:r>
    </w:p>
    <w:p w14:paraId="39B82BF8" w14:textId="77777777" w:rsidR="00FD005E" w:rsidRDefault="00000000">
      <w:pPr>
        <w:pStyle w:val="ListParagraph"/>
        <w:numPr>
          <w:ilvl w:val="0"/>
          <w:numId w:val="1"/>
        </w:numPr>
      </w:pPr>
      <w:r>
        <w:t>HIPAA/GLBA: Periodic risk assessments (implied quarterly scans).</w:t>
      </w:r>
    </w:p>
    <w:p w14:paraId="697B9AD7" w14:textId="77777777" w:rsidR="00FD005E" w:rsidRDefault="00000000">
      <w:pPr>
        <w:pStyle w:val="ListParagraph"/>
        <w:numPr>
          <w:ilvl w:val="0"/>
          <w:numId w:val="1"/>
        </w:numPr>
      </w:pPr>
      <w:r>
        <w:t>FISMA: Continuous monitoring.</w:t>
      </w:r>
    </w:p>
    <w:p w14:paraId="45F00A77" w14:textId="77777777" w:rsidR="00FD005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Exam Tip</w:t>
      </w:r>
      <w:r>
        <w:t>: Recall mandates (e.g., "PCI post-change scan").</w:t>
      </w:r>
    </w:p>
    <w:p w14:paraId="24CE4156" w14:textId="77777777" w:rsidR="00FD005E" w:rsidRDefault="00000000">
      <w:pPr>
        <w:pStyle w:val="Heading1"/>
      </w:pPr>
      <w:r>
        <w:t>Internal vs. External Scanning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2"/>
        <w:gridCol w:w="2036"/>
        <w:gridCol w:w="2097"/>
      </w:tblGrid>
      <w:tr w:rsidR="00FD005E" w14:paraId="1AB211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AD4C5F" w14:textId="77777777" w:rsidR="00FD005E" w:rsidRDefault="00000000">
            <w:r>
              <w:t>Aspect</w:t>
            </w:r>
          </w:p>
        </w:tc>
        <w:tc>
          <w:tcPr>
            <w:tcW w:w="0" w:type="auto"/>
          </w:tcPr>
          <w:p w14:paraId="6E57A0F7" w14:textId="77777777" w:rsidR="00FD005E" w:rsidRDefault="00000000">
            <w:r>
              <w:t>Internal</w:t>
            </w:r>
          </w:p>
        </w:tc>
        <w:tc>
          <w:tcPr>
            <w:tcW w:w="0" w:type="auto"/>
          </w:tcPr>
          <w:p w14:paraId="32C7165F" w14:textId="77777777" w:rsidR="00FD005E" w:rsidRDefault="00000000">
            <w:r>
              <w:t>External</w:t>
            </w:r>
          </w:p>
        </w:tc>
      </w:tr>
      <w:tr w:rsidR="00FD005E" w14:paraId="16821D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45180F" w14:textId="77777777" w:rsidR="00FD005E" w:rsidRDefault="00000000">
            <w:r>
              <w:rPr>
                <w:b/>
                <w:bCs/>
              </w:rPr>
              <w:t>Perspective</w:t>
            </w:r>
          </w:p>
        </w:tc>
        <w:tc>
          <w:tcPr>
            <w:tcW w:w="0" w:type="auto"/>
          </w:tcPr>
          <w:p w14:paraId="41B8C659" w14:textId="77777777" w:rsidR="00FD005E" w:rsidRDefault="00000000">
            <w:r>
              <w:t>Insider view (full access)</w:t>
            </w:r>
          </w:p>
        </w:tc>
        <w:tc>
          <w:tcPr>
            <w:tcW w:w="0" w:type="auto"/>
          </w:tcPr>
          <w:p w14:paraId="689E286F" w14:textId="77777777" w:rsidR="00FD005E" w:rsidRDefault="00000000">
            <w:r>
              <w:t>Attacker view (perimeter)</w:t>
            </w:r>
          </w:p>
        </w:tc>
      </w:tr>
      <w:tr w:rsidR="00FD005E" w14:paraId="428801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C36472" w14:textId="77777777" w:rsidR="00FD005E" w:rsidRDefault="00000000">
            <w:r>
              <w:rPr>
                <w:b/>
                <w:bCs/>
              </w:rPr>
              <w:t>Thoroughness</w:t>
            </w:r>
          </w:p>
        </w:tc>
        <w:tc>
          <w:tcPr>
            <w:tcW w:w="0" w:type="auto"/>
          </w:tcPr>
          <w:p w14:paraId="1AF11E3E" w14:textId="77777777" w:rsidR="00FD005E" w:rsidRDefault="00000000">
            <w:r>
              <w:t>High (detailed configs)</w:t>
            </w:r>
          </w:p>
        </w:tc>
        <w:tc>
          <w:tcPr>
            <w:tcW w:w="0" w:type="auto"/>
          </w:tcPr>
          <w:p w14:paraId="2F21E62C" w14:textId="77777777" w:rsidR="00FD005E" w:rsidRDefault="00000000">
            <w:r>
              <w:t>Low (firewall-blocked)</w:t>
            </w:r>
          </w:p>
        </w:tc>
      </w:tr>
      <w:tr w:rsidR="00FD005E" w14:paraId="0EC47D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BE8FB3" w14:textId="77777777" w:rsidR="00FD005E" w:rsidRDefault="00000000"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</w:tcPr>
          <w:p w14:paraId="079BC57C" w14:textId="77777777" w:rsidR="00FD005E" w:rsidRDefault="00000000">
            <w:r>
              <w:t>Compliance/prod</w:t>
            </w:r>
          </w:p>
        </w:tc>
        <w:tc>
          <w:tcPr>
            <w:tcW w:w="0" w:type="auto"/>
          </w:tcPr>
          <w:p w14:paraId="7DF3D878" w14:textId="77777777" w:rsidR="00FD005E" w:rsidRDefault="00000000">
            <w:r>
              <w:t>Perimeter validation</w:t>
            </w:r>
          </w:p>
        </w:tc>
      </w:tr>
      <w:tr w:rsidR="00FD005E" w14:paraId="755715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027A9E" w14:textId="77777777" w:rsidR="00FD005E" w:rsidRDefault="00000000">
            <w:r>
              <w:rPr>
                <w:b/>
                <w:bCs/>
              </w:rPr>
              <w:t>Risk</w:t>
            </w:r>
          </w:p>
        </w:tc>
        <w:tc>
          <w:tcPr>
            <w:tcW w:w="0" w:type="auto"/>
          </w:tcPr>
          <w:p w14:paraId="3126C861" w14:textId="77777777" w:rsidR="00FD005E" w:rsidRDefault="00000000">
            <w:r>
              <w:t>Lower disruption</w:t>
            </w:r>
          </w:p>
        </w:tc>
        <w:tc>
          <w:tcPr>
            <w:tcW w:w="0" w:type="auto"/>
          </w:tcPr>
          <w:p w14:paraId="37E207EE" w14:textId="77777777" w:rsidR="00FD005E" w:rsidRDefault="00000000">
            <w:r>
              <w:t>None (simulates attack)</w:t>
            </w:r>
          </w:p>
        </w:tc>
      </w:tr>
    </w:tbl>
    <w:p w14:paraId="28DBA42C" w14:textId="77777777" w:rsidR="00FD005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Exam Tip</w:t>
      </w:r>
      <w:r>
        <w:t>: Internal for depth (e.g., creds); external for realism (e.g., PCI ASV).</w:t>
      </w:r>
    </w:p>
    <w:p w14:paraId="7ED53628" w14:textId="77777777" w:rsidR="00703FA0" w:rsidRDefault="00703FA0">
      <w:pPr>
        <w:pStyle w:val="Heading1"/>
      </w:pPr>
    </w:p>
    <w:p w14:paraId="0A0E9539" w14:textId="77777777" w:rsidR="00703FA0" w:rsidRDefault="00703FA0">
      <w:pPr>
        <w:pStyle w:val="Heading1"/>
      </w:pPr>
    </w:p>
    <w:p w14:paraId="0D35EA8E" w14:textId="548B9637" w:rsidR="00FD005E" w:rsidRDefault="00000000">
      <w:pPr>
        <w:pStyle w:val="Heading1"/>
      </w:pPr>
      <w:r>
        <w:lastRenderedPageBreak/>
        <w:t>Agent vs. Agentless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7"/>
        <w:gridCol w:w="2714"/>
        <w:gridCol w:w="2564"/>
      </w:tblGrid>
      <w:tr w:rsidR="00FD005E" w14:paraId="24F4BA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73F066" w14:textId="77777777" w:rsidR="00FD005E" w:rsidRDefault="00000000">
            <w:r>
              <w:t>Aspect</w:t>
            </w:r>
          </w:p>
        </w:tc>
        <w:tc>
          <w:tcPr>
            <w:tcW w:w="0" w:type="auto"/>
          </w:tcPr>
          <w:p w14:paraId="42DA5657" w14:textId="77777777" w:rsidR="00FD005E" w:rsidRDefault="00000000">
            <w:r>
              <w:t>Agent</w:t>
            </w:r>
          </w:p>
        </w:tc>
        <w:tc>
          <w:tcPr>
            <w:tcW w:w="0" w:type="auto"/>
          </w:tcPr>
          <w:p w14:paraId="4D2F26EA" w14:textId="77777777" w:rsidR="00FD005E" w:rsidRDefault="00000000">
            <w:r>
              <w:t>Agentless</w:t>
            </w:r>
          </w:p>
        </w:tc>
      </w:tr>
      <w:tr w:rsidR="00FD005E" w14:paraId="4132B7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A92B66" w14:textId="77777777" w:rsidR="00FD005E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</w:tcPr>
          <w:p w14:paraId="03F2D1A2" w14:textId="77777777" w:rsidR="00FD005E" w:rsidRDefault="00000000">
            <w:r>
              <w:t>Software on host</w:t>
            </w:r>
          </w:p>
        </w:tc>
        <w:tc>
          <w:tcPr>
            <w:tcW w:w="0" w:type="auto"/>
          </w:tcPr>
          <w:p w14:paraId="1560E4B5" w14:textId="77777777" w:rsidR="00FD005E" w:rsidRDefault="00000000">
            <w:r>
              <w:t>Remote probes</w:t>
            </w:r>
          </w:p>
        </w:tc>
      </w:tr>
      <w:tr w:rsidR="00FD005E" w14:paraId="7B10A8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BEB7A7" w14:textId="77777777" w:rsidR="00FD005E" w:rsidRDefault="00000000">
            <w:r>
              <w:rPr>
                <w:b/>
                <w:bCs/>
              </w:rPr>
              <w:t>Pros</w:t>
            </w:r>
          </w:p>
        </w:tc>
        <w:tc>
          <w:tcPr>
            <w:tcW w:w="0" w:type="auto"/>
          </w:tcPr>
          <w:p w14:paraId="1C986925" w14:textId="77777777" w:rsidR="00FD005E" w:rsidRDefault="00000000">
            <w:r>
              <w:t>Offline/mobile; low network load</w:t>
            </w:r>
          </w:p>
        </w:tc>
        <w:tc>
          <w:tcPr>
            <w:tcW w:w="0" w:type="auto"/>
          </w:tcPr>
          <w:p w14:paraId="1E06845D" w14:textId="77777777" w:rsidR="00FD005E" w:rsidRDefault="00000000">
            <w:r>
              <w:t>Easy deploy; no install</w:t>
            </w:r>
          </w:p>
        </w:tc>
      </w:tr>
      <w:tr w:rsidR="00FD005E" w14:paraId="40E507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0B9A0B" w14:textId="77777777" w:rsidR="00FD005E" w:rsidRDefault="00000000">
            <w:r>
              <w:rPr>
                <w:b/>
                <w:bCs/>
              </w:rPr>
              <w:t>Cons</w:t>
            </w:r>
          </w:p>
        </w:tc>
        <w:tc>
          <w:tcPr>
            <w:tcW w:w="0" w:type="auto"/>
          </w:tcPr>
          <w:p w14:paraId="5D216F23" w14:textId="77777777" w:rsidR="00FD005E" w:rsidRDefault="00000000">
            <w:r>
              <w:t>Install overhead; agent vuln</w:t>
            </w:r>
          </w:p>
        </w:tc>
        <w:tc>
          <w:tcPr>
            <w:tcW w:w="0" w:type="auto"/>
          </w:tcPr>
          <w:p w14:paraId="66B17511" w14:textId="77777777" w:rsidR="00FD005E" w:rsidRDefault="00000000">
            <w:r>
              <w:t>Network-heavy; firewalls block</w:t>
            </w:r>
          </w:p>
        </w:tc>
      </w:tr>
      <w:tr w:rsidR="00FD005E" w14:paraId="4DD800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6A5D7B" w14:textId="77777777" w:rsidR="00FD005E" w:rsidRDefault="00000000"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</w:tcPr>
          <w:p w14:paraId="64910F1F" w14:textId="77777777" w:rsidR="00FD005E" w:rsidRDefault="00000000">
            <w:r>
              <w:t>Laptops/ROAMING</w:t>
            </w:r>
          </w:p>
        </w:tc>
        <w:tc>
          <w:tcPr>
            <w:tcW w:w="0" w:type="auto"/>
          </w:tcPr>
          <w:p w14:paraId="2BFE177E" w14:textId="77777777" w:rsidR="00FD005E" w:rsidRDefault="00000000">
            <w:r>
              <w:t>Servers/static</w:t>
            </w:r>
          </w:p>
        </w:tc>
      </w:tr>
    </w:tbl>
    <w:p w14:paraId="729B3CBA" w14:textId="77777777" w:rsidR="00FD005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Exam Tip</w:t>
      </w:r>
      <w:r>
        <w:t>: Agent for bandwidth-constrained/mobile; agentless for quick.</w:t>
      </w:r>
    </w:p>
    <w:p w14:paraId="48759B4A" w14:textId="77777777" w:rsidR="00FD005E" w:rsidRDefault="00000000">
      <w:pPr>
        <w:pStyle w:val="Heading1"/>
      </w:pPr>
      <w:r>
        <w:t>Credentialed vs. Non-Credentialed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1"/>
        <w:gridCol w:w="1848"/>
        <w:gridCol w:w="1931"/>
      </w:tblGrid>
      <w:tr w:rsidR="00FD005E" w14:paraId="5D5570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D33920" w14:textId="77777777" w:rsidR="00FD005E" w:rsidRDefault="00000000">
            <w:r>
              <w:t>Aspect</w:t>
            </w:r>
          </w:p>
        </w:tc>
        <w:tc>
          <w:tcPr>
            <w:tcW w:w="0" w:type="auto"/>
          </w:tcPr>
          <w:p w14:paraId="5C437942" w14:textId="77777777" w:rsidR="00FD005E" w:rsidRDefault="00000000">
            <w:r>
              <w:t>Credentialed</w:t>
            </w:r>
          </w:p>
        </w:tc>
        <w:tc>
          <w:tcPr>
            <w:tcW w:w="0" w:type="auto"/>
          </w:tcPr>
          <w:p w14:paraId="238FC3C0" w14:textId="77777777" w:rsidR="00FD005E" w:rsidRDefault="00000000">
            <w:r>
              <w:t>Non-Credentialed</w:t>
            </w:r>
          </w:p>
        </w:tc>
      </w:tr>
      <w:tr w:rsidR="00FD005E" w14:paraId="560B0D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C4BB43" w14:textId="77777777" w:rsidR="00FD005E" w:rsidRDefault="00000000">
            <w:r>
              <w:rPr>
                <w:b/>
                <w:bCs/>
              </w:rPr>
              <w:t>Access</w:t>
            </w:r>
          </w:p>
        </w:tc>
        <w:tc>
          <w:tcPr>
            <w:tcW w:w="0" w:type="auto"/>
          </w:tcPr>
          <w:p w14:paraId="6350CF81" w14:textId="77777777" w:rsidR="00FD005E" w:rsidRDefault="00000000">
            <w:r>
              <w:t>Login (detailed)</w:t>
            </w:r>
          </w:p>
        </w:tc>
        <w:tc>
          <w:tcPr>
            <w:tcW w:w="0" w:type="auto"/>
          </w:tcPr>
          <w:p w14:paraId="2E3583B9" w14:textId="77777777" w:rsidR="00FD005E" w:rsidRDefault="00000000">
            <w:r>
              <w:t>No login (surface)</w:t>
            </w:r>
          </w:p>
        </w:tc>
      </w:tr>
      <w:tr w:rsidR="00FD005E" w14:paraId="5A3A4B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0BF191" w14:textId="77777777" w:rsidR="00FD005E" w:rsidRDefault="00000000">
            <w:r>
              <w:rPr>
                <w:b/>
                <w:bCs/>
              </w:rPr>
              <w:t>Accuracy</w:t>
            </w:r>
          </w:p>
        </w:tc>
        <w:tc>
          <w:tcPr>
            <w:tcW w:w="0" w:type="auto"/>
          </w:tcPr>
          <w:p w14:paraId="423F002C" w14:textId="77777777" w:rsidR="00FD005E" w:rsidRDefault="00000000">
            <w:r>
              <w:t>High (patches/configs)</w:t>
            </w:r>
          </w:p>
        </w:tc>
        <w:tc>
          <w:tcPr>
            <w:tcW w:w="0" w:type="auto"/>
          </w:tcPr>
          <w:p w14:paraId="05F6702E" w14:textId="77777777" w:rsidR="00FD005E" w:rsidRDefault="00000000">
            <w:r>
              <w:t>Low (false positives)</w:t>
            </w:r>
          </w:p>
        </w:tc>
      </w:tr>
      <w:tr w:rsidR="00FD005E" w14:paraId="0BDB40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74652A" w14:textId="77777777" w:rsidR="00FD005E" w:rsidRDefault="00000000">
            <w:r>
              <w:rPr>
                <w:b/>
                <w:bCs/>
              </w:rPr>
              <w:t>Risk</w:t>
            </w:r>
          </w:p>
        </w:tc>
        <w:tc>
          <w:tcPr>
            <w:tcW w:w="0" w:type="auto"/>
          </w:tcPr>
          <w:p w14:paraId="5159B188" w14:textId="77777777" w:rsidR="00FD005E" w:rsidRDefault="00000000">
            <w:r>
              <w:t>Cred exposure</w:t>
            </w:r>
          </w:p>
        </w:tc>
        <w:tc>
          <w:tcPr>
            <w:tcW w:w="0" w:type="auto"/>
          </w:tcPr>
          <w:p w14:paraId="78FC8DDD" w14:textId="77777777" w:rsidR="00FD005E" w:rsidRDefault="00000000">
            <w:r>
              <w:t>Stealthy (attacker view)</w:t>
            </w:r>
          </w:p>
        </w:tc>
      </w:tr>
      <w:tr w:rsidR="00FD005E" w14:paraId="264845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540F36" w14:textId="77777777" w:rsidR="00FD005E" w:rsidRDefault="00000000"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</w:tcPr>
          <w:p w14:paraId="34D87BE9" w14:textId="77777777" w:rsidR="00FD005E" w:rsidRDefault="00000000">
            <w:r>
              <w:t>Internal thoroughness</w:t>
            </w:r>
          </w:p>
        </w:tc>
        <w:tc>
          <w:tcPr>
            <w:tcW w:w="0" w:type="auto"/>
          </w:tcPr>
          <w:p w14:paraId="701665B2" w14:textId="77777777" w:rsidR="00FD005E" w:rsidRDefault="00000000">
            <w:r>
              <w:t>External simulation</w:t>
            </w:r>
          </w:p>
        </w:tc>
      </w:tr>
    </w:tbl>
    <w:p w14:paraId="3D9FA980" w14:textId="77777777" w:rsidR="00FD005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Exam Tip</w:t>
      </w:r>
      <w:r>
        <w:t>: Credentialed deeper but riskier; non for "black box."</w:t>
      </w:r>
    </w:p>
    <w:p w14:paraId="31367775" w14:textId="77777777" w:rsidR="00FD005E" w:rsidRDefault="00000000">
      <w:pPr>
        <w:pStyle w:val="Heading1"/>
      </w:pPr>
      <w:r>
        <w:t>Passive vs. Active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1"/>
        <w:gridCol w:w="1259"/>
        <w:gridCol w:w="1481"/>
      </w:tblGrid>
      <w:tr w:rsidR="00FD005E" w14:paraId="30F326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9182D2" w14:textId="77777777" w:rsidR="00FD005E" w:rsidRDefault="00000000">
            <w:r>
              <w:t>Aspect</w:t>
            </w:r>
          </w:p>
        </w:tc>
        <w:tc>
          <w:tcPr>
            <w:tcW w:w="0" w:type="auto"/>
          </w:tcPr>
          <w:p w14:paraId="1654786D" w14:textId="77777777" w:rsidR="00FD005E" w:rsidRDefault="00000000">
            <w:r>
              <w:t>Passive</w:t>
            </w:r>
          </w:p>
        </w:tc>
        <w:tc>
          <w:tcPr>
            <w:tcW w:w="0" w:type="auto"/>
          </w:tcPr>
          <w:p w14:paraId="419CA1AC" w14:textId="77777777" w:rsidR="00FD005E" w:rsidRDefault="00000000">
            <w:r>
              <w:t>Active</w:t>
            </w:r>
          </w:p>
        </w:tc>
      </w:tr>
      <w:tr w:rsidR="00FD005E" w14:paraId="32C31E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1A5AEA" w14:textId="77777777" w:rsidR="00FD005E" w:rsidRDefault="00000000"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</w:tcPr>
          <w:p w14:paraId="3D1EBA98" w14:textId="77777777" w:rsidR="00FD005E" w:rsidRDefault="00000000">
            <w:r>
              <w:t>Observe traffic</w:t>
            </w:r>
          </w:p>
        </w:tc>
        <w:tc>
          <w:tcPr>
            <w:tcW w:w="0" w:type="auto"/>
          </w:tcPr>
          <w:p w14:paraId="5EE92F29" w14:textId="77777777" w:rsidR="00FD005E" w:rsidRDefault="00000000">
            <w:r>
              <w:t>Probe targets</w:t>
            </w:r>
          </w:p>
        </w:tc>
      </w:tr>
      <w:tr w:rsidR="00FD005E" w14:paraId="4B2BBD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833457" w14:textId="77777777" w:rsidR="00FD005E" w:rsidRDefault="00000000">
            <w:r>
              <w:rPr>
                <w:b/>
                <w:bCs/>
              </w:rPr>
              <w:t>Impact</w:t>
            </w:r>
          </w:p>
        </w:tc>
        <w:tc>
          <w:tcPr>
            <w:tcW w:w="0" w:type="auto"/>
          </w:tcPr>
          <w:p w14:paraId="7E7BA859" w14:textId="77777777" w:rsidR="00FD005E" w:rsidRDefault="00000000">
            <w:r>
              <w:t>None (stealthy)</w:t>
            </w:r>
          </w:p>
        </w:tc>
        <w:tc>
          <w:tcPr>
            <w:tcW w:w="0" w:type="auto"/>
          </w:tcPr>
          <w:p w14:paraId="68F647C2" w14:textId="77777777" w:rsidR="00FD005E" w:rsidRDefault="00000000">
            <w:r>
              <w:t>Disruptive (noisy)</w:t>
            </w:r>
          </w:p>
        </w:tc>
      </w:tr>
      <w:tr w:rsidR="00FD005E" w14:paraId="7A6EE8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1BA4F9" w14:textId="77777777" w:rsidR="00FD005E" w:rsidRDefault="00000000">
            <w:r>
              <w:rPr>
                <w:b/>
                <w:bCs/>
              </w:rPr>
              <w:t>Detection</w:t>
            </w:r>
          </w:p>
        </w:tc>
        <w:tc>
          <w:tcPr>
            <w:tcW w:w="0" w:type="auto"/>
          </w:tcPr>
          <w:p w14:paraId="0794DB13" w14:textId="77777777" w:rsidR="00FD005E" w:rsidRDefault="00000000">
            <w:r>
              <w:t>Low detail</w:t>
            </w:r>
          </w:p>
        </w:tc>
        <w:tc>
          <w:tcPr>
            <w:tcW w:w="0" w:type="auto"/>
          </w:tcPr>
          <w:p w14:paraId="74A5099E" w14:textId="77777777" w:rsidR="00FD005E" w:rsidRDefault="00000000">
            <w:r>
              <w:t>High detail</w:t>
            </w:r>
          </w:p>
        </w:tc>
      </w:tr>
      <w:tr w:rsidR="00FD005E" w14:paraId="422653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DCA106" w14:textId="77777777" w:rsidR="00FD005E" w:rsidRDefault="00000000">
            <w:r>
              <w:rPr>
                <w:b/>
                <w:bCs/>
              </w:rPr>
              <w:t>Use</w:t>
            </w:r>
          </w:p>
        </w:tc>
        <w:tc>
          <w:tcPr>
            <w:tcW w:w="0" w:type="auto"/>
          </w:tcPr>
          <w:p w14:paraId="2A1A2C63" w14:textId="77777777" w:rsidR="00FD005E" w:rsidRDefault="00000000">
            <w:r>
              <w:t>Prod/sensitive</w:t>
            </w:r>
          </w:p>
        </w:tc>
        <w:tc>
          <w:tcPr>
            <w:tcW w:w="0" w:type="auto"/>
          </w:tcPr>
          <w:p w14:paraId="49259733" w14:textId="77777777" w:rsidR="00FD005E" w:rsidRDefault="00000000">
            <w:r>
              <w:t>Controlled/lab</w:t>
            </w:r>
          </w:p>
        </w:tc>
      </w:tr>
    </w:tbl>
    <w:p w14:paraId="534DC7AF" w14:textId="77777777" w:rsidR="00FD005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Exam Tip</w:t>
      </w:r>
      <w:r>
        <w:t>: Passive safe for OT/ICS; active comprehensive.</w:t>
      </w:r>
    </w:p>
    <w:p w14:paraId="6F5EE9A1" w14:textId="77777777" w:rsidR="00703FA0" w:rsidRDefault="00703FA0">
      <w:pPr>
        <w:pStyle w:val="Heading1"/>
      </w:pPr>
    </w:p>
    <w:p w14:paraId="52C04223" w14:textId="77777777" w:rsidR="00703FA0" w:rsidRDefault="00703FA0">
      <w:pPr>
        <w:pStyle w:val="Heading1"/>
      </w:pPr>
    </w:p>
    <w:p w14:paraId="4801029C" w14:textId="77777777" w:rsidR="00703FA0" w:rsidRDefault="00703FA0">
      <w:pPr>
        <w:pStyle w:val="Heading1"/>
      </w:pPr>
    </w:p>
    <w:p w14:paraId="69F25EDC" w14:textId="34B612EE" w:rsidR="00FD005E" w:rsidRDefault="00000000">
      <w:pPr>
        <w:pStyle w:val="Heading1"/>
      </w:pPr>
      <w:r>
        <w:lastRenderedPageBreak/>
        <w:t>Static vs. Dynamic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3"/>
        <w:gridCol w:w="1981"/>
        <w:gridCol w:w="1854"/>
      </w:tblGrid>
      <w:tr w:rsidR="00FD005E" w14:paraId="3D3515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2E1968" w14:textId="77777777" w:rsidR="00FD005E" w:rsidRDefault="00000000">
            <w:r>
              <w:t>Aspect</w:t>
            </w:r>
          </w:p>
        </w:tc>
        <w:tc>
          <w:tcPr>
            <w:tcW w:w="0" w:type="auto"/>
          </w:tcPr>
          <w:p w14:paraId="0D916B73" w14:textId="77777777" w:rsidR="00FD005E" w:rsidRDefault="00000000">
            <w:r>
              <w:t>Static</w:t>
            </w:r>
          </w:p>
        </w:tc>
        <w:tc>
          <w:tcPr>
            <w:tcW w:w="0" w:type="auto"/>
          </w:tcPr>
          <w:p w14:paraId="1ED3C4E4" w14:textId="77777777" w:rsidR="00FD005E" w:rsidRDefault="00000000">
            <w:r>
              <w:t>Dynamic</w:t>
            </w:r>
          </w:p>
        </w:tc>
      </w:tr>
      <w:tr w:rsidR="00FD005E" w14:paraId="4A28F7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84C694" w14:textId="77777777" w:rsidR="00FD005E" w:rsidRDefault="00000000">
            <w:r>
              <w:rPr>
                <w:b/>
                <w:bCs/>
              </w:rPr>
              <w:t>Analysis</w:t>
            </w:r>
          </w:p>
        </w:tc>
        <w:tc>
          <w:tcPr>
            <w:tcW w:w="0" w:type="auto"/>
          </w:tcPr>
          <w:p w14:paraId="58C2E186" w14:textId="77777777" w:rsidR="00FD005E" w:rsidRDefault="00000000">
            <w:r>
              <w:t>Code review (no run)</w:t>
            </w:r>
          </w:p>
        </w:tc>
        <w:tc>
          <w:tcPr>
            <w:tcW w:w="0" w:type="auto"/>
          </w:tcPr>
          <w:p w14:paraId="4752AFA4" w14:textId="77777777" w:rsidR="00FD005E" w:rsidRDefault="00000000">
            <w:r>
              <w:t>Runtime (running app)</w:t>
            </w:r>
          </w:p>
        </w:tc>
      </w:tr>
      <w:tr w:rsidR="00FD005E" w14:paraId="0238CA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BA294A" w14:textId="77777777" w:rsidR="00FD005E" w:rsidRDefault="00000000">
            <w:r>
              <w:rPr>
                <w:b/>
                <w:bCs/>
              </w:rPr>
              <w:t>Tools</w:t>
            </w:r>
          </w:p>
        </w:tc>
        <w:tc>
          <w:tcPr>
            <w:tcW w:w="0" w:type="auto"/>
          </w:tcPr>
          <w:p w14:paraId="20CEB85A" w14:textId="77777777" w:rsidR="00FD005E" w:rsidRDefault="00000000">
            <w:r>
              <w:t>SAST (e.g., SonarQube)</w:t>
            </w:r>
          </w:p>
        </w:tc>
        <w:tc>
          <w:tcPr>
            <w:tcW w:w="0" w:type="auto"/>
          </w:tcPr>
          <w:p w14:paraId="35831E93" w14:textId="77777777" w:rsidR="00FD005E" w:rsidRDefault="00000000">
            <w:r>
              <w:t>DAST (e.g., ZAP)</w:t>
            </w:r>
          </w:p>
        </w:tc>
      </w:tr>
    </w:tbl>
    <w:p w14:paraId="57D020BA" w14:textId="77777777" w:rsidR="00FD005E" w:rsidRDefault="00000000">
      <w:pPr>
        <w:pStyle w:val="Heading2"/>
      </w:pPr>
      <w:r>
        <w:t>Reverse Engineering</w:t>
      </w:r>
    </w:p>
    <w:p w14:paraId="66847116" w14:textId="77777777" w:rsidR="00FD005E" w:rsidRDefault="00000000">
      <w:pPr>
        <w:pStyle w:val="ListParagraph"/>
        <w:numPr>
          <w:ilvl w:val="0"/>
          <w:numId w:val="1"/>
        </w:numPr>
      </w:pPr>
      <w:r>
        <w:t xml:space="preserve">Decompile binaries to source; analyze malware (e.g., IDA Pro, </w:t>
      </w:r>
      <w:proofErr w:type="spellStart"/>
      <w:r>
        <w:t>Ghidra</w:t>
      </w:r>
      <w:proofErr w:type="spellEnd"/>
      <w:r>
        <w:t>).</w:t>
      </w:r>
    </w:p>
    <w:p w14:paraId="01F350F5" w14:textId="77777777" w:rsidR="00FD005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Exam Tip</w:t>
      </w:r>
      <w:r>
        <w:t>: Static subset for binaries.</w:t>
      </w:r>
    </w:p>
    <w:p w14:paraId="6E75730F" w14:textId="77777777" w:rsidR="00FD005E" w:rsidRDefault="00000000">
      <w:pPr>
        <w:pStyle w:val="Heading2"/>
      </w:pPr>
      <w:r>
        <w:t>Fuzzing</w:t>
      </w:r>
    </w:p>
    <w:p w14:paraId="2ACBFF2A" w14:textId="77777777" w:rsidR="00FD005E" w:rsidRDefault="00000000">
      <w:pPr>
        <w:pStyle w:val="ListParagraph"/>
        <w:numPr>
          <w:ilvl w:val="0"/>
          <w:numId w:val="1"/>
        </w:numPr>
      </w:pPr>
      <w:r>
        <w:t>Malformed input crashes app (e.g., AFL++).</w:t>
      </w:r>
    </w:p>
    <w:p w14:paraId="6F08AA46" w14:textId="77777777" w:rsidR="00FD005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Exam Tip</w:t>
      </w:r>
      <w:r>
        <w:t>: Dynamic for input flaws (e.g., buffer overflow).</w:t>
      </w:r>
    </w:p>
    <w:p w14:paraId="3A792C3A" w14:textId="77777777" w:rsidR="00FD005E" w:rsidRDefault="00000000">
      <w:pPr>
        <w:pStyle w:val="Heading1"/>
      </w:pPr>
      <w:r>
        <w:t>Critical Infrastructure</w:t>
      </w:r>
    </w:p>
    <w:p w14:paraId="55A27D05" w14:textId="77777777" w:rsidR="00FD005E" w:rsidRDefault="00000000">
      <w:r>
        <w:t>Sensitive to disruption; avoid aggressive scans.</w:t>
      </w:r>
    </w:p>
    <w:p w14:paraId="55A2FB63" w14:textId="77777777" w:rsidR="00FD005E" w:rsidRDefault="00000000">
      <w:pPr>
        <w:pStyle w:val="Heading2"/>
      </w:pPr>
      <w:r>
        <w:t>Operational Technology (OT)</w:t>
      </w:r>
    </w:p>
    <w:p w14:paraId="6892E53F" w14:textId="77777777" w:rsidR="00FD005E" w:rsidRDefault="00000000">
      <w:pPr>
        <w:pStyle w:val="ListParagraph"/>
        <w:numPr>
          <w:ilvl w:val="0"/>
          <w:numId w:val="1"/>
        </w:numPr>
      </w:pPr>
      <w:r>
        <w:t>Hardware/software for physical processes (e.g., factories).</w:t>
      </w:r>
    </w:p>
    <w:p w14:paraId="66718B62" w14:textId="77777777" w:rsidR="00FD005E" w:rsidRDefault="00000000">
      <w:pPr>
        <w:pStyle w:val="Heading2"/>
      </w:pPr>
      <w:r>
        <w:t>Industrial Control Systems (ICS)</w:t>
      </w:r>
    </w:p>
    <w:p w14:paraId="2CFD2537" w14:textId="77777777" w:rsidR="00FD005E" w:rsidRDefault="00000000">
      <w:pPr>
        <w:pStyle w:val="ListParagraph"/>
        <w:numPr>
          <w:ilvl w:val="0"/>
          <w:numId w:val="1"/>
        </w:numPr>
      </w:pPr>
      <w:r>
        <w:t>PLCs, HMIs; Modbus protocol.</w:t>
      </w:r>
    </w:p>
    <w:p w14:paraId="06897711" w14:textId="77777777" w:rsidR="00FD005E" w:rsidRDefault="00000000">
      <w:pPr>
        <w:pStyle w:val="Heading2"/>
      </w:pPr>
      <w:r>
        <w:t>Supervisory Control and Data Acquisition (SCADA)</w:t>
      </w:r>
    </w:p>
    <w:p w14:paraId="62A9709C" w14:textId="77777777" w:rsidR="00FD005E" w:rsidRDefault="00000000">
      <w:pPr>
        <w:pStyle w:val="ListParagraph"/>
        <w:numPr>
          <w:ilvl w:val="0"/>
          <w:numId w:val="1"/>
        </w:numPr>
      </w:pPr>
      <w:r>
        <w:t>Monitors ICS; legacy/unpatched.</w:t>
      </w:r>
    </w:p>
    <w:p w14:paraId="1951FBAC" w14:textId="77777777" w:rsidR="00FD005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Mitigations</w:t>
      </w:r>
      <w:r>
        <w:t>: Air-gapping, passive scans, vendor patching.</w:t>
      </w:r>
    </w:p>
    <w:p w14:paraId="7930B7A5" w14:textId="77777777" w:rsidR="00FD005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Exam Tip</w:t>
      </w:r>
      <w:r>
        <w:t>: "No active scans on ICS" due to downtime risk.</w:t>
      </w:r>
    </w:p>
    <w:p w14:paraId="5D021DB1" w14:textId="77777777" w:rsidR="00FD005E" w:rsidRDefault="00000000">
      <w:pPr>
        <w:pStyle w:val="Heading1"/>
      </w:pPr>
      <w:r>
        <w:t>Security Baseline Scanning</w:t>
      </w:r>
    </w:p>
    <w:p w14:paraId="3539E6BE" w14:textId="77777777" w:rsidR="00FD005E" w:rsidRDefault="00000000">
      <w:pPr>
        <w:pStyle w:val="ListParagraph"/>
        <w:numPr>
          <w:ilvl w:val="0"/>
          <w:numId w:val="1"/>
        </w:numPr>
      </w:pPr>
      <w:r>
        <w:t>Compare configs to standards (CIS, STIGs).</w:t>
      </w:r>
    </w:p>
    <w:p w14:paraId="0955DFE4" w14:textId="77777777" w:rsidR="00FD005E" w:rsidRDefault="00000000">
      <w:pPr>
        <w:pStyle w:val="ListParagraph"/>
        <w:numPr>
          <w:ilvl w:val="0"/>
          <w:numId w:val="1"/>
        </w:numPr>
      </w:pPr>
      <w:r>
        <w:t>Detect drift (e.g., Nessus compliance templates).</w:t>
      </w:r>
    </w:p>
    <w:p w14:paraId="3E7AF1A3" w14:textId="77777777" w:rsidR="00FD005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Exam Tip</w:t>
      </w:r>
      <w:r>
        <w:t>: Vs. vuln scans (baselines = config checks).</w:t>
      </w:r>
    </w:p>
    <w:p w14:paraId="0D94E2D1" w14:textId="77777777" w:rsidR="00FD005E" w:rsidRDefault="00000000">
      <w:pPr>
        <w:pStyle w:val="Heading1"/>
      </w:pPr>
      <w:r>
        <w:t>Industry Frameworks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2"/>
        <w:gridCol w:w="4469"/>
      </w:tblGrid>
      <w:tr w:rsidR="00FD005E" w14:paraId="590407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CE3548" w14:textId="77777777" w:rsidR="00FD005E" w:rsidRDefault="00000000">
            <w:r>
              <w:t>Framework</w:t>
            </w:r>
          </w:p>
        </w:tc>
        <w:tc>
          <w:tcPr>
            <w:tcW w:w="0" w:type="auto"/>
          </w:tcPr>
          <w:p w14:paraId="38DEDE54" w14:textId="77777777" w:rsidR="00FD005E" w:rsidRDefault="00000000">
            <w:r>
              <w:t>Key Scanning Req.</w:t>
            </w:r>
          </w:p>
        </w:tc>
      </w:tr>
      <w:tr w:rsidR="00FD005E" w14:paraId="75E4FC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ACCBD3" w14:textId="77777777" w:rsidR="00FD005E" w:rsidRDefault="00000000">
            <w:r>
              <w:rPr>
                <w:b/>
                <w:bCs/>
              </w:rPr>
              <w:t>PCI DSS</w:t>
            </w:r>
          </w:p>
        </w:tc>
        <w:tc>
          <w:tcPr>
            <w:tcW w:w="0" w:type="auto"/>
          </w:tcPr>
          <w:p w14:paraId="22140A89" w14:textId="77777777" w:rsidR="00FD005E" w:rsidRDefault="00000000">
            <w:r>
              <w:t>Quarterly internal/external; ASV external; post-change.</w:t>
            </w:r>
          </w:p>
        </w:tc>
      </w:tr>
      <w:tr w:rsidR="00FD005E" w14:paraId="0AF369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A5F667" w14:textId="77777777" w:rsidR="00FD005E" w:rsidRDefault="00000000">
            <w:r>
              <w:rPr>
                <w:b/>
                <w:bCs/>
              </w:rPr>
              <w:t>CIS Benchmarks</w:t>
            </w:r>
          </w:p>
        </w:tc>
        <w:tc>
          <w:tcPr>
            <w:tcW w:w="0" w:type="auto"/>
          </w:tcPr>
          <w:p w14:paraId="35EAC77A" w14:textId="77777777" w:rsidR="00FD005E" w:rsidRDefault="00000000">
            <w:r>
              <w:t>Config hardening guides (e.g., Windows/Linux).</w:t>
            </w:r>
          </w:p>
        </w:tc>
      </w:tr>
      <w:tr w:rsidR="00FD005E" w14:paraId="6CE87A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14568D" w14:textId="77777777" w:rsidR="00FD005E" w:rsidRDefault="00000000">
            <w:r>
              <w:rPr>
                <w:b/>
                <w:bCs/>
              </w:rPr>
              <w:t>OWASP</w:t>
            </w:r>
          </w:p>
        </w:tc>
        <w:tc>
          <w:tcPr>
            <w:tcW w:w="0" w:type="auto"/>
          </w:tcPr>
          <w:p w14:paraId="224930F9" w14:textId="77777777" w:rsidR="00FD005E" w:rsidRDefault="00000000">
            <w:r>
              <w:t>Web app vulns (Top 10: XSS, injection).</w:t>
            </w:r>
          </w:p>
        </w:tc>
      </w:tr>
      <w:tr w:rsidR="00FD005E" w14:paraId="723958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AE7E3F" w14:textId="77777777" w:rsidR="00FD005E" w:rsidRDefault="00000000">
            <w:r>
              <w:rPr>
                <w:b/>
                <w:bCs/>
              </w:rPr>
              <w:t>ISO 27000</w:t>
            </w:r>
          </w:p>
        </w:tc>
        <w:tc>
          <w:tcPr>
            <w:tcW w:w="0" w:type="auto"/>
          </w:tcPr>
          <w:p w14:paraId="1A2E0317" w14:textId="77777777" w:rsidR="00FD005E" w:rsidRDefault="00000000">
            <w:r>
              <w:t xml:space="preserve">ISMS; Annex A controls (e.g., A.12.6 vuln </w:t>
            </w:r>
            <w:proofErr w:type="spellStart"/>
            <w:r>
              <w:t>mgmt</w:t>
            </w:r>
            <w:proofErr w:type="spellEnd"/>
            <w:r>
              <w:t>).</w:t>
            </w:r>
          </w:p>
        </w:tc>
      </w:tr>
    </w:tbl>
    <w:p w14:paraId="1D0FB8D1" w14:textId="77777777" w:rsidR="00FD005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lastRenderedPageBreak/>
        <w:t>Exam Tip</w:t>
      </w:r>
      <w:r>
        <w:t>: Match scenario to framework (e.g., "PCI? Quarterly external").</w:t>
      </w:r>
    </w:p>
    <w:p w14:paraId="7F31DA67" w14:textId="77777777" w:rsidR="00FD005E" w:rsidRDefault="00000000">
      <w:pPr>
        <w:pStyle w:val="Heading1"/>
      </w:pPr>
      <w:r>
        <w:t>Exam Preparation Tips for Domain 2.1</w:t>
      </w:r>
    </w:p>
    <w:p w14:paraId="36948F44" w14:textId="77777777" w:rsidR="00FD005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Question Style</w:t>
      </w:r>
      <w:r>
        <w:t>: Scenarios (e.g., "Prod ICS? Choose passive/isolated."). Multi-select "best methods."</w:t>
      </w:r>
    </w:p>
    <w:p w14:paraId="7C48E244" w14:textId="77777777" w:rsidR="00FD005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Key Traps</w:t>
      </w:r>
      <w:r>
        <w:t>: Confuse agent/credentialed (agent=install, cred=login); ignore OT risks (disruption).</w:t>
      </w:r>
    </w:p>
    <w:p w14:paraId="131D3E3F" w14:textId="77777777" w:rsidR="00FD005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Mnemonics</w:t>
      </w:r>
      <w:r>
        <w:t>:</w:t>
      </w:r>
    </w:p>
    <w:p w14:paraId="63E9ADF5" w14:textId="77777777" w:rsidR="00FD005E" w:rsidRDefault="00000000">
      <w:pPr>
        <w:pStyle w:val="ListParagraph"/>
        <w:numPr>
          <w:ilvl w:val="1"/>
          <w:numId w:val="1"/>
        </w:numPr>
      </w:pPr>
      <w:r>
        <w:t>Scan Types: "C-A-P-I" (Credentialed-Agent-Passive-Internal).</w:t>
      </w:r>
    </w:p>
    <w:p w14:paraId="16C37D41" w14:textId="77777777" w:rsidR="00FD005E" w:rsidRDefault="00000000">
      <w:pPr>
        <w:pStyle w:val="ListParagraph"/>
        <w:numPr>
          <w:ilvl w:val="1"/>
          <w:numId w:val="1"/>
        </w:numPr>
      </w:pPr>
      <w:r>
        <w:t>Special Cons: "SORPS-R" (Scheduling-Ops-Perf-Sens-Seg-Reg).</w:t>
      </w:r>
    </w:p>
    <w:p w14:paraId="64A8D3A5" w14:textId="77777777" w:rsidR="00FD005E" w:rsidRDefault="00000000">
      <w:pPr>
        <w:pStyle w:val="ListParagraph"/>
        <w:numPr>
          <w:ilvl w:val="1"/>
          <w:numId w:val="1"/>
        </w:numPr>
      </w:pPr>
      <w:r>
        <w:t>Frameworks: "PCIO" (PCI-CIS-OWASP-ISO).</w:t>
      </w:r>
    </w:p>
    <w:p w14:paraId="3BCC4126" w14:textId="77777777" w:rsidR="00FD005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Practice</w:t>
      </w:r>
      <w:r>
        <w:t xml:space="preserve">: Run Nmap/ZAP scans; note trade-offs. Review PCI </w:t>
      </w:r>
      <w:proofErr w:type="spellStart"/>
      <w:r>
        <w:t>reqs</w:t>
      </w:r>
      <w:proofErr w:type="spellEnd"/>
      <w:r>
        <w:t>.</w:t>
      </w:r>
    </w:p>
    <w:p w14:paraId="25EC3156" w14:textId="77777777" w:rsidR="00FD005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Score Weight</w:t>
      </w:r>
      <w:r>
        <w:t>: High; master for 30% domain.</w:t>
      </w:r>
    </w:p>
    <w:p w14:paraId="712D849C" w14:textId="77777777" w:rsidR="00FD005E" w:rsidRDefault="00000000">
      <w:r>
        <w:t>Master these: Scan selection (80% questions), risks (15%), frameworks (5%). Simulate scenarios!</w:t>
      </w:r>
    </w:p>
    <w:p w14:paraId="7A4542BD" w14:textId="77777777" w:rsidR="00FD005E" w:rsidRDefault="00FD005E">
      <w:pPr>
        <w:pBdr>
          <w:bottom w:val="single" w:sz="6" w:space="1" w:color="auto"/>
        </w:pBdr>
      </w:pPr>
    </w:p>
    <w:sectPr w:rsidR="00FD005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97118"/>
    <w:multiLevelType w:val="hybridMultilevel"/>
    <w:tmpl w:val="E7AE84C2"/>
    <w:lvl w:ilvl="0" w:tplc="B0D43206">
      <w:start w:val="1"/>
      <w:numFmt w:val="bullet"/>
      <w:lvlText w:val="●"/>
      <w:lvlJc w:val="left"/>
      <w:pPr>
        <w:ind w:left="720" w:hanging="360"/>
      </w:pPr>
    </w:lvl>
    <w:lvl w:ilvl="1" w:tplc="56322B86">
      <w:start w:val="1"/>
      <w:numFmt w:val="bullet"/>
      <w:lvlText w:val="○"/>
      <w:lvlJc w:val="left"/>
      <w:pPr>
        <w:ind w:left="1440" w:hanging="360"/>
      </w:pPr>
    </w:lvl>
    <w:lvl w:ilvl="2" w:tplc="FAD45606">
      <w:start w:val="1"/>
      <w:numFmt w:val="bullet"/>
      <w:lvlText w:val="■"/>
      <w:lvlJc w:val="left"/>
      <w:pPr>
        <w:ind w:left="2160" w:hanging="360"/>
      </w:pPr>
    </w:lvl>
    <w:lvl w:ilvl="3" w:tplc="A030C6BE">
      <w:start w:val="1"/>
      <w:numFmt w:val="bullet"/>
      <w:lvlText w:val="●"/>
      <w:lvlJc w:val="left"/>
      <w:pPr>
        <w:ind w:left="2880" w:hanging="360"/>
      </w:pPr>
    </w:lvl>
    <w:lvl w:ilvl="4" w:tplc="E8AEF022">
      <w:start w:val="1"/>
      <w:numFmt w:val="bullet"/>
      <w:lvlText w:val="○"/>
      <w:lvlJc w:val="left"/>
      <w:pPr>
        <w:ind w:left="3600" w:hanging="360"/>
      </w:pPr>
    </w:lvl>
    <w:lvl w:ilvl="5" w:tplc="D5107A4A">
      <w:start w:val="1"/>
      <w:numFmt w:val="bullet"/>
      <w:lvlText w:val="■"/>
      <w:lvlJc w:val="left"/>
      <w:pPr>
        <w:ind w:left="4320" w:hanging="360"/>
      </w:pPr>
    </w:lvl>
    <w:lvl w:ilvl="6" w:tplc="E4B0CB9C">
      <w:start w:val="1"/>
      <w:numFmt w:val="bullet"/>
      <w:lvlText w:val="●"/>
      <w:lvlJc w:val="left"/>
      <w:pPr>
        <w:ind w:left="5040" w:hanging="360"/>
      </w:pPr>
    </w:lvl>
    <w:lvl w:ilvl="7" w:tplc="D9287906">
      <w:start w:val="1"/>
      <w:numFmt w:val="bullet"/>
      <w:lvlText w:val="●"/>
      <w:lvlJc w:val="left"/>
      <w:pPr>
        <w:ind w:left="5760" w:hanging="360"/>
      </w:pPr>
    </w:lvl>
    <w:lvl w:ilvl="8" w:tplc="748809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0D3C38"/>
    <w:multiLevelType w:val="hybridMultilevel"/>
    <w:tmpl w:val="EEA25506"/>
    <w:lvl w:ilvl="0" w:tplc="456C8EF6">
      <w:start w:val="1"/>
      <w:numFmt w:val="decimal"/>
      <w:lvlText w:val="%1."/>
      <w:lvlJc w:val="left"/>
    </w:lvl>
    <w:lvl w:ilvl="1" w:tplc="1A187028">
      <w:start w:val="1"/>
      <w:numFmt w:val="decimal"/>
      <w:lvlText w:val="%2."/>
      <w:lvlJc w:val="left"/>
      <w:pPr>
        <w:ind w:left="720"/>
      </w:pPr>
    </w:lvl>
    <w:lvl w:ilvl="2" w:tplc="12A0D8B8">
      <w:start w:val="1"/>
      <w:numFmt w:val="decimal"/>
      <w:lvlText w:val="%3."/>
      <w:lvlJc w:val="left"/>
      <w:pPr>
        <w:ind w:left="1440"/>
      </w:pPr>
    </w:lvl>
    <w:lvl w:ilvl="3" w:tplc="C69CF1CC">
      <w:start w:val="1"/>
      <w:numFmt w:val="decimal"/>
      <w:lvlText w:val="%4."/>
      <w:lvlJc w:val="left"/>
      <w:pPr>
        <w:ind w:left="2160"/>
      </w:pPr>
    </w:lvl>
    <w:lvl w:ilvl="4" w:tplc="D076EDD6">
      <w:start w:val="1"/>
      <w:numFmt w:val="decimal"/>
      <w:lvlText w:val="%5."/>
      <w:lvlJc w:val="left"/>
      <w:pPr>
        <w:ind w:left="2880"/>
      </w:pPr>
    </w:lvl>
    <w:lvl w:ilvl="5" w:tplc="BE3A4484">
      <w:start w:val="1"/>
      <w:numFmt w:val="decimal"/>
      <w:lvlText w:val="%6."/>
      <w:lvlJc w:val="left"/>
      <w:pPr>
        <w:ind w:left="3600"/>
      </w:pPr>
    </w:lvl>
    <w:lvl w:ilvl="6" w:tplc="FB0C9880">
      <w:numFmt w:val="decimal"/>
      <w:lvlText w:val=""/>
      <w:lvlJc w:val="left"/>
    </w:lvl>
    <w:lvl w:ilvl="7" w:tplc="E5244552">
      <w:numFmt w:val="decimal"/>
      <w:lvlText w:val=""/>
      <w:lvlJc w:val="left"/>
    </w:lvl>
    <w:lvl w:ilvl="8" w:tplc="A5B20C42">
      <w:numFmt w:val="decimal"/>
      <w:lvlText w:val=""/>
      <w:lvlJc w:val="left"/>
    </w:lvl>
  </w:abstractNum>
  <w:num w:numId="1" w16cid:durableId="13935035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05E"/>
    <w:rsid w:val="00633A7D"/>
    <w:rsid w:val="00703FA0"/>
    <w:rsid w:val="00FD0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9BDC5F"/>
  <w15:docId w15:val="{37BAD7F2-7CD7-3F47-8717-B0A332BFE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24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pPr>
      <w:spacing w:before="0" w:after="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931</Words>
  <Characters>6003</Characters>
  <Application>Microsoft Office Word</Application>
  <DocSecurity>0</DocSecurity>
  <Lines>187</Lines>
  <Paragraphs>187</Paragraphs>
  <ScaleCrop>false</ScaleCrop>
  <Company/>
  <LinksUpToDate>false</LinksUpToDate>
  <CharactersWithSpaces>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Brandon Bassett</cp:lastModifiedBy>
  <cp:revision>2</cp:revision>
  <dcterms:created xsi:type="dcterms:W3CDTF">2026-03-28T13:53:00Z</dcterms:created>
  <dcterms:modified xsi:type="dcterms:W3CDTF">2026-03-28T13:53:00Z</dcterms:modified>
</cp:coreProperties>
</file>