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9565" w14:textId="77777777" w:rsidR="001B069E" w:rsidRDefault="00000000">
      <w:r>
        <w:t xml:space="preserve">This study guide breaks down </w:t>
      </w:r>
      <w:r>
        <w:rPr>
          <w:b/>
          <w:bCs/>
        </w:rPr>
        <w:t>each concept</w:t>
      </w:r>
      <w:r>
        <w:t xml:space="preserve"> from Domain 2.5 into:</w:t>
      </w:r>
    </w:p>
    <w:p w14:paraId="2649F871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Definition</w:t>
      </w:r>
      <w:r>
        <w:t>: Clear, concise explanation.</w:t>
      </w:r>
    </w:p>
    <w:p w14:paraId="7ECCDC17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 Characteristics</w:t>
      </w:r>
      <w:r>
        <w:t>: Bullet points for quick recall.</w:t>
      </w:r>
    </w:p>
    <w:p w14:paraId="142464C8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Spotting Tips</w:t>
      </w:r>
      <w:r>
        <w:t>: Keywords, scenarios, or distractors to identify on the exam.</w:t>
      </w:r>
    </w:p>
    <w:p w14:paraId="533AFB09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Differentiation</w:t>
      </w:r>
      <w:r>
        <w:t>: How it differs from similar concepts (e.g., compensating vs. corrective controls).</w:t>
      </w:r>
    </w:p>
    <w:p w14:paraId="18BD72D2" w14:textId="77777777" w:rsidR="001B069E" w:rsidRDefault="00000000">
      <w:r>
        <w:rPr>
          <w:b/>
          <w:bCs/>
        </w:rPr>
        <w:t>Exam-Wide Advice for Domain 2.5</w:t>
      </w:r>
      <w:r>
        <w:t>:</w:t>
      </w:r>
    </w:p>
    <w:p w14:paraId="36EAA101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Look for</w:t>
      </w:r>
      <w:r>
        <w:t>: Risk-based decisions, prioritization (severity/criticality), trade-offs (e.g., cost vs. mitigation), and processes (e.g., testing/rollback). Scenarios often involve balancing business needs (e.g., uptime) with security.</w:t>
      </w:r>
    </w:p>
    <w:p w14:paraId="622F7E79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Common Distractors</w:t>
      </w:r>
      <w:r>
        <w:t xml:space="preserve">: Confusing </w:t>
      </w:r>
      <w:r>
        <w:rPr>
          <w:b/>
          <w:bCs/>
        </w:rPr>
        <w:t>types</w:t>
      </w:r>
      <w:r>
        <w:t xml:space="preserve"> (Managerial/Operational/Technical) with </w:t>
      </w:r>
      <w:r>
        <w:rPr>
          <w:b/>
          <w:bCs/>
        </w:rPr>
        <w:t>functions</w:t>
      </w:r>
      <w:r>
        <w:t xml:space="preserve"> (Preventative/Detective/etc.); patching steps out of order; risk responses mixed up (e.g., Avoid vs. Accept).</w:t>
      </w:r>
    </w:p>
    <w:p w14:paraId="5313E35D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Question Style</w:t>
      </w:r>
      <w:r>
        <w:t xml:space="preserve">: "Recommend controls for X vulnerability" or "What to do if patching breaks functionality?" Prioritize </w:t>
      </w:r>
      <w:r>
        <w:rPr>
          <w:b/>
          <w:bCs/>
        </w:rPr>
        <w:t>least privilege</w:t>
      </w:r>
      <w:r>
        <w:t xml:space="preserve">, </w:t>
      </w:r>
      <w:r>
        <w:rPr>
          <w:b/>
          <w:bCs/>
        </w:rPr>
        <w:t>testing</w:t>
      </w:r>
      <w:r>
        <w:t xml:space="preserve">, and </w:t>
      </w:r>
      <w:r>
        <w:rPr>
          <w:b/>
          <w:bCs/>
        </w:rPr>
        <w:t>documentation</w:t>
      </w:r>
      <w:r>
        <w:t>.</w:t>
      </w:r>
    </w:p>
    <w:p w14:paraId="3D0646D8" w14:textId="77777777" w:rsidR="001B069E" w:rsidRDefault="001B069E">
      <w:pPr>
        <w:pBdr>
          <w:bottom w:val="single" w:sz="6" w:space="1" w:color="auto"/>
        </w:pBdr>
      </w:pPr>
    </w:p>
    <w:p w14:paraId="34D8A110" w14:textId="77777777" w:rsidR="001B069E" w:rsidRDefault="00000000">
      <w:pPr>
        <w:pStyle w:val="Heading1"/>
      </w:pPr>
      <w:r>
        <w:rPr>
          <w:b/>
          <w:bCs/>
        </w:rPr>
        <w:t>Compensating Control</w:t>
      </w:r>
    </w:p>
    <w:p w14:paraId="75A7BF6C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Definition</w:t>
      </w:r>
      <w:r>
        <w:t>: A substitute control that provides equivalent protection when the primary control can't be implemented (e.g., due to cost, compatibility, or business needs).</w:t>
      </w:r>
    </w:p>
    <w:p w14:paraId="3F677F8E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 Characteristics</w:t>
      </w:r>
      <w:r>
        <w:t>:</w:t>
      </w:r>
    </w:p>
    <w:p w14:paraId="00954507" w14:textId="77777777" w:rsidR="001B069E" w:rsidRDefault="00000000">
      <w:pPr>
        <w:pStyle w:val="ListParagraph"/>
        <w:numPr>
          <w:ilvl w:val="1"/>
          <w:numId w:val="1"/>
        </w:numPr>
      </w:pPr>
      <w:r>
        <w:t>Temporary or alternative fix (e.g., firewall rules instead of patching a legacy app).</w:t>
      </w:r>
    </w:p>
    <w:p w14:paraId="7985DA3B" w14:textId="77777777" w:rsidR="001B069E" w:rsidRDefault="00000000">
      <w:pPr>
        <w:pStyle w:val="ListParagraph"/>
        <w:numPr>
          <w:ilvl w:val="1"/>
          <w:numId w:val="1"/>
        </w:numPr>
      </w:pPr>
      <w:r>
        <w:t xml:space="preserve">Must match primary control's </w:t>
      </w:r>
      <w:r>
        <w:rPr>
          <w:b/>
          <w:bCs/>
        </w:rPr>
        <w:t>intent and rigor</w:t>
      </w:r>
      <w:r>
        <w:t xml:space="preserve"> (same risk reduction level).</w:t>
      </w:r>
    </w:p>
    <w:p w14:paraId="1F120E96" w14:textId="77777777" w:rsidR="001B069E" w:rsidRDefault="00000000">
      <w:pPr>
        <w:pStyle w:val="ListParagraph"/>
        <w:numPr>
          <w:ilvl w:val="1"/>
          <w:numId w:val="1"/>
        </w:numPr>
      </w:pPr>
      <w:r>
        <w:t>Documented with approval, review timeline, and monitoring.</w:t>
      </w:r>
    </w:p>
    <w:p w14:paraId="12C646F8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Spotting Tips</w:t>
      </w:r>
      <w:r>
        <w:t>: Scenario: "Can't patch due to downtime—recommend alternative." Keywords: "substitute," "equivalent protection," "workaround."</w:t>
      </w:r>
    </w:p>
    <w:p w14:paraId="5B9D4D97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Differentiation</w:t>
      </w:r>
      <w:r>
        <w:t>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"/>
        <w:gridCol w:w="3275"/>
        <w:gridCol w:w="2270"/>
      </w:tblGrid>
      <w:tr w:rsidR="001B069E" w14:paraId="535D75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B68E38" w14:textId="77777777" w:rsidR="001B069E" w:rsidRDefault="00000000">
            <w:r>
              <w:t>Concept</w:t>
            </w:r>
          </w:p>
        </w:tc>
        <w:tc>
          <w:tcPr>
            <w:tcW w:w="0" w:type="auto"/>
          </w:tcPr>
          <w:p w14:paraId="427AD78E" w14:textId="77777777" w:rsidR="001B069E" w:rsidRDefault="00000000">
            <w:r>
              <w:t>Compensating</w:t>
            </w:r>
          </w:p>
        </w:tc>
        <w:tc>
          <w:tcPr>
            <w:tcW w:w="0" w:type="auto"/>
          </w:tcPr>
          <w:p w14:paraId="7DAC3AEC" w14:textId="77777777" w:rsidR="001B069E" w:rsidRDefault="00000000">
            <w:r>
              <w:t>Corrective</w:t>
            </w:r>
          </w:p>
        </w:tc>
      </w:tr>
      <w:tr w:rsidR="001B069E" w14:paraId="4FE158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7F31CB" w14:textId="77777777" w:rsidR="001B069E" w:rsidRDefault="00000000">
            <w:r>
              <w:t>Purpose</w:t>
            </w:r>
          </w:p>
        </w:tc>
        <w:tc>
          <w:tcPr>
            <w:tcW w:w="0" w:type="auto"/>
          </w:tcPr>
          <w:p w14:paraId="01A60D6B" w14:textId="77777777" w:rsidR="001B069E" w:rsidRDefault="00000000">
            <w:r>
              <w:t>Long-term alternative to primary control</w:t>
            </w:r>
          </w:p>
        </w:tc>
        <w:tc>
          <w:tcPr>
            <w:tcW w:w="0" w:type="auto"/>
          </w:tcPr>
          <w:p w14:paraId="5A5D7F16" w14:textId="77777777" w:rsidR="001B069E" w:rsidRDefault="00000000">
            <w:r>
              <w:t>Short-term fix after incident</w:t>
            </w:r>
          </w:p>
        </w:tc>
      </w:tr>
      <w:tr w:rsidR="001B069E" w14:paraId="4016DD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013602" w14:textId="77777777" w:rsidR="001B069E" w:rsidRDefault="00000000">
            <w:r>
              <w:t>Timing</w:t>
            </w:r>
          </w:p>
        </w:tc>
        <w:tc>
          <w:tcPr>
            <w:tcW w:w="0" w:type="auto"/>
          </w:tcPr>
          <w:p w14:paraId="308194EA" w14:textId="77777777" w:rsidR="001B069E" w:rsidRDefault="00000000">
            <w:r>
              <w:t>Proactive (prevents issue)</w:t>
            </w:r>
          </w:p>
        </w:tc>
        <w:tc>
          <w:tcPr>
            <w:tcW w:w="0" w:type="auto"/>
          </w:tcPr>
          <w:p w14:paraId="763A9299" w14:textId="77777777" w:rsidR="001B069E" w:rsidRDefault="00000000">
            <w:r>
              <w:t>Reactive (post-incident)</w:t>
            </w:r>
          </w:p>
        </w:tc>
      </w:tr>
      <w:tr w:rsidR="001B069E" w14:paraId="3F48F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33198C" w14:textId="77777777" w:rsidR="001B069E" w:rsidRDefault="00000000">
            <w:r>
              <w:t>Example</w:t>
            </w:r>
          </w:p>
        </w:tc>
        <w:tc>
          <w:tcPr>
            <w:tcW w:w="0" w:type="auto"/>
          </w:tcPr>
          <w:p w14:paraId="6B67F144" w14:textId="77777777" w:rsidR="001B069E" w:rsidRDefault="00000000">
            <w:r>
              <w:t>Extra logging if MFA unavailable</w:t>
            </w:r>
          </w:p>
        </w:tc>
        <w:tc>
          <w:tcPr>
            <w:tcW w:w="0" w:type="auto"/>
          </w:tcPr>
          <w:p w14:paraId="0D9F9CA4" w14:textId="77777777" w:rsidR="001B069E" w:rsidRDefault="00000000">
            <w:r>
              <w:t>Patch after exploit</w:t>
            </w:r>
          </w:p>
        </w:tc>
      </w:tr>
    </w:tbl>
    <w:p w14:paraId="6D702872" w14:textId="77777777" w:rsidR="001B069E" w:rsidRDefault="001B069E">
      <w:pPr>
        <w:pBdr>
          <w:bottom w:val="single" w:sz="6" w:space="1" w:color="auto"/>
        </w:pBdr>
      </w:pPr>
    </w:p>
    <w:p w14:paraId="02CC80FF" w14:textId="77777777" w:rsidR="001B069E" w:rsidRDefault="00000000">
      <w:pPr>
        <w:pStyle w:val="Heading1"/>
      </w:pPr>
      <w:r>
        <w:rPr>
          <w:b/>
          <w:bCs/>
        </w:rPr>
        <w:t>Control Types</w:t>
      </w:r>
    </w:p>
    <w:p w14:paraId="7A7D798B" w14:textId="77777777" w:rsidR="001B069E" w:rsidRDefault="00000000">
      <w:r>
        <w:rPr>
          <w:b/>
          <w:bCs/>
        </w:rPr>
        <w:t>Three Categories</w:t>
      </w:r>
      <w:r>
        <w:t xml:space="preserve">: How controls are </w:t>
      </w:r>
      <w:r>
        <w:rPr>
          <w:b/>
          <w:bCs/>
        </w:rPr>
        <w:t>implemented</w:t>
      </w:r>
      <w:r>
        <w:t>. Spot: Questions grouping by "people/processes" vs. "tech."</w:t>
      </w:r>
    </w:p>
    <w:p w14:paraId="3AACD192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Managerial (Administrative)</w:t>
      </w:r>
      <w:r>
        <w:t>:</w:t>
      </w:r>
    </w:p>
    <w:p w14:paraId="12F09333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Definition</w:t>
      </w:r>
      <w:r>
        <w:t>: High-level oversight via policies/procedures (e.g., risk assessments, training plans).</w:t>
      </w:r>
    </w:p>
    <w:p w14:paraId="324BD81B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Key Characteristics</w:t>
      </w:r>
      <w:r>
        <w:t>: "Paper" controls; guides others; non-technical.</w:t>
      </w:r>
    </w:p>
    <w:p w14:paraId="22AE4FB7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Exam Spotting</w:t>
      </w:r>
      <w:r>
        <w:t>: "Policy for X," "Training program," "Risk framework."</w:t>
      </w:r>
    </w:p>
    <w:p w14:paraId="1434D309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Operational (Procedural)</w:t>
      </w:r>
      <w:r>
        <w:t>:</w:t>
      </w:r>
    </w:p>
    <w:p w14:paraId="4990B28C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Definition</w:t>
      </w:r>
      <w:r>
        <w:t>: Day-to-day processes executed by people (e.g., incident response procedures, audits).</w:t>
      </w:r>
    </w:p>
    <w:p w14:paraId="4F1E7A21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Key Characteristics</w:t>
      </w:r>
      <w:r>
        <w:t>: Human-focused; supports managerial; includes physical (e.g., guards).</w:t>
      </w:r>
    </w:p>
    <w:p w14:paraId="5F401296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Exam Spotting</w:t>
      </w:r>
      <w:r>
        <w:t>: "Daily checks," "Response playbook," "Patrols."</w:t>
      </w:r>
    </w:p>
    <w:p w14:paraId="6EF47CC3" w14:textId="77777777" w:rsidR="00AB542D" w:rsidRPr="00AB542D" w:rsidRDefault="00AB542D" w:rsidP="00AB542D">
      <w:pPr>
        <w:pStyle w:val="ListParagraph"/>
        <w:ind w:left="720"/>
      </w:pPr>
    </w:p>
    <w:p w14:paraId="3815F316" w14:textId="640D57F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Technical (Logical)</w:t>
      </w:r>
      <w:r>
        <w:t>:</w:t>
      </w:r>
    </w:p>
    <w:p w14:paraId="3D1B70BA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Definition</w:t>
      </w:r>
      <w:r>
        <w:t>: Tech-enforced (e.g., firewalls, encryption, IDS).</w:t>
      </w:r>
    </w:p>
    <w:p w14:paraId="60C07253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Key Characteristics</w:t>
      </w:r>
      <w:r>
        <w:t>: Automated; protects CIA triad directly.</w:t>
      </w:r>
    </w:p>
    <w:p w14:paraId="51EEC36D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Exam Spotting</w:t>
      </w:r>
      <w:r>
        <w:t>: "Firewall rule," "Encryption," "Access list."</w:t>
      </w:r>
    </w:p>
    <w:p w14:paraId="4FCC0E4E" w14:textId="77777777" w:rsidR="001B069E" w:rsidRDefault="00000000">
      <w:r>
        <w:rPr>
          <w:b/>
          <w:bCs/>
        </w:rPr>
        <w:t>Differentiation</w:t>
      </w:r>
      <w:r>
        <w:t xml:space="preserve"> (Types vs. Functions):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9"/>
        <w:gridCol w:w="3364"/>
        <w:gridCol w:w="2220"/>
      </w:tblGrid>
      <w:tr w:rsidR="001B069E" w14:paraId="1A74F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4D9AC7" w14:textId="77777777" w:rsidR="001B069E" w:rsidRDefault="00000000">
            <w:r>
              <w:t>Aspect</w:t>
            </w:r>
          </w:p>
        </w:tc>
        <w:tc>
          <w:tcPr>
            <w:tcW w:w="0" w:type="auto"/>
          </w:tcPr>
          <w:p w14:paraId="5637B954" w14:textId="77777777" w:rsidR="001B069E" w:rsidRDefault="00000000">
            <w:r>
              <w:t>Types (Implementation)</w:t>
            </w:r>
          </w:p>
        </w:tc>
        <w:tc>
          <w:tcPr>
            <w:tcW w:w="0" w:type="auto"/>
          </w:tcPr>
          <w:p w14:paraId="32CDC114" w14:textId="77777777" w:rsidR="001B069E" w:rsidRDefault="00000000">
            <w:r>
              <w:t>Functions (Purpose)</w:t>
            </w:r>
          </w:p>
        </w:tc>
      </w:tr>
      <w:tr w:rsidR="001B069E" w14:paraId="0DD39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099BDF" w14:textId="77777777" w:rsidR="001B069E" w:rsidRDefault="00000000">
            <w:r>
              <w:t>Focus</w:t>
            </w:r>
          </w:p>
        </w:tc>
        <w:tc>
          <w:tcPr>
            <w:tcW w:w="0" w:type="auto"/>
          </w:tcPr>
          <w:p w14:paraId="4FAD7967" w14:textId="77777777" w:rsidR="001B069E" w:rsidRDefault="00000000">
            <w:r>
              <w:t>How (people/tech)</w:t>
            </w:r>
          </w:p>
        </w:tc>
        <w:tc>
          <w:tcPr>
            <w:tcW w:w="0" w:type="auto"/>
          </w:tcPr>
          <w:p w14:paraId="4D173185" w14:textId="77777777" w:rsidR="001B069E" w:rsidRDefault="00000000">
            <w:r>
              <w:t>What (prevent/detect)</w:t>
            </w:r>
          </w:p>
        </w:tc>
      </w:tr>
      <w:tr w:rsidR="001B069E" w14:paraId="4C8CA2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86D749" w14:textId="77777777" w:rsidR="001B069E" w:rsidRDefault="00000000">
            <w:r>
              <w:t>Examples</w:t>
            </w:r>
          </w:p>
        </w:tc>
        <w:tc>
          <w:tcPr>
            <w:tcW w:w="0" w:type="auto"/>
          </w:tcPr>
          <w:p w14:paraId="37FDC06B" w14:textId="77777777" w:rsidR="001B069E" w:rsidRDefault="00000000">
            <w:r>
              <w:t>Policy (Managerial), Firewall (Technical)</w:t>
            </w:r>
          </w:p>
        </w:tc>
        <w:tc>
          <w:tcPr>
            <w:tcW w:w="0" w:type="auto"/>
          </w:tcPr>
          <w:p w14:paraId="1CCBABDB" w14:textId="77777777" w:rsidR="001B069E" w:rsidRDefault="00000000">
            <w:r>
              <w:t>Block traffic (Preventative)</w:t>
            </w:r>
          </w:p>
        </w:tc>
      </w:tr>
    </w:tbl>
    <w:p w14:paraId="4A30226F" w14:textId="77777777" w:rsidR="001B069E" w:rsidRDefault="001B069E">
      <w:pPr>
        <w:pBdr>
          <w:bottom w:val="single" w:sz="6" w:space="1" w:color="auto"/>
        </w:pBdr>
      </w:pPr>
    </w:p>
    <w:p w14:paraId="33A5D1E5" w14:textId="77777777" w:rsidR="001B069E" w:rsidRDefault="00000000">
      <w:pPr>
        <w:pStyle w:val="Heading1"/>
      </w:pPr>
      <w:r>
        <w:rPr>
          <w:b/>
          <w:bCs/>
        </w:rPr>
        <w:t>Control Functions (Preventative, Detective, Responsive, Corrective)</w:t>
      </w:r>
    </w:p>
    <w:p w14:paraId="7B72024C" w14:textId="77777777" w:rsidR="001B069E" w:rsidRDefault="00000000">
      <w:r>
        <w:rPr>
          <w:b/>
          <w:bCs/>
        </w:rPr>
        <w:t>Four Main Functions</w:t>
      </w:r>
      <w:r>
        <w:t xml:space="preserve">: What controls </w:t>
      </w:r>
      <w:r>
        <w:rPr>
          <w:b/>
          <w:bCs/>
        </w:rPr>
        <w:t>do</w:t>
      </w:r>
      <w:r>
        <w:t>. Spot: Action-oriented (e.g., "stop before," "detect during").</w:t>
      </w:r>
    </w:p>
    <w:p w14:paraId="5FCF2215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Preventative</w:t>
      </w:r>
      <w:r>
        <w:t>:</w:t>
      </w:r>
    </w:p>
    <w:p w14:paraId="285B5EDD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Definition</w:t>
      </w:r>
      <w:r>
        <w:t>: Stops incidents before occurring (e.g., firewalls, MFA).</w:t>
      </w:r>
    </w:p>
    <w:p w14:paraId="545318F4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Key Characteristics</w:t>
      </w:r>
      <w:r>
        <w:t>: Proactive; blocks access.</w:t>
      </w:r>
    </w:p>
    <w:p w14:paraId="12F12C39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Exam Spotting</w:t>
      </w:r>
      <w:r>
        <w:t>: "Prevent unauthorized access."</w:t>
      </w:r>
    </w:p>
    <w:p w14:paraId="493A498B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Detective</w:t>
      </w:r>
      <w:r>
        <w:t>:</w:t>
      </w:r>
    </w:p>
    <w:p w14:paraId="5C24343C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Definition</w:t>
      </w:r>
      <w:r>
        <w:t>: Identifies incidents in progress (e.g., logs, IDS alerts).</w:t>
      </w:r>
    </w:p>
    <w:p w14:paraId="73F4BA5C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Key Characteristics</w:t>
      </w:r>
      <w:r>
        <w:t>: Reactive detection; records evidence.</w:t>
      </w:r>
    </w:p>
    <w:p w14:paraId="0E9E5017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Exam Spotting</w:t>
      </w:r>
      <w:r>
        <w:t>: "Alert on anomaly," "Log review."</w:t>
      </w:r>
    </w:p>
    <w:p w14:paraId="6A732EC9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Responsive</w:t>
      </w:r>
      <w:r>
        <w:t>:</w:t>
      </w:r>
    </w:p>
    <w:p w14:paraId="5FD6CA35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Definition</w:t>
      </w:r>
      <w:r>
        <w:t>: Reacts during/after incident (e.g., auto-quarantine, IPS block).</w:t>
      </w:r>
    </w:p>
    <w:p w14:paraId="4E183064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Key Characteristics</w:t>
      </w:r>
      <w:r>
        <w:t>: Dynamic response; limits spread.</w:t>
      </w:r>
    </w:p>
    <w:p w14:paraId="11053DB4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Exam Spotting</w:t>
      </w:r>
      <w:r>
        <w:t>: "Isolate during attack," "Automated block."</w:t>
      </w:r>
    </w:p>
    <w:p w14:paraId="111CDFE9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Corrective</w:t>
      </w:r>
      <w:r>
        <w:t>:</w:t>
      </w:r>
    </w:p>
    <w:p w14:paraId="1BC6A5FE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Definition</w:t>
      </w:r>
      <w:r>
        <w:t>: Fixes post-incident (e.g., patches, backups restore).</w:t>
      </w:r>
    </w:p>
    <w:p w14:paraId="2EDACB87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Key Characteristics</w:t>
      </w:r>
      <w:r>
        <w:t>: Recovery-focused; restores normalcy.</w:t>
      </w:r>
    </w:p>
    <w:p w14:paraId="1ABED41C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Exam Spotting</w:t>
      </w:r>
      <w:r>
        <w:t>: "Restore from backup," "Apply patch after breach."</w:t>
      </w:r>
    </w:p>
    <w:p w14:paraId="25DBF663" w14:textId="77777777" w:rsidR="001B069E" w:rsidRDefault="00000000">
      <w:r>
        <w:rPr>
          <w:b/>
          <w:bCs/>
        </w:rPr>
        <w:t>Differentiation</w:t>
      </w:r>
      <w:r>
        <w:t xml:space="preserve"> (Functions):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"/>
        <w:gridCol w:w="1970"/>
        <w:gridCol w:w="1559"/>
      </w:tblGrid>
      <w:tr w:rsidR="001B069E" w14:paraId="026EF4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8800FF" w14:textId="77777777" w:rsidR="001B069E" w:rsidRDefault="00000000">
            <w:r>
              <w:t>Function</w:t>
            </w:r>
          </w:p>
        </w:tc>
        <w:tc>
          <w:tcPr>
            <w:tcW w:w="0" w:type="auto"/>
          </w:tcPr>
          <w:p w14:paraId="369ADFA0" w14:textId="77777777" w:rsidR="001B069E" w:rsidRDefault="00000000">
            <w:r>
              <w:t>Timing</w:t>
            </w:r>
          </w:p>
        </w:tc>
        <w:tc>
          <w:tcPr>
            <w:tcW w:w="0" w:type="auto"/>
          </w:tcPr>
          <w:p w14:paraId="6E81BE50" w14:textId="77777777" w:rsidR="001B069E" w:rsidRDefault="00000000">
            <w:r>
              <w:t>Example Scenario</w:t>
            </w:r>
          </w:p>
        </w:tc>
      </w:tr>
      <w:tr w:rsidR="001B069E" w14:paraId="433AF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B81213" w14:textId="77777777" w:rsidR="001B069E" w:rsidRDefault="00000000">
            <w:r>
              <w:t>Preventative</w:t>
            </w:r>
          </w:p>
        </w:tc>
        <w:tc>
          <w:tcPr>
            <w:tcW w:w="0" w:type="auto"/>
          </w:tcPr>
          <w:p w14:paraId="319A5027" w14:textId="77777777" w:rsidR="001B069E" w:rsidRDefault="00000000">
            <w:r>
              <w:t>Before</w:t>
            </w:r>
          </w:p>
        </w:tc>
        <w:tc>
          <w:tcPr>
            <w:tcW w:w="0" w:type="auto"/>
          </w:tcPr>
          <w:p w14:paraId="0801AC48" w14:textId="77777777" w:rsidR="001B069E" w:rsidRDefault="00000000">
            <w:r>
              <w:t>ACL blocks bad IP</w:t>
            </w:r>
          </w:p>
        </w:tc>
      </w:tr>
      <w:tr w:rsidR="001B069E" w14:paraId="6CFA3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2B6627" w14:textId="77777777" w:rsidR="001B069E" w:rsidRDefault="00000000">
            <w:r>
              <w:t>Detective</w:t>
            </w:r>
          </w:p>
        </w:tc>
        <w:tc>
          <w:tcPr>
            <w:tcW w:w="0" w:type="auto"/>
          </w:tcPr>
          <w:p w14:paraId="20FABAD7" w14:textId="77777777" w:rsidR="001B069E" w:rsidRDefault="00000000">
            <w:r>
              <w:t>During</w:t>
            </w:r>
          </w:p>
        </w:tc>
        <w:tc>
          <w:tcPr>
            <w:tcW w:w="0" w:type="auto"/>
          </w:tcPr>
          <w:p w14:paraId="4DDE8752" w14:textId="77777777" w:rsidR="001B069E" w:rsidRDefault="00000000">
            <w:r>
              <w:t>SIEM flags flood</w:t>
            </w:r>
          </w:p>
        </w:tc>
      </w:tr>
      <w:tr w:rsidR="001B069E" w14:paraId="3B0A0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28EDA6" w14:textId="77777777" w:rsidR="001B069E" w:rsidRDefault="00000000">
            <w:r>
              <w:t>Responsive</w:t>
            </w:r>
          </w:p>
        </w:tc>
        <w:tc>
          <w:tcPr>
            <w:tcW w:w="0" w:type="auto"/>
          </w:tcPr>
          <w:p w14:paraId="5831D1F2" w14:textId="77777777" w:rsidR="001B069E" w:rsidRDefault="00000000">
            <w:r>
              <w:t>During/Immediate After</w:t>
            </w:r>
          </w:p>
        </w:tc>
        <w:tc>
          <w:tcPr>
            <w:tcW w:w="0" w:type="auto"/>
          </w:tcPr>
          <w:p w14:paraId="0A500630" w14:textId="77777777" w:rsidR="001B069E" w:rsidRDefault="00000000">
            <w:r>
              <w:t>EDR isolates host</w:t>
            </w:r>
          </w:p>
        </w:tc>
      </w:tr>
      <w:tr w:rsidR="001B069E" w14:paraId="412BB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D54015" w14:textId="77777777" w:rsidR="001B069E" w:rsidRDefault="00000000">
            <w:r>
              <w:t>Corrective</w:t>
            </w:r>
          </w:p>
        </w:tc>
        <w:tc>
          <w:tcPr>
            <w:tcW w:w="0" w:type="auto"/>
          </w:tcPr>
          <w:p w14:paraId="32081D01" w14:textId="77777777" w:rsidR="001B069E" w:rsidRDefault="00000000">
            <w:r>
              <w:t>After</w:t>
            </w:r>
          </w:p>
        </w:tc>
        <w:tc>
          <w:tcPr>
            <w:tcW w:w="0" w:type="auto"/>
          </w:tcPr>
          <w:p w14:paraId="7C4D6BC1" w14:textId="77777777" w:rsidR="001B069E" w:rsidRDefault="00000000">
            <w:r>
              <w:t>Patch applied</w:t>
            </w:r>
          </w:p>
        </w:tc>
      </w:tr>
    </w:tbl>
    <w:p w14:paraId="44B41BBF" w14:textId="77777777" w:rsidR="001B069E" w:rsidRDefault="001B069E">
      <w:pPr>
        <w:pBdr>
          <w:bottom w:val="single" w:sz="6" w:space="1" w:color="auto"/>
        </w:pBdr>
      </w:pPr>
    </w:p>
    <w:p w14:paraId="701FF377" w14:textId="77777777" w:rsidR="00AB542D" w:rsidRDefault="00AB542D">
      <w:pPr>
        <w:pStyle w:val="Heading1"/>
        <w:rPr>
          <w:b/>
          <w:bCs/>
        </w:rPr>
      </w:pPr>
    </w:p>
    <w:p w14:paraId="4C9949CC" w14:textId="3B20B080" w:rsidR="001B069E" w:rsidRDefault="00000000">
      <w:pPr>
        <w:pStyle w:val="Heading1"/>
      </w:pPr>
      <w:r>
        <w:rPr>
          <w:b/>
          <w:bCs/>
        </w:rPr>
        <w:lastRenderedPageBreak/>
        <w:t>Patching and Configuration Management</w:t>
      </w:r>
    </w:p>
    <w:p w14:paraId="2FB10807" w14:textId="77777777" w:rsidR="001B069E" w:rsidRDefault="00000000">
      <w:r>
        <w:rPr>
          <w:b/>
          <w:bCs/>
        </w:rPr>
        <w:t>Definition</w:t>
      </w:r>
      <w:r>
        <w:t>: Processes to fix vulnerabilities (patches) and enforce secure settings (configs).</w:t>
      </w:r>
    </w:p>
    <w:p w14:paraId="358DC41E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Testing</w:t>
      </w:r>
      <w:r>
        <w:t>: Validate patches/configs in lab (e.g., no breakage).</w:t>
      </w:r>
    </w:p>
    <w:p w14:paraId="1AA988FE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Spot</w:t>
      </w:r>
      <w:r>
        <w:t>: "Test before deploy."</w:t>
      </w:r>
    </w:p>
    <w:p w14:paraId="74F946CC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Implementation</w:t>
      </w:r>
      <w:r>
        <w:t>: Deploy after testing (e.g., staged rollout).</w:t>
      </w:r>
    </w:p>
    <w:p w14:paraId="1A1DE7BD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Spot</w:t>
      </w:r>
      <w:r>
        <w:t>: "Roll out to prod."</w:t>
      </w:r>
    </w:p>
    <w:p w14:paraId="084FF93B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Rollback</w:t>
      </w:r>
      <w:r>
        <w:t>: Revert if issues arise (e.g., backup restore).</w:t>
      </w:r>
    </w:p>
    <w:p w14:paraId="7F190F6A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Spot</w:t>
      </w:r>
      <w:r>
        <w:t>: "Undo failed patch."</w:t>
      </w:r>
    </w:p>
    <w:p w14:paraId="7F71648B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Validation</w:t>
      </w:r>
      <w:r>
        <w:t>: Scan post-change to confirm fix (e.g., rescan).</w:t>
      </w:r>
    </w:p>
    <w:p w14:paraId="3C2B1F42" w14:textId="77777777" w:rsidR="001B069E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Spot</w:t>
      </w:r>
      <w:r>
        <w:t>: "Verify mitigation."</w:t>
      </w:r>
    </w:p>
    <w:p w14:paraId="5D5AFD11" w14:textId="77777777" w:rsidR="001B069E" w:rsidRDefault="00000000">
      <w:r>
        <w:rPr>
          <w:b/>
          <w:bCs/>
        </w:rPr>
        <w:t>Exam Spotting</w:t>
      </w:r>
      <w:r>
        <w:t>: Sequence questions (Test → Implement → Rollback → Validate). Distractor: Skip testing.</w:t>
      </w:r>
    </w:p>
    <w:p w14:paraId="06AB6A11" w14:textId="77777777" w:rsidR="001B069E" w:rsidRDefault="00000000">
      <w:r>
        <w:rPr>
          <w:b/>
          <w:bCs/>
        </w:rPr>
        <w:t>Differentiation</w:t>
      </w:r>
      <w:r>
        <w:t xml:space="preserve"> (Patching vs. Config </w:t>
      </w:r>
      <w:proofErr w:type="spellStart"/>
      <w:r>
        <w:t>Mgmt</w:t>
      </w:r>
      <w:proofErr w:type="spellEnd"/>
      <w:r>
        <w:t>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"/>
        <w:gridCol w:w="881"/>
        <w:gridCol w:w="1248"/>
      </w:tblGrid>
      <w:tr w:rsidR="001B069E" w14:paraId="1A4FE0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10CF6F" w14:textId="77777777" w:rsidR="001B069E" w:rsidRDefault="00000000">
            <w:r>
              <w:t>Aspect</w:t>
            </w:r>
          </w:p>
        </w:tc>
        <w:tc>
          <w:tcPr>
            <w:tcW w:w="0" w:type="auto"/>
          </w:tcPr>
          <w:p w14:paraId="14F2DD8C" w14:textId="77777777" w:rsidR="001B069E" w:rsidRDefault="00000000">
            <w:r>
              <w:t>Patching</w:t>
            </w:r>
          </w:p>
        </w:tc>
        <w:tc>
          <w:tcPr>
            <w:tcW w:w="0" w:type="auto"/>
          </w:tcPr>
          <w:p w14:paraId="442A0007" w14:textId="77777777" w:rsidR="001B069E" w:rsidRDefault="00000000">
            <w:r>
              <w:t xml:space="preserve">Config </w:t>
            </w:r>
            <w:proofErr w:type="spellStart"/>
            <w:r>
              <w:t>Mgmt</w:t>
            </w:r>
            <w:proofErr w:type="spellEnd"/>
          </w:p>
        </w:tc>
      </w:tr>
      <w:tr w:rsidR="001B069E" w14:paraId="0AA36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7438B8" w14:textId="77777777" w:rsidR="001B069E" w:rsidRDefault="00000000">
            <w:r>
              <w:t>Focus</w:t>
            </w:r>
          </w:p>
        </w:tc>
        <w:tc>
          <w:tcPr>
            <w:tcW w:w="0" w:type="auto"/>
          </w:tcPr>
          <w:p w14:paraId="56B097CD" w14:textId="77777777" w:rsidR="001B069E" w:rsidRDefault="00000000">
            <w:r>
              <w:t>Code fixes</w:t>
            </w:r>
          </w:p>
        </w:tc>
        <w:tc>
          <w:tcPr>
            <w:tcW w:w="0" w:type="auto"/>
          </w:tcPr>
          <w:p w14:paraId="4FBC6CB6" w14:textId="77777777" w:rsidR="001B069E" w:rsidRDefault="00000000">
            <w:r>
              <w:t>Settings/rules</w:t>
            </w:r>
          </w:p>
        </w:tc>
      </w:tr>
      <w:tr w:rsidR="001B069E" w14:paraId="6841D0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F72190" w14:textId="77777777" w:rsidR="001B069E" w:rsidRDefault="00000000">
            <w:r>
              <w:t>Example</w:t>
            </w:r>
          </w:p>
        </w:tc>
        <w:tc>
          <w:tcPr>
            <w:tcW w:w="0" w:type="auto"/>
          </w:tcPr>
          <w:p w14:paraId="58CF5C8A" w14:textId="77777777" w:rsidR="001B069E" w:rsidRDefault="00000000">
            <w:r>
              <w:t>OS update</w:t>
            </w:r>
          </w:p>
        </w:tc>
        <w:tc>
          <w:tcPr>
            <w:tcW w:w="0" w:type="auto"/>
          </w:tcPr>
          <w:p w14:paraId="261E020F" w14:textId="77777777" w:rsidR="001B069E" w:rsidRDefault="00000000">
            <w:r>
              <w:t>Disable service</w:t>
            </w:r>
          </w:p>
        </w:tc>
      </w:tr>
    </w:tbl>
    <w:p w14:paraId="3FF4B3D3" w14:textId="77777777" w:rsidR="001B069E" w:rsidRDefault="001B069E">
      <w:pPr>
        <w:pBdr>
          <w:bottom w:val="single" w:sz="6" w:space="1" w:color="auto"/>
        </w:pBdr>
      </w:pPr>
    </w:p>
    <w:p w14:paraId="29A36D96" w14:textId="77777777" w:rsidR="001B069E" w:rsidRDefault="00000000">
      <w:pPr>
        <w:pStyle w:val="Heading1"/>
      </w:pPr>
      <w:r>
        <w:rPr>
          <w:b/>
          <w:bCs/>
        </w:rPr>
        <w:t>Maintenance Windows</w:t>
      </w:r>
    </w:p>
    <w:p w14:paraId="7DAFD55A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Definition</w:t>
      </w:r>
      <w:r>
        <w:t>: Scheduled downtime for patches/config changes (e.g., weekends).</w:t>
      </w:r>
    </w:p>
    <w:p w14:paraId="5D98D0EF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 Characteristics</w:t>
      </w:r>
      <w:r>
        <w:t>: Planned to minimize disruption; documented.</w:t>
      </w:r>
    </w:p>
    <w:p w14:paraId="4A9448C0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Spotting</w:t>
      </w:r>
      <w:r>
        <w:t>: "Off-hours patching," "Avoid business hours."</w:t>
      </w:r>
    </w:p>
    <w:p w14:paraId="35B7C51E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Differentiation</w:t>
      </w:r>
      <w:r>
        <w:t>: Vs. Exceptions (planned vs. ad-hoc); vs. Rollback (pre-planned vs. emergency).</w:t>
      </w:r>
    </w:p>
    <w:p w14:paraId="6611E1CB" w14:textId="77777777" w:rsidR="001B069E" w:rsidRDefault="001B069E">
      <w:pPr>
        <w:pBdr>
          <w:bottom w:val="single" w:sz="6" w:space="1" w:color="auto"/>
        </w:pBdr>
      </w:pPr>
    </w:p>
    <w:p w14:paraId="5710170A" w14:textId="77777777" w:rsidR="001B069E" w:rsidRDefault="00000000">
      <w:pPr>
        <w:pStyle w:val="Heading1"/>
      </w:pPr>
      <w:r>
        <w:rPr>
          <w:b/>
          <w:bCs/>
        </w:rPr>
        <w:t>Exceptions</w:t>
      </w:r>
    </w:p>
    <w:p w14:paraId="1F50C2DC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Definition</w:t>
      </w:r>
      <w:r>
        <w:t>: Approved deviations from policy (e.g., can't patch legacy system).</w:t>
      </w:r>
    </w:p>
    <w:p w14:paraId="78503ECC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 Characteristics</w:t>
      </w:r>
      <w:r>
        <w:t>: Documented (reason, duration, compensating controls); reviewed periodically.</w:t>
      </w:r>
    </w:p>
    <w:p w14:paraId="3985FFE3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Spotting</w:t>
      </w:r>
      <w:r>
        <w:t>: "Document waiver," "Temporary non-compliance."</w:t>
      </w:r>
    </w:p>
    <w:p w14:paraId="64B670F8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Differentiation</w:t>
      </w:r>
      <w:r>
        <w:t>: Vs. Risk Acceptance (specific policy waiver vs. overall risk tolerance); Vs. Compensating (exception needs one).</w:t>
      </w:r>
    </w:p>
    <w:p w14:paraId="4618BB33" w14:textId="77777777" w:rsidR="001B069E" w:rsidRDefault="001B069E">
      <w:pPr>
        <w:pBdr>
          <w:bottom w:val="single" w:sz="6" w:space="1" w:color="auto"/>
        </w:pBdr>
      </w:pPr>
    </w:p>
    <w:p w14:paraId="754EE15C" w14:textId="77777777" w:rsidR="00AB542D" w:rsidRDefault="00AB542D">
      <w:pPr>
        <w:pStyle w:val="Heading1"/>
        <w:rPr>
          <w:b/>
          <w:bCs/>
        </w:rPr>
      </w:pPr>
    </w:p>
    <w:p w14:paraId="2528C9A2" w14:textId="77777777" w:rsidR="00AB542D" w:rsidRDefault="00AB542D">
      <w:pPr>
        <w:pStyle w:val="Heading1"/>
        <w:rPr>
          <w:b/>
          <w:bCs/>
        </w:rPr>
      </w:pPr>
    </w:p>
    <w:p w14:paraId="384AE5F1" w14:textId="77777777" w:rsidR="00AB542D" w:rsidRDefault="00AB542D">
      <w:pPr>
        <w:pStyle w:val="Heading1"/>
        <w:rPr>
          <w:b/>
          <w:bCs/>
        </w:rPr>
      </w:pPr>
    </w:p>
    <w:p w14:paraId="19B912A4" w14:textId="77777777" w:rsidR="00AB542D" w:rsidRDefault="00AB542D">
      <w:pPr>
        <w:pStyle w:val="Heading1"/>
        <w:rPr>
          <w:b/>
          <w:bCs/>
        </w:rPr>
      </w:pPr>
    </w:p>
    <w:p w14:paraId="43DC4AD3" w14:textId="77777777" w:rsidR="00AB542D" w:rsidRDefault="00AB542D">
      <w:pPr>
        <w:pStyle w:val="Heading1"/>
        <w:rPr>
          <w:b/>
          <w:bCs/>
        </w:rPr>
      </w:pPr>
    </w:p>
    <w:p w14:paraId="3DD27CF4" w14:textId="6C0CD88B" w:rsidR="001B069E" w:rsidRDefault="00000000">
      <w:pPr>
        <w:pStyle w:val="Heading1"/>
      </w:pPr>
      <w:r>
        <w:rPr>
          <w:b/>
          <w:bCs/>
        </w:rPr>
        <w:lastRenderedPageBreak/>
        <w:t>Risk Management Principles</w:t>
      </w:r>
    </w:p>
    <w:p w14:paraId="4F1065EB" w14:textId="77777777" w:rsidR="001B069E" w:rsidRDefault="00000000">
      <w:r>
        <w:rPr>
          <w:b/>
          <w:bCs/>
        </w:rPr>
        <w:t>Four Responses</w:t>
      </w:r>
      <w:r>
        <w:t>: How to handle risk. Spot: "Best response to X risk."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7"/>
        <w:gridCol w:w="2981"/>
        <w:gridCol w:w="2803"/>
        <w:gridCol w:w="1936"/>
      </w:tblGrid>
      <w:tr w:rsidR="001B069E" w14:paraId="68EE36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22DAF0" w14:textId="77777777" w:rsidR="001B069E" w:rsidRDefault="00000000">
            <w:r>
              <w:t>Response</w:t>
            </w:r>
          </w:p>
        </w:tc>
        <w:tc>
          <w:tcPr>
            <w:tcW w:w="0" w:type="auto"/>
          </w:tcPr>
          <w:p w14:paraId="2B35F89D" w14:textId="77777777" w:rsidR="001B069E" w:rsidRDefault="00000000">
            <w:r>
              <w:t>Definition</w:t>
            </w:r>
          </w:p>
        </w:tc>
        <w:tc>
          <w:tcPr>
            <w:tcW w:w="0" w:type="auto"/>
          </w:tcPr>
          <w:p w14:paraId="508F6731" w14:textId="77777777" w:rsidR="001B069E" w:rsidRDefault="00000000">
            <w:r>
              <w:t>Example</w:t>
            </w:r>
          </w:p>
        </w:tc>
        <w:tc>
          <w:tcPr>
            <w:tcW w:w="0" w:type="auto"/>
          </w:tcPr>
          <w:p w14:paraId="28769992" w14:textId="77777777" w:rsidR="001B069E" w:rsidRDefault="00000000">
            <w:r>
              <w:t>Exam Keywords</w:t>
            </w:r>
          </w:p>
        </w:tc>
      </w:tr>
      <w:tr w:rsidR="001B069E" w14:paraId="598EC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AFA820" w14:textId="77777777" w:rsidR="001B069E" w:rsidRDefault="00000000">
            <w:r>
              <w:rPr>
                <w:b/>
                <w:bCs/>
              </w:rPr>
              <w:t>Accept</w:t>
            </w:r>
          </w:p>
        </w:tc>
        <w:tc>
          <w:tcPr>
            <w:tcW w:w="0" w:type="auto"/>
          </w:tcPr>
          <w:p w14:paraId="0ED1927E" w14:textId="77777777" w:rsidR="001B069E" w:rsidRDefault="00000000">
            <w:r>
              <w:t>Tolerate low risk (monitor only).</w:t>
            </w:r>
          </w:p>
        </w:tc>
        <w:tc>
          <w:tcPr>
            <w:tcW w:w="0" w:type="auto"/>
          </w:tcPr>
          <w:p w14:paraId="18EDAE76" w14:textId="77777777" w:rsidR="001B069E" w:rsidRDefault="00000000">
            <w:r>
              <w:t>Minor vuln on non-critical system.</w:t>
            </w:r>
          </w:p>
        </w:tc>
        <w:tc>
          <w:tcPr>
            <w:tcW w:w="0" w:type="auto"/>
          </w:tcPr>
          <w:p w14:paraId="714AB1AA" w14:textId="77777777" w:rsidR="001B069E" w:rsidRDefault="00000000">
            <w:r>
              <w:t>"Monitor," "No action."</w:t>
            </w:r>
          </w:p>
        </w:tc>
      </w:tr>
      <w:tr w:rsidR="001B069E" w14:paraId="1F011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7EF103" w14:textId="77777777" w:rsidR="001B069E" w:rsidRDefault="00000000">
            <w:r>
              <w:rPr>
                <w:b/>
                <w:bCs/>
              </w:rPr>
              <w:t>Transfer</w:t>
            </w:r>
          </w:p>
        </w:tc>
        <w:tc>
          <w:tcPr>
            <w:tcW w:w="0" w:type="auto"/>
          </w:tcPr>
          <w:p w14:paraId="5EF0D9DA" w14:textId="77777777" w:rsidR="001B069E" w:rsidRDefault="00000000">
            <w:r>
              <w:t>Shift to third party (e.g., insurance).</w:t>
            </w:r>
          </w:p>
        </w:tc>
        <w:tc>
          <w:tcPr>
            <w:tcW w:w="0" w:type="auto"/>
          </w:tcPr>
          <w:p w14:paraId="58E27143" w14:textId="77777777" w:rsidR="001B069E" w:rsidRDefault="00000000">
            <w:r>
              <w:t>Cyber insurance for breach costs.</w:t>
            </w:r>
          </w:p>
        </w:tc>
        <w:tc>
          <w:tcPr>
            <w:tcW w:w="0" w:type="auto"/>
          </w:tcPr>
          <w:p w14:paraId="021FF4DB" w14:textId="77777777" w:rsidR="001B069E" w:rsidRDefault="00000000">
            <w:r>
              <w:t>"Outsource," "Insure."</w:t>
            </w:r>
          </w:p>
        </w:tc>
      </w:tr>
      <w:tr w:rsidR="001B069E" w14:paraId="4D49EB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C424A4" w14:textId="77777777" w:rsidR="001B069E" w:rsidRDefault="00000000">
            <w:r>
              <w:rPr>
                <w:b/>
                <w:bCs/>
              </w:rPr>
              <w:t>Avoid</w:t>
            </w:r>
          </w:p>
        </w:tc>
        <w:tc>
          <w:tcPr>
            <w:tcW w:w="0" w:type="auto"/>
          </w:tcPr>
          <w:p w14:paraId="67BE526F" w14:textId="77777777" w:rsidR="001B069E" w:rsidRDefault="00000000">
            <w:r>
              <w:t>Stop activity causing risk.</w:t>
            </w:r>
          </w:p>
        </w:tc>
        <w:tc>
          <w:tcPr>
            <w:tcW w:w="0" w:type="auto"/>
          </w:tcPr>
          <w:p w14:paraId="0B6D68A2" w14:textId="77777777" w:rsidR="001B069E" w:rsidRDefault="00000000">
            <w:r>
              <w:t>Shut down risky legacy app.</w:t>
            </w:r>
          </w:p>
        </w:tc>
        <w:tc>
          <w:tcPr>
            <w:tcW w:w="0" w:type="auto"/>
          </w:tcPr>
          <w:p w14:paraId="7F53CF70" w14:textId="77777777" w:rsidR="001B069E" w:rsidRDefault="00000000">
            <w:r>
              <w:t>"Eliminate," "Cease."</w:t>
            </w:r>
          </w:p>
        </w:tc>
      </w:tr>
      <w:tr w:rsidR="001B069E" w14:paraId="385974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DE87C5" w14:textId="77777777" w:rsidR="001B069E" w:rsidRDefault="00000000">
            <w:r>
              <w:rPr>
                <w:b/>
                <w:bCs/>
              </w:rPr>
              <w:t>Mitigate</w:t>
            </w:r>
          </w:p>
        </w:tc>
        <w:tc>
          <w:tcPr>
            <w:tcW w:w="0" w:type="auto"/>
          </w:tcPr>
          <w:p w14:paraId="1F0B5A99" w14:textId="77777777" w:rsidR="001B069E" w:rsidRDefault="00000000">
            <w:r>
              <w:t>Reduce via controls (most common).</w:t>
            </w:r>
          </w:p>
        </w:tc>
        <w:tc>
          <w:tcPr>
            <w:tcW w:w="0" w:type="auto"/>
          </w:tcPr>
          <w:p w14:paraId="119F64BE" w14:textId="77777777" w:rsidR="001B069E" w:rsidRDefault="00000000">
            <w:r>
              <w:t>Patch, firewall rules.</w:t>
            </w:r>
          </w:p>
        </w:tc>
        <w:tc>
          <w:tcPr>
            <w:tcW w:w="0" w:type="auto"/>
          </w:tcPr>
          <w:p w14:paraId="2AE8999A" w14:textId="77777777" w:rsidR="001B069E" w:rsidRDefault="00000000">
            <w:r>
              <w:t>"Implement controls."</w:t>
            </w:r>
          </w:p>
        </w:tc>
      </w:tr>
    </w:tbl>
    <w:p w14:paraId="5AE482BF" w14:textId="77777777" w:rsidR="001B069E" w:rsidRDefault="00000000">
      <w:r>
        <w:rPr>
          <w:b/>
          <w:bCs/>
        </w:rPr>
        <w:t>Exam Spotting</w:t>
      </w:r>
      <w:r>
        <w:t>: Risk scenarios; choose based on cost/effort vs. impact. Distractor: Mitigate vs. Accept (high vs. low risk).</w:t>
      </w:r>
    </w:p>
    <w:p w14:paraId="0B78B208" w14:textId="77777777" w:rsidR="001B069E" w:rsidRDefault="001B069E">
      <w:pPr>
        <w:pBdr>
          <w:bottom w:val="single" w:sz="6" w:space="1" w:color="auto"/>
        </w:pBdr>
      </w:pPr>
    </w:p>
    <w:p w14:paraId="30528BD0" w14:textId="77777777" w:rsidR="001B069E" w:rsidRDefault="00000000">
      <w:pPr>
        <w:pStyle w:val="Heading1"/>
      </w:pPr>
      <w:r>
        <w:rPr>
          <w:b/>
          <w:bCs/>
        </w:rPr>
        <w:t>Policies, Governance, and Service Level Objectives (SLOs)</w:t>
      </w:r>
    </w:p>
    <w:p w14:paraId="69CA7929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Policies</w:t>
      </w:r>
      <w:r>
        <w:t>: High-level rules (e.g., "All systems patched quarterly").</w:t>
      </w:r>
    </w:p>
    <w:p w14:paraId="1797087E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Governance</w:t>
      </w:r>
      <w:r>
        <w:t>: Oversight/enforcement (e.g., audits, compliance).</w:t>
      </w:r>
    </w:p>
    <w:p w14:paraId="182D8126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SLOs</w:t>
      </w:r>
      <w:r>
        <w:t>: Measurable targets (e.g., "99.9% uptime," "Patch in 7 days").</w:t>
      </w:r>
    </w:p>
    <w:p w14:paraId="24C04B33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 Characteristics</w:t>
      </w:r>
      <w:r>
        <w:t>: Policies guide; Governance enforces; SLOs measure.</w:t>
      </w:r>
    </w:p>
    <w:p w14:paraId="0011A671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Spotting</w:t>
      </w:r>
      <w:r>
        <w:t>: "Mandate X," "Compliance check," "Uptime target."</w:t>
      </w:r>
    </w:p>
    <w:p w14:paraId="402AF865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Differentiation</w:t>
      </w:r>
      <w:r>
        <w:t>: Policies (rules) vs. Procedures (steps); SLOs (measurable) vs. SLAs (vendor contracts).</w:t>
      </w:r>
    </w:p>
    <w:p w14:paraId="4B880F23" w14:textId="77777777" w:rsidR="001B069E" w:rsidRDefault="001B069E">
      <w:pPr>
        <w:pBdr>
          <w:bottom w:val="single" w:sz="6" w:space="1" w:color="auto"/>
        </w:pBdr>
      </w:pPr>
    </w:p>
    <w:p w14:paraId="3DB98E07" w14:textId="77777777" w:rsidR="001B069E" w:rsidRDefault="00000000">
      <w:pPr>
        <w:pStyle w:val="Heading1"/>
      </w:pPr>
      <w:r>
        <w:rPr>
          <w:b/>
          <w:bCs/>
        </w:rPr>
        <w:t>Prioritization and Escalation</w:t>
      </w:r>
    </w:p>
    <w:p w14:paraId="128A73FE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Prioritization</w:t>
      </w:r>
      <w:r>
        <w:t>: Rank by severity/criticality (e.g., CVSS + asset value).</w:t>
      </w:r>
    </w:p>
    <w:p w14:paraId="64909BC2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Escalation</w:t>
      </w:r>
      <w:r>
        <w:t xml:space="preserve">: Escalate high-risk items to </w:t>
      </w:r>
      <w:proofErr w:type="spellStart"/>
      <w:r>
        <w:t>mgmt</w:t>
      </w:r>
      <w:proofErr w:type="spellEnd"/>
      <w:r>
        <w:t xml:space="preserve"> (e.g., zero-day on critical server).</w:t>
      </w:r>
    </w:p>
    <w:p w14:paraId="1AB43C11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 Characteristics</w:t>
      </w:r>
      <w:r>
        <w:t>: Severity first; escalate unresolvable issues.</w:t>
      </w:r>
    </w:p>
    <w:p w14:paraId="0F7122CF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Spotting</w:t>
      </w:r>
      <w:r>
        <w:t>: "High CVSS + critical asset?" "Escalate if X."</w:t>
      </w:r>
    </w:p>
    <w:p w14:paraId="02510F62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Differentiation</w:t>
      </w:r>
      <w:r>
        <w:t>: Prioritization (rank internally) vs. Escalation (notify higher-ups).</w:t>
      </w:r>
    </w:p>
    <w:p w14:paraId="7AC7CE35" w14:textId="77777777" w:rsidR="001B069E" w:rsidRDefault="001B069E">
      <w:pPr>
        <w:pBdr>
          <w:bottom w:val="single" w:sz="6" w:space="1" w:color="auto"/>
        </w:pBdr>
      </w:pPr>
    </w:p>
    <w:p w14:paraId="5E3EBC84" w14:textId="77777777" w:rsidR="001B069E" w:rsidRDefault="00000000">
      <w:pPr>
        <w:pStyle w:val="Heading1"/>
      </w:pPr>
      <w:r>
        <w:rPr>
          <w:b/>
          <w:bCs/>
        </w:rPr>
        <w:t>Attack Surface Management</w:t>
      </w:r>
    </w:p>
    <w:p w14:paraId="27D30F10" w14:textId="77777777" w:rsidR="001B069E" w:rsidRDefault="00000000">
      <w:r>
        <w:rPr>
          <w:b/>
          <w:bCs/>
        </w:rPr>
        <w:t>Definition</w:t>
      </w:r>
      <w:r>
        <w:t>: Reduce exploitable entry points. Spot: "Discovery + testing."</w:t>
      </w:r>
    </w:p>
    <w:p w14:paraId="66F59CFF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Edge Discovery</w:t>
      </w:r>
      <w:r>
        <w:t>: Scan external perimeter (e.g., public IPs).</w:t>
      </w:r>
    </w:p>
    <w:p w14:paraId="7794C7B6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Passive Discovery</w:t>
      </w:r>
      <w:r>
        <w:t>: Monitor traffic (no active probes).</w:t>
      </w:r>
    </w:p>
    <w:p w14:paraId="21BE9298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Security Controls Testing</w:t>
      </w:r>
      <w:r>
        <w:t>: Verify controls work (e.g., firewall rules).</w:t>
      </w:r>
    </w:p>
    <w:p w14:paraId="270AA644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Penetration Testing/Adversary Emulation</w:t>
      </w:r>
      <w:r>
        <w:t>: Simulate attacks.</w:t>
      </w:r>
    </w:p>
    <w:p w14:paraId="5E993865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Bug Bounty</w:t>
      </w:r>
      <w:r>
        <w:t>: Crowdsource vuln reports (rewards for ethical hackers).</w:t>
      </w:r>
    </w:p>
    <w:p w14:paraId="371575A6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Attack Surface Reduction</w:t>
      </w:r>
      <w:r>
        <w:t>: Minimize (e.g., disable services).</w:t>
      </w:r>
    </w:p>
    <w:p w14:paraId="4D4F3DEA" w14:textId="77777777" w:rsidR="001B069E" w:rsidRDefault="00000000">
      <w:r>
        <w:rPr>
          <w:b/>
          <w:bCs/>
        </w:rPr>
        <w:t>Exam Spotting</w:t>
      </w:r>
      <w:r>
        <w:t xml:space="preserve">: "External scan," "Simulate attacker," "Reward reporters." </w:t>
      </w:r>
      <w:r>
        <w:rPr>
          <w:b/>
          <w:bCs/>
        </w:rPr>
        <w:t>Differentiation</w:t>
      </w:r>
      <w:r>
        <w:t>: Passive (observe) vs. Edge (probe perimeter); Bug Bounty (crowd) vs. Pentest (pro team).</w:t>
      </w:r>
    </w:p>
    <w:p w14:paraId="74072753" w14:textId="77777777" w:rsidR="001B069E" w:rsidRDefault="001B069E">
      <w:pPr>
        <w:pBdr>
          <w:bottom w:val="single" w:sz="6" w:space="1" w:color="auto"/>
        </w:pBdr>
      </w:pPr>
    </w:p>
    <w:p w14:paraId="517C9BE1" w14:textId="77777777" w:rsidR="001B069E" w:rsidRDefault="00000000">
      <w:pPr>
        <w:pStyle w:val="Heading1"/>
      </w:pPr>
      <w:r>
        <w:rPr>
          <w:b/>
          <w:bCs/>
        </w:rPr>
        <w:t>Secure Coding Best Practices</w:t>
      </w:r>
    </w:p>
    <w:p w14:paraId="3474E2FA" w14:textId="77777777" w:rsidR="001B069E" w:rsidRDefault="00000000">
      <w:r>
        <w:rPr>
          <w:b/>
          <w:bCs/>
        </w:rPr>
        <w:t>Definition</w:t>
      </w:r>
      <w:r>
        <w:t>: Code techniques to prevent vulns. Spot: "Prevent injection/XSS."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2"/>
        <w:gridCol w:w="3597"/>
        <w:gridCol w:w="1581"/>
      </w:tblGrid>
      <w:tr w:rsidR="001B069E" w14:paraId="0AB636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345B4E" w14:textId="77777777" w:rsidR="001B069E" w:rsidRDefault="00000000">
            <w:r>
              <w:t>Practice</w:t>
            </w:r>
          </w:p>
        </w:tc>
        <w:tc>
          <w:tcPr>
            <w:tcW w:w="0" w:type="auto"/>
          </w:tcPr>
          <w:p w14:paraId="0A9F6195" w14:textId="77777777" w:rsidR="001B069E" w:rsidRDefault="00000000">
            <w:r>
              <w:t>Purpose</w:t>
            </w:r>
          </w:p>
        </w:tc>
        <w:tc>
          <w:tcPr>
            <w:tcW w:w="0" w:type="auto"/>
          </w:tcPr>
          <w:p w14:paraId="1F6F44FC" w14:textId="77777777" w:rsidR="001B069E" w:rsidRDefault="00000000">
            <w:r>
              <w:t>Exam Example</w:t>
            </w:r>
          </w:p>
        </w:tc>
      </w:tr>
      <w:tr w:rsidR="001B069E" w14:paraId="76915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4F075A" w14:textId="77777777" w:rsidR="001B069E" w:rsidRDefault="00000000">
            <w:r>
              <w:rPr>
                <w:b/>
                <w:bCs/>
              </w:rPr>
              <w:t>Input Validation</w:t>
            </w:r>
          </w:p>
        </w:tc>
        <w:tc>
          <w:tcPr>
            <w:tcW w:w="0" w:type="auto"/>
          </w:tcPr>
          <w:p w14:paraId="71D9C6D2" w14:textId="77777777" w:rsidR="001B069E" w:rsidRDefault="00000000">
            <w:r>
              <w:t>Reject bad data (e.g., SQLi, XSS).</w:t>
            </w:r>
          </w:p>
        </w:tc>
        <w:tc>
          <w:tcPr>
            <w:tcW w:w="0" w:type="auto"/>
          </w:tcPr>
          <w:p w14:paraId="4AAD548C" w14:textId="77777777" w:rsidR="001B069E" w:rsidRDefault="00000000">
            <w:r>
              <w:t>Sanitize user input.</w:t>
            </w:r>
          </w:p>
        </w:tc>
      </w:tr>
      <w:tr w:rsidR="001B069E" w14:paraId="467133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C86AED" w14:textId="77777777" w:rsidR="001B069E" w:rsidRDefault="00000000">
            <w:r>
              <w:rPr>
                <w:b/>
                <w:bCs/>
              </w:rPr>
              <w:t>Output Encoding</w:t>
            </w:r>
          </w:p>
        </w:tc>
        <w:tc>
          <w:tcPr>
            <w:tcW w:w="0" w:type="auto"/>
          </w:tcPr>
          <w:p w14:paraId="06BAD873" w14:textId="77777777" w:rsidR="001B069E" w:rsidRDefault="00000000">
            <w:r>
              <w:t>Safe display (e.g., HTML escape).</w:t>
            </w:r>
          </w:p>
        </w:tc>
        <w:tc>
          <w:tcPr>
            <w:tcW w:w="0" w:type="auto"/>
          </w:tcPr>
          <w:p w14:paraId="490E58CB" w14:textId="77777777" w:rsidR="001B069E" w:rsidRDefault="00000000">
            <w:r>
              <w:t>Encode &lt; &gt; as &lt; &gt;.</w:t>
            </w:r>
          </w:p>
        </w:tc>
      </w:tr>
      <w:tr w:rsidR="001B069E" w14:paraId="2D9DB7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C7C702" w14:textId="77777777" w:rsidR="001B069E" w:rsidRDefault="00000000">
            <w:r>
              <w:rPr>
                <w:b/>
                <w:bCs/>
              </w:rPr>
              <w:t>Session Management</w:t>
            </w:r>
          </w:p>
        </w:tc>
        <w:tc>
          <w:tcPr>
            <w:tcW w:w="0" w:type="auto"/>
          </w:tcPr>
          <w:p w14:paraId="2E2A90BD" w14:textId="77777777" w:rsidR="001B069E" w:rsidRDefault="00000000">
            <w:r>
              <w:t>Secure sessions (e.g., no fixation).</w:t>
            </w:r>
          </w:p>
        </w:tc>
        <w:tc>
          <w:tcPr>
            <w:tcW w:w="0" w:type="auto"/>
          </w:tcPr>
          <w:p w14:paraId="31FF63A0" w14:textId="77777777" w:rsidR="001B069E" w:rsidRDefault="00000000">
            <w:r>
              <w:t>Regenerate IDs.</w:t>
            </w:r>
          </w:p>
        </w:tc>
      </w:tr>
      <w:tr w:rsidR="001B069E" w14:paraId="00B172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8679AD" w14:textId="77777777" w:rsidR="001B069E" w:rsidRDefault="00000000">
            <w:r>
              <w:rPr>
                <w:b/>
                <w:bCs/>
              </w:rPr>
              <w:t>Authentication</w:t>
            </w:r>
          </w:p>
        </w:tc>
        <w:tc>
          <w:tcPr>
            <w:tcW w:w="0" w:type="auto"/>
          </w:tcPr>
          <w:p w14:paraId="3FF6A6C8" w14:textId="77777777" w:rsidR="001B069E" w:rsidRDefault="00000000">
            <w:r>
              <w:t>Strong login (e.g., MFA).</w:t>
            </w:r>
          </w:p>
        </w:tc>
        <w:tc>
          <w:tcPr>
            <w:tcW w:w="0" w:type="auto"/>
          </w:tcPr>
          <w:p w14:paraId="746924B0" w14:textId="77777777" w:rsidR="001B069E" w:rsidRDefault="00000000">
            <w:r>
              <w:t>Rate-limit logins.</w:t>
            </w:r>
          </w:p>
        </w:tc>
      </w:tr>
      <w:tr w:rsidR="001B069E" w14:paraId="0A8ECD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84FD9E" w14:textId="77777777" w:rsidR="001B069E" w:rsidRDefault="00000000">
            <w:r>
              <w:rPr>
                <w:b/>
                <w:bCs/>
              </w:rPr>
              <w:t>Data Protection</w:t>
            </w:r>
          </w:p>
        </w:tc>
        <w:tc>
          <w:tcPr>
            <w:tcW w:w="0" w:type="auto"/>
          </w:tcPr>
          <w:p w14:paraId="3302612E" w14:textId="77777777" w:rsidR="001B069E" w:rsidRDefault="00000000">
            <w:r>
              <w:t>Encrypt/transit (e.g., TLS).</w:t>
            </w:r>
          </w:p>
        </w:tc>
        <w:tc>
          <w:tcPr>
            <w:tcW w:w="0" w:type="auto"/>
          </w:tcPr>
          <w:p w14:paraId="7D56EB53" w14:textId="77777777" w:rsidR="001B069E" w:rsidRDefault="00000000">
            <w:r>
              <w:t>Hash passwords.</w:t>
            </w:r>
          </w:p>
        </w:tc>
      </w:tr>
      <w:tr w:rsidR="001B069E" w14:paraId="159EF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7D9A4B" w14:textId="77777777" w:rsidR="001B069E" w:rsidRDefault="00000000">
            <w:r>
              <w:rPr>
                <w:b/>
                <w:bCs/>
              </w:rPr>
              <w:t>Parameterized Queries</w:t>
            </w:r>
          </w:p>
        </w:tc>
        <w:tc>
          <w:tcPr>
            <w:tcW w:w="0" w:type="auto"/>
          </w:tcPr>
          <w:p w14:paraId="2494E964" w14:textId="77777777" w:rsidR="001B069E" w:rsidRDefault="00000000">
            <w:r>
              <w:t>Prevent injection (e.g., prepared statements).</w:t>
            </w:r>
          </w:p>
        </w:tc>
        <w:tc>
          <w:tcPr>
            <w:tcW w:w="0" w:type="auto"/>
          </w:tcPr>
          <w:p w14:paraId="7FCA795E" w14:textId="77777777" w:rsidR="001B069E" w:rsidRDefault="00000000">
            <w:r>
              <w:t>Use ? placeholders.</w:t>
            </w:r>
          </w:p>
        </w:tc>
      </w:tr>
    </w:tbl>
    <w:p w14:paraId="0E39136A" w14:textId="77777777" w:rsidR="001B069E" w:rsidRDefault="00000000">
      <w:r>
        <w:rPr>
          <w:b/>
          <w:bCs/>
        </w:rPr>
        <w:t>Exam Spotting</w:t>
      </w:r>
      <w:r>
        <w:t>: Vuln scenarios (e.g., "Prevent SQLi?"); Distractor: Encoding vs. Validation (output vs. input).</w:t>
      </w:r>
    </w:p>
    <w:p w14:paraId="3EAA7651" w14:textId="77777777" w:rsidR="001B069E" w:rsidRDefault="001B069E">
      <w:pPr>
        <w:pBdr>
          <w:bottom w:val="single" w:sz="6" w:space="1" w:color="auto"/>
        </w:pBdr>
      </w:pPr>
    </w:p>
    <w:p w14:paraId="2C89CCBB" w14:textId="77777777" w:rsidR="001B069E" w:rsidRDefault="00000000">
      <w:pPr>
        <w:pStyle w:val="Heading1"/>
      </w:pPr>
      <w:r>
        <w:rPr>
          <w:b/>
          <w:bCs/>
        </w:rPr>
        <w:t>Secure Software Development Lifecycle (SDLC)</w:t>
      </w:r>
    </w:p>
    <w:p w14:paraId="3D7FEA77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Definition</w:t>
      </w:r>
      <w:r>
        <w:t>: Integrate security into SDLC (requirements → maintenance).</w:t>
      </w:r>
    </w:p>
    <w:p w14:paraId="6F52AA79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 Characteristics</w:t>
      </w:r>
      <w:r>
        <w:t>: Security at every phase (design, code, test).</w:t>
      </w:r>
    </w:p>
    <w:p w14:paraId="5162DC97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Spotting</w:t>
      </w:r>
      <w:r>
        <w:t>: "Security in dev process," "Shift-left security."</w:t>
      </w:r>
    </w:p>
    <w:p w14:paraId="58B577C7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Differentiation</w:t>
      </w:r>
      <w:r>
        <w:t>: Vs. Traditional SDLC (security added); Waterfall (linear) vs. Agile (iterative).</w:t>
      </w:r>
    </w:p>
    <w:p w14:paraId="44C0EEDA" w14:textId="77777777" w:rsidR="001B069E" w:rsidRDefault="001B069E">
      <w:pPr>
        <w:pBdr>
          <w:bottom w:val="single" w:sz="6" w:space="1" w:color="auto"/>
        </w:pBdr>
      </w:pPr>
    </w:p>
    <w:p w14:paraId="3897E7B4" w14:textId="77777777" w:rsidR="001B069E" w:rsidRDefault="00000000">
      <w:pPr>
        <w:pStyle w:val="Heading1"/>
      </w:pPr>
      <w:r>
        <w:rPr>
          <w:b/>
          <w:bCs/>
        </w:rPr>
        <w:t>Threat Modeling</w:t>
      </w:r>
    </w:p>
    <w:p w14:paraId="36A0BB4F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Definition</w:t>
      </w:r>
      <w:r>
        <w:t>: Identify threats pre-development (e.g., STRIDE: Spoofing, Tampering, etc.).</w:t>
      </w:r>
    </w:p>
    <w:p w14:paraId="4F3E9426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 Characteristics</w:t>
      </w:r>
      <w:r>
        <w:t>: Adversary view; attack surface/vectors; likelihood/impact.</w:t>
      </w:r>
    </w:p>
    <w:p w14:paraId="2EC65677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Spotting</w:t>
      </w:r>
      <w:r>
        <w:t>: "Model threats early," "What attacker sees."</w:t>
      </w:r>
    </w:p>
    <w:p w14:paraId="09EFD2D9" w14:textId="77777777" w:rsidR="001B069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Differentiation</w:t>
      </w:r>
      <w:r>
        <w:t>: Vs. SDLC (modeling before coding); Vs. Hunting (proactive design vs. reactive search).</w:t>
      </w:r>
    </w:p>
    <w:p w14:paraId="50788A79" w14:textId="77777777" w:rsidR="001B069E" w:rsidRDefault="001B069E">
      <w:pPr>
        <w:pBdr>
          <w:bottom w:val="single" w:sz="6" w:space="1" w:color="auto"/>
        </w:pBdr>
      </w:pPr>
    </w:p>
    <w:sectPr w:rsidR="001B06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9FB"/>
    <w:multiLevelType w:val="hybridMultilevel"/>
    <w:tmpl w:val="0CD2374A"/>
    <w:lvl w:ilvl="0" w:tplc="63F89F2A">
      <w:start w:val="1"/>
      <w:numFmt w:val="decimal"/>
      <w:lvlText w:val="%1."/>
      <w:lvlJc w:val="left"/>
    </w:lvl>
    <w:lvl w:ilvl="1" w:tplc="AC329C48">
      <w:start w:val="1"/>
      <w:numFmt w:val="decimal"/>
      <w:lvlText w:val="%2."/>
      <w:lvlJc w:val="left"/>
      <w:pPr>
        <w:ind w:left="720"/>
      </w:pPr>
    </w:lvl>
    <w:lvl w:ilvl="2" w:tplc="2752F650">
      <w:start w:val="1"/>
      <w:numFmt w:val="decimal"/>
      <w:lvlText w:val="%3."/>
      <w:lvlJc w:val="left"/>
      <w:pPr>
        <w:ind w:left="1440"/>
      </w:pPr>
    </w:lvl>
    <w:lvl w:ilvl="3" w:tplc="FD8CACF0">
      <w:start w:val="1"/>
      <w:numFmt w:val="decimal"/>
      <w:lvlText w:val="%4."/>
      <w:lvlJc w:val="left"/>
      <w:pPr>
        <w:ind w:left="2160"/>
      </w:pPr>
    </w:lvl>
    <w:lvl w:ilvl="4" w:tplc="DEEA4D88">
      <w:start w:val="1"/>
      <w:numFmt w:val="decimal"/>
      <w:lvlText w:val="%5."/>
      <w:lvlJc w:val="left"/>
      <w:pPr>
        <w:ind w:left="2880"/>
      </w:pPr>
    </w:lvl>
    <w:lvl w:ilvl="5" w:tplc="C71E61DE">
      <w:start w:val="1"/>
      <w:numFmt w:val="decimal"/>
      <w:lvlText w:val="%6."/>
      <w:lvlJc w:val="left"/>
      <w:pPr>
        <w:ind w:left="3600"/>
      </w:pPr>
    </w:lvl>
    <w:lvl w:ilvl="6" w:tplc="EDC0865E">
      <w:numFmt w:val="decimal"/>
      <w:lvlText w:val=""/>
      <w:lvlJc w:val="left"/>
    </w:lvl>
    <w:lvl w:ilvl="7" w:tplc="32381274">
      <w:numFmt w:val="decimal"/>
      <w:lvlText w:val=""/>
      <w:lvlJc w:val="left"/>
    </w:lvl>
    <w:lvl w:ilvl="8" w:tplc="3B5E105C">
      <w:numFmt w:val="decimal"/>
      <w:lvlText w:val=""/>
      <w:lvlJc w:val="left"/>
    </w:lvl>
  </w:abstractNum>
  <w:abstractNum w:abstractNumId="1" w15:restartNumberingAfterBreak="0">
    <w:nsid w:val="1CFE6A6D"/>
    <w:multiLevelType w:val="hybridMultilevel"/>
    <w:tmpl w:val="3BFA3C34"/>
    <w:lvl w:ilvl="0" w:tplc="174C2E86">
      <w:start w:val="1"/>
      <w:numFmt w:val="bullet"/>
      <w:lvlText w:val="●"/>
      <w:lvlJc w:val="left"/>
      <w:pPr>
        <w:ind w:left="720" w:hanging="360"/>
      </w:pPr>
    </w:lvl>
    <w:lvl w:ilvl="1" w:tplc="56C4081A">
      <w:start w:val="1"/>
      <w:numFmt w:val="bullet"/>
      <w:lvlText w:val="○"/>
      <w:lvlJc w:val="left"/>
      <w:pPr>
        <w:ind w:left="1440" w:hanging="360"/>
      </w:pPr>
    </w:lvl>
    <w:lvl w:ilvl="2" w:tplc="332A264E">
      <w:start w:val="1"/>
      <w:numFmt w:val="bullet"/>
      <w:lvlText w:val="■"/>
      <w:lvlJc w:val="left"/>
      <w:pPr>
        <w:ind w:left="2160" w:hanging="360"/>
      </w:pPr>
    </w:lvl>
    <w:lvl w:ilvl="3" w:tplc="C770AF14">
      <w:start w:val="1"/>
      <w:numFmt w:val="bullet"/>
      <w:lvlText w:val="●"/>
      <w:lvlJc w:val="left"/>
      <w:pPr>
        <w:ind w:left="2880" w:hanging="360"/>
      </w:pPr>
    </w:lvl>
    <w:lvl w:ilvl="4" w:tplc="FF1C7C96">
      <w:start w:val="1"/>
      <w:numFmt w:val="bullet"/>
      <w:lvlText w:val="○"/>
      <w:lvlJc w:val="left"/>
      <w:pPr>
        <w:ind w:left="3600" w:hanging="360"/>
      </w:pPr>
    </w:lvl>
    <w:lvl w:ilvl="5" w:tplc="F73EC832">
      <w:start w:val="1"/>
      <w:numFmt w:val="bullet"/>
      <w:lvlText w:val="■"/>
      <w:lvlJc w:val="left"/>
      <w:pPr>
        <w:ind w:left="4320" w:hanging="360"/>
      </w:pPr>
    </w:lvl>
    <w:lvl w:ilvl="6" w:tplc="A198E180">
      <w:start w:val="1"/>
      <w:numFmt w:val="bullet"/>
      <w:lvlText w:val="●"/>
      <w:lvlJc w:val="left"/>
      <w:pPr>
        <w:ind w:left="5040" w:hanging="360"/>
      </w:pPr>
    </w:lvl>
    <w:lvl w:ilvl="7" w:tplc="AC663FD8">
      <w:start w:val="1"/>
      <w:numFmt w:val="bullet"/>
      <w:lvlText w:val="●"/>
      <w:lvlJc w:val="left"/>
      <w:pPr>
        <w:ind w:left="5760" w:hanging="360"/>
      </w:pPr>
    </w:lvl>
    <w:lvl w:ilvl="8" w:tplc="B3CC46AA">
      <w:start w:val="1"/>
      <w:numFmt w:val="bullet"/>
      <w:lvlText w:val="●"/>
      <w:lvlJc w:val="left"/>
      <w:pPr>
        <w:ind w:left="6480" w:hanging="360"/>
      </w:pPr>
    </w:lvl>
  </w:abstractNum>
  <w:num w:numId="1" w16cid:durableId="3900762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69E"/>
    <w:rsid w:val="001B069E"/>
    <w:rsid w:val="00633A7D"/>
    <w:rsid w:val="00AB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02D69"/>
  <w15:docId w15:val="{37BAD7F2-7CD7-3F47-8717-B0A332BF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before="0" w:after="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1150</Words>
  <Characters>7901</Characters>
  <Application>Microsoft Office Word</Application>
  <DocSecurity>0</DocSecurity>
  <Lines>225</Lines>
  <Paragraphs>220</Paragraphs>
  <ScaleCrop>false</ScaleCrop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 Bassett</cp:lastModifiedBy>
  <cp:revision>2</cp:revision>
  <dcterms:created xsi:type="dcterms:W3CDTF">2026-03-28T14:33:00Z</dcterms:created>
  <dcterms:modified xsi:type="dcterms:W3CDTF">2026-03-28T14:33:00Z</dcterms:modified>
</cp:coreProperties>
</file>