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0B2" w:rsidRPr="00C5104A" w:rsidRDefault="003430B2" w:rsidP="003430B2">
      <w:pPr>
        <w:rPr>
          <w:b/>
        </w:rPr>
      </w:pPr>
      <w:r w:rsidRPr="00C5104A">
        <w:rPr>
          <w:b/>
        </w:rPr>
        <w:t>Diapositiva 1. Portada — Errores humanos en la red</w:t>
      </w:r>
    </w:p>
    <w:p w:rsidR="003430B2" w:rsidRDefault="003430B2" w:rsidP="003430B2">
      <w:r>
        <w:t>Errores humanos en la red</w:t>
      </w:r>
    </w:p>
    <w:p w:rsidR="003430B2" w:rsidRDefault="003430B2" w:rsidP="003430B2">
      <w:r>
        <w:t>Pequeñas acciones, grandes riesgos.</w:t>
      </w:r>
    </w:p>
    <w:p w:rsidR="003430B2" w:rsidRDefault="003430B2" w:rsidP="003430B2">
      <w:r>
        <w:t xml:space="preserve">Objetivo: Reconocer acciones </w:t>
      </w:r>
      <w:bookmarkStart w:id="0" w:name="_GoBack"/>
      <w:r>
        <w:t>c</w:t>
      </w:r>
      <w:bookmarkEnd w:id="0"/>
      <w:r>
        <w:t>otidianas que pueden comprometer la seguridad de la información y aprender cómo actuar de forma segura.</w:t>
      </w:r>
    </w:p>
    <w:p w:rsidR="003430B2" w:rsidRPr="00C5104A" w:rsidRDefault="003430B2" w:rsidP="003430B2">
      <w:pPr>
        <w:rPr>
          <w:b/>
        </w:rPr>
      </w:pPr>
      <w:r w:rsidRPr="00C5104A">
        <w:rPr>
          <w:b/>
        </w:rPr>
        <w:t>Diapositiva 2. El error humano también abre la puerta</w:t>
      </w:r>
    </w:p>
    <w:p w:rsidR="003430B2" w:rsidRDefault="003430B2" w:rsidP="003430B2">
      <w:r>
        <w:t>No todos los incidentes comienzan con un ataque sofisticado. Una acción cotidiana puede facilitar que una amenaza llegue a nuestros equipos, cuentas o información.</w:t>
      </w:r>
    </w:p>
    <w:p w:rsidR="003430B2" w:rsidRDefault="003430B2" w:rsidP="003430B2">
      <w:r>
        <w:t>Un clic. Una descarga. Una alerta ignorada. Una decisión apresurada.</w:t>
      </w:r>
    </w:p>
    <w:p w:rsidR="003430B2" w:rsidRDefault="003430B2" w:rsidP="003430B2">
      <w:r>
        <w:t xml:space="preserve">La idea aquí es introducir que la capacitación no busca hablar nuevamente de modalidades de phishing, </w:t>
      </w:r>
      <w:proofErr w:type="spellStart"/>
      <w:r>
        <w:t>ransomware</w:t>
      </w:r>
      <w:proofErr w:type="spellEnd"/>
      <w:r>
        <w:t>, etc., sino de qué hacemos nosotros frente a esas amenazas.</w:t>
      </w:r>
    </w:p>
    <w:p w:rsidR="003430B2" w:rsidRPr="00C5104A" w:rsidRDefault="003430B2" w:rsidP="003430B2">
      <w:pPr>
        <w:rPr>
          <w:b/>
        </w:rPr>
      </w:pPr>
      <w:r w:rsidRPr="00C5104A">
        <w:rPr>
          <w:b/>
        </w:rPr>
        <w:t>Diapositiva 3. Navegar sin verificar</w:t>
      </w:r>
    </w:p>
    <w:p w:rsidR="003430B2" w:rsidRDefault="003430B2" w:rsidP="003430B2">
      <w:r>
        <w:t>¿Realmente sabes dónde estás entrando?</w:t>
      </w:r>
    </w:p>
    <w:p w:rsidR="003430B2" w:rsidRDefault="003430B2" w:rsidP="003430B2">
      <w:r>
        <w:t>Visitar páginas de dudosa procedencia puede exponernos a sitios falsos, contenido malicioso o intentos de obtener nuestra información.</w:t>
      </w:r>
    </w:p>
    <w:p w:rsidR="003430B2" w:rsidRDefault="003430B2" w:rsidP="003430B2">
      <w:r>
        <w:t>Antes de continuar:</w:t>
      </w:r>
    </w:p>
    <w:p w:rsidR="003430B2" w:rsidRDefault="003430B2" w:rsidP="003430B2">
      <w:r>
        <w:t xml:space="preserve">Verifica la dirección del sitio. </w:t>
      </w:r>
    </w:p>
    <w:p w:rsidR="003430B2" w:rsidRDefault="003430B2" w:rsidP="003430B2">
      <w:r>
        <w:t xml:space="preserve">Desconfía de páginas desconocidas. </w:t>
      </w:r>
    </w:p>
    <w:p w:rsidR="003430B2" w:rsidRDefault="003430B2" w:rsidP="003430B2">
      <w:r>
        <w:t xml:space="preserve">Evita ingresar información en sitios cuya legitimidad no puedas confirmar. </w:t>
      </w:r>
    </w:p>
    <w:p w:rsidR="003430B2" w:rsidRDefault="003430B2" w:rsidP="003430B2">
      <w:r>
        <w:t xml:space="preserve">No confíes en una página únicamente por su apariencia. </w:t>
      </w:r>
    </w:p>
    <w:p w:rsidR="003430B2" w:rsidRPr="00C5104A" w:rsidRDefault="003430B2" w:rsidP="003430B2">
      <w:pPr>
        <w:rPr>
          <w:b/>
        </w:rPr>
      </w:pPr>
      <w:r w:rsidRPr="00C5104A">
        <w:rPr>
          <w:b/>
        </w:rPr>
        <w:t>Diapositiva 4. Descargar sin comprobar</w:t>
      </w:r>
    </w:p>
    <w:p w:rsidR="003430B2" w:rsidRDefault="003430B2" w:rsidP="003430B2">
      <w:r>
        <w:t>No todo lo que puedes descargar deberías instalarlo.</w:t>
      </w:r>
    </w:p>
    <w:p w:rsidR="003430B2" w:rsidRDefault="003430B2" w:rsidP="003430B2">
      <w:r>
        <w:t>Programas, archivos o extensiones obtenidos desde páginas no oficiales pueden contener amenazas o realizar acciones que desconocemos.</w:t>
      </w:r>
    </w:p>
    <w:p w:rsidR="003430B2" w:rsidRDefault="003430B2" w:rsidP="003430B2">
      <w:r>
        <w:t>Evita:</w:t>
      </w:r>
    </w:p>
    <w:p w:rsidR="003430B2" w:rsidRDefault="003430B2" w:rsidP="003430B2">
      <w:r>
        <w:t xml:space="preserve">Software de páginas desconocidas. </w:t>
      </w:r>
    </w:p>
    <w:p w:rsidR="003430B2" w:rsidRDefault="003430B2" w:rsidP="003430B2">
      <w:r>
        <w:t xml:space="preserve">Versiones modificadas o no oficiales. </w:t>
      </w:r>
    </w:p>
    <w:p w:rsidR="003430B2" w:rsidRDefault="003430B2" w:rsidP="003430B2">
      <w:r>
        <w:t xml:space="preserve">Archivos cuya procedencia no puedas verificar. </w:t>
      </w:r>
    </w:p>
    <w:p w:rsidR="003430B2" w:rsidRDefault="003430B2" w:rsidP="003430B2">
      <w:r>
        <w:t xml:space="preserve">Instalar programas sin autorización cuando corresponda. </w:t>
      </w:r>
    </w:p>
    <w:p w:rsidR="003430B2" w:rsidRDefault="003430B2" w:rsidP="003430B2">
      <w:r>
        <w:t>Prioriza siempre fuentes oficiales o institucionalmente autorizadas.</w:t>
      </w:r>
    </w:p>
    <w:p w:rsidR="003430B2" w:rsidRPr="00C5104A" w:rsidRDefault="003430B2" w:rsidP="003430B2">
      <w:pPr>
        <w:rPr>
          <w:b/>
        </w:rPr>
      </w:pPr>
      <w:r w:rsidRPr="00C5104A">
        <w:rPr>
          <w:b/>
        </w:rPr>
        <w:t>Diapositiva 5. Ignorar las señales de alerta</w:t>
      </w:r>
    </w:p>
    <w:p w:rsidR="003430B2" w:rsidRDefault="003430B2" w:rsidP="003430B2">
      <w:r>
        <w:lastRenderedPageBreak/>
        <w:t>“Cerrar y continuar” no siempre es la respuesta.</w:t>
      </w:r>
    </w:p>
    <w:p w:rsidR="003430B2" w:rsidRDefault="003430B2" w:rsidP="003430B2">
      <w:r>
        <w:t>Las advertencias del navegador, antivirus o sistema pueden indicar que existe un posible riesgo.</w:t>
      </w:r>
    </w:p>
    <w:p w:rsidR="003430B2" w:rsidRDefault="003430B2" w:rsidP="003430B2">
      <w:r>
        <w:t>Ejemplos:</w:t>
      </w:r>
    </w:p>
    <w:p w:rsidR="003430B2" w:rsidRDefault="003430B2" w:rsidP="003430B2">
      <w:r>
        <w:t xml:space="preserve">“Sitio no seguro”. </w:t>
      </w:r>
    </w:p>
    <w:p w:rsidR="003430B2" w:rsidRDefault="003430B2" w:rsidP="003430B2">
      <w:r>
        <w:t xml:space="preserve">“Archivo potencialmente peligroso”. </w:t>
      </w:r>
    </w:p>
    <w:p w:rsidR="003430B2" w:rsidRDefault="003430B2" w:rsidP="003430B2">
      <w:r>
        <w:t xml:space="preserve">“Conexión no privada”. </w:t>
      </w:r>
    </w:p>
    <w:p w:rsidR="003430B2" w:rsidRDefault="003430B2" w:rsidP="003430B2">
      <w:r>
        <w:t xml:space="preserve">Advertencias del antivirus. </w:t>
      </w:r>
    </w:p>
    <w:p w:rsidR="003430B2" w:rsidRDefault="003430B2" w:rsidP="003430B2">
      <w:r>
        <w:t xml:space="preserve">Solicitudes inesperadas de permisos. </w:t>
      </w:r>
    </w:p>
    <w:p w:rsidR="003430B2" w:rsidRDefault="00C5104A" w:rsidP="003430B2">
      <w:r>
        <w:t>Lee &gt; Verifica &gt;</w:t>
      </w:r>
      <w:r w:rsidR="003430B2">
        <w:t xml:space="preserve"> Decide.</w:t>
      </w:r>
    </w:p>
    <w:p w:rsidR="003430B2" w:rsidRPr="00C5104A" w:rsidRDefault="003430B2" w:rsidP="003430B2">
      <w:pPr>
        <w:rPr>
          <w:b/>
        </w:rPr>
      </w:pPr>
      <w:r w:rsidRPr="00C5104A">
        <w:rPr>
          <w:b/>
        </w:rPr>
        <w:t>Diapositiva 6. Confiar demasiado en el correo</w:t>
      </w:r>
    </w:p>
    <w:p w:rsidR="003430B2" w:rsidRDefault="003430B2" w:rsidP="003430B2">
      <w:r>
        <w:t>Que un correo llegue a tu bandeja no significa que sea seguro.</w:t>
      </w:r>
    </w:p>
    <w:p w:rsidR="003430B2" w:rsidRDefault="003430B2" w:rsidP="003430B2">
      <w:r>
        <w:t>Debemos prestar especial atención a los mensajes enviados a Spam o Correo no deseado, pero también revisar cualquier mensaje inesperado antes de interactuar con él.</w:t>
      </w:r>
    </w:p>
    <w:p w:rsidR="003430B2" w:rsidRDefault="003430B2" w:rsidP="003430B2">
      <w:r>
        <w:t>Antes de abrir un enlace o archivo:</w:t>
      </w:r>
    </w:p>
    <w:p w:rsidR="003430B2" w:rsidRDefault="003430B2" w:rsidP="003430B2">
      <w:r>
        <w:t>Remite</w:t>
      </w:r>
      <w:r w:rsidR="00C5104A">
        <w:t>nte &gt; Mensaje &gt; Enlace/Adjunto &gt;</w:t>
      </w:r>
      <w:r>
        <w:t xml:space="preserve"> Acción solicitada</w:t>
      </w:r>
    </w:p>
    <w:p w:rsidR="003430B2" w:rsidRDefault="003430B2" w:rsidP="003430B2">
      <w:r>
        <w:t>Aquí podemos conectar brevemente con phishing, pero sin volver a explicar todas sus modalidades.</w:t>
      </w:r>
    </w:p>
    <w:p w:rsidR="003430B2" w:rsidRPr="00C5104A" w:rsidRDefault="003430B2" w:rsidP="003430B2">
      <w:pPr>
        <w:rPr>
          <w:b/>
        </w:rPr>
      </w:pPr>
      <w:r w:rsidRPr="00C5104A">
        <w:rPr>
          <w:b/>
        </w:rPr>
        <w:t>Diapositiva 7. El error más peligroso: no reaccionar</w:t>
      </w:r>
    </w:p>
    <w:p w:rsidR="003430B2" w:rsidRDefault="003430B2" w:rsidP="003430B2">
      <w:r>
        <w:t>¿Hiciste clic? ¿Descargaste algo? ¿Ingresaste información? ¿Ignoraste una alerta?</w:t>
      </w:r>
    </w:p>
    <w:p w:rsidR="003430B2" w:rsidRDefault="003430B2" w:rsidP="003430B2">
      <w:r>
        <w:t>No ocultes el error ni esperes a ver qué ocurre.</w:t>
      </w:r>
    </w:p>
    <w:p w:rsidR="003430B2" w:rsidRDefault="003430B2" w:rsidP="003430B2">
      <w:r>
        <w:t>Un error reportado a tiempo puede evitar un incidente mayor.</w:t>
      </w:r>
    </w:p>
    <w:p w:rsidR="003430B2" w:rsidRDefault="003430B2" w:rsidP="003430B2">
      <w:r>
        <w:t>Aquí incluiría los canales institucionales de Ciberseguridad, igual que hicimos al final de la capacitación anterior.</w:t>
      </w:r>
    </w:p>
    <w:p w:rsidR="00C47E98" w:rsidRPr="003430B2" w:rsidRDefault="00C47E98" w:rsidP="003430B2"/>
    <w:sectPr w:rsidR="00C47E98" w:rsidRPr="003430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27038F"/>
    <w:multiLevelType w:val="hybridMultilevel"/>
    <w:tmpl w:val="52D2D85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08B"/>
    <w:rsid w:val="003430B2"/>
    <w:rsid w:val="003E408B"/>
    <w:rsid w:val="00C47E98"/>
    <w:rsid w:val="00C5104A"/>
    <w:rsid w:val="00FD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80EBD7-4CAD-4AAC-BF71-7E896805B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40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53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4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434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Molina Nuñez</dc:creator>
  <cp:keywords/>
  <dc:description/>
  <cp:lastModifiedBy>Luis Felipe Molina Nuñez</cp:lastModifiedBy>
  <cp:revision>4</cp:revision>
  <dcterms:created xsi:type="dcterms:W3CDTF">2026-09-17T21:27:00Z</dcterms:created>
  <dcterms:modified xsi:type="dcterms:W3CDTF">2026-09-21T19:49:00Z</dcterms:modified>
</cp:coreProperties>
</file>