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Site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>
          <w:spacing w:val="-2"/>
        </w:rPr>
        <w:t>Template</w:t>
      </w:r>
    </w:p>
    <w:p>
      <w:pPr>
        <w:pStyle w:val="BodyText"/>
        <w:spacing w:before="3"/>
        <w:rPr>
          <w:sz w:val="15"/>
        </w:r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6683"/>
      </w:tblGrid>
      <w:tr>
        <w:trPr>
          <w:trHeight w:val="767" w:hRule="atLeast"/>
        </w:trPr>
        <w:tc>
          <w:tcPr>
            <w:tcW w:w="2335" w:type="dxa"/>
            <w:shd w:val="clear" w:color="auto" w:fill="F1F1F1"/>
          </w:tcPr>
          <w:p>
            <w:pPr>
              <w:pStyle w:val="TableParagraph"/>
              <w:spacing w:line="276" w:lineRule="auto" w:before="119"/>
              <w:ind w:left="107" w:right="321"/>
              <w:rPr>
                <w:rFonts w:ascii="Arial MT"/>
                <w:sz w:val="20"/>
              </w:rPr>
            </w:pPr>
            <w:r>
              <w:rPr>
                <w:rFonts w:ascii="Arial MT"/>
                <w:color w:val="252525"/>
                <w:sz w:val="20"/>
              </w:rPr>
              <w:t>Inspection</w:t>
            </w:r>
            <w:r>
              <w:rPr>
                <w:rFonts w:ascii="Arial MT"/>
                <w:color w:val="252525"/>
                <w:spacing w:val="-14"/>
                <w:sz w:val="20"/>
              </w:rPr>
              <w:t> </w:t>
            </w:r>
            <w:r>
              <w:rPr>
                <w:rFonts w:ascii="Arial MT"/>
                <w:color w:val="252525"/>
                <w:sz w:val="20"/>
              </w:rPr>
              <w:t>completed </w:t>
            </w:r>
            <w:r>
              <w:rPr>
                <w:rFonts w:ascii="Arial MT"/>
                <w:color w:val="252525"/>
                <w:spacing w:val="-6"/>
                <w:sz w:val="20"/>
              </w:rPr>
              <w:t>by</w:t>
            </w:r>
          </w:p>
        </w:tc>
        <w:tc>
          <w:tcPr>
            <w:tcW w:w="66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522" w:hRule="atLeast"/>
        </w:trPr>
        <w:tc>
          <w:tcPr>
            <w:tcW w:w="2335" w:type="dxa"/>
            <w:shd w:val="clear" w:color="auto" w:fill="F1F1F1"/>
          </w:tcPr>
          <w:p>
            <w:pPr>
              <w:pStyle w:val="TableParagraph"/>
              <w:spacing w:before="122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252525"/>
                <w:spacing w:val="-2"/>
                <w:sz w:val="20"/>
              </w:rPr>
              <w:t>Location</w:t>
            </w:r>
          </w:p>
        </w:tc>
        <w:tc>
          <w:tcPr>
            <w:tcW w:w="66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520" w:hRule="atLeast"/>
        </w:trPr>
        <w:tc>
          <w:tcPr>
            <w:tcW w:w="2335" w:type="dxa"/>
            <w:shd w:val="clear" w:color="auto" w:fill="F1F1F1"/>
          </w:tcPr>
          <w:p>
            <w:pPr>
              <w:pStyle w:val="TableParagraph"/>
              <w:spacing w:before="119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252525"/>
                <w:sz w:val="20"/>
              </w:rPr>
              <w:t>Date</w:t>
            </w:r>
            <w:r>
              <w:rPr>
                <w:rFonts w:ascii="Arial MT"/>
                <w:color w:val="252525"/>
                <w:spacing w:val="-10"/>
                <w:sz w:val="20"/>
              </w:rPr>
              <w:t> </w:t>
            </w:r>
            <w:r>
              <w:rPr>
                <w:rFonts w:ascii="Arial MT"/>
                <w:color w:val="252525"/>
                <w:spacing w:val="-2"/>
                <w:sz w:val="20"/>
              </w:rPr>
              <w:t>completed</w:t>
            </w:r>
          </w:p>
        </w:tc>
        <w:tc>
          <w:tcPr>
            <w:tcW w:w="66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73"/>
        <w:rPr>
          <w:sz w:val="20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52525"/>
          <w:sz w:val="20"/>
        </w:rPr>
        <w:t>Risk</w:t>
      </w:r>
      <w:r>
        <w:rPr>
          <w:rFonts w:ascii="Arial"/>
          <w:b/>
          <w:color w:val="252525"/>
          <w:spacing w:val="-8"/>
          <w:sz w:val="20"/>
        </w:rPr>
        <w:t> </w:t>
      </w:r>
      <w:r>
        <w:rPr>
          <w:rFonts w:ascii="Arial"/>
          <w:b/>
          <w:color w:val="252525"/>
          <w:sz w:val="20"/>
        </w:rPr>
        <w:t>Rating</w:t>
      </w:r>
      <w:r>
        <w:rPr>
          <w:rFonts w:ascii="Arial"/>
          <w:b/>
          <w:color w:val="252525"/>
          <w:spacing w:val="-6"/>
          <w:sz w:val="20"/>
        </w:rPr>
        <w:t> </w:t>
      </w:r>
      <w:r>
        <w:rPr>
          <w:rFonts w:ascii="Arial"/>
          <w:b/>
          <w:color w:val="252525"/>
          <w:spacing w:val="-2"/>
          <w:sz w:val="20"/>
        </w:rPr>
        <w:t>Matrix</w:t>
      </w:r>
    </w:p>
    <w:p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6"/>
        <w:gridCol w:w="1013"/>
        <w:gridCol w:w="1011"/>
        <w:gridCol w:w="1013"/>
        <w:gridCol w:w="1014"/>
        <w:gridCol w:w="1013"/>
      </w:tblGrid>
      <w:tr>
        <w:trPr>
          <w:trHeight w:val="453" w:hRule="atLeast"/>
        </w:trPr>
        <w:tc>
          <w:tcPr>
            <w:tcW w:w="3956" w:type="dxa"/>
            <w:vMerge w:val="restart"/>
            <w:shd w:val="clear" w:color="auto" w:fill="404040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76" w:lineRule="auto" w:before="1"/>
              <w:ind w:left="1442" w:right="125" w:hanging="12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Likelihood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of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an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accident</w:t>
            </w:r>
            <w:r>
              <w:rPr>
                <w:rFonts w:ascii="Arial"/>
                <w:b/>
                <w:color w:val="FFFFFF"/>
                <w:spacing w:val="-8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occurring</w:t>
            </w:r>
            <w:r>
              <w:rPr>
                <w:rFonts w:ascii="Arial"/>
                <w:b/>
                <w:color w:val="FFFFFF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as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a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FFFF"/>
                <w:sz w:val="16"/>
              </w:rPr>
              <w:t>result of this hazard</w:t>
            </w:r>
          </w:p>
        </w:tc>
        <w:tc>
          <w:tcPr>
            <w:tcW w:w="5064" w:type="dxa"/>
            <w:gridSpan w:val="5"/>
            <w:shd w:val="clear" w:color="auto" w:fill="404040"/>
          </w:tcPr>
          <w:p>
            <w:pPr>
              <w:pStyle w:val="TableParagraph"/>
              <w:spacing w:before="119"/>
              <w:ind w:left="16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Potential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consequence</w:t>
            </w:r>
          </w:p>
        </w:tc>
      </w:tr>
      <w:tr>
        <w:trPr>
          <w:trHeight w:val="450" w:hRule="atLeast"/>
        </w:trPr>
        <w:tc>
          <w:tcPr>
            <w:tcW w:w="3956" w:type="dxa"/>
            <w:vMerge/>
            <w:tcBorders>
              <w:top w:val="nil"/>
            </w:tcBorders>
            <w:shd w:val="clear" w:color="auto" w:fill="40404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shd w:val="clear" w:color="auto" w:fill="E7E6E6"/>
          </w:tcPr>
          <w:p>
            <w:pPr>
              <w:pStyle w:val="TableParagraph"/>
              <w:spacing w:before="116"/>
              <w:ind w:left="2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Negligible</w:t>
            </w:r>
          </w:p>
        </w:tc>
        <w:tc>
          <w:tcPr>
            <w:tcW w:w="1011" w:type="dxa"/>
            <w:shd w:val="clear" w:color="auto" w:fill="E7E6E6"/>
          </w:tcPr>
          <w:p>
            <w:pPr>
              <w:pStyle w:val="TableParagraph"/>
              <w:spacing w:before="116"/>
              <w:ind w:left="3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Minor</w:t>
            </w:r>
          </w:p>
        </w:tc>
        <w:tc>
          <w:tcPr>
            <w:tcW w:w="1013" w:type="dxa"/>
            <w:shd w:val="clear" w:color="auto" w:fill="E7E6E6"/>
          </w:tcPr>
          <w:p>
            <w:pPr>
              <w:pStyle w:val="TableParagraph"/>
              <w:spacing w:before="116"/>
              <w:ind w:left="6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Moderate</w:t>
            </w:r>
          </w:p>
        </w:tc>
        <w:tc>
          <w:tcPr>
            <w:tcW w:w="1014" w:type="dxa"/>
            <w:shd w:val="clear" w:color="auto" w:fill="E7E6E6"/>
          </w:tcPr>
          <w:p>
            <w:pPr>
              <w:pStyle w:val="TableParagraph"/>
              <w:spacing w:before="116"/>
              <w:ind w:left="5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Major</w:t>
            </w:r>
          </w:p>
        </w:tc>
        <w:tc>
          <w:tcPr>
            <w:tcW w:w="1013" w:type="dxa"/>
            <w:shd w:val="clear" w:color="auto" w:fill="E7E6E6"/>
          </w:tcPr>
          <w:p>
            <w:pPr>
              <w:pStyle w:val="TableParagraph"/>
              <w:spacing w:before="116"/>
              <w:ind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Severe</w:t>
            </w:r>
          </w:p>
        </w:tc>
      </w:tr>
      <w:tr>
        <w:trPr>
          <w:trHeight w:val="450" w:hRule="atLeast"/>
        </w:trPr>
        <w:tc>
          <w:tcPr>
            <w:tcW w:w="3956" w:type="dxa"/>
            <w:shd w:val="clear" w:color="auto" w:fill="F1F1F1"/>
          </w:tcPr>
          <w:p>
            <w:pPr>
              <w:pStyle w:val="TableParagraph"/>
              <w:tabs>
                <w:tab w:pos="827" w:val="left" w:leader="none"/>
              </w:tabs>
              <w:spacing w:before="118"/>
              <w:ind w:left="46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1.</w:t>
            </w:r>
            <w:r>
              <w:rPr>
                <w:rFonts w:ascii="Arial MT"/>
                <w:color w:val="252525"/>
                <w:sz w:val="16"/>
              </w:rPr>
              <w:tab/>
              <w:t>Almost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Certain</w:t>
            </w:r>
          </w:p>
        </w:tc>
        <w:tc>
          <w:tcPr>
            <w:tcW w:w="1013" w:type="dxa"/>
            <w:shd w:val="clear" w:color="auto" w:fill="F4AF83"/>
          </w:tcPr>
          <w:p>
            <w:pPr>
              <w:pStyle w:val="TableParagraph"/>
              <w:spacing w:before="118"/>
              <w:ind w:left="2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1" w:type="dxa"/>
            <w:shd w:val="clear" w:color="auto" w:fill="FF7B80"/>
          </w:tcPr>
          <w:p>
            <w:pPr>
              <w:pStyle w:val="TableParagraph"/>
              <w:spacing w:before="118"/>
              <w:ind w:left="1"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  <w:tc>
          <w:tcPr>
            <w:tcW w:w="1013" w:type="dxa"/>
            <w:shd w:val="clear" w:color="auto" w:fill="FF7B80"/>
          </w:tcPr>
          <w:p>
            <w:pPr>
              <w:pStyle w:val="TableParagraph"/>
              <w:spacing w:before="118"/>
              <w:ind w:left="2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  <w:tc>
          <w:tcPr>
            <w:tcW w:w="1014" w:type="dxa"/>
            <w:shd w:val="clear" w:color="auto" w:fill="C00000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FFFFFF"/>
                <w:sz w:val="16"/>
              </w:rPr>
              <w:t>Very</w:t>
            </w:r>
            <w:r>
              <w:rPr>
                <w:rFonts w:ascii="Arial MT"/>
                <w:color w:val="FFFFFF"/>
                <w:spacing w:val="-3"/>
                <w:sz w:val="16"/>
              </w:rPr>
              <w:t> </w:t>
            </w:r>
            <w:r>
              <w:rPr>
                <w:rFonts w:ascii="Arial MT"/>
                <w:color w:val="FFFFFF"/>
                <w:spacing w:val="-4"/>
                <w:sz w:val="16"/>
              </w:rPr>
              <w:t>High</w:t>
            </w:r>
          </w:p>
        </w:tc>
        <w:tc>
          <w:tcPr>
            <w:tcW w:w="1013" w:type="dxa"/>
            <w:shd w:val="clear" w:color="auto" w:fill="C00000"/>
          </w:tcPr>
          <w:p>
            <w:pPr>
              <w:pStyle w:val="TableParagraph"/>
              <w:spacing w:before="118"/>
              <w:ind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FFFFFF"/>
                <w:sz w:val="16"/>
              </w:rPr>
              <w:t>Very</w:t>
            </w:r>
            <w:r>
              <w:rPr>
                <w:rFonts w:ascii="Arial MT"/>
                <w:color w:val="FFFFFF"/>
                <w:spacing w:val="-3"/>
                <w:sz w:val="16"/>
              </w:rPr>
              <w:t> </w:t>
            </w:r>
            <w:r>
              <w:rPr>
                <w:rFonts w:ascii="Arial MT"/>
                <w:color w:val="FFFFFF"/>
                <w:spacing w:val="-4"/>
                <w:sz w:val="16"/>
              </w:rPr>
              <w:t>High</w:t>
            </w:r>
          </w:p>
        </w:tc>
      </w:tr>
      <w:tr>
        <w:trPr>
          <w:trHeight w:val="453" w:hRule="atLeast"/>
        </w:trPr>
        <w:tc>
          <w:tcPr>
            <w:tcW w:w="3956" w:type="dxa"/>
            <w:shd w:val="clear" w:color="auto" w:fill="F1F1F1"/>
          </w:tcPr>
          <w:p>
            <w:pPr>
              <w:pStyle w:val="TableParagraph"/>
              <w:tabs>
                <w:tab w:pos="827" w:val="left" w:leader="none"/>
              </w:tabs>
              <w:spacing w:before="121"/>
              <w:ind w:left="46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2.</w:t>
            </w:r>
            <w:r>
              <w:rPr>
                <w:rFonts w:ascii="Arial MT"/>
                <w:color w:val="252525"/>
                <w:sz w:val="16"/>
              </w:rPr>
              <w:tab/>
            </w:r>
            <w:r>
              <w:rPr>
                <w:rFonts w:ascii="Arial MT"/>
                <w:color w:val="252525"/>
                <w:spacing w:val="-2"/>
                <w:sz w:val="16"/>
              </w:rPr>
              <w:t>Likely</w:t>
            </w:r>
          </w:p>
        </w:tc>
        <w:tc>
          <w:tcPr>
            <w:tcW w:w="1013" w:type="dxa"/>
            <w:shd w:val="clear" w:color="auto" w:fill="F4AF83"/>
          </w:tcPr>
          <w:p>
            <w:pPr>
              <w:pStyle w:val="TableParagraph"/>
              <w:spacing w:before="121"/>
              <w:ind w:left="2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1" w:type="dxa"/>
            <w:shd w:val="clear" w:color="auto" w:fill="F4AF83"/>
          </w:tcPr>
          <w:p>
            <w:pPr>
              <w:pStyle w:val="TableParagraph"/>
              <w:spacing w:before="121"/>
              <w:ind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3" w:type="dxa"/>
            <w:shd w:val="clear" w:color="auto" w:fill="FF7B80"/>
          </w:tcPr>
          <w:p>
            <w:pPr>
              <w:pStyle w:val="TableParagraph"/>
              <w:spacing w:before="121"/>
              <w:ind w:left="2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  <w:tc>
          <w:tcPr>
            <w:tcW w:w="1014" w:type="dxa"/>
            <w:shd w:val="clear" w:color="auto" w:fill="FF7B80"/>
          </w:tcPr>
          <w:p>
            <w:pPr>
              <w:pStyle w:val="TableParagraph"/>
              <w:spacing w:before="121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  <w:tc>
          <w:tcPr>
            <w:tcW w:w="1013" w:type="dxa"/>
            <w:shd w:val="clear" w:color="auto" w:fill="C00000"/>
          </w:tcPr>
          <w:p>
            <w:pPr>
              <w:pStyle w:val="TableParagraph"/>
              <w:spacing w:before="121"/>
              <w:ind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FFFFFF"/>
                <w:sz w:val="16"/>
              </w:rPr>
              <w:t>Very</w:t>
            </w:r>
            <w:r>
              <w:rPr>
                <w:rFonts w:ascii="Arial MT"/>
                <w:color w:val="FFFFFF"/>
                <w:spacing w:val="-3"/>
                <w:sz w:val="16"/>
              </w:rPr>
              <w:t> </w:t>
            </w:r>
            <w:r>
              <w:rPr>
                <w:rFonts w:ascii="Arial MT"/>
                <w:color w:val="FFFFFF"/>
                <w:spacing w:val="-4"/>
                <w:sz w:val="16"/>
              </w:rPr>
              <w:t>High</w:t>
            </w:r>
          </w:p>
        </w:tc>
      </w:tr>
      <w:tr>
        <w:trPr>
          <w:trHeight w:val="450" w:hRule="atLeast"/>
        </w:trPr>
        <w:tc>
          <w:tcPr>
            <w:tcW w:w="3956" w:type="dxa"/>
            <w:shd w:val="clear" w:color="auto" w:fill="F1F1F1"/>
          </w:tcPr>
          <w:p>
            <w:pPr>
              <w:pStyle w:val="TableParagraph"/>
              <w:tabs>
                <w:tab w:pos="827" w:val="left" w:leader="none"/>
              </w:tabs>
              <w:spacing w:before="118"/>
              <w:ind w:left="46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3.</w:t>
            </w:r>
            <w:r>
              <w:rPr>
                <w:rFonts w:ascii="Arial MT"/>
                <w:color w:val="252525"/>
                <w:sz w:val="16"/>
              </w:rPr>
              <w:tab/>
            </w:r>
            <w:r>
              <w:rPr>
                <w:rFonts w:ascii="Arial MT"/>
                <w:color w:val="252525"/>
                <w:spacing w:val="-2"/>
                <w:sz w:val="16"/>
              </w:rPr>
              <w:t>Possible</w:t>
            </w:r>
          </w:p>
        </w:tc>
        <w:tc>
          <w:tcPr>
            <w:tcW w:w="1013" w:type="dxa"/>
            <w:shd w:val="clear" w:color="auto" w:fill="FFD966"/>
          </w:tcPr>
          <w:p>
            <w:pPr>
              <w:pStyle w:val="TableParagraph"/>
              <w:spacing w:before="118"/>
              <w:ind w:left="5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Low</w:t>
            </w:r>
          </w:p>
        </w:tc>
        <w:tc>
          <w:tcPr>
            <w:tcW w:w="1011" w:type="dxa"/>
            <w:shd w:val="clear" w:color="auto" w:fill="F4AF83"/>
          </w:tcPr>
          <w:p>
            <w:pPr>
              <w:pStyle w:val="TableParagraph"/>
              <w:spacing w:before="118"/>
              <w:ind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3" w:type="dxa"/>
            <w:shd w:val="clear" w:color="auto" w:fill="F4AF83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4" w:type="dxa"/>
            <w:shd w:val="clear" w:color="auto" w:fill="FF7B80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  <w:tc>
          <w:tcPr>
            <w:tcW w:w="1013" w:type="dxa"/>
            <w:shd w:val="clear" w:color="auto" w:fill="FF7B80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</w:tr>
      <w:tr>
        <w:trPr>
          <w:trHeight w:val="450" w:hRule="atLeast"/>
        </w:trPr>
        <w:tc>
          <w:tcPr>
            <w:tcW w:w="3956" w:type="dxa"/>
            <w:shd w:val="clear" w:color="auto" w:fill="F1F1F1"/>
          </w:tcPr>
          <w:p>
            <w:pPr>
              <w:pStyle w:val="TableParagraph"/>
              <w:tabs>
                <w:tab w:pos="827" w:val="left" w:leader="none"/>
              </w:tabs>
              <w:spacing w:before="118"/>
              <w:ind w:left="46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4.</w:t>
            </w:r>
            <w:r>
              <w:rPr>
                <w:rFonts w:ascii="Arial MT"/>
                <w:color w:val="252525"/>
                <w:sz w:val="16"/>
              </w:rPr>
              <w:tab/>
            </w:r>
            <w:r>
              <w:rPr>
                <w:rFonts w:ascii="Arial MT"/>
                <w:color w:val="252525"/>
                <w:spacing w:val="-2"/>
                <w:sz w:val="16"/>
              </w:rPr>
              <w:t>Unlikely</w:t>
            </w:r>
          </w:p>
        </w:tc>
        <w:tc>
          <w:tcPr>
            <w:tcW w:w="1013" w:type="dxa"/>
            <w:shd w:val="clear" w:color="auto" w:fill="FFD966"/>
          </w:tcPr>
          <w:p>
            <w:pPr>
              <w:pStyle w:val="TableParagraph"/>
              <w:spacing w:before="118"/>
              <w:ind w:left="5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Low</w:t>
            </w:r>
          </w:p>
        </w:tc>
        <w:tc>
          <w:tcPr>
            <w:tcW w:w="1011" w:type="dxa"/>
            <w:shd w:val="clear" w:color="auto" w:fill="F4AF83"/>
          </w:tcPr>
          <w:p>
            <w:pPr>
              <w:pStyle w:val="TableParagraph"/>
              <w:spacing w:before="118"/>
              <w:ind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3" w:type="dxa"/>
            <w:shd w:val="clear" w:color="auto" w:fill="F4AF83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4" w:type="dxa"/>
            <w:shd w:val="clear" w:color="auto" w:fill="F4AF83"/>
          </w:tcPr>
          <w:p>
            <w:pPr>
              <w:pStyle w:val="TableParagraph"/>
              <w:spacing w:before="118"/>
              <w:ind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3" w:type="dxa"/>
            <w:shd w:val="clear" w:color="auto" w:fill="FF7B80"/>
          </w:tcPr>
          <w:p>
            <w:pPr>
              <w:pStyle w:val="TableParagraph"/>
              <w:spacing w:before="118"/>
              <w:ind w:left="1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4"/>
                <w:sz w:val="16"/>
              </w:rPr>
              <w:t>High</w:t>
            </w:r>
          </w:p>
        </w:tc>
      </w:tr>
      <w:tr>
        <w:trPr>
          <w:trHeight w:val="453" w:hRule="atLeast"/>
        </w:trPr>
        <w:tc>
          <w:tcPr>
            <w:tcW w:w="3956" w:type="dxa"/>
            <w:shd w:val="clear" w:color="auto" w:fill="F1F1F1"/>
          </w:tcPr>
          <w:p>
            <w:pPr>
              <w:pStyle w:val="TableParagraph"/>
              <w:tabs>
                <w:tab w:pos="827" w:val="left" w:leader="none"/>
              </w:tabs>
              <w:spacing w:before="121"/>
              <w:ind w:left="46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5.</w:t>
            </w:r>
            <w:r>
              <w:rPr>
                <w:rFonts w:ascii="Arial MT"/>
                <w:color w:val="252525"/>
                <w:sz w:val="16"/>
              </w:rPr>
              <w:tab/>
            </w:r>
            <w:r>
              <w:rPr>
                <w:rFonts w:ascii="Arial MT"/>
                <w:color w:val="252525"/>
                <w:spacing w:val="-4"/>
                <w:sz w:val="16"/>
              </w:rPr>
              <w:t>Rare</w:t>
            </w:r>
          </w:p>
        </w:tc>
        <w:tc>
          <w:tcPr>
            <w:tcW w:w="1013" w:type="dxa"/>
            <w:shd w:val="clear" w:color="auto" w:fill="FFD966"/>
          </w:tcPr>
          <w:p>
            <w:pPr>
              <w:pStyle w:val="TableParagraph"/>
              <w:spacing w:before="121"/>
              <w:ind w:left="5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Low</w:t>
            </w:r>
          </w:p>
        </w:tc>
        <w:tc>
          <w:tcPr>
            <w:tcW w:w="1011" w:type="dxa"/>
            <w:shd w:val="clear" w:color="auto" w:fill="FFD966"/>
          </w:tcPr>
          <w:p>
            <w:pPr>
              <w:pStyle w:val="TableParagraph"/>
              <w:spacing w:before="121"/>
              <w:ind w:left="3" w:right="1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Low</w:t>
            </w:r>
          </w:p>
        </w:tc>
        <w:tc>
          <w:tcPr>
            <w:tcW w:w="1013" w:type="dxa"/>
            <w:shd w:val="clear" w:color="auto" w:fill="FFD966"/>
          </w:tcPr>
          <w:p>
            <w:pPr>
              <w:pStyle w:val="TableParagraph"/>
              <w:spacing w:before="121"/>
              <w:ind w:left="4"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5"/>
                <w:sz w:val="16"/>
              </w:rPr>
              <w:t>Low</w:t>
            </w:r>
          </w:p>
        </w:tc>
        <w:tc>
          <w:tcPr>
            <w:tcW w:w="1014" w:type="dxa"/>
            <w:shd w:val="clear" w:color="auto" w:fill="F4AF83"/>
          </w:tcPr>
          <w:p>
            <w:pPr>
              <w:pStyle w:val="TableParagraph"/>
              <w:spacing w:before="121"/>
              <w:ind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  <w:tc>
          <w:tcPr>
            <w:tcW w:w="1013" w:type="dxa"/>
            <w:shd w:val="clear" w:color="auto" w:fill="F4AF83"/>
          </w:tcPr>
          <w:p>
            <w:pPr>
              <w:pStyle w:val="TableParagraph"/>
              <w:spacing w:before="121"/>
              <w:ind w:right="2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Medium</w:t>
            </w:r>
          </w:p>
        </w:tc>
      </w:tr>
    </w:tbl>
    <w:p>
      <w:pPr>
        <w:pStyle w:val="BodyText"/>
        <w:spacing w:before="90"/>
        <w:rPr>
          <w:rFonts w:ascii="Arial"/>
          <w:b/>
          <w:sz w:val="20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52525"/>
          <w:sz w:val="20"/>
        </w:rPr>
        <w:t>Site</w:t>
      </w:r>
      <w:r>
        <w:rPr>
          <w:rFonts w:ascii="Arial"/>
          <w:b/>
          <w:color w:val="252525"/>
          <w:spacing w:val="-5"/>
          <w:sz w:val="20"/>
        </w:rPr>
        <w:t> </w:t>
      </w:r>
      <w:r>
        <w:rPr>
          <w:rFonts w:ascii="Arial"/>
          <w:b/>
          <w:color w:val="252525"/>
          <w:sz w:val="20"/>
        </w:rPr>
        <w:t>Safety</w:t>
      </w:r>
      <w:r>
        <w:rPr>
          <w:rFonts w:ascii="Arial"/>
          <w:b/>
          <w:color w:val="252525"/>
          <w:spacing w:val="-9"/>
          <w:sz w:val="20"/>
        </w:rPr>
        <w:t> </w:t>
      </w:r>
      <w:r>
        <w:rPr>
          <w:rFonts w:ascii="Arial"/>
          <w:b/>
          <w:color w:val="252525"/>
          <w:sz w:val="20"/>
        </w:rPr>
        <w:t>Inspection</w:t>
      </w:r>
      <w:r>
        <w:rPr>
          <w:rFonts w:ascii="Arial"/>
          <w:b/>
          <w:color w:val="252525"/>
          <w:spacing w:val="-5"/>
          <w:sz w:val="20"/>
        </w:rPr>
        <w:t> </w:t>
      </w:r>
      <w:r>
        <w:rPr>
          <w:rFonts w:ascii="Arial"/>
          <w:b/>
          <w:color w:val="252525"/>
          <w:spacing w:val="-2"/>
          <w:sz w:val="20"/>
        </w:rPr>
        <w:t>Checklist</w:t>
      </w:r>
    </w:p>
    <w:p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1252"/>
        <w:gridCol w:w="1252"/>
        <w:gridCol w:w="1252"/>
        <w:gridCol w:w="2181"/>
      </w:tblGrid>
      <w:tr>
        <w:trPr>
          <w:trHeight w:val="690" w:hRule="atLeast"/>
        </w:trPr>
        <w:tc>
          <w:tcPr>
            <w:tcW w:w="3077" w:type="dxa"/>
            <w:shd w:val="clear" w:color="auto" w:fill="404040"/>
          </w:tcPr>
          <w:p>
            <w:pPr>
              <w:pStyle w:val="TableParagraph"/>
              <w:spacing w:before="118"/>
              <w:ind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spacing w:before="118"/>
              <w:ind w:right="27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Likelihood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spacing w:before="118"/>
              <w:ind w:left="88"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Consequence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spacing w:before="118"/>
              <w:ind w:left="91"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Risk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rating</w:t>
            </w:r>
          </w:p>
        </w:tc>
        <w:tc>
          <w:tcPr>
            <w:tcW w:w="2181" w:type="dxa"/>
            <w:shd w:val="clear" w:color="auto" w:fill="404040"/>
          </w:tcPr>
          <w:p>
            <w:pPr>
              <w:pStyle w:val="TableParagraph"/>
              <w:spacing w:before="118"/>
              <w:ind w:left="6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Comments</w:t>
            </w: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spacing w:before="116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Grounds</w:t>
            </w: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18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exterior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lighting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 </w:t>
            </w:r>
            <w:r>
              <w:rPr>
                <w:rFonts w:ascii="Arial MT"/>
                <w:color w:val="252525"/>
                <w:spacing w:val="-2"/>
                <w:sz w:val="16"/>
              </w:rPr>
              <w:t>maintained.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spacing w:before="116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Pathways</w:t>
            </w:r>
          </w:p>
        </w:tc>
      </w:tr>
      <w:tr>
        <w:trPr>
          <w:trHeight w:val="873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18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Free from jagged or protruding surfaces/objects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(including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significant </w:t>
            </w:r>
            <w:r>
              <w:rPr>
                <w:rFonts w:ascii="Arial MT"/>
                <w:color w:val="252525"/>
                <w:spacing w:val="-2"/>
                <w:sz w:val="16"/>
              </w:rPr>
              <w:t>cracks).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21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Wide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enough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intended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use (including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wheelchair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access).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8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8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8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spacing w:before="116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Steps,</w:t>
            </w:r>
            <w:r>
              <w:rPr>
                <w:rFonts w:ascii="Arial"/>
                <w:b/>
                <w:color w:val="2525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stairs,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and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ramps</w:t>
            </w: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8" w:lineRule="auto" w:before="118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Handrails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when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there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are more than two risers.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1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18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Treads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maintained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 good condition.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8" w:lineRule="auto" w:before="118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Slope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ramp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appropriate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 wheelchair access.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16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1910" w:h="16840"/>
          <w:pgMar w:header="708" w:footer="703" w:top="1580" w:bottom="1327" w:left="1417" w:right="1417"/>
          <w:pgNumType w:start="1"/>
        </w:sect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1252"/>
        <w:gridCol w:w="1252"/>
        <w:gridCol w:w="1252"/>
        <w:gridCol w:w="2181"/>
      </w:tblGrid>
      <w:tr>
        <w:trPr>
          <w:trHeight w:val="691" w:hRule="atLeast"/>
        </w:trPr>
        <w:tc>
          <w:tcPr>
            <w:tcW w:w="3077" w:type="dxa"/>
            <w:shd w:val="clear" w:color="auto" w:fill="404040"/>
          </w:tcPr>
          <w:p>
            <w:pPr>
              <w:pStyle w:val="TableParagraph"/>
              <w:spacing w:before="107"/>
              <w:ind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7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Likelihood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88"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Consequence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91"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Risk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rating</w:t>
            </w:r>
          </w:p>
        </w:tc>
        <w:tc>
          <w:tcPr>
            <w:tcW w:w="2181" w:type="dxa"/>
            <w:shd w:val="clear" w:color="auto" w:fill="404040"/>
          </w:tcPr>
          <w:p>
            <w:pPr>
              <w:pStyle w:val="TableParagraph"/>
              <w:spacing w:before="107"/>
              <w:ind w:left="6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Comments</w:t>
            </w: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Ground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 surfaces</w:t>
            </w:r>
          </w:p>
        </w:tc>
      </w:tr>
      <w:tr>
        <w:trPr>
          <w:trHeight w:val="662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09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Free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from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jagged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or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protruding </w:t>
            </w:r>
            <w:r>
              <w:rPr>
                <w:rFonts w:ascii="Arial MT"/>
                <w:color w:val="252525"/>
                <w:spacing w:val="-2"/>
                <w:sz w:val="16"/>
              </w:rPr>
              <w:t>surfaces/objects.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3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spacing w:before="109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Roof</w:t>
            </w:r>
            <w:r>
              <w:rPr>
                <w:rFonts w:ascii="Arial"/>
                <w:b/>
                <w:color w:val="252525"/>
                <w:spacing w:val="-1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areas</w:t>
            </w:r>
          </w:p>
        </w:tc>
      </w:tr>
      <w:tr>
        <w:trPr>
          <w:trHeight w:val="462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Access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limited.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1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Maintained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good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order.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8" w:lineRule="auto" w:before="109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Guttering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securely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attached,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no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build- up of leaves, etc.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Pool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area</w:t>
            </w: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09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Securely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fenced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to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restrict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non- supervised access.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Chemicals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correctly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stored.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3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Clothesline</w:t>
            </w:r>
          </w:p>
        </w:tc>
      </w:tr>
      <w:tr>
        <w:trPr>
          <w:trHeight w:val="462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pacing w:val="-2"/>
                <w:sz w:val="16"/>
              </w:rPr>
              <w:t>Stable.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1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Wires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secured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4"/>
                <w:sz w:val="16"/>
              </w:rPr>
              <w:t>taut.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Height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adjustable.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Suitable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access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pathway.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9014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Bathroom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(all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bathrooms</w:t>
            </w:r>
            <w:r>
              <w:rPr>
                <w:rFonts w:ascii="Arial"/>
                <w:b/>
                <w:color w:val="252525"/>
                <w:spacing w:val="-7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in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the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house)</w:t>
            </w: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Non-slip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flooring.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1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09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Change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bench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(where </w:t>
            </w:r>
            <w:r>
              <w:rPr>
                <w:rFonts w:ascii="Arial MT"/>
                <w:color w:val="252525"/>
                <w:spacing w:val="-2"/>
                <w:sz w:val="16"/>
              </w:rPr>
              <w:t>necessary).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8" w:lineRule="auto" w:before="109"/>
              <w:ind w:left="107" w:right="17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Bathing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aids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where </w:t>
            </w:r>
            <w:r>
              <w:rPr>
                <w:rFonts w:ascii="Arial MT"/>
                <w:color w:val="252525"/>
                <w:spacing w:val="-2"/>
                <w:sz w:val="16"/>
              </w:rPr>
              <w:t>appropriate.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3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Wastewater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drain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floor.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11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storage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linen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 </w:t>
            </w:r>
            <w:r>
              <w:rPr>
                <w:rFonts w:ascii="Arial MT"/>
                <w:color w:val="252525"/>
                <w:spacing w:val="-2"/>
                <w:sz w:val="16"/>
              </w:rPr>
              <w:t>toiletries.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Hoist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(where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necessary)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1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Appliances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(for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example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hair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drier)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kept away from water.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77" w:type="dxa"/>
          </w:tcPr>
          <w:p>
            <w:pPr>
              <w:pStyle w:val="TableParagraph"/>
              <w:spacing w:line="276" w:lineRule="auto" w:before="109"/>
              <w:ind w:left="107" w:right="238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Appliances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kept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out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reach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 </w:t>
            </w:r>
            <w:r>
              <w:rPr>
                <w:rFonts w:ascii="Arial MT"/>
                <w:color w:val="252525"/>
                <w:spacing w:val="-2"/>
                <w:sz w:val="16"/>
              </w:rPr>
              <w:t>children.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77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Exhaust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fans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functioning.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2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4"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708" w:footer="703" w:top="1600" w:bottom="1279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3"/>
        <w:gridCol w:w="1252"/>
        <w:gridCol w:w="1252"/>
        <w:gridCol w:w="1252"/>
        <w:gridCol w:w="2181"/>
      </w:tblGrid>
      <w:tr>
        <w:trPr>
          <w:trHeight w:val="691" w:hRule="atLeast"/>
        </w:trPr>
        <w:tc>
          <w:tcPr>
            <w:tcW w:w="3053" w:type="dxa"/>
            <w:shd w:val="clear" w:color="auto" w:fill="404040"/>
          </w:tcPr>
          <w:p>
            <w:pPr>
              <w:pStyle w:val="TableParagraph"/>
              <w:spacing w:before="107"/>
              <w:ind w:left="4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89"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Likelihood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1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Consequence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Risk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rating</w:t>
            </w:r>
          </w:p>
        </w:tc>
        <w:tc>
          <w:tcPr>
            <w:tcW w:w="2181" w:type="dxa"/>
            <w:shd w:val="clear" w:color="auto" w:fill="404040"/>
          </w:tcPr>
          <w:p>
            <w:pPr>
              <w:pStyle w:val="TableParagraph"/>
              <w:spacing w:before="107"/>
              <w:ind w:left="6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Comments</w:t>
            </w: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Toilet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(all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toilets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in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the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house)</w:t>
            </w: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Condition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floors,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walls</w:t>
            </w:r>
            <w:r>
              <w:rPr>
                <w:rFonts w:ascii="Arial MT"/>
                <w:color w:val="252525"/>
                <w:spacing w:val="-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ceiling.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Condition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fittings</w:t>
            </w:r>
            <w:r>
              <w:rPr>
                <w:rFonts w:ascii="Arial MT"/>
                <w:color w:val="252525"/>
                <w:spacing w:val="-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fixtures.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3" w:hRule="atLeast"/>
        </w:trPr>
        <w:tc>
          <w:tcPr>
            <w:tcW w:w="3053" w:type="dxa"/>
            <w:shd w:val="clear" w:color="auto" w:fill="E7E6E6"/>
          </w:tcPr>
          <w:p>
            <w:pPr>
              <w:pStyle w:val="TableParagraph"/>
              <w:spacing w:before="109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Lounge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room</w:t>
            </w:r>
          </w:p>
        </w:tc>
        <w:tc>
          <w:tcPr>
            <w:tcW w:w="1252" w:type="dxa"/>
            <w:shd w:val="clear" w:color="auto" w:fill="E7E6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52" w:type="dxa"/>
            <w:shd w:val="clear" w:color="auto" w:fill="E7E6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52" w:type="dxa"/>
            <w:shd w:val="clear" w:color="auto" w:fill="E7E6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81" w:type="dxa"/>
            <w:shd w:val="clear" w:color="auto" w:fill="E7E6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Sufficient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space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storage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 </w:t>
            </w:r>
            <w:r>
              <w:rPr>
                <w:rFonts w:ascii="Arial MT"/>
                <w:color w:val="252525"/>
                <w:spacing w:val="-2"/>
                <w:sz w:val="16"/>
              </w:rPr>
              <w:t>movement.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Lounge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chairs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suitable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needs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 client AND caregiver.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Television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Video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(no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piggyback </w:t>
            </w:r>
            <w:r>
              <w:rPr>
                <w:rFonts w:ascii="Arial MT"/>
                <w:color w:val="252525"/>
                <w:spacing w:val="-2"/>
                <w:sz w:val="16"/>
              </w:rPr>
              <w:t>plugs).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3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Laundry</w:t>
            </w: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Detergents/soaps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other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chemicals stored securely.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Protective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equipment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clothing available for chemical use.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11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All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chemicals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stored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original </w:t>
            </w:r>
            <w:r>
              <w:rPr>
                <w:rFonts w:ascii="Arial MT"/>
                <w:color w:val="252525"/>
                <w:spacing w:val="-2"/>
                <w:sz w:val="16"/>
              </w:rPr>
              <w:t>container.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Non-slip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flooring.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Washing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machine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/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drier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securely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fixed in position.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bench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space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clothes </w:t>
            </w:r>
            <w:r>
              <w:rPr>
                <w:rFonts w:ascii="Arial MT"/>
                <w:color w:val="252525"/>
                <w:spacing w:val="-2"/>
                <w:sz w:val="16"/>
              </w:rPr>
              <w:t>sorting.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Trolley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available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moving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clothes </w:t>
            </w:r>
            <w:r>
              <w:rPr>
                <w:rFonts w:ascii="Arial MT"/>
                <w:color w:val="252525"/>
                <w:spacing w:val="-2"/>
                <w:sz w:val="16"/>
              </w:rPr>
              <w:t>basket.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Wastewater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drain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floor.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ventilation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to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prevent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build- up of condensation.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3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spacing w:before="109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Kitchen/dining</w:t>
            </w:r>
            <w:r>
              <w:rPr>
                <w:rFonts w:ascii="Arial"/>
                <w:b/>
                <w:color w:val="252525"/>
                <w:spacing w:val="-13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4"/>
                <w:sz w:val="16"/>
              </w:rPr>
              <w:t>room</w:t>
            </w:r>
          </w:p>
        </w:tc>
      </w:tr>
      <w:tr>
        <w:trPr>
          <w:trHeight w:val="661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41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Stove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/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oven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/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microwave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securely fixed in position.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Sharp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objects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(including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knives)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kept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 secure storage.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Nonslip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floor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surface.</w:t>
            </w:r>
          </w:p>
        </w:tc>
        <w:tc>
          <w:tcPr>
            <w:tcW w:w="1252" w:type="dxa"/>
          </w:tcPr>
          <w:p>
            <w:pPr>
              <w:pStyle w:val="TableParagraph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11"/>
              <w:ind w:left="107" w:right="411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Detergents/cleaners/poisons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stored away from foodstuffs.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106"/>
              <w:jc w:val="center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1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4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708" w:footer="703" w:top="1600" w:bottom="122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3"/>
        <w:gridCol w:w="1252"/>
        <w:gridCol w:w="1252"/>
        <w:gridCol w:w="1252"/>
        <w:gridCol w:w="2181"/>
      </w:tblGrid>
      <w:tr>
        <w:trPr>
          <w:trHeight w:val="691" w:hRule="atLeast"/>
        </w:trPr>
        <w:tc>
          <w:tcPr>
            <w:tcW w:w="3053" w:type="dxa"/>
            <w:shd w:val="clear" w:color="auto" w:fill="404040"/>
          </w:tcPr>
          <w:p>
            <w:pPr>
              <w:pStyle w:val="TableParagraph"/>
              <w:spacing w:before="107"/>
              <w:ind w:left="21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55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Likelihood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1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Consequence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4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Risk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rating</w:t>
            </w:r>
          </w:p>
        </w:tc>
        <w:tc>
          <w:tcPr>
            <w:tcW w:w="2181" w:type="dxa"/>
            <w:shd w:val="clear" w:color="auto" w:fill="404040"/>
          </w:tcPr>
          <w:p>
            <w:pPr>
              <w:pStyle w:val="TableParagraph"/>
              <w:spacing w:before="107"/>
              <w:ind w:left="6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Comments</w:t>
            </w: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Protective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equipment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 chemical use.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Cyclical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removal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cleaning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filters in extraction hoods.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First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aid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supplies</w:t>
            </w:r>
            <w:r>
              <w:rPr>
                <w:rFonts w:ascii="Arial MT"/>
                <w:color w:val="252525"/>
                <w:spacing w:val="-1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accessible.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Fire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Blanket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appropriately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located.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5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Location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nearest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extinguisher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clearly </w:t>
            </w:r>
            <w:r>
              <w:rPr>
                <w:rFonts w:ascii="Arial MT"/>
                <w:color w:val="252525"/>
                <w:spacing w:val="-2"/>
                <w:sz w:val="16"/>
              </w:rPr>
              <w:t>signposted.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Electronically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lit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gas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burners.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Bench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height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appropriate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to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needs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 </w:t>
            </w:r>
            <w:r>
              <w:rPr>
                <w:rFonts w:ascii="Arial MT"/>
                <w:color w:val="252525"/>
                <w:spacing w:val="-2"/>
                <w:sz w:val="16"/>
              </w:rPr>
              <w:t>users.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All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chemicals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stored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original </w:t>
            </w:r>
            <w:r>
              <w:rPr>
                <w:rFonts w:ascii="Arial MT"/>
                <w:color w:val="252525"/>
                <w:spacing w:val="-2"/>
                <w:sz w:val="16"/>
              </w:rPr>
              <w:t>containers.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All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plastic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bags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securely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stored.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Pet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feeding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utensils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kept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separate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from those used for humans.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3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Good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hygiene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standards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maintained.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storage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provided.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Free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from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infestation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rodents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or </w:t>
            </w:r>
            <w:r>
              <w:rPr>
                <w:rFonts w:ascii="Arial MT"/>
                <w:color w:val="252525"/>
                <w:spacing w:val="-2"/>
                <w:sz w:val="16"/>
              </w:rPr>
              <w:t>insects.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Bedroom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(all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bedrooms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in</w:t>
            </w:r>
            <w:r>
              <w:rPr>
                <w:rFonts w:ascii="Arial"/>
                <w:b/>
                <w:color w:val="252525"/>
                <w:spacing w:val="-3"/>
                <w:sz w:val="16"/>
              </w:rPr>
              <w:t> </w:t>
            </w:r>
            <w:r>
              <w:rPr>
                <w:rFonts w:ascii="Arial"/>
                <w:b/>
                <w:color w:val="252525"/>
                <w:sz w:val="16"/>
              </w:rPr>
              <w:t>the</w:t>
            </w:r>
            <w:r>
              <w:rPr>
                <w:rFonts w:ascii="Arial"/>
                <w:b/>
                <w:color w:val="252525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house)</w:t>
            </w: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Sufficient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space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storage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 </w:t>
            </w:r>
            <w:r>
              <w:rPr>
                <w:rFonts w:ascii="Arial MT"/>
                <w:color w:val="252525"/>
                <w:spacing w:val="-2"/>
                <w:sz w:val="16"/>
              </w:rPr>
              <w:t>movement.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 w:right="19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Bed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height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suitable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working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needs of care giver.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Condition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doors</w:t>
            </w:r>
            <w:r>
              <w:rPr>
                <w:rFonts w:ascii="Arial MT"/>
                <w:color w:val="252525"/>
                <w:spacing w:val="-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windows.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Electrical</w:t>
            </w:r>
            <w:r>
              <w:rPr>
                <w:rFonts w:ascii="Arial"/>
                <w:b/>
                <w:color w:val="252525"/>
                <w:spacing w:val="-6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systems</w:t>
            </w: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Wiring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maintained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good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condition.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Cords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on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all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appliances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safe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to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4"/>
                <w:sz w:val="16"/>
              </w:rPr>
              <w:t>use.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11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Power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sockets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/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plugs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safe for use.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Appliances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safety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stored.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Appliances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kept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away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from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water.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1910" w:h="16840"/>
          <w:pgMar w:header="708" w:footer="703" w:top="1600" w:bottom="1314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3"/>
        <w:gridCol w:w="1252"/>
        <w:gridCol w:w="1252"/>
        <w:gridCol w:w="1252"/>
        <w:gridCol w:w="2181"/>
      </w:tblGrid>
      <w:tr>
        <w:trPr>
          <w:trHeight w:val="691" w:hRule="atLeast"/>
        </w:trPr>
        <w:tc>
          <w:tcPr>
            <w:tcW w:w="3053" w:type="dxa"/>
            <w:shd w:val="clear" w:color="auto" w:fill="404040"/>
          </w:tcPr>
          <w:p>
            <w:pPr>
              <w:pStyle w:val="TableParagraph"/>
              <w:spacing w:before="107"/>
              <w:ind w:left="21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AREA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55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Likelihood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left="1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Consequence</w:t>
            </w:r>
          </w:p>
        </w:tc>
        <w:tc>
          <w:tcPr>
            <w:tcW w:w="1252" w:type="dxa"/>
            <w:shd w:val="clear" w:color="auto" w:fill="404040"/>
          </w:tcPr>
          <w:p>
            <w:pPr>
              <w:pStyle w:val="TableParagraph"/>
              <w:ind w:right="24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Risk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rating</w:t>
            </w:r>
          </w:p>
        </w:tc>
        <w:tc>
          <w:tcPr>
            <w:tcW w:w="2181" w:type="dxa"/>
            <w:shd w:val="clear" w:color="auto" w:fill="404040"/>
          </w:tcPr>
          <w:p>
            <w:pPr>
              <w:pStyle w:val="TableParagraph"/>
              <w:spacing w:before="107"/>
              <w:ind w:left="6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Comments</w:t>
            </w:r>
          </w:p>
        </w:tc>
      </w:tr>
      <w:tr>
        <w:trPr>
          <w:trHeight w:val="462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overloading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of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power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points.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1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Electrical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Safety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Switch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installed.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Hard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wired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smoke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detectors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installed.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Windows/doors</w:t>
            </w: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Sufficient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doorway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width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wheelchair </w:t>
            </w:r>
            <w:r>
              <w:rPr>
                <w:rFonts w:ascii="Arial MT"/>
                <w:color w:val="252525"/>
                <w:spacing w:val="-2"/>
                <w:sz w:val="16"/>
              </w:rPr>
              <w:t>access.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 w:right="7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Full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height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glazed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doors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clearly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marked at eye level.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Fly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wire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screens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intact.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sticking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doors</w:t>
            </w:r>
            <w:r>
              <w:rPr>
                <w:rFonts w:ascii="Arial MT"/>
                <w:color w:val="252525"/>
                <w:spacing w:val="-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or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windows.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z w:val="16"/>
              </w:rPr>
              <w:t>Heating/cooling</w:t>
            </w:r>
            <w:r>
              <w:rPr>
                <w:rFonts w:ascii="Arial"/>
                <w:b/>
                <w:color w:val="252525"/>
                <w:spacing w:val="-9"/>
                <w:sz w:val="16"/>
              </w:rPr>
              <w:t> </w:t>
            </w:r>
            <w:r>
              <w:rPr>
                <w:rFonts w:ascii="Arial"/>
                <w:b/>
                <w:color w:val="252525"/>
                <w:spacing w:val="-2"/>
                <w:sz w:val="16"/>
              </w:rPr>
              <w:t>systems</w:t>
            </w:r>
          </w:p>
        </w:tc>
      </w:tr>
      <w:tr>
        <w:trPr>
          <w:trHeight w:val="661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Guards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provided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around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heaters</w:t>
            </w:r>
            <w:r>
              <w:rPr>
                <w:rFonts w:ascii="Arial MT"/>
                <w:color w:val="252525"/>
                <w:spacing w:val="-1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where </w:t>
            </w:r>
            <w:r>
              <w:rPr>
                <w:rFonts w:ascii="Arial MT"/>
                <w:color w:val="252525"/>
                <w:spacing w:val="-2"/>
                <w:sz w:val="16"/>
              </w:rPr>
              <w:t>necessary.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11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No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portable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bar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radiators</w:t>
            </w:r>
            <w:r>
              <w:rPr>
                <w:rFonts w:ascii="Arial MT"/>
                <w:color w:val="252525"/>
                <w:spacing w:val="-2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4"/>
                <w:sz w:val="16"/>
              </w:rPr>
              <w:t>use.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9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4" w:hRule="atLeast"/>
        </w:trPr>
        <w:tc>
          <w:tcPr>
            <w:tcW w:w="3053" w:type="dxa"/>
          </w:tcPr>
          <w:p>
            <w:pPr>
              <w:pStyle w:val="TableParagraph"/>
              <w:spacing w:line="278" w:lineRule="auto" w:before="109"/>
              <w:ind w:left="107" w:right="173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Heaters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used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maintained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8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line with manufacturer's instructions.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Matches,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lighters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igniters</w:t>
            </w:r>
            <w:r>
              <w:rPr>
                <w:rFonts w:ascii="Arial MT"/>
                <w:color w:val="252525"/>
                <w:spacing w:val="-11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securely </w:t>
            </w:r>
            <w:r>
              <w:rPr>
                <w:rFonts w:ascii="Arial MT"/>
                <w:color w:val="252525"/>
                <w:spacing w:val="-2"/>
                <w:sz w:val="16"/>
              </w:rPr>
              <w:t>stored.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Ducted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heating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grills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in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good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condition.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Adequate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clearance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ceiling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pacing w:val="-4"/>
                <w:sz w:val="16"/>
              </w:rPr>
              <w:t>fans.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50" w:hRule="atLeast"/>
        </w:trPr>
        <w:tc>
          <w:tcPr>
            <w:tcW w:w="8990" w:type="dxa"/>
            <w:gridSpan w:val="5"/>
            <w:shd w:val="clear" w:color="auto" w:fill="E7E6E6"/>
          </w:tcPr>
          <w:p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52525"/>
                <w:spacing w:val="-2"/>
                <w:sz w:val="16"/>
              </w:rPr>
              <w:t>Passageways</w:t>
            </w: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Wide</w:t>
            </w:r>
            <w:r>
              <w:rPr>
                <w:rFonts w:ascii="Arial MT"/>
                <w:color w:val="252525"/>
                <w:spacing w:val="-7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enough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wheelchair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and</w:t>
            </w:r>
            <w:r>
              <w:rPr>
                <w:rFonts w:ascii="Arial MT"/>
                <w:color w:val="252525"/>
                <w:spacing w:val="-3"/>
                <w:sz w:val="16"/>
              </w:rPr>
              <w:t> </w:t>
            </w:r>
            <w:r>
              <w:rPr>
                <w:rFonts w:ascii="Arial MT"/>
                <w:color w:val="252525"/>
                <w:spacing w:val="-2"/>
                <w:sz w:val="16"/>
              </w:rPr>
              <w:t>hoists.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465" w:hRule="atLeast"/>
        </w:trPr>
        <w:tc>
          <w:tcPr>
            <w:tcW w:w="3053" w:type="dxa"/>
          </w:tcPr>
          <w:p>
            <w:pPr>
              <w:pStyle w:val="TableParagraph"/>
              <w:spacing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Floor</w:t>
            </w:r>
            <w:r>
              <w:rPr>
                <w:rFonts w:ascii="Arial MT"/>
                <w:color w:val="252525"/>
                <w:spacing w:val="-6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coverings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not</w:t>
            </w:r>
            <w:r>
              <w:rPr>
                <w:rFonts w:ascii="Arial MT"/>
                <w:color w:val="252525"/>
                <w:spacing w:val="-5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a</w:t>
            </w:r>
            <w:r>
              <w:rPr>
                <w:rFonts w:ascii="Arial MT"/>
                <w:color w:val="252525"/>
                <w:spacing w:val="-4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trips</w:t>
            </w:r>
            <w:r>
              <w:rPr>
                <w:rFonts w:ascii="Arial MT"/>
                <w:color w:val="252525"/>
                <w:spacing w:val="-1"/>
                <w:sz w:val="16"/>
              </w:rPr>
              <w:t> </w:t>
            </w:r>
            <w:r>
              <w:rPr>
                <w:rFonts w:ascii="Arial MT"/>
                <w:color w:val="252525"/>
                <w:spacing w:val="-4"/>
                <w:sz w:val="16"/>
              </w:rPr>
              <w:t>risk.</w:t>
            </w:r>
          </w:p>
        </w:tc>
        <w:tc>
          <w:tcPr>
            <w:tcW w:w="1252" w:type="dxa"/>
          </w:tcPr>
          <w:p>
            <w:pPr>
              <w:pStyle w:val="TableParagraph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662" w:hRule="atLeast"/>
        </w:trPr>
        <w:tc>
          <w:tcPr>
            <w:tcW w:w="3053" w:type="dxa"/>
          </w:tcPr>
          <w:p>
            <w:pPr>
              <w:pStyle w:val="TableParagraph"/>
              <w:spacing w:line="276" w:lineRule="auto" w:before="109"/>
              <w:ind w:left="107"/>
              <w:rPr>
                <w:rFonts w:ascii="Arial MT"/>
                <w:sz w:val="16"/>
              </w:rPr>
            </w:pPr>
            <w:r>
              <w:rPr>
                <w:rFonts w:ascii="Arial MT"/>
                <w:color w:val="252525"/>
                <w:sz w:val="16"/>
              </w:rPr>
              <w:t>Floor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coverings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suitable</w:t>
            </w:r>
            <w:r>
              <w:rPr>
                <w:rFonts w:ascii="Arial MT"/>
                <w:color w:val="252525"/>
                <w:spacing w:val="-10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for</w:t>
            </w:r>
            <w:r>
              <w:rPr>
                <w:rFonts w:ascii="Arial MT"/>
                <w:color w:val="252525"/>
                <w:spacing w:val="-9"/>
                <w:sz w:val="16"/>
              </w:rPr>
              <w:t> </w:t>
            </w:r>
            <w:r>
              <w:rPr>
                <w:rFonts w:ascii="Arial MT"/>
                <w:color w:val="252525"/>
                <w:sz w:val="16"/>
              </w:rPr>
              <w:t>wheelchair </w:t>
            </w:r>
            <w:r>
              <w:rPr>
                <w:rFonts w:ascii="Arial MT"/>
                <w:color w:val="252525"/>
                <w:spacing w:val="-4"/>
                <w:sz w:val="16"/>
              </w:rPr>
              <w:t>use.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4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left="108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1252" w:type="dxa"/>
          </w:tcPr>
          <w:p>
            <w:pPr>
              <w:pStyle w:val="TableParagraph"/>
              <w:spacing w:before="107"/>
              <w:ind w:right="212"/>
              <w:jc w:val="right"/>
              <w:rPr>
                <w:sz w:val="14"/>
              </w:rPr>
            </w:pPr>
            <w:r>
              <w:rPr>
                <w:color w:val="252525"/>
                <w:sz w:val="14"/>
              </w:rPr>
              <w:t>Choose</w:t>
            </w:r>
            <w:r>
              <w:rPr>
                <w:color w:val="252525"/>
                <w:spacing w:val="-5"/>
                <w:sz w:val="14"/>
              </w:rPr>
              <w:t> </w:t>
            </w:r>
            <w:r>
              <w:rPr>
                <w:color w:val="252525"/>
                <w:sz w:val="14"/>
              </w:rPr>
              <w:t>an</w:t>
            </w:r>
            <w:r>
              <w:rPr>
                <w:color w:val="252525"/>
                <w:spacing w:val="-6"/>
                <w:sz w:val="14"/>
              </w:rPr>
              <w:t> </w:t>
            </w:r>
            <w:r>
              <w:rPr>
                <w:color w:val="252525"/>
                <w:spacing w:val="-2"/>
                <w:sz w:val="14"/>
              </w:rPr>
              <w:t>item.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32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5"/>
        <w:gridCol w:w="6683"/>
      </w:tblGrid>
      <w:tr>
        <w:trPr>
          <w:trHeight w:val="520" w:hRule="atLeast"/>
        </w:trPr>
        <w:tc>
          <w:tcPr>
            <w:tcW w:w="2335" w:type="dxa"/>
            <w:shd w:val="clear" w:color="auto" w:fill="F1F1F1"/>
          </w:tcPr>
          <w:p>
            <w:pPr>
              <w:pStyle w:val="TableParagraph"/>
              <w:spacing w:before="119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252525"/>
                <w:sz w:val="20"/>
              </w:rPr>
              <w:t>Other</w:t>
            </w:r>
            <w:r>
              <w:rPr>
                <w:rFonts w:ascii="Arial MT"/>
                <w:color w:val="252525"/>
                <w:spacing w:val="-10"/>
                <w:sz w:val="20"/>
              </w:rPr>
              <w:t> </w:t>
            </w:r>
            <w:r>
              <w:rPr>
                <w:rFonts w:ascii="Arial MT"/>
                <w:color w:val="252525"/>
                <w:spacing w:val="-2"/>
                <w:sz w:val="20"/>
              </w:rPr>
              <w:t>comments</w:t>
            </w:r>
          </w:p>
        </w:tc>
        <w:tc>
          <w:tcPr>
            <w:tcW w:w="66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520" w:hRule="atLeast"/>
        </w:trPr>
        <w:tc>
          <w:tcPr>
            <w:tcW w:w="2335" w:type="dxa"/>
            <w:shd w:val="clear" w:color="auto" w:fill="F1F1F1"/>
          </w:tcPr>
          <w:p>
            <w:pPr>
              <w:pStyle w:val="TableParagraph"/>
              <w:spacing w:before="119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color w:val="252525"/>
                <w:spacing w:val="-2"/>
                <w:sz w:val="20"/>
              </w:rPr>
              <w:t>Recommendations</w:t>
            </w:r>
          </w:p>
        </w:tc>
        <w:tc>
          <w:tcPr>
            <w:tcW w:w="668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3"/>
        <w:rPr>
          <w:rFonts w:ascii="Arial"/>
          <w:b/>
          <w:sz w:val="20"/>
        </w:rPr>
      </w:pPr>
    </w:p>
    <w:p>
      <w:pPr>
        <w:spacing w:before="0"/>
        <w:ind w:left="0" w:right="26" w:firstLine="0"/>
        <w:jc w:val="center"/>
        <w:rPr>
          <w:sz w:val="20"/>
        </w:rPr>
      </w:pPr>
      <w:r>
        <w:rPr>
          <w:color w:val="A6A6A6"/>
          <w:sz w:val="20"/>
        </w:rPr>
        <w:t>End</w:t>
      </w:r>
      <w:r>
        <w:rPr>
          <w:color w:val="A6A6A6"/>
          <w:spacing w:val="-6"/>
          <w:sz w:val="20"/>
        </w:rPr>
        <w:t> </w:t>
      </w:r>
      <w:r>
        <w:rPr>
          <w:color w:val="A6A6A6"/>
          <w:sz w:val="20"/>
        </w:rPr>
        <w:t>of</w:t>
      </w:r>
      <w:r>
        <w:rPr>
          <w:color w:val="A6A6A6"/>
          <w:spacing w:val="-5"/>
          <w:sz w:val="20"/>
        </w:rPr>
        <w:t> </w:t>
      </w:r>
      <w:r>
        <w:rPr>
          <w:color w:val="A6A6A6"/>
          <w:sz w:val="20"/>
        </w:rPr>
        <w:t>Site</w:t>
      </w:r>
      <w:r>
        <w:rPr>
          <w:color w:val="A6A6A6"/>
          <w:spacing w:val="-6"/>
          <w:sz w:val="20"/>
        </w:rPr>
        <w:t> </w:t>
      </w:r>
      <w:r>
        <w:rPr>
          <w:color w:val="A6A6A6"/>
          <w:sz w:val="20"/>
        </w:rPr>
        <w:t>Safety</w:t>
      </w:r>
      <w:r>
        <w:rPr>
          <w:color w:val="A6A6A6"/>
          <w:spacing w:val="-4"/>
          <w:sz w:val="20"/>
        </w:rPr>
        <w:t> </w:t>
      </w:r>
      <w:r>
        <w:rPr>
          <w:color w:val="A6A6A6"/>
          <w:sz w:val="20"/>
        </w:rPr>
        <w:t>Inspection</w:t>
      </w:r>
      <w:r>
        <w:rPr>
          <w:color w:val="A6A6A6"/>
          <w:spacing w:val="-6"/>
          <w:sz w:val="20"/>
        </w:rPr>
        <w:t> </w:t>
      </w:r>
      <w:r>
        <w:rPr>
          <w:color w:val="A6A6A6"/>
          <w:sz w:val="20"/>
        </w:rPr>
        <w:t>Form</w:t>
      </w:r>
      <w:r>
        <w:rPr>
          <w:color w:val="A6A6A6"/>
          <w:spacing w:val="-4"/>
          <w:sz w:val="20"/>
        </w:rPr>
        <w:t> </w:t>
      </w:r>
      <w:r>
        <w:rPr>
          <w:color w:val="A6A6A6"/>
          <w:spacing w:val="-2"/>
          <w:sz w:val="20"/>
        </w:rPr>
        <w:t>Template</w:t>
      </w:r>
    </w:p>
    <w:sectPr>
      <w:type w:val="continuous"/>
      <w:pgSz w:w="11910" w:h="16840"/>
      <w:pgMar w:header="708" w:footer="703" w:top="1600" w:bottom="9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288">
              <wp:simplePos x="0" y="0"/>
              <wp:positionH relativeFrom="page">
                <wp:posOffset>926388</wp:posOffset>
              </wp:positionH>
              <wp:positionV relativeFrom="page">
                <wp:posOffset>10087609</wp:posOffset>
              </wp:positionV>
              <wp:extent cx="570992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099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4369" w:right="18" w:hanging="4350"/>
                          </w:pPr>
                          <w:r>
                            <w:rPr/>
                            <w:t>CareConnect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College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RTO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Code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41398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6"/>
                            </w:rPr>
                            <w:t> </w:t>
                          </w:r>
                          <w:r>
                            <w:rPr/>
                            <w:t>166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forest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road,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Hurstville,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NSW,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2220|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0290934747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| 61434956070| </w:t>
                          </w:r>
                          <w:hyperlink r:id="rId1">
                            <w:r>
                              <w:rPr/>
                              <w:t>info@careconnectcollege.edu.au</w:t>
                            </w:r>
                          </w:hyperlink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hyperlink r:id="rId2">
                            <w:r>
                              <w:rPr/>
                              <w:t>www.careconnectcollege.edu.au</w:t>
                            </w:r>
                          </w:hyperlink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Site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Safety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Inspection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Form Template |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.944pt;margin-top:794.299988pt;width:449.6pt;height:13.2pt;mso-position-horizontal-relative:page;mso-position-vertical-relative:page;z-index:-16520192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4369" w:right="18" w:hanging="4350"/>
                    </w:pPr>
                    <w:r>
                      <w:rPr/>
                      <w:t>CareConnect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College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RTO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41398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6"/>
                      </w:rPr>
                      <w:t> </w:t>
                    </w:r>
                    <w:r>
                      <w:rPr/>
                      <w:t>166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forest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road,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Hurstville,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NSW,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2220|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0290934747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| 61434956070| </w:t>
                    </w:r>
                    <w:hyperlink r:id="rId1">
                      <w:r>
                        <w:rPr/>
                        <w:t>info@careconnectcollege.edu.au</w:t>
                      </w:r>
                    </w:hyperlink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|</w:t>
                    </w:r>
                    <w:hyperlink r:id="rId2">
                      <w:r>
                        <w:rPr/>
                        <w:t>www.careconnectcollege.edu.au</w:t>
                      </w:r>
                    </w:hyperlink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Site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Safety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Inspection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Form Template |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5776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1817243" cy="5608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7243" cy="560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0"/>
      <w:szCs w:val="1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/>
      <w:jc w:val="center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areconnectcollege.edu.au" TargetMode="External"/><Relationship Id="rId2" Type="http://schemas.openxmlformats.org/officeDocument/2006/relationships/hyperlink" Target="http://www.careconnectcollege.edu.au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Compliant Learning Resources</dc:creator>
  <dcterms:created xsi:type="dcterms:W3CDTF">2025-12-05T01:21:24Z</dcterms:created>
  <dcterms:modified xsi:type="dcterms:W3CDTF">2025-12-05T01:21:24Z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2013</vt:lpwstr>
  </property>
</Properties>
</file>