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AD267CD" w:rsidR="002F29A7" w:rsidRPr="005B02A2" w:rsidRDefault="002F29A7" w:rsidP="009B47F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B02A2">
        <w:rPr>
          <w:rFonts w:asciiTheme="minorHAnsi" w:hAnsiTheme="minorHAnsi" w:cstheme="minorHAnsi"/>
          <w:color w:val="FF595E"/>
        </w:rPr>
        <w:t xml:space="preserve">Workplace Assessment Task </w:t>
      </w:r>
      <w:r w:rsidR="00ED2B85">
        <w:rPr>
          <w:rFonts w:asciiTheme="minorHAnsi" w:hAnsiTheme="minorHAnsi" w:cstheme="minorHAnsi"/>
          <w:color w:val="FF595E"/>
        </w:rPr>
        <w:t>4</w:t>
      </w:r>
      <w:r w:rsidRPr="005B02A2">
        <w:rPr>
          <w:rFonts w:asciiTheme="minorHAnsi" w:hAnsiTheme="minorHAnsi" w:cstheme="minorHAnsi"/>
          <w:color w:val="FF595E"/>
        </w:rPr>
        <w:t xml:space="preserve"> – </w:t>
      </w:r>
      <w:r w:rsidR="002A22AD" w:rsidRPr="005B02A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Default="002F29A7" w:rsidP="009B47F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CC46FB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CC46FB" w:rsidRDefault="00CC46FB" w:rsidP="009B47F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B02A2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B02A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70B12DE7" w:rsidR="001F02AF" w:rsidRPr="005B02A2" w:rsidRDefault="002F29A7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B02A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B02A2">
        <w:rPr>
          <w:rFonts w:cstheme="minorHAnsi"/>
          <w:color w:val="404040" w:themeColor="text1" w:themeTint="BF"/>
          <w:sz w:val="20"/>
          <w:szCs w:val="20"/>
        </w:rPr>
        <w:t>list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B02A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ED2B85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8247DA5" w:rsidR="002F29A7" w:rsidRPr="005620D3" w:rsidRDefault="001F02A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ED2B85">
        <w:rPr>
          <w:rFonts w:cstheme="minorHAnsi"/>
          <w:color w:val="404040" w:themeColor="text1" w:themeTint="BF"/>
          <w:sz w:val="20"/>
          <w:szCs w:val="20"/>
        </w:rPr>
        <w:t>4</w:t>
      </w:r>
      <w:r w:rsidRPr="005B02A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E313BD3" w14:textId="33522B7D" w:rsidR="006F55CD" w:rsidRPr="00907949" w:rsidRDefault="00907949" w:rsidP="009B47F2">
      <w:pPr>
        <w:spacing w:after="120" w:line="276" w:lineRule="auto"/>
        <w:jc w:val="both"/>
        <w:rPr>
          <w:rFonts w:cstheme="minorHAnsi"/>
          <w:b/>
          <w:bCs/>
          <w:color w:val="D73329"/>
          <w:sz w:val="20"/>
        </w:rPr>
      </w:pPr>
      <w:r w:rsidRPr="00907949">
        <w:rPr>
          <w:rFonts w:cstheme="minorHAnsi"/>
          <w:b/>
          <w:bCs/>
          <w:color w:val="D73329"/>
          <w:sz w:val="20"/>
        </w:rPr>
        <w:t xml:space="preserve">TO THE ASSESSOR: This part of the assessment may be simulated. See instructions under the </w:t>
      </w:r>
      <w:r w:rsidRPr="00907949">
        <w:rPr>
          <w:rFonts w:cstheme="minorHAnsi"/>
          <w:b/>
          <w:bCs/>
          <w:i/>
          <w:iCs/>
          <w:color w:val="D73329"/>
          <w:sz w:val="20"/>
        </w:rPr>
        <w:t xml:space="preserve">Simulating the Assessments </w:t>
      </w:r>
      <w:r w:rsidRPr="00907949">
        <w:rPr>
          <w:rFonts w:cstheme="minorHAnsi"/>
          <w:b/>
          <w:bCs/>
          <w:color w:val="D73329"/>
          <w:sz w:val="20"/>
        </w:rPr>
        <w:t>section</w:t>
      </w:r>
      <w:r>
        <w:rPr>
          <w:rFonts w:cstheme="minorHAnsi"/>
          <w:b/>
          <w:bCs/>
          <w:color w:val="D73329"/>
          <w:sz w:val="20"/>
        </w:rPr>
        <w:t xml:space="preserve"> of the Skills Workbook</w:t>
      </w:r>
      <w:r w:rsidRPr="00907949">
        <w:rPr>
          <w:rFonts w:cstheme="minorHAnsi"/>
          <w:b/>
          <w:bCs/>
          <w:color w:val="D73329"/>
          <w:sz w:val="20"/>
        </w:rPr>
        <w:t xml:space="preserve">. </w:t>
      </w:r>
    </w:p>
    <w:p w14:paraId="713C1B08" w14:textId="01010A17" w:rsidR="00036463" w:rsidRDefault="002F29A7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0364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CC5E00" w:rsidRPr="00CC5E00">
        <w:rPr>
          <w:rFonts w:cstheme="minorHAnsi"/>
          <w:color w:val="404040" w:themeColor="text1" w:themeTint="BF"/>
          <w:sz w:val="20"/>
          <w:szCs w:val="20"/>
        </w:rPr>
        <w:t xml:space="preserve">use strategies to manage the client’s identified behaviours </w:t>
      </w:r>
      <w:r w:rsidR="00A9010B" w:rsidRPr="00A9010B">
        <w:rPr>
          <w:rFonts w:cstheme="minorHAnsi"/>
          <w:color w:val="404040" w:themeColor="text1" w:themeTint="BF"/>
          <w:sz w:val="20"/>
          <w:szCs w:val="20"/>
        </w:rPr>
        <w:t xml:space="preserve">including any changes to their behaviours </w:t>
      </w:r>
      <w:r w:rsidR="00CC5E00" w:rsidRPr="00CC5E00">
        <w:rPr>
          <w:rFonts w:cstheme="minorHAnsi"/>
          <w:color w:val="404040" w:themeColor="text1" w:themeTint="BF"/>
          <w:sz w:val="20"/>
          <w:szCs w:val="20"/>
        </w:rPr>
        <w:t>and potential triggers.</w:t>
      </w:r>
    </w:p>
    <w:p w14:paraId="1D17563B" w14:textId="429927A2" w:rsidR="00995943" w:rsidRPr="00995943" w:rsidRDefault="00995943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While completing this task, </w:t>
      </w:r>
      <w:r w:rsidR="009D5A73">
        <w:rPr>
          <w:rFonts w:cstheme="minorHAnsi"/>
          <w:color w:val="404040" w:themeColor="text1" w:themeTint="BF"/>
          <w:sz w:val="20"/>
          <w:szCs w:val="20"/>
        </w:rPr>
        <w:t>they</w:t>
      </w: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 must:</w:t>
      </w:r>
    </w:p>
    <w:p w14:paraId="25C5E879" w14:textId="50552EB9" w:rsidR="00EB4750" w:rsidRPr="001032F4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1032F4">
        <w:rPr>
          <w:rFonts w:cstheme="minorHAnsi"/>
          <w:color w:val="404040" w:themeColor="text1" w:themeTint="BF"/>
          <w:sz w:val="20"/>
          <w:szCs w:val="20"/>
        </w:rPr>
        <w:t>Follow the client’s individualised support/care plan for managing their identified behaviours</w:t>
      </w:r>
      <w:r w:rsidR="001032F4" w:rsidRPr="001032F4">
        <w:rPr>
          <w:rFonts w:cstheme="minorHAnsi"/>
          <w:color w:val="404040" w:themeColor="text1" w:themeTint="BF"/>
          <w:sz w:val="20"/>
          <w:szCs w:val="20"/>
        </w:rPr>
        <w:t xml:space="preserve"> including any changes to their behaviours.</w:t>
      </w:r>
    </w:p>
    <w:p w14:paraId="34741DBC" w14:textId="77777777" w:rsidR="00EB4750" w:rsidRPr="00EB4750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B4750">
        <w:rPr>
          <w:rFonts w:cstheme="minorHAnsi"/>
          <w:color w:val="404040" w:themeColor="text1" w:themeTint="BF"/>
          <w:sz w:val="20"/>
          <w:szCs w:val="20"/>
        </w:rPr>
        <w:t>Follow the organisation’s policies and procedures for providing support.</w:t>
      </w:r>
    </w:p>
    <w:p w14:paraId="076CF9CC" w14:textId="37429D80" w:rsidR="00EB4750" w:rsidRPr="00EB4750" w:rsidRDefault="00EB4750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B4750">
        <w:rPr>
          <w:rFonts w:cstheme="minorHAnsi"/>
          <w:color w:val="404040" w:themeColor="text1" w:themeTint="BF"/>
          <w:sz w:val="20"/>
          <w:szCs w:val="20"/>
        </w:rPr>
        <w:t xml:space="preserve">Record the client’s progress as well as any changes in the client’s behaviours that </w:t>
      </w:r>
      <w:r w:rsidR="009D5A73">
        <w:rPr>
          <w:rFonts w:cstheme="minorHAnsi"/>
          <w:color w:val="404040" w:themeColor="text1" w:themeTint="BF"/>
          <w:sz w:val="20"/>
          <w:szCs w:val="20"/>
        </w:rPr>
        <w:t>they</w:t>
      </w:r>
      <w:r w:rsidRPr="00EB4750">
        <w:rPr>
          <w:rFonts w:cstheme="minorHAnsi"/>
          <w:color w:val="404040" w:themeColor="text1" w:themeTint="BF"/>
          <w:sz w:val="20"/>
          <w:szCs w:val="20"/>
        </w:rPr>
        <w:t xml:space="preserve"> observe. </w:t>
      </w:r>
    </w:p>
    <w:p w14:paraId="2F4E27CD" w14:textId="1D5D2818" w:rsidR="005A55EE" w:rsidRPr="005A55EE" w:rsidRDefault="005A55EE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 xml:space="preserve">The candidate must be observed by the assessor </w:t>
      </w:r>
      <w:r w:rsidR="00344CF7">
        <w:rPr>
          <w:rFonts w:cstheme="minorHAnsi"/>
          <w:color w:val="404040" w:themeColor="text1" w:themeTint="BF"/>
          <w:sz w:val="20"/>
          <w:szCs w:val="20"/>
        </w:rPr>
        <w:t xml:space="preserve">and supervised by the supervisor </w:t>
      </w:r>
      <w:r w:rsidRPr="005A55EE">
        <w:rPr>
          <w:rFonts w:cstheme="minorHAnsi"/>
          <w:color w:val="404040" w:themeColor="text1" w:themeTint="BF"/>
          <w:sz w:val="20"/>
          <w:szCs w:val="20"/>
        </w:rPr>
        <w:t>while completing this task.</w:t>
      </w:r>
    </w:p>
    <w:p w14:paraId="367A3561" w14:textId="4925A0D1" w:rsidR="005A55EE" w:rsidRDefault="00CC46FB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667AC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A3DCA4D" w14:textId="77777777" w:rsidR="00AE664F" w:rsidRPr="00AE664F" w:rsidRDefault="00AE664F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664F">
        <w:rPr>
          <w:rFonts w:cstheme="minorHAnsi"/>
          <w:color w:val="404040" w:themeColor="text1" w:themeTint="BF"/>
          <w:sz w:val="20"/>
          <w:szCs w:val="20"/>
        </w:rPr>
        <w:t>Practical knowledge of the client’s individualised support/care plan, including their identified behaviours and potential triggers.</w:t>
      </w:r>
    </w:p>
    <w:p w14:paraId="5F86D2C6" w14:textId="77777777" w:rsidR="00AE664F" w:rsidRPr="00AE664F" w:rsidRDefault="00AE664F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664F">
        <w:rPr>
          <w:rFonts w:cstheme="minorHAnsi"/>
          <w:color w:val="404040" w:themeColor="text1" w:themeTint="BF"/>
          <w:sz w:val="20"/>
          <w:szCs w:val="20"/>
        </w:rPr>
        <w:t>Practical skills relevant to using strengths-based approaches with clients living with dementia.</w:t>
      </w:r>
    </w:p>
    <w:p w14:paraId="5F55662E" w14:textId="77777777" w:rsidR="00AE664F" w:rsidRPr="004E0A37" w:rsidRDefault="00AE664F" w:rsidP="009B47F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A263983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477B8EE8" w:rsidR="002F29A7" w:rsidRPr="005620D3" w:rsidRDefault="002F29A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5FD59842" w14:textId="77777777" w:rsidR="006D05CE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2F0C4F30" w14:textId="77777777" w:rsidR="006D05CE" w:rsidRPr="005C3DF7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646AFD2" w14:textId="77777777" w:rsidR="006D05CE" w:rsidRPr="005C3DF7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081A22CE" w14:textId="6B36DB42" w:rsidR="006D05CE" w:rsidRPr="00DC1ED3" w:rsidRDefault="006D05CE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Individualised support plans, including the goals, needs, </w:t>
      </w:r>
      <w:r w:rsidR="006840D7">
        <w:rPr>
          <w:rFonts w:cstheme="minorHAnsi"/>
          <w:color w:val="404040" w:themeColor="text1" w:themeTint="BF"/>
          <w:sz w:val="20"/>
          <w:szCs w:val="20"/>
        </w:rPr>
        <w:t xml:space="preserve">and </w:t>
      </w:r>
      <w:r w:rsidRPr="005C3DF7">
        <w:rPr>
          <w:rFonts w:cstheme="minorHAnsi"/>
          <w:color w:val="404040" w:themeColor="text1" w:themeTint="BF"/>
          <w:sz w:val="20"/>
          <w:szCs w:val="20"/>
        </w:rPr>
        <w:t>preferences of the clients</w:t>
      </w:r>
      <w:r w:rsidR="00596AD2">
        <w:rPr>
          <w:rFonts w:cstheme="minorHAnsi"/>
          <w:color w:val="404040" w:themeColor="text1" w:themeTint="BF"/>
          <w:sz w:val="20"/>
          <w:szCs w:val="20"/>
        </w:rPr>
        <w:t xml:space="preserve"> living with dementia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whom the candidate will be supporting in this assessment.</w:t>
      </w:r>
    </w:p>
    <w:p w14:paraId="34BD88B9" w14:textId="77777777" w:rsidR="006D05CE" w:rsidRPr="005C3DF7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6632F3DA" w14:textId="77777777" w:rsidR="006D05CE" w:rsidRPr="005C3DF7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bookmarkEnd w:id="0"/>
    <w:p w14:paraId="37071A21" w14:textId="77777777" w:rsidR="000D591D" w:rsidRDefault="006D05CE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5016F2DD" w14:textId="77777777" w:rsidR="000D591D" w:rsidRDefault="000D591D" w:rsidP="009B47F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9B47F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9B47F2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9B47F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9B47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5620D3" w:rsidRDefault="00D645BA" w:rsidP="009B47F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72F0939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328659C8" w:rsidR="00E672A6" w:rsidRPr="005620D3" w:rsidRDefault="00E672A6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9B47F2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2AEA558A" w:rsidR="005872D1" w:rsidRDefault="005872D1" w:rsidP="009B47F2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96AD2" w:rsidRPr="005620D3" w14:paraId="3D51A158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D84E11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37B618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5620D3" w14:paraId="7E57F3E2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772A6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E647A9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D818B8" w14:paraId="3010A998" w14:textId="77777777" w:rsidTr="006D392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A351C2" w14:textId="77777777" w:rsidR="00596AD2" w:rsidRPr="005620D3" w:rsidRDefault="00596AD2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86916C" w14:textId="627D2371" w:rsidR="00B22135" w:rsidRPr="00B22135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428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13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2213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22135" w:rsidRPr="00B22135">
              <w:rPr>
                <w:rFonts w:cstheme="minorHAnsi"/>
                <w:color w:val="404040" w:themeColor="text1" w:themeTint="BF"/>
                <w:sz w:val="20"/>
                <w:szCs w:val="20"/>
              </w:rPr>
              <w:t>Ageing support workplace, e.g. residential or community setting, including family homes.</w:t>
            </w:r>
          </w:p>
          <w:p w14:paraId="18A3354C" w14:textId="77777777" w:rsidR="00596AD2" w:rsidRPr="005C3DF7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7E7FC1AB" w14:textId="77777777" w:rsidR="00E259F8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6AD2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  <w:r w:rsidR="005872D1">
              <w:rPr>
                <w:rFonts w:cstheme="minorHAnsi"/>
                <w:color w:val="404040" w:themeColor="text1" w:themeTint="BF"/>
                <w:sz w:val="20"/>
                <w:szCs w:val="20"/>
              </w:rPr>
              <w:t>/care plans of clients living with dementia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, including information regarding:</w:t>
            </w:r>
          </w:p>
          <w:p w14:paraId="705B14B3" w14:textId="72A2D9A9" w:rsidR="00596AD2" w:rsidRDefault="001C435B" w:rsidP="009B47F2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89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9F8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259F8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The person’s identified behaviours/potential triggers</w:t>
            </w:r>
          </w:p>
          <w:p w14:paraId="3365CE5A" w14:textId="2A4ED606" w:rsidR="00E259F8" w:rsidRPr="00E259F8" w:rsidRDefault="001C435B" w:rsidP="009B47F2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950852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59F8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259F8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259F8">
              <w:rPr>
                <w:rFonts w:cstheme="minorHAnsi"/>
                <w:color w:val="404040" w:themeColor="text1" w:themeTint="BF"/>
                <w:sz w:val="20"/>
                <w:szCs w:val="20"/>
              </w:rPr>
              <w:t>Strengths-based approaches to be used to manage identified behaviours/potential triggers</w:t>
            </w:r>
          </w:p>
          <w:p w14:paraId="2D0FEA96" w14:textId="4788F72B" w:rsidR="006A72A0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19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 living with dementia</w:t>
            </w:r>
          </w:p>
          <w:p w14:paraId="075FD318" w14:textId="77777777" w:rsidR="00031D9E" w:rsidRPr="008A46E5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723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</w:p>
          <w:p w14:paraId="62E61717" w14:textId="15AA9FA5" w:rsidR="00031D9E" w:rsidRPr="00031D9E" w:rsidRDefault="001C435B" w:rsidP="009B47F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9087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Facilities or equipment used to provide individualised support </w:t>
            </w:r>
            <w:r w:rsidR="00031D9E">
              <w:rPr>
                <w:rFonts w:cstheme="minorHAnsi"/>
                <w:color w:val="404040" w:themeColor="text1" w:themeTint="BF"/>
                <w:sz w:val="20"/>
                <w:szCs w:val="20"/>
              </w:rPr>
              <w:t>to clients living with dementia.</w:t>
            </w:r>
          </w:p>
        </w:tc>
      </w:tr>
    </w:tbl>
    <w:p w14:paraId="5AF53373" w14:textId="77777777" w:rsidR="00DC1ED3" w:rsidRDefault="00DC1ED3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E30464" w:rsidRPr="00FA318F" w14:paraId="324ECC6F" w14:textId="77777777" w:rsidTr="000E3309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48F056A" w14:textId="7843C54E" w:rsidR="00E30464" w:rsidRPr="005620D3" w:rsidRDefault="00E30464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CF742B" w14:textId="77777777" w:rsidR="00E30464" w:rsidRPr="00FA318F" w:rsidRDefault="00E30464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1AA88C76" w14:textId="77777777" w:rsidR="00E30464" w:rsidRPr="00FA318F" w:rsidRDefault="001C435B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4F2141A4" w14:textId="77777777" w:rsidR="00E30464" w:rsidRPr="00FA318F" w:rsidRDefault="001C435B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49E001F3" w14:textId="77777777" w:rsidR="00E30464" w:rsidRDefault="001C435B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7E495D26" w14:textId="0937737D" w:rsidR="006970A5" w:rsidRPr="006970A5" w:rsidRDefault="001C435B" w:rsidP="009B47F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2278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70A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970A5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970A5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goals, preferences, needs as identified in their individualised support plan</w:t>
            </w:r>
          </w:p>
          <w:p w14:paraId="31B7AB28" w14:textId="77777777" w:rsidR="00E30464" w:rsidRPr="00FA318F" w:rsidRDefault="001C435B" w:rsidP="009B47F2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464" w:rsidRP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E30464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6E2DFC3D" w14:textId="77777777" w:rsidR="00E30464" w:rsidRPr="00FA318F" w:rsidRDefault="00E3046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7532A0C6" w14:textId="77777777" w:rsidR="00E30464" w:rsidRPr="00FA318F" w:rsidRDefault="00E30464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D0A05D7" w14:textId="77777777" w:rsidR="00E30464" w:rsidRPr="005620D3" w:rsidRDefault="00E30464" w:rsidP="009B47F2">
      <w:pPr>
        <w:rPr>
          <w:color w:val="404040" w:themeColor="text1" w:themeTint="BF"/>
        </w:rPr>
      </w:pPr>
    </w:p>
    <w:p w14:paraId="6E0B00A6" w14:textId="77777777" w:rsidR="00DC1ED3" w:rsidRDefault="00DC1ED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BC3B532" w:rsidR="0060042F" w:rsidRPr="005620D3" w:rsidRDefault="0060042F" w:rsidP="009B47F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9B47F2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9B47F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D4C2E91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F6653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5CE56A1A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practical skills (listed below) they are required to demonstrate while completing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9B47F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1C435B" w:rsidP="009B47F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C34C689" w14:textId="77777777" w:rsidR="003B0D30" w:rsidRPr="003B0D30" w:rsidRDefault="003B0D30" w:rsidP="009B47F2"/>
    <w:p w14:paraId="7DEB2DBF" w14:textId="77777777" w:rsidR="00DC1ED3" w:rsidRDefault="00DC1ED3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2B3B5A2E" w14:textId="6BB445EB" w:rsidR="004E3825" w:rsidRDefault="0088239C" w:rsidP="009B47F2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B5DE2DF" w14:textId="77777777" w:rsidR="004E362D" w:rsidRDefault="004E362D" w:rsidP="009B47F2">
      <w:pPr>
        <w:spacing w:before="120" w:after="120"/>
        <w:jc w:val="both"/>
        <w:rPr>
          <w:b/>
          <w:bCs/>
          <w:color w:val="D73329"/>
        </w:rPr>
      </w:pPr>
      <w:bookmarkStart w:id="3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4E362D">
        <w:rPr>
          <w:b/>
          <w:bCs/>
          <w:i/>
          <w:iCs/>
          <w:color w:val="D73329"/>
        </w:rPr>
        <w:t>CHCAGE011 – Provide support to clients living with dementia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for two clients living with dementia. </w:t>
      </w:r>
    </w:p>
    <w:p w14:paraId="05752DEA" w14:textId="1AE5B04B" w:rsidR="004E362D" w:rsidRPr="007D491F" w:rsidRDefault="004E362D" w:rsidP="009B47F2">
      <w:pPr>
        <w:spacing w:before="120" w:after="120"/>
        <w:jc w:val="both"/>
        <w:rPr>
          <w:b/>
          <w:bCs/>
          <w:color w:val="D73329"/>
        </w:rPr>
      </w:pPr>
      <w:r>
        <w:rPr>
          <w:b/>
          <w:bCs/>
          <w:color w:val="D73329"/>
        </w:rPr>
        <w:t>In line with this requirement, the assessor must accomplish this Observation Form two times, once for each instance required.</w:t>
      </w:r>
      <w:bookmarkEnd w:id="3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25"/>
        <w:gridCol w:w="3026"/>
      </w:tblGrid>
      <w:tr w:rsidR="004E362D" w:rsidRPr="00926C7C" w14:paraId="1101C30E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D71424" w14:textId="77777777" w:rsidR="004E362D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3025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03D3EDA" w14:textId="4B4CC400" w:rsidR="004E362D" w:rsidRPr="00F0799A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</w:tc>
        <w:tc>
          <w:tcPr>
            <w:tcW w:w="3026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A0E7F8" w14:textId="769973A0" w:rsidR="004E362D" w:rsidRPr="00F0799A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10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 Client B</w:t>
            </w:r>
          </w:p>
        </w:tc>
      </w:tr>
      <w:tr w:rsidR="004E362D" w:rsidRPr="005620D3" w14:paraId="7AE3AAAF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A4A25E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F59F0E" w14:textId="68245CC8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E362D" w:rsidRPr="005620D3" w14:paraId="1C4FFED7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17EA2C" w14:textId="77777777" w:rsidR="004E362D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F7F515C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60F2D0" w14:textId="77777777" w:rsidR="004E362D" w:rsidRPr="005620D3" w:rsidRDefault="004E362D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57A14" w:rsidRPr="005620D3" w14:paraId="48349A47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4C4526E" w14:textId="56C4EE9C" w:rsidR="00257A14" w:rsidRDefault="006A44AD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Identified behaviours and potential triggers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A9B05A7" w14:textId="519F2448" w:rsidR="00257A14" w:rsidRPr="005620D3" w:rsidRDefault="00257A14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C55BE" w:rsidRPr="005620D3" w14:paraId="2CFA0042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C221645" w14:textId="42C3FAA7" w:rsidR="004C55BE" w:rsidRPr="006A44AD" w:rsidRDefault="007539D6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  <w:r w:rsidR="00CC6A3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trategies</w:t>
            </w:r>
            <w:r w:rsidR="005646C2" w:rsidRP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to be followed</w:t>
            </w:r>
            <w:r w:rsid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to help manage</w:t>
            </w:r>
            <w:r w:rsidR="005646C2"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5646C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</w:t>
            </w:r>
            <w:r w:rsidR="005646C2" w:rsidRPr="006A44A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dentified behaviours and potential triggers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2BD2325" w14:textId="6FBF219B" w:rsidR="004C55BE" w:rsidRPr="005620D3" w:rsidRDefault="005646C2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7949" w:rsidRPr="005620D3" w14:paraId="6FEECCDD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87AA23" w14:textId="172E9981" w:rsidR="00907949" w:rsidRDefault="00907949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assessment is conducted in: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36ECC0" w14:textId="34BC0ACA" w:rsidR="00907949" w:rsidRDefault="001C435B" w:rsidP="009B47F2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644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94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 simulated environment (with volunteers and role</w:t>
            </w:r>
            <w:r w:rsidR="00484656">
              <w:rPr>
                <w:rFonts w:cstheme="minorHAnsi"/>
                <w:color w:val="404040" w:themeColor="text1" w:themeTint="BF"/>
                <w:sz w:val="20"/>
                <w:szCs w:val="20"/>
              </w:rPr>
              <w:t>-</w:t>
            </w:r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>play scenarios)</w:t>
            </w:r>
          </w:p>
          <w:p w14:paraId="2396EC2A" w14:textId="38E3B783" w:rsidR="00907949" w:rsidRPr="005620D3" w:rsidRDefault="001C435B" w:rsidP="009B47F2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8784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794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0794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 environment (with real clients living with dementia)</w:t>
            </w:r>
          </w:p>
        </w:tc>
      </w:tr>
    </w:tbl>
    <w:p w14:paraId="7A3D931E" w14:textId="77777777" w:rsidR="009B47F2" w:rsidRDefault="009B47F2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br w:type="page"/>
      </w:r>
    </w:p>
    <w:p w14:paraId="09132CC4" w14:textId="4E85E91D" w:rsidR="00A7482D" w:rsidRPr="00E30464" w:rsidRDefault="00A7482D" w:rsidP="009B47F2">
      <w:pPr>
        <w:rPr>
          <w:rFonts w:cstheme="minorHAnsi"/>
          <w:b/>
          <w:bCs/>
          <w:sz w:val="20"/>
          <w:szCs w:val="20"/>
        </w:rPr>
      </w:pPr>
      <w:r w:rsidRPr="00A7482D">
        <w:rPr>
          <w:rFonts w:cstheme="minorHAnsi"/>
          <w:b/>
          <w:bCs/>
          <w:sz w:val="20"/>
          <w:szCs w:val="20"/>
        </w:rPr>
        <w:lastRenderedPageBreak/>
        <w:t>Note to the assessor:</w:t>
      </w:r>
      <w:r w:rsidRPr="00A7482D">
        <w:rPr>
          <w:rFonts w:cstheme="minorHAnsi"/>
          <w:sz w:val="20"/>
          <w:szCs w:val="20"/>
        </w:rPr>
        <w:t xml:space="preserve"> The criteria below are currently contextualised to de-escalation processes as a strategy to </w:t>
      </w:r>
      <w:r w:rsidRPr="00A7482D">
        <w:rPr>
          <w:rFonts w:cstheme="minorHAnsi"/>
          <w:color w:val="404040" w:themeColor="text1" w:themeTint="BF"/>
          <w:sz w:val="20"/>
          <w:szCs w:val="20"/>
        </w:rPr>
        <w:t>help manage identified behaviours and potential triggers</w:t>
      </w:r>
      <w:r>
        <w:rPr>
          <w:rFonts w:cstheme="minorHAnsi"/>
          <w:color w:val="404040" w:themeColor="text1" w:themeTint="BF"/>
          <w:sz w:val="20"/>
          <w:szCs w:val="20"/>
        </w:rPr>
        <w:t xml:space="preserve">. </w:t>
      </w:r>
    </w:p>
    <w:p w14:paraId="35329A7C" w14:textId="45E5566F" w:rsidR="00A7482D" w:rsidRPr="00A7482D" w:rsidRDefault="00A7482D" w:rsidP="009B47F2">
      <w:pPr>
        <w:spacing w:before="120" w:after="120"/>
        <w:jc w:val="both"/>
        <w:rPr>
          <w:rFonts w:cstheme="minorHAnsi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Before the assessment, ensure that you revise/adapt th</w:t>
      </w:r>
      <w:r w:rsidR="006840D7">
        <w:rPr>
          <w:rFonts w:cstheme="minorHAnsi"/>
          <w:color w:val="404040" w:themeColor="text1" w:themeTint="BF"/>
          <w:sz w:val="20"/>
          <w:szCs w:val="20"/>
        </w:rPr>
        <w:t>ese</w:t>
      </w:r>
      <w:r>
        <w:rPr>
          <w:rFonts w:cstheme="minorHAnsi"/>
          <w:color w:val="404040" w:themeColor="text1" w:themeTint="BF"/>
          <w:sz w:val="20"/>
          <w:szCs w:val="20"/>
        </w:rPr>
        <w:t xml:space="preserve"> criteria to align with the actual </w:t>
      </w:r>
      <w:r w:rsidRPr="00A7482D">
        <w:rPr>
          <w:rFonts w:cstheme="minorHAnsi"/>
          <w:color w:val="404040" w:themeColor="text1" w:themeTint="BF"/>
          <w:sz w:val="20"/>
          <w:szCs w:val="20"/>
        </w:rPr>
        <w:t xml:space="preserve">strategies </w:t>
      </w:r>
      <w:r>
        <w:rPr>
          <w:rFonts w:cstheme="minorHAnsi"/>
          <w:color w:val="404040" w:themeColor="text1" w:themeTint="BF"/>
          <w:sz w:val="20"/>
          <w:szCs w:val="20"/>
        </w:rPr>
        <w:t>the candidate needs to</w:t>
      </w:r>
      <w:r w:rsidRPr="00A7482D">
        <w:rPr>
          <w:rFonts w:cstheme="minorHAnsi"/>
          <w:color w:val="404040" w:themeColor="text1" w:themeTint="BF"/>
          <w:sz w:val="20"/>
          <w:szCs w:val="20"/>
        </w:rPr>
        <w:t xml:space="preserve"> follow to help manage identified behaviours and potential triggers</w:t>
      </w:r>
      <w:r>
        <w:rPr>
          <w:rFonts w:cstheme="minorHAnsi"/>
          <w:color w:val="404040" w:themeColor="text1" w:themeTint="BF"/>
          <w:sz w:val="20"/>
          <w:szCs w:val="20"/>
        </w:rPr>
        <w:t xml:space="preserve"> of the person</w:t>
      </w:r>
      <w:r w:rsidR="00AF081C">
        <w:rPr>
          <w:rFonts w:cstheme="minorHAnsi"/>
          <w:color w:val="404040" w:themeColor="text1" w:themeTint="BF"/>
          <w:sz w:val="20"/>
          <w:szCs w:val="20"/>
        </w:rPr>
        <w:t xml:space="preserve"> as identified in their care plan.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547BB" w:rsidRPr="005620D3" w14:paraId="6F2D7565" w14:textId="77777777" w:rsidTr="001A6D3D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2F49169" w14:textId="130BBECE" w:rsidR="00587754" w:rsidRPr="005620D3" w:rsidRDefault="00F547BB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B7B411C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27DB273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B33D98A" w14:textId="77777777" w:rsidR="00F547BB" w:rsidRPr="005620D3" w:rsidRDefault="00F547B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F17B4" w:rsidRPr="00926C7C" w14:paraId="5A1643A7" w14:textId="77777777" w:rsidTr="006840D7">
        <w:trPr>
          <w:cantSplit/>
          <w:trHeight w:val="100"/>
          <w:jc w:val="center"/>
        </w:trPr>
        <w:tc>
          <w:tcPr>
            <w:tcW w:w="2149" w:type="pct"/>
            <w:shd w:val="clear" w:color="auto" w:fill="auto"/>
          </w:tcPr>
          <w:p w14:paraId="731BB690" w14:textId="43D1DAD5" w:rsidR="005F17B4" w:rsidRPr="00F547BB" w:rsidRDefault="005F17B4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observes the person for signs of fear, agitation, and distress. </w:t>
            </w:r>
          </w:p>
        </w:tc>
        <w:tc>
          <w:tcPr>
            <w:tcW w:w="793" w:type="pct"/>
            <w:shd w:val="clear" w:color="auto" w:fill="auto"/>
          </w:tcPr>
          <w:p w14:paraId="0937A747" w14:textId="61E2B168" w:rsidR="005F17B4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5962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434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719171A" w14:textId="50BCE049" w:rsidR="005F17B4" w:rsidRPr="00926C7C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97FEC9" w14:textId="72B4C8D5" w:rsidR="004C1615" w:rsidRPr="006840D7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F17B4" w:rsidRPr="00926C7C" w14:paraId="493670C3" w14:textId="77777777" w:rsidTr="006840D7">
        <w:trPr>
          <w:cantSplit/>
          <w:trHeight w:val="20"/>
          <w:jc w:val="center"/>
        </w:trPr>
        <w:tc>
          <w:tcPr>
            <w:tcW w:w="2149" w:type="pct"/>
            <w:shd w:val="clear" w:color="auto" w:fill="auto"/>
          </w:tcPr>
          <w:p w14:paraId="232E4752" w14:textId="3BA4649E" w:rsidR="005C110C" w:rsidRPr="00AF081C" w:rsidRDefault="005F17B4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uses the avoidance or elimination technique by </w:t>
            </w:r>
            <w:r w:rsidR="00AF081C" w:rsidRP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removing or escorting the person away from the area or trigger that is causing them dis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AF081C" w:rsidRP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ress</w:t>
            </w:r>
            <w:r w:rsidR="00AF081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172CC9C" w14:textId="4EA7AA85" w:rsidR="005F17B4" w:rsidRPr="00926C7C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01052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81130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7B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F17B4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F17B4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C2062DF" w14:textId="77777777" w:rsidR="005F17B4" w:rsidRPr="00926C7C" w:rsidRDefault="005F17B4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7DFBED" w14:textId="68C23759" w:rsidR="004C1615" w:rsidRPr="004C1615" w:rsidRDefault="005F17B4" w:rsidP="009B47F2">
            <w:pPr>
              <w:ind w:left="0" w:right="0" w:firstLine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44EA0" w:rsidRPr="00926C7C" w14:paraId="084F7DC0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A7C0BBE" w14:textId="3E87A694" w:rsidR="00444EA0" w:rsidRDefault="00444EA0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for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assistance from relevant people in removing the trigger (e.g. if a song that was playing was causing them distress 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and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</w:t>
            </w:r>
            <w:r w:rsidR="006840D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facilitator to change the song).</w:t>
            </w:r>
          </w:p>
        </w:tc>
        <w:tc>
          <w:tcPr>
            <w:tcW w:w="793" w:type="pct"/>
            <w:shd w:val="clear" w:color="auto" w:fill="auto"/>
          </w:tcPr>
          <w:p w14:paraId="63DB5814" w14:textId="64AEAF27" w:rsidR="00444EA0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2171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EA0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4EA0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44EA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50262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EA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4EA0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44EA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0CEF238" w14:textId="1C82514C" w:rsidR="00444EA0" w:rsidRPr="00926C7C" w:rsidRDefault="00444EA0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2F5151" w14:textId="4E759A30" w:rsidR="00444EA0" w:rsidRPr="00926C7C" w:rsidRDefault="00444EA0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310990F6" w14:textId="77777777" w:rsidTr="001A6D3D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C3EE83" w14:textId="1C921A8D" w:rsidR="00E6012B" w:rsidRPr="00120028" w:rsidRDefault="00E6012B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reassures the person to relieve their distress and agitation </w:t>
            </w:r>
          </w:p>
        </w:tc>
        <w:tc>
          <w:tcPr>
            <w:tcW w:w="793" w:type="pct"/>
            <w:shd w:val="clear" w:color="auto" w:fill="auto"/>
          </w:tcPr>
          <w:p w14:paraId="5AA1FC98" w14:textId="77777777" w:rsidR="00E6012B" w:rsidRDefault="00E6012B" w:rsidP="009B47F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364275E" w14:textId="77777777" w:rsidR="00E6012B" w:rsidRPr="00926C7C" w:rsidRDefault="00E6012B" w:rsidP="009B47F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446F3F4" w14:textId="77777777" w:rsidR="00E6012B" w:rsidRPr="00926C7C" w:rsidRDefault="00E6012B" w:rsidP="009B47F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6012B" w:rsidRPr="00926C7C" w14:paraId="00E82A7C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0B057B" w14:textId="77777777" w:rsidR="00E6012B" w:rsidRPr="00926C7C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words of encouragement to motivate and support them when they are feeling frustrated about the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5CDE30E6" w14:textId="77777777" w:rsidR="00E6012B" w:rsidRPr="00926C7C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94502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2965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306D300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D992F9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1C370D44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B28A39" w14:textId="77777777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appropriate words and phrases to reassure the person</w:t>
            </w:r>
          </w:p>
          <w:p w14:paraId="0D6D88E0" w14:textId="77777777" w:rsidR="00E6012B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E.g. </w:t>
            </w:r>
          </w:p>
          <w:p w14:paraId="3E28A1FD" w14:textId="77777777" w:rsidR="00E6012B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 understand why you are upset’ instead of ‘Calm down.’</w:t>
            </w:r>
          </w:p>
          <w:p w14:paraId="37DB2B9F" w14:textId="77777777" w:rsidR="00E6012B" w:rsidRPr="00926C7C" w:rsidRDefault="00E6012B" w:rsidP="009B47F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‘It is normal to feel this way instead of ‘You have nothing to be upset about.’</w:t>
            </w:r>
          </w:p>
        </w:tc>
        <w:tc>
          <w:tcPr>
            <w:tcW w:w="793" w:type="pct"/>
            <w:shd w:val="clear" w:color="auto" w:fill="auto"/>
          </w:tcPr>
          <w:p w14:paraId="6E253BE4" w14:textId="77777777" w:rsidR="00E6012B" w:rsidRPr="00926C7C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95477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55166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777E75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3B263E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43162341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049D2F" w14:textId="1B69A264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maintains a calm demeanour even when the person is agitated or distressed.</w:t>
            </w:r>
          </w:p>
        </w:tc>
        <w:tc>
          <w:tcPr>
            <w:tcW w:w="793" w:type="pct"/>
            <w:shd w:val="clear" w:color="auto" w:fill="auto"/>
          </w:tcPr>
          <w:p w14:paraId="570EBF62" w14:textId="1202694F" w:rsidR="00E6012B" w:rsidRPr="00B050C6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2697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892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39D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BD0EBFD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FA3D80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43C26" w:rsidRPr="005620D3" w14:paraId="304984F3" w14:textId="77777777" w:rsidTr="00D6600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990D709" w14:textId="16C2C72E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bookmarkStart w:id="4" w:name="_GoBack"/>
            <w:bookmarkEnd w:id="4"/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04964353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3A16C78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CAFC9B" w14:textId="77777777" w:rsidR="00D43C26" w:rsidRPr="005620D3" w:rsidRDefault="00D43C26" w:rsidP="00D6600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6012B" w:rsidRPr="00926C7C" w14:paraId="3A2C6423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3534097" w14:textId="77777777" w:rsidR="00E6012B" w:rsidRPr="00B050C6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maintains an open and relaxed body language (shoulders are relaxed and arms are not crossed).</w:t>
            </w:r>
          </w:p>
        </w:tc>
        <w:tc>
          <w:tcPr>
            <w:tcW w:w="793" w:type="pct"/>
            <w:shd w:val="clear" w:color="auto" w:fill="auto"/>
          </w:tcPr>
          <w:p w14:paraId="6BE1C1BC" w14:textId="77777777" w:rsidR="00E6012B" w:rsidRPr="00B050C6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7922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875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ED2442E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38E6E5A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E6012B" w:rsidRPr="00926C7C" w14:paraId="31C76E1B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0A6CDA" w14:textId="77777777" w:rsidR="00E6012B" w:rsidRDefault="00E6012B" w:rsidP="009B47F2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avoids raising their voice when the person is agitated or distressed.</w:t>
            </w:r>
          </w:p>
        </w:tc>
        <w:tc>
          <w:tcPr>
            <w:tcW w:w="793" w:type="pct"/>
            <w:shd w:val="clear" w:color="auto" w:fill="auto"/>
          </w:tcPr>
          <w:p w14:paraId="2EFED4BE" w14:textId="77777777" w:rsidR="00E6012B" w:rsidRPr="00B050C6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2001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7618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12B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6012B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E6012B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13445EF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6B8B2F" w14:textId="77777777" w:rsidR="00E6012B" w:rsidRPr="00926C7C" w:rsidRDefault="00E6012B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26AE5" w:rsidRPr="00926C7C" w14:paraId="79A88B3B" w14:textId="77777777" w:rsidTr="001A6D3D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9807FC6" w14:textId="77777777" w:rsidR="00826AE5" w:rsidRDefault="00826AE5" w:rsidP="009B47F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that the strategies implemented above are consistent with w</w:t>
            </w:r>
            <w:r w:rsidR="005F437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hat is documented in the person’s care plan.</w:t>
            </w:r>
          </w:p>
          <w:p w14:paraId="4BC3AF54" w14:textId="4BF508CC" w:rsidR="005F437F" w:rsidRPr="00F547BB" w:rsidRDefault="005F437F" w:rsidP="009B47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verify this, the assessor must review the strategies outlined in the person’s care plan for managing identified behaviours</w:t>
            </w:r>
            <w:r w:rsidR="00A6431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any changes to their behaviour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potential trigger</w:t>
            </w:r>
            <w:r w:rsidR="00FF2A6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2D29FA11" w14:textId="77777777" w:rsidR="00826AE5" w:rsidRDefault="001C435B" w:rsidP="009B47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791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AE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26AE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26AE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6078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AE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26AE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26AE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E6B1BC4" w14:textId="77777777" w:rsidR="00826AE5" w:rsidRPr="00926C7C" w:rsidRDefault="00826AE5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1513E2" w14:textId="77777777" w:rsidR="00826AE5" w:rsidRPr="00926C7C" w:rsidRDefault="00826AE5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1FCA25" w14:textId="29A185D7" w:rsidR="00694D05" w:rsidRDefault="00694D05" w:rsidP="009B47F2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9B47F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5BA6F82A" w14:textId="3E10B002" w:rsidR="002252C9" w:rsidRDefault="005402DA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2252C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5878CE" w:rsidRPr="005878C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use strategies to manage the client’s identified behaviours and potential triggers</w:t>
            </w:r>
            <w:r w:rsidR="005878C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 including:</w:t>
            </w:r>
          </w:p>
          <w:p w14:paraId="2F15390E" w14:textId="48FDA7FB" w:rsidR="004D0F40" w:rsidRPr="004D0F40" w:rsidRDefault="004D0F40" w:rsidP="009B47F2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the client’s individualised support/care plan for managing their identified behaviours</w:t>
            </w:r>
            <w:r w:rsidR="00A64314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and any changes to their behaviour</w:t>
            </w: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5C3A9604" w14:textId="77777777" w:rsidR="004D0F40" w:rsidRPr="004D0F40" w:rsidRDefault="004D0F40" w:rsidP="009B47F2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D0F4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 the organisation’s policies and procedures for providing support.</w:t>
            </w:r>
          </w:p>
          <w:p w14:paraId="24944CFF" w14:textId="53541498" w:rsidR="000055D1" w:rsidRPr="005620D3" w:rsidRDefault="005402DA" w:rsidP="009B47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9B47F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F5BE0FC" w14:textId="77777777" w:rsidR="00120028" w:rsidRDefault="00120028" w:rsidP="009B47F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2C1150F7" w:rsidR="000055D1" w:rsidRPr="00D645BA" w:rsidRDefault="000055D1" w:rsidP="009B47F2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345EA2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A860EA" w14:textId="77777777" w:rsidR="001C435B" w:rsidRDefault="001C435B" w:rsidP="000055D1">
      <w:pPr>
        <w:spacing w:after="0" w:line="240" w:lineRule="auto"/>
      </w:pPr>
      <w:r>
        <w:separator/>
      </w:r>
    </w:p>
  </w:endnote>
  <w:endnote w:type="continuationSeparator" w:id="0">
    <w:p w14:paraId="5AF751E8" w14:textId="77777777" w:rsidR="001C435B" w:rsidRDefault="001C435B" w:rsidP="000055D1">
      <w:pPr>
        <w:spacing w:after="0" w:line="240" w:lineRule="auto"/>
      </w:pPr>
      <w:r>
        <w:continuationSeparator/>
      </w:r>
    </w:p>
  </w:endnote>
  <w:endnote w:type="continuationNotice" w:id="1">
    <w:p w14:paraId="01BE940E" w14:textId="77777777" w:rsidR="001C435B" w:rsidRDefault="001C43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27A75" w14:textId="31D4CC98" w:rsidR="001032F4" w:rsidRPr="006D05CE" w:rsidRDefault="001032F4" w:rsidP="001032F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6D05CE">
      <w:rPr>
        <w:color w:val="808080" w:themeColor="background1" w:themeShade="80"/>
        <w:sz w:val="18"/>
      </w:rPr>
      <w:t>Workplace Assessment – Observation Form</w:t>
    </w:r>
    <w:r w:rsidRPr="006D05CE">
      <w:rPr>
        <w:color w:val="808080" w:themeColor="background1" w:themeShade="80"/>
        <w:sz w:val="18"/>
      </w:rPr>
      <w:tab/>
      <w:t xml:space="preserve">Version 1.0 Produced </w:t>
    </w:r>
    <w:r w:rsidR="00D079AF">
      <w:rPr>
        <w:color w:val="808080" w:themeColor="background1" w:themeShade="80"/>
        <w:sz w:val="18"/>
      </w:rPr>
      <w:t>23</w:t>
    </w:r>
    <w:r>
      <w:rPr>
        <w:color w:val="808080" w:themeColor="background1" w:themeShade="80"/>
        <w:sz w:val="18"/>
      </w:rPr>
      <w:t xml:space="preserve"> </w:t>
    </w:r>
    <w:r w:rsidR="00D079AF">
      <w:rPr>
        <w:color w:val="808080" w:themeColor="background1" w:themeShade="80"/>
        <w:sz w:val="18"/>
      </w:rPr>
      <w:t>December</w:t>
    </w:r>
    <w:r>
      <w:rPr>
        <w:color w:val="808080" w:themeColor="background1" w:themeShade="80"/>
        <w:sz w:val="18"/>
      </w:rPr>
      <w:t xml:space="preserve"> 2022</w:t>
    </w:r>
  </w:p>
  <w:p w14:paraId="521AE970" w14:textId="20DF645F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345EA2">
          <w:rPr>
            <w:noProof/>
            <w:color w:val="808080" w:themeColor="background1" w:themeShade="80"/>
            <w:sz w:val="18"/>
          </w:rPr>
          <w:t>8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6D05C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752B550F" w:rsidR="000055D1" w:rsidRPr="00345EA2" w:rsidRDefault="00345EA2" w:rsidP="00345EA2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>
      <w:rPr>
        <w:rFonts w:ascii="Calibri" w:hAnsi="Calibri" w:cs="Calibri"/>
        <w:sz w:val="10"/>
        <w:szCs w:val="10"/>
      </w:rPr>
      <w:t>Workplace Assessment – Observation Form</w:t>
    </w:r>
    <w:r>
      <w:rPr>
        <w:sz w:val="10"/>
        <w:szCs w:val="10"/>
      </w:rPr>
      <w:t xml:space="preserve"> 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258248" w14:textId="77777777" w:rsidR="001C435B" w:rsidRDefault="001C435B" w:rsidP="000055D1">
      <w:pPr>
        <w:spacing w:after="0" w:line="240" w:lineRule="auto"/>
      </w:pPr>
      <w:r>
        <w:separator/>
      </w:r>
    </w:p>
  </w:footnote>
  <w:footnote w:type="continuationSeparator" w:id="0">
    <w:p w14:paraId="27094A11" w14:textId="77777777" w:rsidR="001C435B" w:rsidRDefault="001C435B" w:rsidP="000055D1">
      <w:pPr>
        <w:spacing w:after="0" w:line="240" w:lineRule="auto"/>
      </w:pPr>
      <w:r>
        <w:continuationSeparator/>
      </w:r>
    </w:p>
  </w:footnote>
  <w:footnote w:type="continuationNotice" w:id="1">
    <w:p w14:paraId="708E54EF" w14:textId="77777777" w:rsidR="001C435B" w:rsidRDefault="001C43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BDB1A" w14:textId="1A9EB1B1" w:rsidR="00345EA2" w:rsidRDefault="00345EA2">
    <w:pPr>
      <w:pStyle w:val="Header"/>
    </w:pPr>
    <w:r>
      <w:rPr>
        <w:noProof/>
        <w:lang w:val="en-US"/>
      </w:rPr>
      <w:drawing>
        <wp:inline distT="0" distB="0" distL="0" distR="0" wp14:anchorId="2C067B0F" wp14:editId="0FABA85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06E072" w14:textId="77777777" w:rsidR="00345EA2" w:rsidRDefault="00345E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20BF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4057C"/>
    <w:multiLevelType w:val="hybridMultilevel"/>
    <w:tmpl w:val="080C2A1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E1D6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69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E48E6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047B"/>
    <w:multiLevelType w:val="hybridMultilevel"/>
    <w:tmpl w:val="2FAAE1EC"/>
    <w:lvl w:ilvl="0" w:tplc="3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CB72092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B618AF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0514E1"/>
    <w:multiLevelType w:val="hybridMultilevel"/>
    <w:tmpl w:val="83FCBBE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53294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90EDC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353CC"/>
    <w:multiLevelType w:val="hybridMultilevel"/>
    <w:tmpl w:val="11BA5B4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A338A"/>
    <w:multiLevelType w:val="hybridMultilevel"/>
    <w:tmpl w:val="DD9666A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34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3A20C0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5670E"/>
    <w:multiLevelType w:val="hybridMultilevel"/>
    <w:tmpl w:val="C0ECC99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52975"/>
    <w:multiLevelType w:val="hybridMultilevel"/>
    <w:tmpl w:val="00341E6E"/>
    <w:lvl w:ilvl="0" w:tplc="3409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3589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64354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A5A18"/>
    <w:multiLevelType w:val="hybridMultilevel"/>
    <w:tmpl w:val="15465F5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C675D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527A30"/>
    <w:multiLevelType w:val="hybridMultilevel"/>
    <w:tmpl w:val="B98482B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1250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1C7D53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C490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17638"/>
    <w:multiLevelType w:val="hybridMultilevel"/>
    <w:tmpl w:val="00341E6E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E21083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16"/>
  </w:num>
  <w:num w:numId="4">
    <w:abstractNumId w:val="21"/>
  </w:num>
  <w:num w:numId="5">
    <w:abstractNumId w:val="24"/>
  </w:num>
  <w:num w:numId="6">
    <w:abstractNumId w:val="5"/>
  </w:num>
  <w:num w:numId="7">
    <w:abstractNumId w:val="27"/>
  </w:num>
  <w:num w:numId="8">
    <w:abstractNumId w:val="23"/>
  </w:num>
  <w:num w:numId="9">
    <w:abstractNumId w:val="26"/>
  </w:num>
  <w:num w:numId="10">
    <w:abstractNumId w:val="14"/>
  </w:num>
  <w:num w:numId="11">
    <w:abstractNumId w:val="10"/>
  </w:num>
  <w:num w:numId="12">
    <w:abstractNumId w:val="12"/>
  </w:num>
  <w:num w:numId="13">
    <w:abstractNumId w:val="9"/>
  </w:num>
  <w:num w:numId="14">
    <w:abstractNumId w:val="17"/>
  </w:num>
  <w:num w:numId="15">
    <w:abstractNumId w:val="8"/>
  </w:num>
  <w:num w:numId="16">
    <w:abstractNumId w:val="7"/>
  </w:num>
  <w:num w:numId="17">
    <w:abstractNumId w:val="0"/>
  </w:num>
  <w:num w:numId="18">
    <w:abstractNumId w:val="3"/>
  </w:num>
  <w:num w:numId="19">
    <w:abstractNumId w:val="11"/>
  </w:num>
  <w:num w:numId="20">
    <w:abstractNumId w:val="4"/>
  </w:num>
  <w:num w:numId="21">
    <w:abstractNumId w:val="13"/>
  </w:num>
  <w:num w:numId="22">
    <w:abstractNumId w:val="20"/>
  </w:num>
  <w:num w:numId="23">
    <w:abstractNumId w:val="28"/>
  </w:num>
  <w:num w:numId="24">
    <w:abstractNumId w:val="2"/>
  </w:num>
  <w:num w:numId="25">
    <w:abstractNumId w:val="15"/>
  </w:num>
  <w:num w:numId="26">
    <w:abstractNumId w:val="22"/>
  </w:num>
  <w:num w:numId="27">
    <w:abstractNumId w:val="6"/>
  </w:num>
  <w:num w:numId="28">
    <w:abstractNumId w:val="25"/>
  </w:num>
  <w:num w:numId="29">
    <w:abstractNumId w:val="29"/>
  </w:num>
  <w:num w:numId="3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8FAMSqijAtAAAA"/>
  </w:docVars>
  <w:rsids>
    <w:rsidRoot w:val="002F29A7"/>
    <w:rsid w:val="00002B29"/>
    <w:rsid w:val="000055D1"/>
    <w:rsid w:val="00013528"/>
    <w:rsid w:val="00024A03"/>
    <w:rsid w:val="00030CBB"/>
    <w:rsid w:val="00031D9E"/>
    <w:rsid w:val="00036463"/>
    <w:rsid w:val="00053940"/>
    <w:rsid w:val="00061FC8"/>
    <w:rsid w:val="00063452"/>
    <w:rsid w:val="00064302"/>
    <w:rsid w:val="00067AD7"/>
    <w:rsid w:val="000911A1"/>
    <w:rsid w:val="000A3F5E"/>
    <w:rsid w:val="000B26D5"/>
    <w:rsid w:val="000C5461"/>
    <w:rsid w:val="000D591D"/>
    <w:rsid w:val="000D64E2"/>
    <w:rsid w:val="000E040A"/>
    <w:rsid w:val="000E1C5E"/>
    <w:rsid w:val="000E3778"/>
    <w:rsid w:val="001032F4"/>
    <w:rsid w:val="00111E72"/>
    <w:rsid w:val="00120028"/>
    <w:rsid w:val="00123874"/>
    <w:rsid w:val="0013280A"/>
    <w:rsid w:val="00134112"/>
    <w:rsid w:val="00152369"/>
    <w:rsid w:val="00153453"/>
    <w:rsid w:val="001600CB"/>
    <w:rsid w:val="001629C8"/>
    <w:rsid w:val="001814D5"/>
    <w:rsid w:val="00181C5B"/>
    <w:rsid w:val="0018395A"/>
    <w:rsid w:val="00190DC1"/>
    <w:rsid w:val="001968D2"/>
    <w:rsid w:val="00197F11"/>
    <w:rsid w:val="001A1865"/>
    <w:rsid w:val="001A71C1"/>
    <w:rsid w:val="001B2FAE"/>
    <w:rsid w:val="001B6442"/>
    <w:rsid w:val="001C3D04"/>
    <w:rsid w:val="001C435B"/>
    <w:rsid w:val="001C4F79"/>
    <w:rsid w:val="001D456C"/>
    <w:rsid w:val="001F02AF"/>
    <w:rsid w:val="00207496"/>
    <w:rsid w:val="00223C56"/>
    <w:rsid w:val="002252C9"/>
    <w:rsid w:val="00227C09"/>
    <w:rsid w:val="002459C7"/>
    <w:rsid w:val="00250747"/>
    <w:rsid w:val="00257A14"/>
    <w:rsid w:val="00260CAD"/>
    <w:rsid w:val="002623CE"/>
    <w:rsid w:val="002637DA"/>
    <w:rsid w:val="0027120E"/>
    <w:rsid w:val="00272203"/>
    <w:rsid w:val="00276BF2"/>
    <w:rsid w:val="00284646"/>
    <w:rsid w:val="00291E40"/>
    <w:rsid w:val="00294F86"/>
    <w:rsid w:val="002A22AD"/>
    <w:rsid w:val="002B0E25"/>
    <w:rsid w:val="002B5FDD"/>
    <w:rsid w:val="002C7B48"/>
    <w:rsid w:val="002D1990"/>
    <w:rsid w:val="002D6C29"/>
    <w:rsid w:val="002F29A7"/>
    <w:rsid w:val="00305E3C"/>
    <w:rsid w:val="003166BB"/>
    <w:rsid w:val="00321AD8"/>
    <w:rsid w:val="00324161"/>
    <w:rsid w:val="00333FA5"/>
    <w:rsid w:val="00337CFE"/>
    <w:rsid w:val="00340041"/>
    <w:rsid w:val="00343101"/>
    <w:rsid w:val="00344CF7"/>
    <w:rsid w:val="00345EA2"/>
    <w:rsid w:val="00355ABC"/>
    <w:rsid w:val="003717DE"/>
    <w:rsid w:val="00371C1A"/>
    <w:rsid w:val="00372381"/>
    <w:rsid w:val="00373734"/>
    <w:rsid w:val="00374DD8"/>
    <w:rsid w:val="0039482B"/>
    <w:rsid w:val="003A0DD5"/>
    <w:rsid w:val="003A568A"/>
    <w:rsid w:val="003B0D30"/>
    <w:rsid w:val="003C1922"/>
    <w:rsid w:val="003C46A3"/>
    <w:rsid w:val="003E2FA6"/>
    <w:rsid w:val="003E5A30"/>
    <w:rsid w:val="003E73D8"/>
    <w:rsid w:val="003F06E4"/>
    <w:rsid w:val="003F0C86"/>
    <w:rsid w:val="003F323F"/>
    <w:rsid w:val="003F695D"/>
    <w:rsid w:val="00400959"/>
    <w:rsid w:val="00416ED5"/>
    <w:rsid w:val="00417F2D"/>
    <w:rsid w:val="00435E81"/>
    <w:rsid w:val="00437195"/>
    <w:rsid w:val="00444EA0"/>
    <w:rsid w:val="0045551A"/>
    <w:rsid w:val="00455D9F"/>
    <w:rsid w:val="00466DA8"/>
    <w:rsid w:val="00467457"/>
    <w:rsid w:val="00476FE2"/>
    <w:rsid w:val="004831EC"/>
    <w:rsid w:val="004839D6"/>
    <w:rsid w:val="00484193"/>
    <w:rsid w:val="00484656"/>
    <w:rsid w:val="004B3B30"/>
    <w:rsid w:val="004B3EFA"/>
    <w:rsid w:val="004B6932"/>
    <w:rsid w:val="004C1615"/>
    <w:rsid w:val="004C2920"/>
    <w:rsid w:val="004C524D"/>
    <w:rsid w:val="004C55BE"/>
    <w:rsid w:val="004D0F40"/>
    <w:rsid w:val="004D770D"/>
    <w:rsid w:val="004E0A37"/>
    <w:rsid w:val="004E362D"/>
    <w:rsid w:val="004E3825"/>
    <w:rsid w:val="004E5CE5"/>
    <w:rsid w:val="004F0E90"/>
    <w:rsid w:val="0051023E"/>
    <w:rsid w:val="00513185"/>
    <w:rsid w:val="00517233"/>
    <w:rsid w:val="00522EDC"/>
    <w:rsid w:val="005264B4"/>
    <w:rsid w:val="005402DA"/>
    <w:rsid w:val="00547E93"/>
    <w:rsid w:val="005620D3"/>
    <w:rsid w:val="005646C2"/>
    <w:rsid w:val="005732AA"/>
    <w:rsid w:val="00577FF6"/>
    <w:rsid w:val="005872D1"/>
    <w:rsid w:val="00587754"/>
    <w:rsid w:val="005878CE"/>
    <w:rsid w:val="00596AD2"/>
    <w:rsid w:val="005A39D8"/>
    <w:rsid w:val="005A55EE"/>
    <w:rsid w:val="005A62C9"/>
    <w:rsid w:val="005A68CE"/>
    <w:rsid w:val="005B02A2"/>
    <w:rsid w:val="005B0C21"/>
    <w:rsid w:val="005C110C"/>
    <w:rsid w:val="005D134D"/>
    <w:rsid w:val="005E0748"/>
    <w:rsid w:val="005F17B4"/>
    <w:rsid w:val="005F3E5F"/>
    <w:rsid w:val="005F4237"/>
    <w:rsid w:val="005F437F"/>
    <w:rsid w:val="005F7979"/>
    <w:rsid w:val="0060042F"/>
    <w:rsid w:val="00607E8F"/>
    <w:rsid w:val="0062445E"/>
    <w:rsid w:val="00636A69"/>
    <w:rsid w:val="006376C4"/>
    <w:rsid w:val="00657F17"/>
    <w:rsid w:val="006840D7"/>
    <w:rsid w:val="00687F58"/>
    <w:rsid w:val="00694D05"/>
    <w:rsid w:val="006970A5"/>
    <w:rsid w:val="006974C4"/>
    <w:rsid w:val="006A1CDA"/>
    <w:rsid w:val="006A3EDD"/>
    <w:rsid w:val="006A42F0"/>
    <w:rsid w:val="006A44AD"/>
    <w:rsid w:val="006A6FB3"/>
    <w:rsid w:val="006A72A0"/>
    <w:rsid w:val="006B18BC"/>
    <w:rsid w:val="006B6E53"/>
    <w:rsid w:val="006C1CCB"/>
    <w:rsid w:val="006C4F90"/>
    <w:rsid w:val="006C7301"/>
    <w:rsid w:val="006D05CE"/>
    <w:rsid w:val="006E3779"/>
    <w:rsid w:val="006E506D"/>
    <w:rsid w:val="006F23AE"/>
    <w:rsid w:val="006F4EDD"/>
    <w:rsid w:val="006F55CD"/>
    <w:rsid w:val="00711223"/>
    <w:rsid w:val="00714E53"/>
    <w:rsid w:val="00715D1C"/>
    <w:rsid w:val="0072092E"/>
    <w:rsid w:val="00726B9B"/>
    <w:rsid w:val="00730B38"/>
    <w:rsid w:val="00751E85"/>
    <w:rsid w:val="007539D6"/>
    <w:rsid w:val="007541DC"/>
    <w:rsid w:val="0075536A"/>
    <w:rsid w:val="00760162"/>
    <w:rsid w:val="007927EF"/>
    <w:rsid w:val="007A0D4A"/>
    <w:rsid w:val="007C069A"/>
    <w:rsid w:val="007C4BEA"/>
    <w:rsid w:val="007D1DFD"/>
    <w:rsid w:val="007E0D7C"/>
    <w:rsid w:val="007E17C7"/>
    <w:rsid w:val="007E5297"/>
    <w:rsid w:val="007E7B23"/>
    <w:rsid w:val="008017CF"/>
    <w:rsid w:val="008018D8"/>
    <w:rsid w:val="008039E2"/>
    <w:rsid w:val="008122F8"/>
    <w:rsid w:val="00820E5B"/>
    <w:rsid w:val="00826AE5"/>
    <w:rsid w:val="0083339D"/>
    <w:rsid w:val="0083712D"/>
    <w:rsid w:val="00843CC8"/>
    <w:rsid w:val="0084479A"/>
    <w:rsid w:val="0084504D"/>
    <w:rsid w:val="00860699"/>
    <w:rsid w:val="008621B8"/>
    <w:rsid w:val="00864D7A"/>
    <w:rsid w:val="00867B61"/>
    <w:rsid w:val="00871775"/>
    <w:rsid w:val="0088239C"/>
    <w:rsid w:val="00884393"/>
    <w:rsid w:val="00896596"/>
    <w:rsid w:val="008A0E1A"/>
    <w:rsid w:val="008A120A"/>
    <w:rsid w:val="008A528C"/>
    <w:rsid w:val="008B4630"/>
    <w:rsid w:val="008C68C0"/>
    <w:rsid w:val="008C6C99"/>
    <w:rsid w:val="008D4457"/>
    <w:rsid w:val="008F0473"/>
    <w:rsid w:val="008F56D7"/>
    <w:rsid w:val="008F7402"/>
    <w:rsid w:val="009024DC"/>
    <w:rsid w:val="00905C74"/>
    <w:rsid w:val="00905CD7"/>
    <w:rsid w:val="00907949"/>
    <w:rsid w:val="009127E0"/>
    <w:rsid w:val="00925261"/>
    <w:rsid w:val="00926BF3"/>
    <w:rsid w:val="0092792C"/>
    <w:rsid w:val="009363AE"/>
    <w:rsid w:val="0093671D"/>
    <w:rsid w:val="00946947"/>
    <w:rsid w:val="00951F7C"/>
    <w:rsid w:val="00954A55"/>
    <w:rsid w:val="00971458"/>
    <w:rsid w:val="009774FD"/>
    <w:rsid w:val="009905B3"/>
    <w:rsid w:val="0099537D"/>
    <w:rsid w:val="00995943"/>
    <w:rsid w:val="00995B84"/>
    <w:rsid w:val="00997702"/>
    <w:rsid w:val="009B0181"/>
    <w:rsid w:val="009B3D69"/>
    <w:rsid w:val="009B47F2"/>
    <w:rsid w:val="009B586A"/>
    <w:rsid w:val="009C6561"/>
    <w:rsid w:val="009D4985"/>
    <w:rsid w:val="009D5A73"/>
    <w:rsid w:val="009E2F63"/>
    <w:rsid w:val="009E4C46"/>
    <w:rsid w:val="009E678C"/>
    <w:rsid w:val="009E742F"/>
    <w:rsid w:val="009F093C"/>
    <w:rsid w:val="00A01020"/>
    <w:rsid w:val="00A10FD6"/>
    <w:rsid w:val="00A113A6"/>
    <w:rsid w:val="00A11D73"/>
    <w:rsid w:val="00A122E4"/>
    <w:rsid w:val="00A3355D"/>
    <w:rsid w:val="00A358C0"/>
    <w:rsid w:val="00A62283"/>
    <w:rsid w:val="00A62494"/>
    <w:rsid w:val="00A64314"/>
    <w:rsid w:val="00A7482D"/>
    <w:rsid w:val="00A9010B"/>
    <w:rsid w:val="00AB2380"/>
    <w:rsid w:val="00AC3B80"/>
    <w:rsid w:val="00AC7E7A"/>
    <w:rsid w:val="00AD0203"/>
    <w:rsid w:val="00AD14E0"/>
    <w:rsid w:val="00AD7BC4"/>
    <w:rsid w:val="00AE20D9"/>
    <w:rsid w:val="00AE3CC5"/>
    <w:rsid w:val="00AE664F"/>
    <w:rsid w:val="00AE719F"/>
    <w:rsid w:val="00AF081C"/>
    <w:rsid w:val="00AF0ED4"/>
    <w:rsid w:val="00B04998"/>
    <w:rsid w:val="00B050C6"/>
    <w:rsid w:val="00B12691"/>
    <w:rsid w:val="00B21D93"/>
    <w:rsid w:val="00B22135"/>
    <w:rsid w:val="00B2215F"/>
    <w:rsid w:val="00B25313"/>
    <w:rsid w:val="00B25F07"/>
    <w:rsid w:val="00B26548"/>
    <w:rsid w:val="00B27144"/>
    <w:rsid w:val="00B335D5"/>
    <w:rsid w:val="00B371D7"/>
    <w:rsid w:val="00B4322F"/>
    <w:rsid w:val="00B47C92"/>
    <w:rsid w:val="00B505DC"/>
    <w:rsid w:val="00B508EA"/>
    <w:rsid w:val="00B52831"/>
    <w:rsid w:val="00B54294"/>
    <w:rsid w:val="00B61467"/>
    <w:rsid w:val="00B621E7"/>
    <w:rsid w:val="00B7023F"/>
    <w:rsid w:val="00B766E4"/>
    <w:rsid w:val="00B9532D"/>
    <w:rsid w:val="00BA17D2"/>
    <w:rsid w:val="00BD4DF6"/>
    <w:rsid w:val="00BE08CC"/>
    <w:rsid w:val="00BE5C96"/>
    <w:rsid w:val="00BF5C25"/>
    <w:rsid w:val="00BF6024"/>
    <w:rsid w:val="00C04052"/>
    <w:rsid w:val="00C14828"/>
    <w:rsid w:val="00C25461"/>
    <w:rsid w:val="00C272E7"/>
    <w:rsid w:val="00C3168A"/>
    <w:rsid w:val="00C35948"/>
    <w:rsid w:val="00C64023"/>
    <w:rsid w:val="00C667AC"/>
    <w:rsid w:val="00C7379A"/>
    <w:rsid w:val="00C76BDA"/>
    <w:rsid w:val="00C8685C"/>
    <w:rsid w:val="00C96D58"/>
    <w:rsid w:val="00CA2C59"/>
    <w:rsid w:val="00CA710C"/>
    <w:rsid w:val="00CB36F0"/>
    <w:rsid w:val="00CC46FB"/>
    <w:rsid w:val="00CC57D3"/>
    <w:rsid w:val="00CC5E00"/>
    <w:rsid w:val="00CC6A3A"/>
    <w:rsid w:val="00CC7D3B"/>
    <w:rsid w:val="00CE48B5"/>
    <w:rsid w:val="00CE6C92"/>
    <w:rsid w:val="00CF3CA3"/>
    <w:rsid w:val="00D04D10"/>
    <w:rsid w:val="00D079AF"/>
    <w:rsid w:val="00D3402E"/>
    <w:rsid w:val="00D378AB"/>
    <w:rsid w:val="00D431B2"/>
    <w:rsid w:val="00D4371F"/>
    <w:rsid w:val="00D43C26"/>
    <w:rsid w:val="00D645BA"/>
    <w:rsid w:val="00DA2DC4"/>
    <w:rsid w:val="00DA69BD"/>
    <w:rsid w:val="00DC06B3"/>
    <w:rsid w:val="00DC1ED3"/>
    <w:rsid w:val="00DC3066"/>
    <w:rsid w:val="00DD10D7"/>
    <w:rsid w:val="00DD53D9"/>
    <w:rsid w:val="00E00226"/>
    <w:rsid w:val="00E03887"/>
    <w:rsid w:val="00E12640"/>
    <w:rsid w:val="00E143C3"/>
    <w:rsid w:val="00E2228A"/>
    <w:rsid w:val="00E25721"/>
    <w:rsid w:val="00E259F8"/>
    <w:rsid w:val="00E26A91"/>
    <w:rsid w:val="00E30464"/>
    <w:rsid w:val="00E368BF"/>
    <w:rsid w:val="00E6012B"/>
    <w:rsid w:val="00E620C4"/>
    <w:rsid w:val="00E672A6"/>
    <w:rsid w:val="00E8548F"/>
    <w:rsid w:val="00E86D53"/>
    <w:rsid w:val="00E94B4C"/>
    <w:rsid w:val="00E94EEB"/>
    <w:rsid w:val="00EA07BB"/>
    <w:rsid w:val="00EA301E"/>
    <w:rsid w:val="00EB36DE"/>
    <w:rsid w:val="00EB4750"/>
    <w:rsid w:val="00EB54F4"/>
    <w:rsid w:val="00EB59A5"/>
    <w:rsid w:val="00ED2B85"/>
    <w:rsid w:val="00ED47C5"/>
    <w:rsid w:val="00F0325D"/>
    <w:rsid w:val="00F44E57"/>
    <w:rsid w:val="00F50845"/>
    <w:rsid w:val="00F51BDA"/>
    <w:rsid w:val="00F5444F"/>
    <w:rsid w:val="00F547BB"/>
    <w:rsid w:val="00F63EE0"/>
    <w:rsid w:val="00F6653D"/>
    <w:rsid w:val="00F91816"/>
    <w:rsid w:val="00FA2D2D"/>
    <w:rsid w:val="00FA48DC"/>
    <w:rsid w:val="00FB10CB"/>
    <w:rsid w:val="00FB2CD7"/>
    <w:rsid w:val="00FB556B"/>
    <w:rsid w:val="00FB6D00"/>
    <w:rsid w:val="00FB6EF4"/>
    <w:rsid w:val="00FB7AE3"/>
    <w:rsid w:val="00FC1620"/>
    <w:rsid w:val="00FC219A"/>
    <w:rsid w:val="00FD7436"/>
    <w:rsid w:val="00F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E4C46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45EA2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5EA2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1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F4"/>
    <w:rsid w:val="00421ECA"/>
    <w:rsid w:val="00EA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584D7ADED5463AAE965549A97BDCD8">
    <w:name w:val="0C584D7ADED5463AAE965549A97BDCD8"/>
    <w:rsid w:val="00EA0A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FDCD24-8976-4EE1-AE91-1510DF2DB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398</cp:revision>
  <dcterms:created xsi:type="dcterms:W3CDTF">2020-07-30T00:31:00Z</dcterms:created>
  <dcterms:modified xsi:type="dcterms:W3CDTF">2025-12-09T07:54:00Z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95301200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