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C1942" w:rsidRDefault="005F083F">
      <w:pPr>
        <w:pStyle w:val="Title"/>
      </w:pPr>
      <w:r>
        <w:t>Exploration of Stats and Financial Figures by Player and Season</w:t>
      </w:r>
    </w:p>
    <w:p w:rsidR="009C1942" w:rsidRDefault="005F083F">
      <w:pPr>
        <w:pStyle w:val="SourceCode"/>
      </w:pPr>
      <w:r>
        <w:rPr>
          <w:rStyle w:val="KeywordTok"/>
        </w:rPr>
        <w:t>options</w:t>
      </w:r>
      <w:r>
        <w:rPr>
          <w:rStyle w:val="NormalTok"/>
        </w:rPr>
        <w:t>(</w:t>
      </w:r>
      <w:r>
        <w:rPr>
          <w:rStyle w:val="DataTypeTok"/>
        </w:rPr>
        <w:t>warn=</w:t>
      </w:r>
      <w:r>
        <w:rPr>
          <w:rStyle w:val="NormalTok"/>
        </w:rPr>
        <w:t>-</w:t>
      </w:r>
      <w:r>
        <w:rPr>
          <w:rStyle w:val="DecValTok"/>
        </w:rPr>
        <w:t>1</w:t>
      </w:r>
      <w:r>
        <w:rPr>
          <w:rStyle w:val="NormalTok"/>
        </w:rPr>
        <w:t>)</w:t>
      </w:r>
      <w:r>
        <w:br/>
      </w:r>
      <w:r>
        <w:br/>
      </w:r>
      <w:r>
        <w:rPr>
          <w:rStyle w:val="NormalTok"/>
        </w:rPr>
        <w:t>df &lt;-</w:t>
      </w:r>
      <w:r>
        <w:rPr>
          <w:rStyle w:val="StringTok"/>
        </w:rPr>
        <w:t xml:space="preserve"> </w:t>
      </w:r>
      <w:r>
        <w:rPr>
          <w:rStyle w:val="KeywordTok"/>
        </w:rPr>
        <w:t>read.csv</w:t>
      </w:r>
      <w:r>
        <w:rPr>
          <w:rStyle w:val="NormalTok"/>
        </w:rPr>
        <w:t>(</w:t>
      </w:r>
      <w:r>
        <w:rPr>
          <w:rStyle w:val="DataTypeTok"/>
        </w:rPr>
        <w:t>file=</w:t>
      </w:r>
      <w:r>
        <w:rPr>
          <w:rStyle w:val="StringTok"/>
        </w:rPr>
        <w:t>"Main_Data.csv"</w:t>
      </w:r>
      <w:r>
        <w:rPr>
          <w:rStyle w:val="NormalTok"/>
        </w:rPr>
        <w:t xml:space="preserve">, </w:t>
      </w:r>
      <w:r>
        <w:rPr>
          <w:rStyle w:val="DataTypeTok"/>
        </w:rPr>
        <w:t>header=</w:t>
      </w:r>
      <w:r>
        <w:rPr>
          <w:rStyle w:val="OtherTok"/>
        </w:rPr>
        <w:t>TRUE</w:t>
      </w:r>
      <w:r>
        <w:rPr>
          <w:rStyle w:val="NormalTok"/>
        </w:rPr>
        <w:t xml:space="preserve">, </w:t>
      </w:r>
      <w:r>
        <w:rPr>
          <w:rStyle w:val="DataTypeTok"/>
        </w:rPr>
        <w:t>sep=</w:t>
      </w:r>
      <w:r>
        <w:rPr>
          <w:rStyle w:val="StringTok"/>
        </w:rPr>
        <w:t>","</w:t>
      </w:r>
      <w:r>
        <w:rPr>
          <w:rStyle w:val="NormalTok"/>
        </w:rPr>
        <w:t>)</w:t>
      </w:r>
      <w:r>
        <w:br/>
      </w:r>
      <w:r>
        <w:rPr>
          <w:rStyle w:val="NormalTok"/>
        </w:rPr>
        <w:t>df$market_val &lt;-</w:t>
      </w:r>
      <w:r>
        <w:rPr>
          <w:rStyle w:val="StringTok"/>
        </w:rPr>
        <w:t xml:space="preserve"> </w:t>
      </w:r>
      <w:r>
        <w:rPr>
          <w:rStyle w:val="KeywordTok"/>
        </w:rPr>
        <w:t>as.numeric</w:t>
      </w:r>
      <w:r>
        <w:rPr>
          <w:rStyle w:val="NormalTok"/>
        </w:rPr>
        <w:t>(</w:t>
      </w:r>
      <w:r>
        <w:rPr>
          <w:rStyle w:val="KeywordTok"/>
        </w:rPr>
        <w:t>as.character</w:t>
      </w:r>
      <w:r>
        <w:rPr>
          <w:rStyle w:val="NormalTok"/>
        </w:rPr>
        <w:t>(df$market_val))</w:t>
      </w:r>
      <w:r>
        <w:br/>
      </w:r>
      <w:r>
        <w:br/>
      </w:r>
      <w:r>
        <w:rPr>
          <w:rStyle w:val="NormalTok"/>
        </w:rPr>
        <w:t>get_transfer_type &lt;-</w:t>
      </w:r>
      <w:r>
        <w:rPr>
          <w:rStyle w:val="StringTok"/>
        </w:rPr>
        <w:t xml:space="preserve"> </w:t>
      </w:r>
      <w:r>
        <w:rPr>
          <w:rStyle w:val="NormalTok"/>
        </w:rPr>
        <w:t>function(value) {</w:t>
      </w:r>
      <w:r>
        <w:br/>
      </w:r>
      <w:r>
        <w:rPr>
          <w:rStyle w:val="NormalTok"/>
        </w:rPr>
        <w:t xml:space="preserve">  if (!</w:t>
      </w:r>
      <w:r>
        <w:rPr>
          <w:rStyle w:val="KeywordTok"/>
        </w:rPr>
        <w:t>is.na</w:t>
      </w:r>
      <w:r>
        <w:rPr>
          <w:rStyle w:val="NormalTok"/>
        </w:rPr>
        <w:t>(</w:t>
      </w:r>
      <w:r>
        <w:rPr>
          <w:rStyle w:val="KeywordTok"/>
        </w:rPr>
        <w:t>as.numeric</w:t>
      </w:r>
      <w:r>
        <w:rPr>
          <w:rStyle w:val="NormalTok"/>
        </w:rPr>
        <w:t>((value)))) {</w:t>
      </w:r>
      <w:r>
        <w:br/>
      </w:r>
      <w:r>
        <w:rPr>
          <w:rStyle w:val="NormalTok"/>
        </w:rPr>
        <w:t xml:space="preserve">    </w:t>
      </w:r>
      <w:r>
        <w:rPr>
          <w:rStyle w:val="KeywordTok"/>
        </w:rPr>
        <w:t>return</w:t>
      </w:r>
      <w:r>
        <w:rPr>
          <w:rStyle w:val="NormalTok"/>
        </w:rPr>
        <w:t xml:space="preserve"> (</w:t>
      </w:r>
      <w:r>
        <w:rPr>
          <w:rStyle w:val="StringTok"/>
        </w:rPr>
        <w:t>"Priced transfer"</w:t>
      </w:r>
      <w:r>
        <w:rPr>
          <w:rStyle w:val="NormalTok"/>
        </w:rPr>
        <w:t>)</w:t>
      </w:r>
      <w:r>
        <w:br/>
      </w:r>
      <w:r>
        <w:rPr>
          <w:rStyle w:val="NormalTok"/>
        </w:rPr>
        <w:t xml:space="preserve">  }</w:t>
      </w:r>
      <w:r>
        <w:br/>
      </w:r>
      <w:r>
        <w:rPr>
          <w:rStyle w:val="NormalTok"/>
        </w:rPr>
        <w:t xml:space="preserve">  else {</w:t>
      </w:r>
      <w:r>
        <w:br/>
      </w:r>
      <w:r>
        <w:rPr>
          <w:rStyle w:val="NormalTok"/>
        </w:rPr>
        <w:t xml:space="preserve">    if (value==</w:t>
      </w:r>
      <w:r>
        <w:rPr>
          <w:rStyle w:val="StringTok"/>
        </w:rPr>
        <w:t>"Loan"</w:t>
      </w:r>
      <w:r>
        <w:rPr>
          <w:rStyle w:val="NormalTok"/>
        </w:rPr>
        <w:t>|value==</w:t>
      </w:r>
      <w:r>
        <w:rPr>
          <w:rStyle w:val="StringTok"/>
        </w:rPr>
        <w:t>"Loan fee:"</w:t>
      </w:r>
      <w:r>
        <w:rPr>
          <w:rStyle w:val="NormalTok"/>
        </w:rPr>
        <w:t>)</w:t>
      </w:r>
      <w:r>
        <w:br/>
      </w:r>
      <w:r>
        <w:rPr>
          <w:rStyle w:val="NormalTok"/>
        </w:rPr>
        <w:t xml:space="preserve">      </w:t>
      </w:r>
      <w:r>
        <w:rPr>
          <w:rStyle w:val="KeywordTok"/>
        </w:rPr>
        <w:t>return</w:t>
      </w:r>
      <w:r>
        <w:rPr>
          <w:rStyle w:val="NormalTok"/>
        </w:rPr>
        <w:t xml:space="preserve"> (</w:t>
      </w:r>
      <w:r>
        <w:rPr>
          <w:rStyle w:val="StringTok"/>
        </w:rPr>
        <w:t>"Loan"</w:t>
      </w:r>
      <w:r>
        <w:rPr>
          <w:rStyle w:val="NormalTok"/>
        </w:rPr>
        <w:t xml:space="preserve">)      </w:t>
      </w:r>
      <w:r>
        <w:br/>
      </w:r>
      <w:r>
        <w:rPr>
          <w:rStyle w:val="NormalTok"/>
        </w:rPr>
        <w:t xml:space="preserve">    else if (value==</w:t>
      </w:r>
      <w:r>
        <w:rPr>
          <w:rStyle w:val="StringTok"/>
        </w:rPr>
        <w:t>"Free transfer"</w:t>
      </w:r>
      <w:r>
        <w:rPr>
          <w:rStyle w:val="NormalTok"/>
        </w:rPr>
        <w:t>|value==</w:t>
      </w:r>
      <w:r>
        <w:rPr>
          <w:rStyle w:val="StringTok"/>
        </w:rPr>
        <w:t>"End of loan"</w:t>
      </w:r>
      <w:r>
        <w:rPr>
          <w:rStyle w:val="NormalTok"/>
        </w:rPr>
        <w:t>)</w:t>
      </w:r>
      <w:r>
        <w:br/>
      </w:r>
      <w:r>
        <w:rPr>
          <w:rStyle w:val="NormalTok"/>
        </w:rPr>
        <w:t xml:space="preserve">      </w:t>
      </w:r>
      <w:r>
        <w:rPr>
          <w:rStyle w:val="KeywordTok"/>
        </w:rPr>
        <w:t>return</w:t>
      </w:r>
      <w:r>
        <w:rPr>
          <w:rStyle w:val="NormalTok"/>
        </w:rPr>
        <w:t xml:space="preserve"> (value)</w:t>
      </w:r>
      <w:r>
        <w:br/>
      </w:r>
      <w:r>
        <w:rPr>
          <w:rStyle w:val="NormalTok"/>
        </w:rPr>
        <w:t xml:space="preserve">    else</w:t>
      </w:r>
      <w:r>
        <w:br/>
      </w:r>
      <w:r>
        <w:rPr>
          <w:rStyle w:val="NormalTok"/>
        </w:rPr>
        <w:t xml:space="preserve">      </w:t>
      </w:r>
      <w:r>
        <w:rPr>
          <w:rStyle w:val="KeywordTok"/>
        </w:rPr>
        <w:t>return</w:t>
      </w:r>
      <w:r>
        <w:rPr>
          <w:rStyle w:val="NormalTok"/>
        </w:rPr>
        <w:t xml:space="preserve"> (</w:t>
      </w:r>
      <w:r>
        <w:rPr>
          <w:rStyle w:val="OtherTok"/>
        </w:rPr>
        <w:t>NA</w:t>
      </w:r>
      <w:r>
        <w:rPr>
          <w:rStyle w:val="NormalTok"/>
        </w:rPr>
        <w:t>)</w:t>
      </w:r>
      <w:r>
        <w:br/>
      </w:r>
      <w:r>
        <w:rPr>
          <w:rStyle w:val="NormalTok"/>
        </w:rPr>
        <w:t xml:space="preserve">  }</w:t>
      </w:r>
      <w:r>
        <w:br/>
      </w:r>
      <w:r>
        <w:rPr>
          <w:rStyle w:val="NormalTok"/>
        </w:rPr>
        <w:t>}</w:t>
      </w:r>
      <w:r>
        <w:br/>
      </w:r>
      <w:r>
        <w:br/>
      </w:r>
      <w:r>
        <w:rPr>
          <w:rStyle w:val="NormalTok"/>
        </w:rPr>
        <w:t>df$tr</w:t>
      </w:r>
      <w:r>
        <w:rPr>
          <w:rStyle w:val="NormalTok"/>
        </w:rPr>
        <w:t>ansfer_fee &lt;-</w:t>
      </w:r>
      <w:r>
        <w:rPr>
          <w:rStyle w:val="StringTok"/>
        </w:rPr>
        <w:t xml:space="preserve"> </w:t>
      </w:r>
      <w:r>
        <w:rPr>
          <w:rStyle w:val="KeywordTok"/>
        </w:rPr>
        <w:t>as.character</w:t>
      </w:r>
      <w:r>
        <w:rPr>
          <w:rStyle w:val="NormalTok"/>
        </w:rPr>
        <w:t>(df$transfer_fee)</w:t>
      </w:r>
      <w:r>
        <w:br/>
      </w:r>
      <w:r>
        <w:rPr>
          <w:rStyle w:val="NormalTok"/>
        </w:rPr>
        <w:t>df$transfer_type &lt;-</w:t>
      </w:r>
      <w:r>
        <w:rPr>
          <w:rStyle w:val="StringTok"/>
        </w:rPr>
        <w:t xml:space="preserve"> </w:t>
      </w:r>
      <w:r>
        <w:rPr>
          <w:rStyle w:val="KeywordTok"/>
        </w:rPr>
        <w:t>mapply</w:t>
      </w:r>
      <w:r>
        <w:rPr>
          <w:rStyle w:val="NormalTok"/>
        </w:rPr>
        <w:t>(get_transfer_type, df$transfer_fee)</w:t>
      </w:r>
      <w:r>
        <w:br/>
      </w:r>
      <w:r>
        <w:rPr>
          <w:rStyle w:val="NormalTok"/>
        </w:rPr>
        <w:t>df$transfer_fee &lt;-</w:t>
      </w:r>
      <w:r>
        <w:rPr>
          <w:rStyle w:val="StringTok"/>
        </w:rPr>
        <w:t xml:space="preserve"> </w:t>
      </w:r>
      <w:r>
        <w:rPr>
          <w:rStyle w:val="KeywordTok"/>
        </w:rPr>
        <w:t>as.numeric</w:t>
      </w:r>
      <w:r>
        <w:rPr>
          <w:rStyle w:val="NormalTok"/>
        </w:rPr>
        <w:t>(df$transfer_fee)</w:t>
      </w:r>
      <w:r>
        <w:br/>
      </w:r>
      <w:r>
        <w:rPr>
          <w:rStyle w:val="NormalTok"/>
        </w:rPr>
        <w:t>df$transfer_type &lt;-</w:t>
      </w:r>
      <w:r>
        <w:rPr>
          <w:rStyle w:val="StringTok"/>
        </w:rPr>
        <w:t xml:space="preserve"> </w:t>
      </w:r>
      <w:r>
        <w:rPr>
          <w:rStyle w:val="KeywordTok"/>
        </w:rPr>
        <w:t>as.factor</w:t>
      </w:r>
      <w:r>
        <w:rPr>
          <w:rStyle w:val="NormalTok"/>
        </w:rPr>
        <w:t>(df$transfer_type)</w:t>
      </w:r>
      <w:r>
        <w:br/>
      </w:r>
      <w:r>
        <w:br/>
      </w:r>
      <w:r>
        <w:rPr>
          <w:rStyle w:val="NormalTok"/>
        </w:rPr>
        <w:t>get_pos_type &lt;-</w:t>
      </w:r>
      <w:r>
        <w:rPr>
          <w:rStyle w:val="StringTok"/>
        </w:rPr>
        <w:t xml:space="preserve"> </w:t>
      </w:r>
      <w:r>
        <w:rPr>
          <w:rStyle w:val="NormalTok"/>
        </w:rPr>
        <w:t>function(value) {</w:t>
      </w:r>
      <w:r>
        <w:br/>
      </w:r>
      <w:r>
        <w:rPr>
          <w:rStyle w:val="NormalTok"/>
        </w:rPr>
        <w:t xml:space="preserve">  offense &lt;-</w:t>
      </w:r>
      <w:r>
        <w:rPr>
          <w:rStyle w:val="StringTok"/>
        </w:rPr>
        <w:t xml:space="preserve"> </w:t>
      </w:r>
      <w:r>
        <w:rPr>
          <w:rStyle w:val="KeywordTok"/>
        </w:rPr>
        <w:t>c</w:t>
      </w:r>
      <w:r>
        <w:rPr>
          <w:rStyle w:val="NormalTok"/>
        </w:rPr>
        <w:t>(</w:t>
      </w:r>
      <w:r>
        <w:rPr>
          <w:rStyle w:val="StringTok"/>
        </w:rPr>
        <w:t>"CF"</w:t>
      </w:r>
      <w:r>
        <w:rPr>
          <w:rStyle w:val="NormalTok"/>
        </w:rPr>
        <w:t>,</w:t>
      </w:r>
      <w:r>
        <w:rPr>
          <w:rStyle w:val="StringTok"/>
        </w:rPr>
        <w:t>"SS"</w:t>
      </w:r>
      <w:r>
        <w:rPr>
          <w:rStyle w:val="NormalTok"/>
        </w:rPr>
        <w:t>)</w:t>
      </w:r>
      <w:r>
        <w:br/>
      </w:r>
      <w:r>
        <w:rPr>
          <w:rStyle w:val="NormalTok"/>
        </w:rPr>
        <w:t xml:space="preserve">  middle &lt;-</w:t>
      </w:r>
      <w:r>
        <w:rPr>
          <w:rStyle w:val="StringTok"/>
        </w:rPr>
        <w:t xml:space="preserve"> </w:t>
      </w:r>
      <w:r>
        <w:rPr>
          <w:rStyle w:val="KeywordTok"/>
        </w:rPr>
        <w:t>c</w:t>
      </w:r>
      <w:r>
        <w:rPr>
          <w:rStyle w:val="NormalTok"/>
        </w:rPr>
        <w:t>(</w:t>
      </w:r>
      <w:r>
        <w:rPr>
          <w:rStyle w:val="StringTok"/>
        </w:rPr>
        <w:t>"AM"</w:t>
      </w:r>
      <w:r>
        <w:rPr>
          <w:rStyle w:val="NormalTok"/>
        </w:rPr>
        <w:t xml:space="preserve">, </w:t>
      </w:r>
      <w:r>
        <w:rPr>
          <w:rStyle w:val="StringTok"/>
        </w:rPr>
        <w:t>"LW"</w:t>
      </w:r>
      <w:r>
        <w:rPr>
          <w:rStyle w:val="NormalTok"/>
        </w:rPr>
        <w:t xml:space="preserve">, </w:t>
      </w:r>
      <w:r>
        <w:rPr>
          <w:rStyle w:val="StringTok"/>
        </w:rPr>
        <w:t>"RW"</w:t>
      </w:r>
      <w:r>
        <w:rPr>
          <w:rStyle w:val="NormalTok"/>
        </w:rPr>
        <w:t xml:space="preserve">, </w:t>
      </w:r>
      <w:r>
        <w:rPr>
          <w:rStyle w:val="StringTok"/>
        </w:rPr>
        <w:t>"CM"</w:t>
      </w:r>
      <w:r>
        <w:rPr>
          <w:rStyle w:val="NormalTok"/>
        </w:rPr>
        <w:t xml:space="preserve">, </w:t>
      </w:r>
      <w:r>
        <w:rPr>
          <w:rStyle w:val="StringTok"/>
        </w:rPr>
        <w:t>"DM"</w:t>
      </w:r>
      <w:r>
        <w:rPr>
          <w:rStyle w:val="NormalTok"/>
        </w:rPr>
        <w:t xml:space="preserve">, </w:t>
      </w:r>
      <w:r>
        <w:rPr>
          <w:rStyle w:val="StringTok"/>
        </w:rPr>
        <w:t>"RM"</w:t>
      </w:r>
      <w:r>
        <w:rPr>
          <w:rStyle w:val="NormalTok"/>
        </w:rPr>
        <w:t xml:space="preserve">, </w:t>
      </w:r>
      <w:r>
        <w:rPr>
          <w:rStyle w:val="StringTok"/>
        </w:rPr>
        <w:t>"LM"</w:t>
      </w:r>
      <w:r>
        <w:rPr>
          <w:rStyle w:val="NormalTok"/>
        </w:rPr>
        <w:t>)</w:t>
      </w:r>
      <w:r>
        <w:br/>
      </w:r>
      <w:r>
        <w:rPr>
          <w:rStyle w:val="NormalTok"/>
        </w:rPr>
        <w:t xml:space="preserve">  defense &lt;-</w:t>
      </w:r>
      <w:r>
        <w:rPr>
          <w:rStyle w:val="StringTok"/>
        </w:rPr>
        <w:t xml:space="preserve"> </w:t>
      </w:r>
      <w:r>
        <w:rPr>
          <w:rStyle w:val="KeywordTok"/>
        </w:rPr>
        <w:t>c</w:t>
      </w:r>
      <w:r>
        <w:rPr>
          <w:rStyle w:val="NormalTok"/>
        </w:rPr>
        <w:t>(</w:t>
      </w:r>
      <w:r>
        <w:rPr>
          <w:rStyle w:val="StringTok"/>
        </w:rPr>
        <w:t>"CB"</w:t>
      </w:r>
      <w:r>
        <w:rPr>
          <w:rStyle w:val="NormalTok"/>
        </w:rPr>
        <w:t xml:space="preserve">, </w:t>
      </w:r>
      <w:r>
        <w:rPr>
          <w:rStyle w:val="StringTok"/>
        </w:rPr>
        <w:t>"RB"</w:t>
      </w:r>
      <w:r>
        <w:rPr>
          <w:rStyle w:val="NormalTok"/>
        </w:rPr>
        <w:t xml:space="preserve">, </w:t>
      </w:r>
      <w:r>
        <w:rPr>
          <w:rStyle w:val="StringTok"/>
        </w:rPr>
        <w:t>"LB"</w:t>
      </w:r>
      <w:r>
        <w:rPr>
          <w:rStyle w:val="NormalTok"/>
        </w:rPr>
        <w:t>)</w:t>
      </w:r>
      <w:r>
        <w:br/>
      </w:r>
      <w:r>
        <w:rPr>
          <w:rStyle w:val="NormalTok"/>
        </w:rPr>
        <w:t xml:space="preserve">  goalkeep &lt;-</w:t>
      </w:r>
      <w:r>
        <w:rPr>
          <w:rStyle w:val="StringTok"/>
        </w:rPr>
        <w:t xml:space="preserve"> </w:t>
      </w:r>
      <w:r>
        <w:rPr>
          <w:rStyle w:val="KeywordTok"/>
        </w:rPr>
        <w:t>c</w:t>
      </w:r>
      <w:r>
        <w:rPr>
          <w:rStyle w:val="NormalTok"/>
        </w:rPr>
        <w:t>(</w:t>
      </w:r>
      <w:r>
        <w:rPr>
          <w:rStyle w:val="StringTok"/>
        </w:rPr>
        <w:t>"GK"</w:t>
      </w:r>
      <w:r>
        <w:rPr>
          <w:rStyle w:val="NormalTok"/>
        </w:rPr>
        <w:t>)</w:t>
      </w:r>
      <w:r>
        <w:br/>
      </w:r>
      <w:r>
        <w:rPr>
          <w:rStyle w:val="NormalTok"/>
        </w:rPr>
        <w:t xml:space="preserve">  if (value %in%</w:t>
      </w:r>
      <w:r>
        <w:rPr>
          <w:rStyle w:val="StringTok"/>
        </w:rPr>
        <w:t xml:space="preserve"> </w:t>
      </w:r>
      <w:r>
        <w:rPr>
          <w:rStyle w:val="NormalTok"/>
        </w:rPr>
        <w:t>offense)</w:t>
      </w:r>
      <w:r>
        <w:br/>
      </w:r>
      <w:r>
        <w:rPr>
          <w:rStyle w:val="NormalTok"/>
        </w:rPr>
        <w:t xml:space="preserve">    </w:t>
      </w:r>
      <w:r>
        <w:rPr>
          <w:rStyle w:val="KeywordTok"/>
        </w:rPr>
        <w:t>return</w:t>
      </w:r>
      <w:r>
        <w:rPr>
          <w:rStyle w:val="NormalTok"/>
        </w:rPr>
        <w:t xml:space="preserve"> (</w:t>
      </w:r>
      <w:r>
        <w:rPr>
          <w:rStyle w:val="StringTok"/>
        </w:rPr>
        <w:t>"striker"</w:t>
      </w:r>
      <w:r>
        <w:rPr>
          <w:rStyle w:val="NormalTok"/>
        </w:rPr>
        <w:t>)</w:t>
      </w:r>
      <w:r>
        <w:br/>
      </w:r>
      <w:r>
        <w:rPr>
          <w:rStyle w:val="NormalTok"/>
        </w:rPr>
        <w:t xml:space="preserve">  else if (value %in%</w:t>
      </w:r>
      <w:r>
        <w:rPr>
          <w:rStyle w:val="StringTok"/>
        </w:rPr>
        <w:t xml:space="preserve"> </w:t>
      </w:r>
      <w:r>
        <w:rPr>
          <w:rStyle w:val="NormalTok"/>
        </w:rPr>
        <w:t>middle)</w:t>
      </w:r>
      <w:r>
        <w:br/>
      </w:r>
      <w:r>
        <w:rPr>
          <w:rStyle w:val="NormalTok"/>
        </w:rPr>
        <w:t xml:space="preserve">    </w:t>
      </w:r>
      <w:r>
        <w:rPr>
          <w:rStyle w:val="KeywordTok"/>
        </w:rPr>
        <w:t>return</w:t>
      </w:r>
      <w:r>
        <w:rPr>
          <w:rStyle w:val="NormalTok"/>
        </w:rPr>
        <w:t xml:space="preserve"> (</w:t>
      </w:r>
      <w:r>
        <w:rPr>
          <w:rStyle w:val="StringTok"/>
        </w:rPr>
        <w:t>"midfielder"</w:t>
      </w:r>
      <w:r>
        <w:rPr>
          <w:rStyle w:val="NormalTok"/>
        </w:rPr>
        <w:t>)</w:t>
      </w:r>
      <w:r>
        <w:br/>
      </w:r>
      <w:r>
        <w:rPr>
          <w:rStyle w:val="NormalTok"/>
        </w:rPr>
        <w:t xml:space="preserve">  else if (value %in%</w:t>
      </w:r>
      <w:r>
        <w:rPr>
          <w:rStyle w:val="StringTok"/>
        </w:rPr>
        <w:t xml:space="preserve"> </w:t>
      </w:r>
      <w:r>
        <w:rPr>
          <w:rStyle w:val="NormalTok"/>
        </w:rPr>
        <w:t>defense)</w:t>
      </w:r>
      <w:r>
        <w:br/>
      </w:r>
      <w:r>
        <w:rPr>
          <w:rStyle w:val="NormalTok"/>
        </w:rPr>
        <w:t xml:space="preserve">  </w:t>
      </w:r>
      <w:r>
        <w:rPr>
          <w:rStyle w:val="NormalTok"/>
        </w:rPr>
        <w:t xml:space="preserve">  </w:t>
      </w:r>
      <w:r>
        <w:rPr>
          <w:rStyle w:val="KeywordTok"/>
        </w:rPr>
        <w:t>return</w:t>
      </w:r>
      <w:r>
        <w:rPr>
          <w:rStyle w:val="NormalTok"/>
        </w:rPr>
        <w:t xml:space="preserve"> (</w:t>
      </w:r>
      <w:r>
        <w:rPr>
          <w:rStyle w:val="StringTok"/>
        </w:rPr>
        <w:t>"defender"</w:t>
      </w:r>
      <w:r>
        <w:rPr>
          <w:rStyle w:val="NormalTok"/>
        </w:rPr>
        <w:t>)</w:t>
      </w:r>
      <w:r>
        <w:br/>
      </w:r>
      <w:r>
        <w:rPr>
          <w:rStyle w:val="NormalTok"/>
        </w:rPr>
        <w:t xml:space="preserve">  else if (value %in%</w:t>
      </w:r>
      <w:r>
        <w:rPr>
          <w:rStyle w:val="StringTok"/>
        </w:rPr>
        <w:t xml:space="preserve"> </w:t>
      </w:r>
      <w:r>
        <w:rPr>
          <w:rStyle w:val="NormalTok"/>
        </w:rPr>
        <w:t>goalkeep)</w:t>
      </w:r>
      <w:r>
        <w:br/>
      </w:r>
      <w:r>
        <w:rPr>
          <w:rStyle w:val="NormalTok"/>
        </w:rPr>
        <w:t xml:space="preserve">    </w:t>
      </w:r>
      <w:r>
        <w:rPr>
          <w:rStyle w:val="KeywordTok"/>
        </w:rPr>
        <w:t>return</w:t>
      </w:r>
      <w:r>
        <w:rPr>
          <w:rStyle w:val="NormalTok"/>
        </w:rPr>
        <w:t xml:space="preserve"> (</w:t>
      </w:r>
      <w:r>
        <w:rPr>
          <w:rStyle w:val="StringTok"/>
        </w:rPr>
        <w:t>"goalkeeper"</w:t>
      </w:r>
      <w:r>
        <w:rPr>
          <w:rStyle w:val="NormalTok"/>
        </w:rPr>
        <w:t>)</w:t>
      </w:r>
      <w:r>
        <w:br/>
      </w:r>
      <w:r>
        <w:rPr>
          <w:rStyle w:val="NormalTok"/>
        </w:rPr>
        <w:t xml:space="preserve">  else</w:t>
      </w:r>
      <w:r>
        <w:br/>
      </w:r>
      <w:r>
        <w:rPr>
          <w:rStyle w:val="NormalTok"/>
        </w:rPr>
        <w:t xml:space="preserve">    </w:t>
      </w:r>
      <w:r>
        <w:rPr>
          <w:rStyle w:val="KeywordTok"/>
        </w:rPr>
        <w:t>return</w:t>
      </w:r>
      <w:r>
        <w:rPr>
          <w:rStyle w:val="NormalTok"/>
        </w:rPr>
        <w:t xml:space="preserve"> (</w:t>
      </w:r>
      <w:r>
        <w:rPr>
          <w:rStyle w:val="OtherTok"/>
        </w:rPr>
        <w:t>NA</w:t>
      </w:r>
      <w:r>
        <w:rPr>
          <w:rStyle w:val="NormalTok"/>
        </w:rPr>
        <w:t>)</w:t>
      </w:r>
      <w:r>
        <w:br/>
      </w:r>
      <w:r>
        <w:rPr>
          <w:rStyle w:val="NormalTok"/>
        </w:rPr>
        <w:t>}</w:t>
      </w:r>
      <w:r>
        <w:br/>
      </w:r>
      <w:r>
        <w:br/>
      </w:r>
      <w:r>
        <w:rPr>
          <w:rStyle w:val="NormalTok"/>
        </w:rPr>
        <w:t>df$pos_type &lt;-</w:t>
      </w:r>
      <w:r>
        <w:rPr>
          <w:rStyle w:val="StringTok"/>
        </w:rPr>
        <w:t xml:space="preserve"> </w:t>
      </w:r>
      <w:r>
        <w:rPr>
          <w:rStyle w:val="KeywordTok"/>
        </w:rPr>
        <w:t>mapply</w:t>
      </w:r>
      <w:r>
        <w:rPr>
          <w:rStyle w:val="NormalTok"/>
        </w:rPr>
        <w:t>(get_pos_type, df$pos)</w:t>
      </w:r>
      <w:r>
        <w:br/>
      </w:r>
      <w:r>
        <w:rPr>
          <w:rStyle w:val="NormalTok"/>
        </w:rPr>
        <w:t>df$pos_type &lt;-</w:t>
      </w:r>
      <w:r>
        <w:rPr>
          <w:rStyle w:val="StringTok"/>
        </w:rPr>
        <w:t xml:space="preserve"> </w:t>
      </w:r>
      <w:r>
        <w:rPr>
          <w:rStyle w:val="KeywordTok"/>
        </w:rPr>
        <w:t>as.factor</w:t>
      </w:r>
      <w:r>
        <w:rPr>
          <w:rStyle w:val="NormalTok"/>
        </w:rPr>
        <w:t>(df$pos_type)</w:t>
      </w:r>
    </w:p>
    <w:p w:rsidR="009C1942" w:rsidRDefault="005F083F">
      <w:pPr>
        <w:pStyle w:val="SourceCode"/>
      </w:pPr>
      <w:r>
        <w:rPr>
          <w:rStyle w:val="KeywordTok"/>
        </w:rPr>
        <w:lastRenderedPageBreak/>
        <w:t>library</w:t>
      </w:r>
      <w:r>
        <w:rPr>
          <w:rStyle w:val="NormalTok"/>
        </w:rPr>
        <w:t>(GGally)</w:t>
      </w:r>
      <w:r>
        <w:br/>
      </w:r>
      <w:r>
        <w:rPr>
          <w:rStyle w:val="KeywordTok"/>
        </w:rPr>
        <w:t>library</w:t>
      </w:r>
      <w:r>
        <w:rPr>
          <w:rStyle w:val="NormalTok"/>
        </w:rPr>
        <w:t>(ggplot2)</w:t>
      </w:r>
      <w:r>
        <w:br/>
      </w:r>
      <w:r>
        <w:br/>
      </w:r>
      <w:r>
        <w:rPr>
          <w:rStyle w:val="NormalTok"/>
        </w:rPr>
        <w:t>my_fn &lt;-</w:t>
      </w:r>
      <w:r>
        <w:rPr>
          <w:rStyle w:val="StringTok"/>
        </w:rPr>
        <w:t xml:space="preserve"> </w:t>
      </w:r>
      <w:r>
        <w:rPr>
          <w:rStyle w:val="NormalTok"/>
        </w:rPr>
        <w:t>function(data, mapping, ...){</w:t>
      </w:r>
      <w:r>
        <w:br/>
      </w:r>
      <w:r>
        <w:rPr>
          <w:rStyle w:val="NormalTok"/>
        </w:rPr>
        <w:t xml:space="preserve">  p &lt;-</w:t>
      </w:r>
      <w:r>
        <w:rPr>
          <w:rStyle w:val="StringTok"/>
        </w:rPr>
        <w:t xml:space="preserve"> </w:t>
      </w:r>
      <w:r>
        <w:rPr>
          <w:rStyle w:val="KeywordTok"/>
        </w:rPr>
        <w:t>ggplot</w:t>
      </w:r>
      <w:r>
        <w:rPr>
          <w:rStyle w:val="NormalTok"/>
        </w:rPr>
        <w:t>(</w:t>
      </w:r>
      <w:r>
        <w:rPr>
          <w:rStyle w:val="DataTypeTok"/>
        </w:rPr>
        <w:t>data =</w:t>
      </w:r>
      <w:r>
        <w:rPr>
          <w:rStyle w:val="NormalTok"/>
        </w:rPr>
        <w:t xml:space="preserve"> data, </w:t>
      </w:r>
      <w:r>
        <w:rPr>
          <w:rStyle w:val="DataTypeTok"/>
        </w:rPr>
        <w:t>mapping =</w:t>
      </w:r>
      <w:r>
        <w:rPr>
          <w:rStyle w:val="NormalTok"/>
        </w:rPr>
        <w:t xml:space="preserve"> mapping) +</w:t>
      </w:r>
      <w:r>
        <w:rPr>
          <w:rStyle w:val="StringTok"/>
        </w:rPr>
        <w:t xml:space="preserve"> </w:t>
      </w:r>
      <w:r>
        <w:br/>
      </w:r>
      <w:r>
        <w:rPr>
          <w:rStyle w:val="StringTok"/>
        </w:rPr>
        <w:t xml:space="preserve">    </w:t>
      </w:r>
      <w:r>
        <w:rPr>
          <w:rStyle w:val="KeywordTok"/>
        </w:rPr>
        <w:t>geom_point</w:t>
      </w:r>
      <w:r>
        <w:rPr>
          <w:rStyle w:val="NormalTok"/>
        </w:rPr>
        <w:t>(</w:t>
      </w:r>
      <w:r>
        <w:rPr>
          <w:rStyle w:val="DataTypeTok"/>
        </w:rPr>
        <w:t>alpha =</w:t>
      </w:r>
      <w:r>
        <w:rPr>
          <w:rStyle w:val="NormalTok"/>
        </w:rPr>
        <w:t xml:space="preserve"> </w:t>
      </w:r>
      <w:r>
        <w:rPr>
          <w:rStyle w:val="FloatTok"/>
        </w:rPr>
        <w:t>0.3</w:t>
      </w:r>
      <w:r>
        <w:rPr>
          <w:rStyle w:val="NormalTok"/>
        </w:rPr>
        <w:t>) +</w:t>
      </w:r>
      <w:r>
        <w:rPr>
          <w:rStyle w:val="StringTok"/>
        </w:rPr>
        <w:t xml:space="preserve"> </w:t>
      </w:r>
      <w:r>
        <w:br/>
      </w:r>
      <w:r>
        <w:rPr>
          <w:rStyle w:val="StringTok"/>
        </w:rPr>
        <w:t xml:space="preserve">    </w:t>
      </w:r>
      <w:r>
        <w:rPr>
          <w:rStyle w:val="KeywordTok"/>
        </w:rPr>
        <w:t>geom_smooth</w:t>
      </w:r>
      <w:r>
        <w:rPr>
          <w:rStyle w:val="NormalTok"/>
        </w:rPr>
        <w:t>(</w:t>
      </w:r>
      <w:r>
        <w:rPr>
          <w:rStyle w:val="DataTypeTok"/>
        </w:rPr>
        <w:t>method =</w:t>
      </w:r>
      <w:r>
        <w:rPr>
          <w:rStyle w:val="NormalTok"/>
        </w:rPr>
        <w:t xml:space="preserve"> loess)</w:t>
      </w:r>
      <w:r>
        <w:br/>
      </w:r>
      <w:r>
        <w:rPr>
          <w:rStyle w:val="NormalTok"/>
        </w:rPr>
        <w:t xml:space="preserve">  p  </w:t>
      </w:r>
      <w:r>
        <w:br/>
      </w:r>
      <w:r>
        <w:rPr>
          <w:rStyle w:val="NormalTok"/>
        </w:rPr>
        <w:t>}</w:t>
      </w:r>
      <w:r>
        <w:br/>
      </w:r>
      <w:r>
        <w:br/>
      </w:r>
      <w:r>
        <w:rPr>
          <w:rStyle w:val="KeywordTok"/>
        </w:rPr>
        <w:t>ggpairs</w:t>
      </w:r>
      <w:r>
        <w:rPr>
          <w:rStyle w:val="NormalTok"/>
        </w:rPr>
        <w:t>(df[</w:t>
      </w:r>
      <w:r>
        <w:rPr>
          <w:rStyle w:val="KeywordTok"/>
        </w:rPr>
        <w:t>c</w:t>
      </w:r>
      <w:r>
        <w:rPr>
          <w:rStyle w:val="NormalTok"/>
        </w:rPr>
        <w:t>(</w:t>
      </w:r>
      <w:r>
        <w:rPr>
          <w:rStyle w:val="DecValTok"/>
        </w:rPr>
        <w:t>1</w:t>
      </w:r>
      <w:r>
        <w:rPr>
          <w:rStyle w:val="NormalTok"/>
        </w:rPr>
        <w:t>,</w:t>
      </w:r>
      <w:r>
        <w:rPr>
          <w:rStyle w:val="DecValTok"/>
        </w:rPr>
        <w:t>6</w:t>
      </w:r>
      <w:r>
        <w:rPr>
          <w:rStyle w:val="NormalTok"/>
        </w:rPr>
        <w:t>,</w:t>
      </w:r>
      <w:r>
        <w:rPr>
          <w:rStyle w:val="DecValTok"/>
        </w:rPr>
        <w:t>12</w:t>
      </w:r>
      <w:r>
        <w:rPr>
          <w:rStyle w:val="NormalTok"/>
        </w:rPr>
        <w:t>,</w:t>
      </w:r>
      <w:r>
        <w:rPr>
          <w:rStyle w:val="DecValTok"/>
        </w:rPr>
        <w:t>17</w:t>
      </w:r>
      <w:r>
        <w:rPr>
          <w:rStyle w:val="NormalTok"/>
        </w:rPr>
        <w:t xml:space="preserve">)], </w:t>
      </w:r>
      <w:r>
        <w:rPr>
          <w:rStyle w:val="DataTypeTok"/>
        </w:rPr>
        <w:t>lower=</w:t>
      </w:r>
      <w:r>
        <w:rPr>
          <w:rStyle w:val="KeywordTok"/>
        </w:rPr>
        <w:t>list</w:t>
      </w:r>
      <w:r>
        <w:rPr>
          <w:rStyle w:val="NormalTok"/>
        </w:rPr>
        <w:t>(</w:t>
      </w:r>
      <w:r>
        <w:rPr>
          <w:rStyle w:val="DataTypeTok"/>
        </w:rPr>
        <w:t>continuous=</w:t>
      </w:r>
      <w:r>
        <w:rPr>
          <w:rStyle w:val="NormalTok"/>
        </w:rPr>
        <w:t>my_fn))</w:t>
      </w:r>
    </w:p>
    <w:p w:rsidR="008C7F4D" w:rsidRDefault="005F083F">
      <w:pPr>
        <w:pStyle w:val="FirstParagraph"/>
      </w:pPr>
      <w:r>
        <w:rPr>
          <w:noProof/>
          <w:lang w:eastAsia="zh-CN"/>
        </w:rPr>
        <w:drawing>
          <wp:inline distT="0" distB="0" distL="0" distR="0">
            <wp:extent cx="4620126" cy="3696101"/>
            <wp:effectExtent l="0" t="0" r="0" b="0"/>
            <wp:docPr id="1" name="Picture"/>
            <wp:cNvGraphicFramePr/>
            <a:graphic xmlns:a="http://schemas.openxmlformats.org/drawingml/2006/main">
              <a:graphicData uri="http://schemas.openxmlformats.org/drawingml/2006/picture">
                <pic:pic xmlns:pic="http://schemas.openxmlformats.org/drawingml/2006/picture">
                  <pic:nvPicPr>
                    <pic:cNvPr id="0" name="Picture" descr="player_eda_viz_files/figure-docx/unnamed-chunk-2-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rsidR="009C1942" w:rsidRDefault="005F083F">
      <w:pPr>
        <w:pStyle w:val="FirstParagraph"/>
      </w:pPr>
      <w:r>
        <w:t>From the scatterplot matrix above, it is as exp</w:t>
      </w:r>
      <w:r>
        <w:t>ected that age and ratings follow a roughly Gaussian distribution, while market values and transfer fees are highly skewed to the right. Transfer fee is highly correlated with market value, and rating is also positively associated with both transfer fee an</w:t>
      </w:r>
      <w:r>
        <w:t>d market value. Though it is interesting to see that players of similar ratings, especially towards the high end of the spectrum, can have drastically different valuations, therefore ratings alone can not fully explain valuations. Looking at ratings vs age</w:t>
      </w:r>
      <w:r>
        <w:t>, we can see that players tend to peak between age 25 and 30, and then their performance level off after that. Age on the other hand is not directly correlated with transfer fee and market value, though some of the highest-figure transactions center around</w:t>
      </w:r>
      <w:r>
        <w:t xml:space="preserve"> age 25.</w:t>
      </w:r>
    </w:p>
    <w:p w:rsidR="009C1942" w:rsidRDefault="005F083F">
      <w:pPr>
        <w:pStyle w:val="SourceCode"/>
      </w:pPr>
      <w:r>
        <w:rPr>
          <w:rStyle w:val="KeywordTok"/>
        </w:rPr>
        <w:t>ggplot</w:t>
      </w:r>
      <w:r>
        <w:rPr>
          <w:rStyle w:val="NormalTok"/>
        </w:rPr>
        <w:t xml:space="preserve">(df, </w:t>
      </w:r>
      <w:r>
        <w:rPr>
          <w:rStyle w:val="KeywordTok"/>
        </w:rPr>
        <w:t>aes</w:t>
      </w:r>
      <w:r>
        <w:rPr>
          <w:rStyle w:val="NormalTok"/>
        </w:rPr>
        <w:t>(</w:t>
      </w:r>
      <w:r>
        <w:rPr>
          <w:rStyle w:val="DataTypeTok"/>
        </w:rPr>
        <w:t>x=</w:t>
      </w:r>
      <w:r>
        <w:rPr>
          <w:rStyle w:val="NormalTok"/>
        </w:rPr>
        <w:t>market_val)) +</w:t>
      </w:r>
      <w:r>
        <w:rPr>
          <w:rStyle w:val="StringTok"/>
        </w:rPr>
        <w:t xml:space="preserve"> </w:t>
      </w:r>
      <w:r>
        <w:rPr>
          <w:rStyle w:val="KeywordTok"/>
        </w:rPr>
        <w:t>geom_histogram</w:t>
      </w:r>
      <w:r>
        <w:rPr>
          <w:rStyle w:val="NormalTok"/>
        </w:rPr>
        <w:t>(</w:t>
      </w:r>
      <w:r>
        <w:rPr>
          <w:rStyle w:val="DataTypeTok"/>
        </w:rPr>
        <w:t>bins=</w:t>
      </w:r>
      <w:r>
        <w:rPr>
          <w:rStyle w:val="DecValTok"/>
        </w:rPr>
        <w:t>50</w:t>
      </w:r>
      <w:r>
        <w:rPr>
          <w:rStyle w:val="NormalTok"/>
        </w:rPr>
        <w:t>) +</w:t>
      </w:r>
      <w:r>
        <w:rPr>
          <w:rStyle w:val="StringTok"/>
        </w:rPr>
        <w:t xml:space="preserve"> </w:t>
      </w:r>
      <w:r>
        <w:br/>
      </w:r>
      <w:r>
        <w:rPr>
          <w:rStyle w:val="StringTok"/>
        </w:rPr>
        <w:t xml:space="preserve">  </w:t>
      </w:r>
      <w:r>
        <w:rPr>
          <w:rStyle w:val="KeywordTok"/>
        </w:rPr>
        <w:t>facet_wrap</w:t>
      </w:r>
      <w:r>
        <w:rPr>
          <w:rStyle w:val="NormalTok"/>
        </w:rPr>
        <w:t xml:space="preserve">(~season, </w:t>
      </w:r>
      <w:r>
        <w:rPr>
          <w:rStyle w:val="DataTypeTok"/>
        </w:rPr>
        <w:t>scale=</w:t>
      </w:r>
      <w:r>
        <w:rPr>
          <w:rStyle w:val="StringTok"/>
        </w:rPr>
        <w:t>"free_x"</w:t>
      </w:r>
      <w:r>
        <w:rPr>
          <w:rStyle w:val="NormalTok"/>
        </w:rPr>
        <w:t>)</w:t>
      </w:r>
    </w:p>
    <w:p w:rsidR="008C7F4D" w:rsidRDefault="005F083F">
      <w:pPr>
        <w:pStyle w:val="FirstParagraph"/>
      </w:pPr>
      <w:r>
        <w:rPr>
          <w:noProof/>
          <w:lang w:eastAsia="zh-CN"/>
        </w:rPr>
        <w:lastRenderedPageBreak/>
        <w:drawing>
          <wp:inline distT="0" distB="0" distL="0" distR="0">
            <wp:extent cx="4620126" cy="3696101"/>
            <wp:effectExtent l="0" t="0" r="0" b="0"/>
            <wp:docPr id="2" name="Picture"/>
            <wp:cNvGraphicFramePr/>
            <a:graphic xmlns:a="http://schemas.openxmlformats.org/drawingml/2006/main">
              <a:graphicData uri="http://schemas.openxmlformats.org/drawingml/2006/picture">
                <pic:pic xmlns:pic="http://schemas.openxmlformats.org/drawingml/2006/picture">
                  <pic:nvPicPr>
                    <pic:cNvPr id="0" name="Picture" descr="player_eda_viz_files/figure-docx/unnamed-chunk-3-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rsidR="009C1942" w:rsidRDefault="005F083F">
      <w:pPr>
        <w:pStyle w:val="FirstParagraph"/>
      </w:pPr>
      <w:r>
        <w:t>There seems to be progressively more transfers as time goes on, while majority of players among transfers have market values of less than 5M Euros, there are more and more transfers with price tags higher than 10M Euros in the later seasons.</w:t>
      </w:r>
    </w:p>
    <w:p w:rsidR="009C1942" w:rsidRDefault="005F083F">
      <w:pPr>
        <w:pStyle w:val="SourceCode"/>
      </w:pPr>
      <w:r>
        <w:rPr>
          <w:rStyle w:val="KeywordTok"/>
        </w:rPr>
        <w:t>ggplot</w:t>
      </w:r>
      <w:r>
        <w:rPr>
          <w:rStyle w:val="NormalTok"/>
        </w:rPr>
        <w:t xml:space="preserve">(df, </w:t>
      </w:r>
      <w:r>
        <w:rPr>
          <w:rStyle w:val="KeywordTok"/>
        </w:rPr>
        <w:t>aes</w:t>
      </w:r>
      <w:r>
        <w:rPr>
          <w:rStyle w:val="NormalTok"/>
        </w:rPr>
        <w:t>(</w:t>
      </w:r>
      <w:r>
        <w:rPr>
          <w:rStyle w:val="DataTypeTok"/>
        </w:rPr>
        <w:t>x=</w:t>
      </w:r>
      <w:r>
        <w:rPr>
          <w:rStyle w:val="NormalTok"/>
        </w:rPr>
        <w:t>transfer_fee)) +</w:t>
      </w:r>
      <w:r>
        <w:rPr>
          <w:rStyle w:val="StringTok"/>
        </w:rPr>
        <w:t xml:space="preserve"> </w:t>
      </w:r>
      <w:r>
        <w:rPr>
          <w:rStyle w:val="KeywordTok"/>
        </w:rPr>
        <w:t>geom_histogram</w:t>
      </w:r>
      <w:r>
        <w:rPr>
          <w:rStyle w:val="NormalTok"/>
        </w:rPr>
        <w:t>(</w:t>
      </w:r>
      <w:r>
        <w:rPr>
          <w:rStyle w:val="DataTypeTok"/>
        </w:rPr>
        <w:t>bins=</w:t>
      </w:r>
      <w:r>
        <w:rPr>
          <w:rStyle w:val="DecValTok"/>
        </w:rPr>
        <w:t>50</w:t>
      </w:r>
      <w:r>
        <w:rPr>
          <w:rStyle w:val="NormalTok"/>
        </w:rPr>
        <w:t>) +</w:t>
      </w:r>
      <w:r>
        <w:rPr>
          <w:rStyle w:val="StringTok"/>
        </w:rPr>
        <w:t xml:space="preserve"> </w:t>
      </w:r>
      <w:r>
        <w:br/>
      </w:r>
      <w:r>
        <w:rPr>
          <w:rStyle w:val="StringTok"/>
        </w:rPr>
        <w:t xml:space="preserve">  </w:t>
      </w:r>
      <w:r>
        <w:rPr>
          <w:rStyle w:val="KeywordTok"/>
        </w:rPr>
        <w:t>facet_wrap</w:t>
      </w:r>
      <w:r>
        <w:rPr>
          <w:rStyle w:val="NormalTok"/>
        </w:rPr>
        <w:t xml:space="preserve">(~season, </w:t>
      </w:r>
      <w:r>
        <w:rPr>
          <w:rStyle w:val="DataTypeTok"/>
        </w:rPr>
        <w:t>scale=</w:t>
      </w:r>
      <w:r>
        <w:rPr>
          <w:rStyle w:val="StringTok"/>
        </w:rPr>
        <w:t>"free_x"</w:t>
      </w:r>
      <w:r>
        <w:rPr>
          <w:rStyle w:val="NormalTok"/>
        </w:rPr>
        <w:t>)</w:t>
      </w:r>
    </w:p>
    <w:p w:rsidR="008C7F4D" w:rsidRDefault="005F083F">
      <w:pPr>
        <w:pStyle w:val="FirstParagraph"/>
      </w:pPr>
      <w:r>
        <w:rPr>
          <w:noProof/>
          <w:lang w:eastAsia="zh-CN"/>
        </w:rPr>
        <w:lastRenderedPageBreak/>
        <w:drawing>
          <wp:inline distT="0" distB="0" distL="0" distR="0">
            <wp:extent cx="4620126" cy="3696101"/>
            <wp:effectExtent l="0" t="0" r="0" b="0"/>
            <wp:docPr id="3" name="Picture"/>
            <wp:cNvGraphicFramePr/>
            <a:graphic xmlns:a="http://schemas.openxmlformats.org/drawingml/2006/main">
              <a:graphicData uri="http://schemas.openxmlformats.org/drawingml/2006/picture">
                <pic:pic xmlns:pic="http://schemas.openxmlformats.org/drawingml/2006/picture">
                  <pic:nvPicPr>
                    <pic:cNvPr id="0" name="Picture" descr="player_eda_viz_files/figure-docx/unnamed-chunk-4-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rsidR="009C1942" w:rsidRDefault="005F083F">
      <w:pPr>
        <w:pStyle w:val="FirstParagraph"/>
      </w:pPr>
      <w:r>
        <w:t>The 2013-2014 and 2014-2015 season looks like a time of economic slump for the La Liga as most of these transfer congregated near the low-end, but a few record-shatterin</w:t>
      </w:r>
      <w:r>
        <w:t>g transactions also appeared in 2013, with values close to 100M Euros. In 2015-2016 season, players' market values rise in tandem with their transfer fees, as the distribution of transfer fees flattens out somewhat comparing to 2008-2009 season.</w:t>
      </w:r>
    </w:p>
    <w:p w:rsidR="009C1942" w:rsidRDefault="005F083F">
      <w:pPr>
        <w:pStyle w:val="SourceCode"/>
      </w:pPr>
      <w:r>
        <w:rPr>
          <w:rStyle w:val="NormalTok"/>
        </w:rPr>
        <w:t xml:space="preserve">cat_names </w:t>
      </w:r>
      <w:r>
        <w:rPr>
          <w:rStyle w:val="NormalTok"/>
        </w:rPr>
        <w:t>&lt;-</w:t>
      </w:r>
      <w:r>
        <w:rPr>
          <w:rStyle w:val="StringTok"/>
        </w:rPr>
        <w:t xml:space="preserve"> </w:t>
      </w:r>
      <w:r>
        <w:rPr>
          <w:rStyle w:val="KeywordTok"/>
        </w:rPr>
        <w:t>c</w:t>
      </w:r>
      <w:r>
        <w:rPr>
          <w:rStyle w:val="NormalTok"/>
        </w:rPr>
        <w:t>(</w:t>
      </w:r>
      <w:r>
        <w:rPr>
          <w:rStyle w:val="StringTok"/>
        </w:rPr>
        <w:t>'1'</w:t>
      </w:r>
      <w:r>
        <w:rPr>
          <w:rStyle w:val="NormalTok"/>
        </w:rPr>
        <w:t xml:space="preserve"> =</w:t>
      </w:r>
      <w:r>
        <w:rPr>
          <w:rStyle w:val="StringTok"/>
        </w:rPr>
        <w:t xml:space="preserve"> "defender"</w:t>
      </w:r>
      <w:r>
        <w:rPr>
          <w:rStyle w:val="NormalTok"/>
        </w:rPr>
        <w:t xml:space="preserve">, </w:t>
      </w:r>
      <w:r>
        <w:rPr>
          <w:rStyle w:val="StringTok"/>
        </w:rPr>
        <w:t>'2'</w:t>
      </w:r>
      <w:r>
        <w:rPr>
          <w:rStyle w:val="NormalTok"/>
        </w:rPr>
        <w:t xml:space="preserve"> =</w:t>
      </w:r>
      <w:r>
        <w:rPr>
          <w:rStyle w:val="StringTok"/>
        </w:rPr>
        <w:t xml:space="preserve"> "goalkeeper"</w:t>
      </w:r>
      <w:r>
        <w:rPr>
          <w:rStyle w:val="NormalTok"/>
        </w:rPr>
        <w:t xml:space="preserve">, </w:t>
      </w:r>
      <w:r>
        <w:rPr>
          <w:rStyle w:val="StringTok"/>
        </w:rPr>
        <w:t>'3'</w:t>
      </w:r>
      <w:r>
        <w:rPr>
          <w:rStyle w:val="NormalTok"/>
        </w:rPr>
        <w:t xml:space="preserve"> =</w:t>
      </w:r>
      <w:r>
        <w:rPr>
          <w:rStyle w:val="StringTok"/>
        </w:rPr>
        <w:t xml:space="preserve"> "midfielder"</w:t>
      </w:r>
      <w:r>
        <w:rPr>
          <w:rStyle w:val="NormalTok"/>
        </w:rPr>
        <w:t xml:space="preserve">, </w:t>
      </w:r>
      <w:r>
        <w:rPr>
          <w:rStyle w:val="StringTok"/>
        </w:rPr>
        <w:t>'4'</w:t>
      </w:r>
      <w:r>
        <w:rPr>
          <w:rStyle w:val="NormalTok"/>
        </w:rPr>
        <w:t xml:space="preserve"> =</w:t>
      </w:r>
      <w:r>
        <w:rPr>
          <w:rStyle w:val="StringTok"/>
        </w:rPr>
        <w:t xml:space="preserve"> "striker"</w:t>
      </w:r>
      <w:r>
        <w:rPr>
          <w:rStyle w:val="NormalTok"/>
        </w:rPr>
        <w:t>)</w:t>
      </w:r>
      <w:r>
        <w:br/>
      </w:r>
      <w:r>
        <w:br/>
      </w:r>
      <w:r>
        <w:rPr>
          <w:rStyle w:val="KeywordTok"/>
        </w:rPr>
        <w:t>ggparcoord</w:t>
      </w:r>
      <w:r>
        <w:rPr>
          <w:rStyle w:val="NormalTok"/>
        </w:rPr>
        <w:t>(</w:t>
      </w:r>
      <w:r>
        <w:rPr>
          <w:rStyle w:val="DataTypeTok"/>
        </w:rPr>
        <w:t>data=</w:t>
      </w:r>
      <w:r>
        <w:rPr>
          <w:rStyle w:val="NormalTok"/>
        </w:rPr>
        <w:t xml:space="preserve">df, </w:t>
      </w:r>
      <w:r>
        <w:rPr>
          <w:rStyle w:val="DataTypeTok"/>
        </w:rPr>
        <w:t>columns=</w:t>
      </w:r>
      <w:r>
        <w:rPr>
          <w:rStyle w:val="KeywordTok"/>
        </w:rPr>
        <w:t>c</w:t>
      </w:r>
      <w:r>
        <w:rPr>
          <w:rStyle w:val="NormalTok"/>
        </w:rPr>
        <w:t>(</w:t>
      </w:r>
      <w:r>
        <w:rPr>
          <w:rStyle w:val="DecValTok"/>
        </w:rPr>
        <w:t>6</w:t>
      </w:r>
      <w:r>
        <w:rPr>
          <w:rStyle w:val="NormalTok"/>
        </w:rPr>
        <w:t>,</w:t>
      </w:r>
      <w:r>
        <w:rPr>
          <w:rStyle w:val="DecValTok"/>
        </w:rPr>
        <w:t>17</w:t>
      </w:r>
      <w:r>
        <w:rPr>
          <w:rStyle w:val="NormalTok"/>
        </w:rPr>
        <w:t>,</w:t>
      </w:r>
      <w:r>
        <w:rPr>
          <w:rStyle w:val="DecValTok"/>
        </w:rPr>
        <w:t>21</w:t>
      </w:r>
      <w:r>
        <w:rPr>
          <w:rStyle w:val="NormalTok"/>
        </w:rPr>
        <w:t>,</w:t>
      </w:r>
      <w:r>
        <w:rPr>
          <w:rStyle w:val="DecValTok"/>
        </w:rPr>
        <w:t>23</w:t>
      </w:r>
      <w:r>
        <w:rPr>
          <w:rStyle w:val="NormalTok"/>
        </w:rPr>
        <w:t>,</w:t>
      </w:r>
      <w:r>
        <w:rPr>
          <w:rStyle w:val="DecValTok"/>
        </w:rPr>
        <w:t>25</w:t>
      </w:r>
      <w:r>
        <w:rPr>
          <w:rStyle w:val="NormalTok"/>
        </w:rPr>
        <w:t>,</w:t>
      </w:r>
      <w:r>
        <w:rPr>
          <w:rStyle w:val="DecValTok"/>
        </w:rPr>
        <w:t>28</w:t>
      </w:r>
      <w:r>
        <w:rPr>
          <w:rStyle w:val="NormalTok"/>
        </w:rPr>
        <w:t>,</w:t>
      </w:r>
      <w:r>
        <w:rPr>
          <w:rStyle w:val="DecValTok"/>
        </w:rPr>
        <w:t>29</w:t>
      </w:r>
      <w:r>
        <w:rPr>
          <w:rStyle w:val="NormalTok"/>
        </w:rPr>
        <w:t>,</w:t>
      </w:r>
      <w:r>
        <w:rPr>
          <w:rStyle w:val="DecValTok"/>
        </w:rPr>
        <w:t>39</w:t>
      </w:r>
      <w:r>
        <w:rPr>
          <w:rStyle w:val="NormalTok"/>
        </w:rPr>
        <w:t>,</w:t>
      </w:r>
      <w:r>
        <w:rPr>
          <w:rStyle w:val="DecValTok"/>
        </w:rPr>
        <w:t>41</w:t>
      </w:r>
      <w:r>
        <w:rPr>
          <w:rStyle w:val="NormalTok"/>
        </w:rPr>
        <w:t>,</w:t>
      </w:r>
      <w:r>
        <w:rPr>
          <w:rStyle w:val="DecValTok"/>
        </w:rPr>
        <w:t>42</w:t>
      </w:r>
      <w:r>
        <w:rPr>
          <w:rStyle w:val="NormalTok"/>
        </w:rPr>
        <w:t>,</w:t>
      </w:r>
      <w:r>
        <w:rPr>
          <w:rStyle w:val="DecValTok"/>
        </w:rPr>
        <w:t>46</w:t>
      </w:r>
      <w:r>
        <w:rPr>
          <w:rStyle w:val="NormalTok"/>
        </w:rPr>
        <w:t>,</w:t>
      </w:r>
      <w:r>
        <w:rPr>
          <w:rStyle w:val="DecValTok"/>
        </w:rPr>
        <w:t>48</w:t>
      </w:r>
      <w:r>
        <w:rPr>
          <w:rStyle w:val="NormalTok"/>
        </w:rPr>
        <w:t>,</w:t>
      </w:r>
      <w:r>
        <w:rPr>
          <w:rStyle w:val="DecValTok"/>
        </w:rPr>
        <w:t>49</w:t>
      </w:r>
      <w:r>
        <w:rPr>
          <w:rStyle w:val="NormalTok"/>
        </w:rPr>
        <w:t>,</w:t>
      </w:r>
      <w:r>
        <w:rPr>
          <w:rStyle w:val="DecValTok"/>
        </w:rPr>
        <w:t>51</w:t>
      </w:r>
      <w:r>
        <w:rPr>
          <w:rStyle w:val="NormalTok"/>
        </w:rPr>
        <w:t xml:space="preserve">), </w:t>
      </w:r>
      <w:r>
        <w:br/>
      </w:r>
      <w:r>
        <w:rPr>
          <w:rStyle w:val="NormalTok"/>
        </w:rPr>
        <w:t xml:space="preserve">  </w:t>
      </w:r>
      <w:r>
        <w:rPr>
          <w:rStyle w:val="DataTypeTok"/>
        </w:rPr>
        <w:t>scale=</w:t>
      </w:r>
      <w:r>
        <w:rPr>
          <w:rStyle w:val="StringTok"/>
        </w:rPr>
        <w:t>"uniminmax"</w:t>
      </w:r>
      <w:r>
        <w:rPr>
          <w:rStyle w:val="NormalTok"/>
        </w:rPr>
        <w:t xml:space="preserve">, </w:t>
      </w:r>
      <w:r>
        <w:rPr>
          <w:rStyle w:val="DataTypeTok"/>
        </w:rPr>
        <w:t>alpha=</w:t>
      </w:r>
      <w:r>
        <w:rPr>
          <w:rStyle w:val="FloatTok"/>
        </w:rPr>
        <w:t>0.1</w:t>
      </w:r>
      <w:r>
        <w:rPr>
          <w:rStyle w:val="NormalTok"/>
        </w:rPr>
        <w:t>) +</w:t>
      </w:r>
      <w:r>
        <w:rPr>
          <w:rStyle w:val="StringTok"/>
        </w:rPr>
        <w:t xml:space="preserve"> </w:t>
      </w:r>
      <w:r>
        <w:br/>
      </w:r>
      <w:r>
        <w:rPr>
          <w:rStyle w:val="StringTok"/>
        </w:rPr>
        <w:t xml:space="preserve">  </w:t>
      </w:r>
      <w:r>
        <w:rPr>
          <w:rStyle w:val="KeywordTok"/>
        </w:rPr>
        <w:t>coord_flip</w:t>
      </w:r>
      <w:r>
        <w:rPr>
          <w:rStyle w:val="NormalTok"/>
        </w:rPr>
        <w:t>() +</w:t>
      </w:r>
      <w:r>
        <w:rPr>
          <w:rStyle w:val="StringTok"/>
        </w:rPr>
        <w:t xml:space="preserve"> </w:t>
      </w:r>
      <w:r>
        <w:rPr>
          <w:rStyle w:val="KeywordTok"/>
        </w:rPr>
        <w:t>theme</w:t>
      </w:r>
      <w:r>
        <w:rPr>
          <w:rStyle w:val="NormalTok"/>
        </w:rPr>
        <w:t>(</w:t>
      </w:r>
      <w:r>
        <w:rPr>
          <w:rStyle w:val="DataTypeTok"/>
        </w:rPr>
        <w:t>axis.text.x=</w:t>
      </w:r>
      <w:r>
        <w:rPr>
          <w:rStyle w:val="KeywordTok"/>
        </w:rPr>
        <w:t>element_blank</w:t>
      </w:r>
      <w:r>
        <w:rPr>
          <w:rStyle w:val="NormalTok"/>
        </w:rPr>
        <w:t>()) +</w:t>
      </w:r>
      <w:r>
        <w:rPr>
          <w:rStyle w:val="StringTok"/>
        </w:rPr>
        <w:t xml:space="preserve"> </w:t>
      </w:r>
      <w:r>
        <w:br/>
      </w:r>
      <w:r>
        <w:rPr>
          <w:rStyle w:val="StringTok"/>
        </w:rPr>
        <w:t xml:space="preserve">  </w:t>
      </w:r>
      <w:r>
        <w:rPr>
          <w:rStyle w:val="KeywordTok"/>
        </w:rPr>
        <w:t>facet_grid</w:t>
      </w:r>
      <w:r>
        <w:rPr>
          <w:rStyle w:val="NormalTok"/>
        </w:rPr>
        <w:t xml:space="preserve">(.~pos_type, </w:t>
      </w:r>
      <w:r>
        <w:rPr>
          <w:rStyle w:val="DataTypeTok"/>
        </w:rPr>
        <w:t>labeller=</w:t>
      </w:r>
      <w:r>
        <w:rPr>
          <w:rStyle w:val="KeywordTok"/>
        </w:rPr>
        <w:t>as_labeller</w:t>
      </w:r>
      <w:r>
        <w:rPr>
          <w:rStyle w:val="NormalTok"/>
        </w:rPr>
        <w:t>(cat_names))</w:t>
      </w:r>
    </w:p>
    <w:p w:rsidR="008C7F4D" w:rsidRDefault="005F083F">
      <w:pPr>
        <w:pStyle w:val="FirstParagraph"/>
      </w:pPr>
      <w:r>
        <w:rPr>
          <w:noProof/>
          <w:lang w:eastAsia="zh-CN"/>
        </w:rPr>
        <w:lastRenderedPageBreak/>
        <w:drawing>
          <wp:inline distT="0" distB="0" distL="0" distR="0">
            <wp:extent cx="4620126" cy="3696101"/>
            <wp:effectExtent l="0" t="0" r="0" b="0"/>
            <wp:docPr id="4" name="Picture"/>
            <wp:cNvGraphicFramePr/>
            <a:graphic xmlns:a="http://schemas.openxmlformats.org/drawingml/2006/main">
              <a:graphicData uri="http://schemas.openxmlformats.org/drawingml/2006/picture">
                <pic:pic xmlns:pic="http://schemas.openxmlformats.org/drawingml/2006/picture">
                  <pic:nvPicPr>
                    <pic:cNvPr id="0" name="Picture" descr="player_eda_viz_files/figure-docx/unnamed-chunk-5-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rsidR="009C1942" w:rsidRDefault="005F083F">
      <w:pPr>
        <w:pStyle w:val="FirstParagraph"/>
      </w:pPr>
      <w:r>
        <w:t>Looking at the parallel coordinate plot above, different metrics matter differently depending on the player's position. Defenders tend to rated highly on standing tackles and interception, though ma</w:t>
      </w:r>
      <w:r>
        <w:t>ny of them have poor ratings on positioning. Midfielders vary within the group in the ability to intercept and tackle, but overall have decent capabilities in maintaining possession, as measured by ball_control, dribbling and short passing. Strikers, on th</w:t>
      </w:r>
      <w:r>
        <w:t>e other hand, have superior positioning and highly adept at finishing. So here we can see though each metric is relevant to all positions, disparate weights should be applied in forming the overall performance index.</w:t>
      </w:r>
    </w:p>
    <w:p w:rsidR="009C1942" w:rsidRDefault="005F083F">
      <w:pPr>
        <w:pStyle w:val="SourceCode"/>
      </w:pPr>
      <w:r>
        <w:rPr>
          <w:rStyle w:val="KeywordTok"/>
        </w:rPr>
        <w:t>library</w:t>
      </w:r>
      <w:r>
        <w:rPr>
          <w:rStyle w:val="NormalTok"/>
        </w:rPr>
        <w:t>(vcd)</w:t>
      </w:r>
    </w:p>
    <w:p w:rsidR="009C1942" w:rsidRDefault="005F083F">
      <w:pPr>
        <w:pStyle w:val="SourceCode"/>
      </w:pPr>
      <w:r>
        <w:rPr>
          <w:rStyle w:val="VerbatimChar"/>
        </w:rPr>
        <w:t>## Loading required packag</w:t>
      </w:r>
      <w:r>
        <w:rPr>
          <w:rStyle w:val="VerbatimChar"/>
        </w:rPr>
        <w:t>e: grid</w:t>
      </w:r>
    </w:p>
    <w:p w:rsidR="009C1942" w:rsidRDefault="005F083F">
      <w:pPr>
        <w:pStyle w:val="SourceCode"/>
      </w:pPr>
      <w:r>
        <w:rPr>
          <w:rStyle w:val="NormalTok"/>
        </w:rPr>
        <w:t>vcd::</w:t>
      </w:r>
      <w:r>
        <w:rPr>
          <w:rStyle w:val="KeywordTok"/>
        </w:rPr>
        <w:t>mosaic</w:t>
      </w:r>
      <w:r>
        <w:rPr>
          <w:rStyle w:val="NormalTok"/>
        </w:rPr>
        <w:t>(preferred_foot ~</w:t>
      </w:r>
      <w:r>
        <w:rPr>
          <w:rStyle w:val="StringTok"/>
        </w:rPr>
        <w:t xml:space="preserve"> </w:t>
      </w:r>
      <w:r>
        <w:rPr>
          <w:rStyle w:val="NormalTok"/>
        </w:rPr>
        <w:t>transfer_type +</w:t>
      </w:r>
      <w:r>
        <w:rPr>
          <w:rStyle w:val="StringTok"/>
        </w:rPr>
        <w:t xml:space="preserve"> </w:t>
      </w:r>
      <w:r>
        <w:rPr>
          <w:rStyle w:val="NormalTok"/>
        </w:rPr>
        <w:t xml:space="preserve">pos_type, </w:t>
      </w:r>
      <w:r>
        <w:rPr>
          <w:rStyle w:val="DataTypeTok"/>
        </w:rPr>
        <w:t>data=</w:t>
      </w:r>
      <w:r>
        <w:rPr>
          <w:rStyle w:val="NormalTok"/>
        </w:rPr>
        <w:t>df )</w:t>
      </w:r>
    </w:p>
    <w:p w:rsidR="008C7F4D" w:rsidRDefault="005F083F">
      <w:pPr>
        <w:pStyle w:val="FirstParagraph"/>
      </w:pPr>
      <w:r>
        <w:rPr>
          <w:noProof/>
          <w:lang w:eastAsia="zh-CN"/>
        </w:rPr>
        <w:lastRenderedPageBreak/>
        <w:drawing>
          <wp:inline distT="0" distB="0" distL="0" distR="0">
            <wp:extent cx="4620126" cy="3696101"/>
            <wp:effectExtent l="0" t="0" r="0" b="0"/>
            <wp:docPr id="5" name="Picture"/>
            <wp:cNvGraphicFramePr/>
            <a:graphic xmlns:a="http://schemas.openxmlformats.org/drawingml/2006/main">
              <a:graphicData uri="http://schemas.openxmlformats.org/drawingml/2006/picture">
                <pic:pic xmlns:pic="http://schemas.openxmlformats.org/drawingml/2006/picture">
                  <pic:nvPicPr>
                    <pic:cNvPr id="0" name="Picture" descr="player_eda_viz_files/figure-docx/unnamed-chunk-6-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r>
        <w:t xml:space="preserve"> </w:t>
      </w:r>
    </w:p>
    <w:p w:rsidR="009C1942" w:rsidRDefault="005F083F">
      <w:pPr>
        <w:pStyle w:val="FirstParagraph"/>
      </w:pPr>
      <w:bookmarkStart w:id="0" w:name="_GoBack"/>
      <w:bookmarkEnd w:id="0"/>
      <w:r>
        <w:t>Plotting a couple of categorical variables from the data set, it is interesting to see that defenders have the highest proportion of left-footers, who may play on the left wing. But</w:t>
      </w:r>
      <w:r>
        <w:t xml:space="preserve"> there are very few left-foot strikers and goalkeepers. In priced transfers, strikers are sough after, usually with high price tags. But forwards are not as popular in free transfers, when contracts tend to expire, defenders and goalkeepers occupy a larger</w:t>
      </w:r>
      <w:r>
        <w:t xml:space="preserve"> percentage. Overall in any transfer types, midfielders remain the most numerous type, a testament to their versatility in playing a variety of roles.</w:t>
      </w:r>
    </w:p>
    <w:sectPr w:rsidR="009C1942">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F083F" w:rsidRDefault="005F083F">
      <w:pPr>
        <w:spacing w:after="0"/>
      </w:pPr>
      <w:r>
        <w:separator/>
      </w:r>
    </w:p>
  </w:endnote>
  <w:endnote w:type="continuationSeparator" w:id="0">
    <w:p w:rsidR="005F083F" w:rsidRDefault="005F083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F083F" w:rsidRDefault="005F083F">
      <w:r>
        <w:separator/>
      </w:r>
    </w:p>
  </w:footnote>
  <w:footnote w:type="continuationSeparator" w:id="0">
    <w:p w:rsidR="005F083F" w:rsidRDefault="005F083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E17F69BA"/>
    <w:multiLevelType w:val="multilevel"/>
    <w:tmpl w:val="6AB05D8A"/>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E44441BF"/>
    <w:multiLevelType w:val="multilevel"/>
    <w:tmpl w:val="FAECE53E"/>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590D07"/>
    <w:rsid w:val="00011C8B"/>
    <w:rsid w:val="004E29B3"/>
    <w:rsid w:val="00590D07"/>
    <w:rsid w:val="005F083F"/>
    <w:rsid w:val="00784D58"/>
    <w:rsid w:val="008C7F4D"/>
    <w:rsid w:val="008D6863"/>
    <w:rsid w:val="009C1942"/>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F42C301-A3A1-4A11-9690-6AB53965A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721</Words>
  <Characters>4112</Characters>
  <Application>Microsoft Office Word</Application>
  <DocSecurity>0</DocSecurity>
  <Lines>34</Lines>
  <Paragraphs>9</Paragraphs>
  <ScaleCrop>false</ScaleCrop>
  <Company/>
  <LinksUpToDate>false</LinksUpToDate>
  <CharactersWithSpaces>4824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Exploration of Stats and Financial Figures by Player and Season</dc:title>
  <dc:creator/>
  <cp:lastModifiedBy>ralph8611</cp:lastModifiedBy>
  <cp:revision>2</cp:revision>
  <dcterms:created xsi:type="dcterms:W3CDTF">2017-10-30T14:54:00Z</dcterms:created>
  <dcterms:modified xsi:type="dcterms:W3CDTF">2017-10-30T14:56:00Z</dcterms:modified>
</cp:coreProperties>
</file>