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4D28" w14:textId="0944C707" w:rsidR="008A771F" w:rsidRDefault="008A771F" w:rsidP="008A771F">
      <w:pPr>
        <w:pStyle w:val="Overskrift1"/>
        <w:rPr>
          <w:color w:val="002060"/>
          <w:lang w:val="en-US"/>
        </w:rPr>
      </w:pPr>
      <w:r w:rsidRPr="000F3B67">
        <w:rPr>
          <w:color w:val="002060"/>
          <w:lang w:val="en-US"/>
        </w:rPr>
        <w:t xml:space="preserve">Database </w:t>
      </w:r>
      <w:r w:rsidR="00342E87">
        <w:rPr>
          <w:color w:val="002060"/>
          <w:lang w:val="en-US"/>
        </w:rPr>
        <w:t xml:space="preserve">exercises (DDL + DML) </w:t>
      </w:r>
    </w:p>
    <w:p w14:paraId="7A761E8D" w14:textId="77777777" w:rsidR="00342E87" w:rsidRDefault="00342E87" w:rsidP="00342E87">
      <w:pPr>
        <w:rPr>
          <w:lang w:val="en-US"/>
        </w:rPr>
      </w:pPr>
    </w:p>
    <w:p w14:paraId="46D42521" w14:textId="49D41179" w:rsidR="00342E87" w:rsidRPr="00342E87" w:rsidRDefault="00342E87" w:rsidP="00342E87">
      <w:pPr>
        <w:rPr>
          <w:lang w:val="en-US"/>
        </w:rPr>
      </w:pPr>
      <w:r>
        <w:rPr>
          <w:lang w:val="en-US"/>
        </w:rPr>
        <w:t xml:space="preserve">These exercises are not </w:t>
      </w:r>
      <w:r w:rsidRPr="00342E87">
        <w:rPr>
          <w:lang w:val="en-US"/>
        </w:rPr>
        <w:t xml:space="preserve">mandatory, but good </w:t>
      </w:r>
      <w:r w:rsidR="000A6C1E">
        <w:rPr>
          <w:lang w:val="en-US"/>
        </w:rPr>
        <w:t>at</w:t>
      </w:r>
      <w:r>
        <w:rPr>
          <w:lang w:val="en-US"/>
        </w:rPr>
        <w:t xml:space="preserve"> training your database skills</w:t>
      </w:r>
      <w:r w:rsidR="000A6C1E">
        <w:rPr>
          <w:lang w:val="en-US"/>
        </w:rPr>
        <w:t xml:space="preserve"> </w:t>
      </w:r>
      <w:r w:rsidR="000A6C1E" w:rsidRPr="000A6C1E">
        <w:rPr>
          <w:lang w:val="en-US"/>
        </w:rPr>
        <w:sym w:font="Wingdings" w:char="F04A"/>
      </w:r>
    </w:p>
    <w:p w14:paraId="24EFBA21" w14:textId="77777777" w:rsidR="00342E87" w:rsidRDefault="00342E87" w:rsidP="00501F2E">
      <w:pPr>
        <w:rPr>
          <w:b/>
          <w:bCs/>
          <w:sz w:val="23"/>
          <w:szCs w:val="23"/>
          <w:lang w:val="en-US"/>
        </w:rPr>
      </w:pPr>
    </w:p>
    <w:p w14:paraId="28054EC7" w14:textId="03AF9922" w:rsidR="008A771F" w:rsidRDefault="00342E87" w:rsidP="00501F2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Exercise 1</w:t>
      </w:r>
    </w:p>
    <w:p w14:paraId="19E1ECF6" w14:textId="77777777" w:rsidR="00342E87" w:rsidRPr="00342E87" w:rsidRDefault="00342E87" w:rsidP="000A6C1E">
      <w:pPr>
        <w:spacing w:after="0"/>
        <w:rPr>
          <w:bCs/>
          <w:sz w:val="23"/>
          <w:szCs w:val="23"/>
          <w:lang w:val="en-US"/>
        </w:rPr>
      </w:pPr>
      <w:r w:rsidRPr="00342E87">
        <w:rPr>
          <w:bCs/>
          <w:sz w:val="23"/>
          <w:szCs w:val="23"/>
          <w:lang w:val="en-US"/>
        </w:rPr>
        <w:t>Make a model of the library as specified by the file ”library-system.pdf”</w:t>
      </w:r>
    </w:p>
    <w:p w14:paraId="0B4C52FE" w14:textId="2D1D0964" w:rsidR="00342E87" w:rsidRPr="00342E87" w:rsidRDefault="00342E87" w:rsidP="000A6C1E">
      <w:pPr>
        <w:spacing w:after="0"/>
        <w:rPr>
          <w:bCs/>
          <w:sz w:val="23"/>
          <w:szCs w:val="23"/>
          <w:lang w:val="en-US"/>
        </w:rPr>
      </w:pPr>
      <w:r w:rsidRPr="00342E87">
        <w:rPr>
          <w:bCs/>
          <w:sz w:val="23"/>
          <w:szCs w:val="23"/>
          <w:lang w:val="en-US"/>
        </w:rPr>
        <w:t>The model m</w:t>
      </w:r>
      <w:r>
        <w:rPr>
          <w:bCs/>
          <w:sz w:val="23"/>
          <w:szCs w:val="23"/>
          <w:lang w:val="en-US"/>
        </w:rPr>
        <w:t>ust be drawn in MySQL workbench</w:t>
      </w:r>
      <w:r w:rsidRPr="00342E87">
        <w:rPr>
          <w:bCs/>
          <w:sz w:val="23"/>
          <w:szCs w:val="23"/>
          <w:lang w:val="en-US"/>
        </w:rPr>
        <w:t xml:space="preserve"> and hereafter created as a database.</w:t>
      </w:r>
    </w:p>
    <w:p w14:paraId="1313AC28" w14:textId="77777777" w:rsidR="00342E87" w:rsidRDefault="00342E87" w:rsidP="00342E87">
      <w:pPr>
        <w:rPr>
          <w:b/>
          <w:bCs/>
          <w:sz w:val="23"/>
          <w:szCs w:val="23"/>
          <w:lang w:val="en-US"/>
        </w:rPr>
      </w:pPr>
    </w:p>
    <w:p w14:paraId="51FDDCFD" w14:textId="53CEA0B1" w:rsidR="00342E87" w:rsidRDefault="00342E87" w:rsidP="00342E87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Exercise 2</w:t>
      </w:r>
    </w:p>
    <w:p w14:paraId="0E0ABD97" w14:textId="1B6CBD35" w:rsidR="000A6C1E" w:rsidRPr="000A6C1E" w:rsidRDefault="000A6C1E" w:rsidP="000A6C1E">
      <w:pPr>
        <w:pStyle w:val="Listeafsnit"/>
        <w:numPr>
          <w:ilvl w:val="0"/>
          <w:numId w:val="7"/>
        </w:numP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 w:rsidRPr="000A6C1E"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 xml:space="preserve">Insert </w:t>
      </w: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 xml:space="preserve">basis </w:t>
      </w:r>
      <w:r w:rsidRPr="000A6C1E"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data</w:t>
      </w: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 xml:space="preserve"> </w:t>
      </w:r>
    </w:p>
    <w:p w14:paraId="07EDEC23" w14:textId="4D17F709" w:rsidR="000A6C1E" w:rsidRDefault="00342E87" w:rsidP="000A6C1E">
      <w:pPr>
        <w:ind w:firstLine="360"/>
        <w:rPr>
          <w:bCs/>
          <w:sz w:val="23"/>
          <w:szCs w:val="23"/>
          <w:lang w:val="en-US"/>
        </w:rPr>
      </w:pPr>
      <w:r w:rsidRPr="00342E87">
        <w:rPr>
          <w:bCs/>
          <w:sz w:val="23"/>
          <w:szCs w:val="23"/>
          <w:lang w:val="en-US"/>
        </w:rPr>
        <w:t xml:space="preserve">Insert a </w:t>
      </w:r>
      <w:r w:rsidR="000A6C1E">
        <w:rPr>
          <w:bCs/>
          <w:sz w:val="23"/>
          <w:szCs w:val="23"/>
          <w:lang w:val="en-US"/>
        </w:rPr>
        <w:t xml:space="preserve">few </w:t>
      </w:r>
      <w:r w:rsidRPr="00342E87">
        <w:rPr>
          <w:bCs/>
          <w:sz w:val="23"/>
          <w:szCs w:val="23"/>
          <w:lang w:val="en-US"/>
        </w:rPr>
        <w:t>borrower</w:t>
      </w:r>
      <w:r w:rsidR="000A6C1E">
        <w:rPr>
          <w:bCs/>
          <w:sz w:val="23"/>
          <w:szCs w:val="23"/>
          <w:lang w:val="en-US"/>
        </w:rPr>
        <w:t xml:space="preserve">s, books, copies and authors. </w:t>
      </w:r>
    </w:p>
    <w:p w14:paraId="0A18818A" w14:textId="67E7915F" w:rsidR="000A6C1E" w:rsidRPr="00342E87" w:rsidRDefault="000A6C1E" w:rsidP="000A6C1E">
      <w:pPr>
        <w:ind w:left="360"/>
        <w:rPr>
          <w:b/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If you have a separate location table you should also insert some locations. If you don’t have a location table, then consider what benefits such a table can give you. That might you create one </w:t>
      </w:r>
      <w:r w:rsidRPr="000A6C1E">
        <w:rPr>
          <w:bCs/>
          <w:sz w:val="23"/>
          <w:szCs w:val="23"/>
          <w:lang w:val="en-US"/>
        </w:rPr>
        <w:sym w:font="Wingdings" w:char="F04A"/>
      </w:r>
    </w:p>
    <w:p w14:paraId="2B6D026A" w14:textId="4427F045" w:rsidR="000A6C1E" w:rsidRDefault="000A6C1E" w:rsidP="000A6C1E">
      <w:pPr>
        <w:pStyle w:val="Listeafsnit"/>
        <w:numPr>
          <w:ilvl w:val="0"/>
          <w:numId w:val="7"/>
        </w:numP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Check your constraints</w:t>
      </w:r>
    </w:p>
    <w:p w14:paraId="4B394F86" w14:textId="42B1793B" w:rsidR="000A6C1E" w:rsidRDefault="000A6C1E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Make sure that you cannot create a copy of a non-existing book, or put a non-existing author on a book. Do this by trying to insert non-existing book id into the copy table or a non-existing author id in the table where you register the authors of a book (you do that in a special mapping table, right!).</w:t>
      </w:r>
    </w:p>
    <w:p w14:paraId="6410B12A" w14:textId="77777777" w:rsidR="000A6C1E" w:rsidRDefault="000A6C1E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</w:p>
    <w:p w14:paraId="1208E209" w14:textId="55B1F42D" w:rsidR="000A6C1E" w:rsidRDefault="000A6C1E" w:rsidP="000A6C1E">
      <w:pPr>
        <w:pStyle w:val="Listeafsnit"/>
        <w:numPr>
          <w:ilvl w:val="0"/>
          <w:numId w:val="7"/>
        </w:numP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Change data</w:t>
      </w:r>
    </w:p>
    <w:p w14:paraId="79D42804" w14:textId="0576DB7F" w:rsidR="000A6C1E" w:rsidRDefault="000A6C1E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Change the phone number of one of the borrowers.</w:t>
      </w:r>
    </w:p>
    <w:p w14:paraId="4CE7C457" w14:textId="3CA311A0" w:rsidR="000A6C1E" w:rsidRDefault="000A6C1E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Change the location of all copies in remote stock (pick a new location yourself).</w:t>
      </w:r>
    </w:p>
    <w:p w14:paraId="166505FA" w14:textId="56E7FDBE" w:rsidR="000A6C1E" w:rsidRDefault="000A6C1E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Delete a copy of one of the books</w:t>
      </w:r>
    </w:p>
    <w:p w14:paraId="114B4B6F" w14:textId="4F638D93" w:rsidR="008B41C6" w:rsidRDefault="008B41C6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Try to delete an author that is registered on one of the books – shouldn’t be possible!</w:t>
      </w:r>
    </w:p>
    <w:p w14:paraId="393B21BC" w14:textId="455F4A9F" w:rsidR="008B41C6" w:rsidRDefault="008B41C6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Delete and author that is not registered on one of the books.</w:t>
      </w:r>
    </w:p>
    <w:p w14:paraId="73BE8316" w14:textId="6EB7CE36" w:rsidR="008B41C6" w:rsidRDefault="008B41C6" w:rsidP="000A6C1E">
      <w:pPr>
        <w:pStyle w:val="Listeafsnit"/>
        <w:ind w:left="360"/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Insert a reservation for a book.</w:t>
      </w:r>
    </w:p>
    <w:p w14:paraId="4994453A" w14:textId="77777777" w:rsidR="000A6C1E" w:rsidRPr="000A6C1E" w:rsidRDefault="000A6C1E" w:rsidP="000A6C1E">
      <w:pPr>
        <w:rPr>
          <w:b/>
          <w:bCs/>
          <w:sz w:val="23"/>
          <w:szCs w:val="23"/>
          <w:lang w:val="en-US"/>
        </w:rPr>
      </w:pPr>
    </w:p>
    <w:p w14:paraId="1C6EEB20" w14:textId="018CBBF3" w:rsidR="008B41C6" w:rsidRDefault="000A6C1E" w:rsidP="000A6C1E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 xml:space="preserve">Exercises 3 </w:t>
      </w:r>
      <w:r w:rsidR="002B1C7D" w:rsidRPr="00342E87">
        <w:rPr>
          <w:b/>
          <w:bCs/>
          <w:sz w:val="23"/>
          <w:szCs w:val="23"/>
          <w:lang w:val="en-US"/>
        </w:rPr>
        <w:t xml:space="preserve">Red </w:t>
      </w:r>
      <w:r w:rsidR="00FA6DD0">
        <w:rPr>
          <w:b/>
          <w:bCs/>
          <w:sz w:val="23"/>
          <w:szCs w:val="23"/>
          <w:lang w:val="en-US"/>
        </w:rPr>
        <w:t xml:space="preserve"> </w:t>
      </w:r>
      <w:r w:rsidR="00FD1438">
        <w:rPr>
          <w:b/>
          <w:bCs/>
          <w:sz w:val="23"/>
          <w:szCs w:val="23"/>
          <w:lang w:val="en-US"/>
        </w:rPr>
        <w:t>students</w:t>
      </w:r>
    </w:p>
    <w:p w14:paraId="67CE0BF1" w14:textId="28AEDCA9" w:rsidR="00830766" w:rsidRDefault="00AE175F" w:rsidP="000A6C1E">
      <w:pPr>
        <w:rPr>
          <w:bCs/>
          <w:sz w:val="23"/>
          <w:szCs w:val="23"/>
          <w:lang w:val="en-US"/>
        </w:rPr>
      </w:pPr>
      <w:r w:rsidRPr="00830766">
        <w:rPr>
          <w:bCs/>
          <w:sz w:val="23"/>
          <w:szCs w:val="23"/>
          <w:lang w:val="en-US"/>
        </w:rPr>
        <w:t>It is possible to set privileges for database table</w:t>
      </w:r>
      <w:r w:rsidR="00830766">
        <w:rPr>
          <w:bCs/>
          <w:sz w:val="23"/>
          <w:szCs w:val="23"/>
          <w:lang w:val="en-US"/>
        </w:rPr>
        <w:t>s to prevent insert, update, or delete statements to be used by unauthorized database users.</w:t>
      </w:r>
    </w:p>
    <w:p w14:paraId="25D1411D" w14:textId="7CD0908E" w:rsidR="00830766" w:rsidRDefault="00830766" w:rsidP="000A6C1E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For the library system we have two types of users:</w:t>
      </w:r>
    </w:p>
    <w:p w14:paraId="036AC794" w14:textId="45D6A6BC" w:rsidR="00830766" w:rsidRPr="00830766" w:rsidRDefault="00830766" w:rsidP="00830766">
      <w:pPr>
        <w:pStyle w:val="Listeafsnit"/>
        <w:numPr>
          <w:ilvl w:val="0"/>
          <w:numId w:val="8"/>
        </w:numP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 xml:space="preserve">The </w:t>
      </w:r>
      <w:r w:rsidRPr="00830766"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librarian who can create borrowers, books, locations etc.</w:t>
      </w:r>
    </w:p>
    <w:p w14:paraId="6C7B90A1" w14:textId="37FD9E67" w:rsidR="00830766" w:rsidRPr="00830766" w:rsidRDefault="00830766" w:rsidP="00830766">
      <w:pPr>
        <w:pStyle w:val="Listeafsnit"/>
        <w:numPr>
          <w:ilvl w:val="0"/>
          <w:numId w:val="8"/>
        </w:numP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</w:pPr>
      <w:r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 xml:space="preserve">The </w:t>
      </w:r>
      <w:r w:rsidRPr="00830766">
        <w:rPr>
          <w:rFonts w:asciiTheme="minorHAnsi" w:eastAsiaTheme="minorHAnsi" w:hAnsiTheme="minorHAnsi" w:cstheme="minorBidi"/>
          <w:bCs/>
          <w:sz w:val="23"/>
          <w:szCs w:val="23"/>
          <w:lang w:val="en-US" w:eastAsia="en-US"/>
        </w:rPr>
        <w:t>borrowers who can make reservations and loans</w:t>
      </w:r>
    </w:p>
    <w:p w14:paraId="791C262F" w14:textId="77777777" w:rsidR="00830766" w:rsidRDefault="00830766" w:rsidP="00830766">
      <w:pPr>
        <w:rPr>
          <w:bCs/>
          <w:sz w:val="23"/>
          <w:szCs w:val="23"/>
          <w:lang w:val="en-US"/>
        </w:rPr>
      </w:pPr>
    </w:p>
    <w:p w14:paraId="17B2ADC3" w14:textId="5DBFFCD8" w:rsidR="00830766" w:rsidRPr="00830766" w:rsidRDefault="00830766" w:rsidP="00830766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lastRenderedPageBreak/>
        <w:t>Set up a privilege system for the tables and test it in a small app where you login in as either database user type. B</w:t>
      </w:r>
      <w:r w:rsidR="00A212A4">
        <w:rPr>
          <w:bCs/>
          <w:sz w:val="23"/>
          <w:szCs w:val="23"/>
          <w:lang w:val="en-US"/>
        </w:rPr>
        <w:t>orrowers should not be abl</w:t>
      </w:r>
      <w:r>
        <w:rPr>
          <w:bCs/>
          <w:sz w:val="23"/>
          <w:szCs w:val="23"/>
          <w:lang w:val="en-US"/>
        </w:rPr>
        <w:t xml:space="preserve">e to insert, </w:t>
      </w:r>
      <w:r w:rsidR="00A212A4">
        <w:rPr>
          <w:bCs/>
          <w:sz w:val="23"/>
          <w:szCs w:val="23"/>
          <w:lang w:val="en-US"/>
        </w:rPr>
        <w:t>update and delete any data but into the reservation and loan tables.</w:t>
      </w:r>
    </w:p>
    <w:p w14:paraId="302D8178" w14:textId="5FB34E52" w:rsidR="00830766" w:rsidRDefault="00830766" w:rsidP="008B41C6">
      <w:pPr>
        <w:rPr>
          <w:bCs/>
          <w:sz w:val="23"/>
          <w:szCs w:val="23"/>
          <w:lang w:val="en-US"/>
        </w:rPr>
      </w:pPr>
      <w:r w:rsidRPr="00830766">
        <w:rPr>
          <w:bCs/>
          <w:sz w:val="23"/>
          <w:szCs w:val="23"/>
          <w:lang w:val="en-US"/>
        </w:rPr>
        <w:t>The SQL command is</w:t>
      </w:r>
      <w:r>
        <w:rPr>
          <w:bCs/>
          <w:sz w:val="23"/>
          <w:szCs w:val="23"/>
          <w:lang w:val="en-US"/>
        </w:rPr>
        <w:t xml:space="preserve"> called “</w:t>
      </w:r>
      <w:r w:rsidRPr="00830766">
        <w:rPr>
          <w:bCs/>
          <w:sz w:val="23"/>
          <w:szCs w:val="23"/>
          <w:lang w:val="en-US"/>
        </w:rPr>
        <w:t xml:space="preserve">GRANT </w:t>
      </w:r>
      <w:r>
        <w:rPr>
          <w:bCs/>
          <w:sz w:val="23"/>
          <w:szCs w:val="23"/>
          <w:lang w:val="en-US"/>
        </w:rPr>
        <w:t>privilege …”</w:t>
      </w:r>
    </w:p>
    <w:p w14:paraId="29DAB62A" w14:textId="77CD1638" w:rsidR="00830766" w:rsidRDefault="00830766" w:rsidP="008B41C6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You can set up privileges (grants) through SQL Workbench. Right-click table </w:t>
      </w:r>
      <w:r w:rsidRPr="00830766">
        <w:rPr>
          <w:bCs/>
          <w:sz w:val="23"/>
          <w:szCs w:val="23"/>
          <w:lang w:val="en-US"/>
        </w:rPr>
        <w:sym w:font="Wingdings" w:char="F0E0"/>
      </w:r>
      <w:r>
        <w:rPr>
          <w:bCs/>
          <w:sz w:val="23"/>
          <w:szCs w:val="23"/>
          <w:lang w:val="en-US"/>
        </w:rPr>
        <w:t xml:space="preserve"> Table inspector </w:t>
      </w:r>
      <w:r w:rsidRPr="00830766">
        <w:rPr>
          <w:bCs/>
          <w:sz w:val="23"/>
          <w:szCs w:val="23"/>
          <w:lang w:val="en-US"/>
        </w:rPr>
        <w:sym w:font="Wingdings" w:char="F0E0"/>
      </w:r>
      <w:r>
        <w:rPr>
          <w:bCs/>
          <w:sz w:val="23"/>
          <w:szCs w:val="23"/>
          <w:lang w:val="en-US"/>
        </w:rPr>
        <w:t xml:space="preserve"> Grants</w:t>
      </w:r>
    </w:p>
    <w:p w14:paraId="0FDE16F9" w14:textId="0C944C59" w:rsidR="00830766" w:rsidRDefault="00A212A4" w:rsidP="008B41C6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You can also consider an administrator user who is the only one that has access to creation and modification of the tables.</w:t>
      </w:r>
    </w:p>
    <w:p w14:paraId="0F12FE12" w14:textId="77777777" w:rsidR="00215394" w:rsidRDefault="00215394" w:rsidP="008B41C6">
      <w:pPr>
        <w:rPr>
          <w:bCs/>
          <w:sz w:val="23"/>
          <w:szCs w:val="23"/>
          <w:lang w:val="en-US"/>
        </w:rPr>
      </w:pPr>
    </w:p>
    <w:p w14:paraId="66A9B322" w14:textId="3590ED35" w:rsidR="00215394" w:rsidRDefault="00215394" w:rsidP="008B41C6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It would be cool if you could demo your solution for the class tomorrow </w:t>
      </w:r>
      <w:r w:rsidRPr="00215394">
        <w:rPr>
          <w:bCs/>
          <w:sz w:val="23"/>
          <w:szCs w:val="23"/>
          <w:lang w:val="en-US"/>
        </w:rPr>
        <w:sym w:font="Wingdings" w:char="F04A"/>
      </w:r>
      <w:bookmarkStart w:id="0" w:name="_GoBack"/>
      <w:bookmarkEnd w:id="0"/>
    </w:p>
    <w:p w14:paraId="692E4580" w14:textId="77777777" w:rsidR="00342E87" w:rsidRPr="00342E87" w:rsidRDefault="00342E87" w:rsidP="00342E87">
      <w:pPr>
        <w:rPr>
          <w:b/>
          <w:bCs/>
          <w:sz w:val="23"/>
          <w:szCs w:val="23"/>
          <w:lang w:val="en-US"/>
        </w:rPr>
      </w:pPr>
    </w:p>
    <w:sectPr w:rsidR="00342E87" w:rsidRPr="00342E87" w:rsidSect="0003334F">
      <w:headerReference w:type="default" r:id="rId8"/>
      <w:footerReference w:type="default" r:id="rId9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13CD9" w14:textId="77777777" w:rsidR="00D33890" w:rsidRDefault="00D33890" w:rsidP="008A771F">
      <w:pPr>
        <w:spacing w:after="0" w:line="240" w:lineRule="auto"/>
      </w:pPr>
      <w:r>
        <w:separator/>
      </w:r>
    </w:p>
  </w:endnote>
  <w:endnote w:type="continuationSeparator" w:id="0">
    <w:p w14:paraId="3732F626" w14:textId="77777777" w:rsidR="00D33890" w:rsidRDefault="00D33890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FA61" w14:textId="6A8025F2" w:rsidR="008A771F" w:rsidRPr="004E45E6" w:rsidRDefault="008A771F" w:rsidP="008A771F">
    <w:pPr>
      <w:pStyle w:val="Sidefod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215394">
      <w:rPr>
        <w:noProof/>
        <w:lang w:val="en-US"/>
      </w:rPr>
      <w:t>2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30187" w14:textId="77777777" w:rsidR="00D33890" w:rsidRDefault="00D33890" w:rsidP="008A771F">
      <w:pPr>
        <w:spacing w:after="0" w:line="240" w:lineRule="auto"/>
      </w:pPr>
      <w:r>
        <w:separator/>
      </w:r>
    </w:p>
  </w:footnote>
  <w:footnote w:type="continuationSeparator" w:id="0">
    <w:p w14:paraId="79F78098" w14:textId="77777777" w:rsidR="00D33890" w:rsidRDefault="00D33890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6DF5B" w14:textId="7D303938" w:rsidR="008A771F" w:rsidRPr="00763515" w:rsidRDefault="008A771F" w:rsidP="008A771F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A6F06F2"/>
    <w:multiLevelType w:val="hybridMultilevel"/>
    <w:tmpl w:val="EC9E2610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2117A"/>
    <w:multiLevelType w:val="hybridMultilevel"/>
    <w:tmpl w:val="34E21C66"/>
    <w:lvl w:ilvl="0" w:tplc="D5EEBD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AC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22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0F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8D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81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C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02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A7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D47D2D"/>
    <w:multiLevelType w:val="hybridMultilevel"/>
    <w:tmpl w:val="D8E67E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3334F"/>
    <w:rsid w:val="00034A8B"/>
    <w:rsid w:val="000A6C1E"/>
    <w:rsid w:val="000F3B67"/>
    <w:rsid w:val="00166937"/>
    <w:rsid w:val="00185A64"/>
    <w:rsid w:val="001F5009"/>
    <w:rsid w:val="00205E51"/>
    <w:rsid w:val="00215394"/>
    <w:rsid w:val="00297E8F"/>
    <w:rsid w:val="002A6FE9"/>
    <w:rsid w:val="002B1C7D"/>
    <w:rsid w:val="00342E87"/>
    <w:rsid w:val="003649ED"/>
    <w:rsid w:val="00372E5D"/>
    <w:rsid w:val="00384125"/>
    <w:rsid w:val="00465A46"/>
    <w:rsid w:val="004A00F0"/>
    <w:rsid w:val="004B7300"/>
    <w:rsid w:val="004D3D86"/>
    <w:rsid w:val="00501F2E"/>
    <w:rsid w:val="005153FA"/>
    <w:rsid w:val="00595319"/>
    <w:rsid w:val="005B3238"/>
    <w:rsid w:val="005B574F"/>
    <w:rsid w:val="005F12E8"/>
    <w:rsid w:val="00627CB8"/>
    <w:rsid w:val="006526A0"/>
    <w:rsid w:val="006A005D"/>
    <w:rsid w:val="006A6EBF"/>
    <w:rsid w:val="006E5B8F"/>
    <w:rsid w:val="00727B68"/>
    <w:rsid w:val="007A1BB1"/>
    <w:rsid w:val="008059C6"/>
    <w:rsid w:val="00823DEE"/>
    <w:rsid w:val="00830766"/>
    <w:rsid w:val="00860FB8"/>
    <w:rsid w:val="008817F5"/>
    <w:rsid w:val="008839BF"/>
    <w:rsid w:val="0088611D"/>
    <w:rsid w:val="008A771F"/>
    <w:rsid w:val="008B41C6"/>
    <w:rsid w:val="009267F6"/>
    <w:rsid w:val="0098041D"/>
    <w:rsid w:val="00981DFA"/>
    <w:rsid w:val="00A212A4"/>
    <w:rsid w:val="00A83209"/>
    <w:rsid w:val="00AB2E57"/>
    <w:rsid w:val="00AC57E2"/>
    <w:rsid w:val="00AE175F"/>
    <w:rsid w:val="00AF28CD"/>
    <w:rsid w:val="00AF62F3"/>
    <w:rsid w:val="00B01D75"/>
    <w:rsid w:val="00B7777A"/>
    <w:rsid w:val="00B81FAD"/>
    <w:rsid w:val="00B95B11"/>
    <w:rsid w:val="00BC7245"/>
    <w:rsid w:val="00BF1118"/>
    <w:rsid w:val="00C02F2D"/>
    <w:rsid w:val="00C04F55"/>
    <w:rsid w:val="00C77E84"/>
    <w:rsid w:val="00C81948"/>
    <w:rsid w:val="00D1116C"/>
    <w:rsid w:val="00D33890"/>
    <w:rsid w:val="00D47C23"/>
    <w:rsid w:val="00D76D59"/>
    <w:rsid w:val="00D82FC7"/>
    <w:rsid w:val="00DD084E"/>
    <w:rsid w:val="00E0446B"/>
    <w:rsid w:val="00E80CB0"/>
    <w:rsid w:val="00E8534B"/>
    <w:rsid w:val="00EE655E"/>
    <w:rsid w:val="00F068E7"/>
    <w:rsid w:val="00F558D4"/>
    <w:rsid w:val="00F75E46"/>
    <w:rsid w:val="00FA6DD0"/>
    <w:rsid w:val="00FB6E7A"/>
    <w:rsid w:val="00FD028D"/>
    <w:rsid w:val="00FD1438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6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42E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42E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66">
          <w:marLeft w:val="5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787">
          <w:marLeft w:val="5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Tine Marbjerg (TM - Adjunkt - Cphbusiness)</cp:lastModifiedBy>
  <cp:revision>5</cp:revision>
  <dcterms:created xsi:type="dcterms:W3CDTF">2017-02-15T11:05:00Z</dcterms:created>
  <dcterms:modified xsi:type="dcterms:W3CDTF">2017-02-15T11:11:00Z</dcterms:modified>
</cp:coreProperties>
</file>