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bookmarkStart w:id="0" w:name="_GoBack"/>
      <w:bookmarkEnd w:id="0"/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2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u w:val="single"/>
          <w:lang w:val="en-GB"/>
        </w:rPr>
      </w:pPr>
      <w:r>
        <w:rPr>
          <w:rFonts w:ascii="Univers" w:hAnsi="Univers"/>
          <w:b/>
          <w:spacing w:val="-2"/>
          <w:sz w:val="24"/>
          <w:u w:val="single"/>
          <w:lang w:val="en-GB"/>
        </w:rPr>
        <w:t>INVOICE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HILLTOP ANIMAL HOSPITAL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DATE: JAN 13/2002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INVOICE # 987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MR. RICHARD COOK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123 THIS STREET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MY CITY, ONTARIO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Z5Z 6G6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u w:val="single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AMOUNT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 xml:space="preserve">ROVER 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30.00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RABIES VACCINATION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24.00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TOTAL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54.00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 xml:space="preserve">    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TAX (8%)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 xml:space="preserve"> 4.32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AMOUNT OWING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58.32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1NF: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2NF: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11235C" w:rsidRDefault="0011235C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16"/>
          <w:lang w:val="en-GB"/>
        </w:rPr>
      </w:pP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3NF:</w:t>
      </w:r>
    </w:p>
    <w:p w:rsidR="00E6746A" w:rsidRDefault="00E6746A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z w:val="24"/>
          <w:lang w:val="en-GB"/>
        </w:rPr>
      </w:pPr>
    </w:p>
    <w:sectPr w:rsidR="00E6746A">
      <w:endnotePr>
        <w:numFmt w:val="decimal"/>
      </w:endnotePr>
      <w:pgSz w:w="12240" w:h="15840" w:code="1"/>
      <w:pgMar w:top="720" w:right="1440" w:bottom="72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C3B" w:rsidRDefault="00785C3B">
      <w:pPr>
        <w:spacing w:line="20" w:lineRule="exact"/>
      </w:pPr>
    </w:p>
  </w:endnote>
  <w:endnote w:type="continuationSeparator" w:id="0">
    <w:p w:rsidR="00785C3B" w:rsidRDefault="00785C3B">
      <w:r>
        <w:t xml:space="preserve"> </w:t>
      </w:r>
    </w:p>
  </w:endnote>
  <w:endnote w:type="continuationNotice" w:id="1">
    <w:p w:rsidR="00785C3B" w:rsidRDefault="00785C3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C3B" w:rsidRDefault="00785C3B">
      <w:r>
        <w:separator/>
      </w:r>
    </w:p>
  </w:footnote>
  <w:footnote w:type="continuationSeparator" w:id="0">
    <w:p w:rsidR="00785C3B" w:rsidRDefault="0078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85"/>
    <w:rsid w:val="000B1193"/>
    <w:rsid w:val="0011235C"/>
    <w:rsid w:val="0032186A"/>
    <w:rsid w:val="00785C3B"/>
    <w:rsid w:val="00A43785"/>
    <w:rsid w:val="00AE474D"/>
    <w:rsid w:val="00CE5B12"/>
    <w:rsid w:val="00E6746A"/>
    <w:rsid w:val="00F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Cs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spacing w:line="240" w:lineRule="atLeast"/>
      <w:ind w:left="720" w:hanging="720"/>
      <w:jc w:val="both"/>
    </w:pPr>
    <w:rPr>
      <w:rFonts w:ascii="Univers" w:hAnsi="Univers"/>
      <w:spacing w:val="-3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8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6A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rFonts w:cs="Times New Roman"/>
      <w:szCs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rFonts w:cs="Times New Roman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qFormat/>
    <w:rPr>
      <w:rFonts w:cs="Times New Roman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semiHidden/>
    <w:pPr>
      <w:tabs>
        <w:tab w:val="left" w:pos="-720"/>
        <w:tab w:val="left" w:pos="0"/>
      </w:tabs>
      <w:suppressAutoHyphens/>
      <w:spacing w:line="240" w:lineRule="atLeast"/>
      <w:ind w:left="720" w:hanging="720"/>
      <w:jc w:val="both"/>
    </w:pPr>
    <w:rPr>
      <w:rFonts w:ascii="Univers" w:hAnsi="Univers"/>
      <w:spacing w:val="-3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8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6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MODULE CASES</vt:lpstr>
      <vt:lpstr>MODULE CASES</vt:lpstr>
    </vt:vector>
  </TitlesOfParts>
  <Company>Seneca College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CASES</dc:title>
  <dc:creator>CMC</dc:creator>
  <cp:lastModifiedBy>Marjahan Begum (MBEG - Adjunkt - Cphbusiness)</cp:lastModifiedBy>
  <cp:revision>2</cp:revision>
  <cp:lastPrinted>2014-09-16T10:13:00Z</cp:lastPrinted>
  <dcterms:created xsi:type="dcterms:W3CDTF">2017-02-14T11:56:00Z</dcterms:created>
  <dcterms:modified xsi:type="dcterms:W3CDTF">2017-02-14T11:56:00Z</dcterms:modified>
</cp:coreProperties>
</file>