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7D" w:rsidRDefault="00650893" w:rsidP="00687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47190"/>
            <wp:effectExtent l="0" t="0" r="0" b="0"/>
            <wp:docPr id="3" name="Picture 3" descr="F:\01 SIR\Final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1 SIR\Final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93" w:rsidRPr="00334C61" w:rsidRDefault="00650893" w:rsidP="00650893">
      <w:pPr>
        <w:spacing w:after="0" w:line="240" w:lineRule="auto"/>
        <w:jc w:val="center"/>
        <w:rPr>
          <w:sz w:val="20"/>
          <w:szCs w:val="20"/>
        </w:rPr>
      </w:pPr>
      <w:r w:rsidRPr="00334C61">
        <w:rPr>
          <w:noProof/>
          <w:sz w:val="20"/>
          <w:szCs w:val="20"/>
        </w:rPr>
        <w:t>(208) 522-9400</w:t>
      </w:r>
    </w:p>
    <w:p w:rsidR="00650893" w:rsidRDefault="00650893" w:rsidP="00687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BDF" w:rsidRPr="00687494" w:rsidRDefault="00687494" w:rsidP="00687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494">
        <w:rPr>
          <w:rFonts w:ascii="Times New Roman" w:hAnsi="Times New Roman" w:cs="Times New Roman"/>
          <w:b/>
          <w:sz w:val="24"/>
          <w:szCs w:val="24"/>
        </w:rPr>
        <w:t xml:space="preserve">Southern Idaho Rentals </w:t>
      </w:r>
      <w:r w:rsidR="00B97BDF" w:rsidRPr="00687494">
        <w:rPr>
          <w:rFonts w:ascii="Times New Roman" w:hAnsi="Times New Roman" w:cs="Times New Roman"/>
          <w:b/>
          <w:sz w:val="24"/>
          <w:szCs w:val="24"/>
        </w:rPr>
        <w:t>Rules of the Park</w:t>
      </w:r>
    </w:p>
    <w:p w:rsidR="00687494" w:rsidRDefault="00687494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687494" w:rsidRDefault="00B97BDF" w:rsidP="00687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65E1A">
        <w:rPr>
          <w:rFonts w:ascii="Times New Roman" w:hAnsi="Times New Roman" w:cs="Times New Roman"/>
          <w:b/>
          <w:bCs/>
          <w:sz w:val="21"/>
          <w:szCs w:val="21"/>
        </w:rPr>
        <w:t>SECTION A - MOBILE HOMES</w:t>
      </w:r>
    </w:p>
    <w:p w:rsidR="00687494" w:rsidRDefault="00687494" w:rsidP="00687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Basic standards of the home. </w:t>
      </w:r>
      <w:r w:rsidRPr="001B4045">
        <w:rPr>
          <w:rFonts w:ascii="Times New Roman" w:hAnsi="Times New Roman" w:cs="Times New Roman"/>
          <w:sz w:val="21"/>
          <w:szCs w:val="21"/>
        </w:rPr>
        <w:t>No mobile home may be moved into the park unless it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is either at least 45 feet long and 10 feet wide or at least 40 feet long and 12 feet wide. The home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must be modern and well equipped and must at all</w:t>
      </w:r>
      <w:r w:rsidR="001B4045">
        <w:rPr>
          <w:rFonts w:ascii="Times New Roman" w:hAnsi="Times New Roman" w:cs="Times New Roman"/>
          <w:sz w:val="21"/>
          <w:szCs w:val="21"/>
        </w:rPr>
        <w:t>-</w:t>
      </w:r>
      <w:r w:rsidRPr="001B4045">
        <w:rPr>
          <w:rFonts w:ascii="Times New Roman" w:hAnsi="Times New Roman" w:cs="Times New Roman"/>
          <w:sz w:val="21"/>
          <w:szCs w:val="21"/>
        </w:rPr>
        <w:t>time be kept neat and well painted.</w:t>
      </w:r>
    </w:p>
    <w:p w:rsidR="001B4045" w:rsidRDefault="001B4045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Location on the lot. </w:t>
      </w:r>
      <w:r w:rsidRPr="001B4045">
        <w:rPr>
          <w:rFonts w:ascii="Times New Roman" w:hAnsi="Times New Roman" w:cs="Times New Roman"/>
          <w:sz w:val="21"/>
          <w:szCs w:val="21"/>
        </w:rPr>
        <w:t>Homes must be placed upon each space exactly as directed by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landlord.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Carports, porches, etc. </w:t>
      </w:r>
      <w:r w:rsidRPr="001B4045">
        <w:rPr>
          <w:rFonts w:ascii="Times New Roman" w:hAnsi="Times New Roman" w:cs="Times New Roman"/>
          <w:sz w:val="21"/>
          <w:szCs w:val="21"/>
        </w:rPr>
        <w:t>As a matter of course, landlord will permit a tenant to erect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against his single width mobile home a neat and well-constructed porch or carport, provided that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such extra construction shall not extend higher than the vertical sidewall of the mobile home or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exceed 75 percent of the home's length or be wider than 10 feet for a 10-foot-wide trailer or 12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feet for a 12-foot-wide trailer. Any other sort of sheds or extra construction of any kind is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forbidden except in accordance with designs which must be approved in advance by landlord.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Plans for any such construction must be well and accurately drawn. Otherwise, tenant will be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running the risk that the final construction may be condemned by landlord and required to be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removed. Once commenced, any construction must be completed promptly.</w:t>
      </w:r>
      <w:r w:rsidR="00D450B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Skirts at foundation of home. </w:t>
      </w:r>
      <w:r w:rsidRPr="001B4045">
        <w:rPr>
          <w:rFonts w:ascii="Times New Roman" w:hAnsi="Times New Roman" w:cs="Times New Roman"/>
          <w:sz w:val="21"/>
          <w:szCs w:val="21"/>
        </w:rPr>
        <w:t>The foundation of each home shall be enclosed by a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skirt of material and design approved by the landlord. Skirting shall be completed within 90 days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of moving the mobile home on the lot. All skirting must be securely and neatly installed and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maintained. Chipboard or pressboard is not acceptable.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Exterior equipment and paraphernalia. </w:t>
      </w:r>
      <w:r w:rsidRPr="001B4045">
        <w:rPr>
          <w:rFonts w:ascii="Times New Roman" w:hAnsi="Times New Roman" w:cs="Times New Roman"/>
          <w:sz w:val="21"/>
          <w:szCs w:val="21"/>
        </w:rPr>
        <w:t>The placement and use or continued use of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gas cylinders, oil tanks, trash cans and any other appendages, equipment or paraphernalia,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whether named in this paragraph or not, may be completely regulated by landlord.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Electric, sewage and water installations. </w:t>
      </w:r>
      <w:r w:rsidRPr="001B4045">
        <w:rPr>
          <w:rFonts w:ascii="Times New Roman" w:hAnsi="Times New Roman" w:cs="Times New Roman"/>
          <w:sz w:val="21"/>
          <w:szCs w:val="21"/>
        </w:rPr>
        <w:t>All electric, sewerage and water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installations must be approved by the park management and properly maintained by the tenant.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Electric heat tapes must be furnished and properly installed by you on all water lines prior to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October 1st of each year to prevent water lines from freezing and breaking. No rubber or plastic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hoses are allowed for water supply under the home. You will be responsible for the cost of repair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of frozen and broken water lines.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b/>
          <w:bCs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Fences. </w:t>
      </w:r>
      <w:r w:rsidRPr="001B4045">
        <w:rPr>
          <w:rFonts w:ascii="Times New Roman" w:hAnsi="Times New Roman" w:cs="Times New Roman"/>
          <w:sz w:val="21"/>
          <w:szCs w:val="21"/>
        </w:rPr>
        <w:t>No fence may be more than forty-two inches in height without express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permission of the landlord, and, as in the case of all other improvements upon the premises, the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design and material of the fences must be approved by landlord.</w:t>
      </w:r>
    </w:p>
    <w:p w:rsidR="001B4045" w:rsidRDefault="001B4045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Pr="001B4045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1B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65E1A">
        <w:rPr>
          <w:rFonts w:ascii="Times New Roman" w:hAnsi="Times New Roman" w:cs="Times New Roman"/>
          <w:b/>
          <w:bCs/>
          <w:sz w:val="21"/>
          <w:szCs w:val="21"/>
        </w:rPr>
        <w:lastRenderedPageBreak/>
        <w:t>SECTION B - MOBILE HOME LOTS</w:t>
      </w:r>
    </w:p>
    <w:p w:rsidR="001B4045" w:rsidRDefault="001B4045" w:rsidP="001B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Your mobile home lot will remain under our direct control and any improvement, such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as plantings, storage sheds or fencing must have our prior signed approval and comply with city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and state codes. We may monitor and inspect your lot at any</w:t>
      </w:r>
      <w:r w:rsidR="001B4045" w:rsidRPr="001B4045">
        <w:rPr>
          <w:rFonts w:ascii="Times New Roman" w:hAnsi="Times New Roman" w:cs="Times New Roman"/>
          <w:sz w:val="21"/>
          <w:szCs w:val="21"/>
        </w:rPr>
        <w:t>-</w:t>
      </w:r>
      <w:r w:rsidRPr="001B4045">
        <w:rPr>
          <w:rFonts w:ascii="Times New Roman" w:hAnsi="Times New Roman" w:cs="Times New Roman"/>
          <w:sz w:val="21"/>
          <w:szCs w:val="21"/>
        </w:rPr>
        <w:t>time.</w:t>
      </w:r>
    </w:p>
    <w:p w:rsidR="001B4045" w:rsidRPr="00265E1A" w:rsidRDefault="001B4045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 must keep the lawn areas on your lot weekly watered, mowed, trimmed, free of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weeds and litter at all times. Maintenance equipment shall be your responsibility. Lawn watering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is discouraged between the hours of 10 a.m. and 4 p.m. in order to avoid excessive loss of water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due to evaporation. All weeds in driveways should be separated to keep from breaking up the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pavement. If you do not care for the lawn, we will take care of it at a $25.00 weekly fee payable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by you on demand.</w:t>
      </w:r>
    </w:p>
    <w:p w:rsidR="001B4045" w:rsidRPr="00265E1A" w:rsidRDefault="001B4045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The only fencing which will be approved is 3 to 5 foot chain link with top railing.</w:t>
      </w:r>
    </w:p>
    <w:p w:rsidR="001B4045" w:rsidRPr="00265E1A" w:rsidRDefault="001B4045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 are responsible for snow removal from your walks and driveways.</w:t>
      </w:r>
    </w:p>
    <w:p w:rsidR="001B4045" w:rsidRDefault="001B4045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Only circular clothes lines are permitted.</w:t>
      </w:r>
    </w:p>
    <w:p w:rsidR="001B4045" w:rsidRDefault="001B4045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 may not have anything stored or staked on your lot, except within a storage shed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approved by landlord.</w:t>
      </w:r>
    </w:p>
    <w:p w:rsidR="001B4045" w:rsidRDefault="001B4045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No material of flammable nature is to be stored in, around or under your mobile home.</w:t>
      </w:r>
    </w:p>
    <w:p w:rsidR="001B4045" w:rsidRPr="001B4045" w:rsidRDefault="001B4045" w:rsidP="001B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1B4045" w:rsidRPr="001B4045" w:rsidRDefault="001B4045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Awnings, porches, additions, and such must be approved by landlord before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installation and then painted only in the same or a complimentary color as your mobile home.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Bare wood is not acceptable.</w:t>
      </w:r>
    </w:p>
    <w:p w:rsidR="001B4045" w:rsidRDefault="001B4045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Wood must be neatly stacked near the rear of the home. Any sawdust or debris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resulting from sawing or splitting wood must be cleaned up as soon as possible.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No washing of paint brushes or paint articles will be allowed at the curb sides.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 must keep your lot free of rubbish and debris at all times, and in a sanitary, neat,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tidy and clean condition. Garbage or anything else should not be thrown over the fences.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 xml:space="preserve">To comply with the fire prevention </w:t>
      </w:r>
      <w:r w:rsidR="00476250">
        <w:rPr>
          <w:rFonts w:ascii="Times New Roman" w:hAnsi="Times New Roman" w:cs="Times New Roman"/>
          <w:sz w:val="21"/>
          <w:szCs w:val="21"/>
        </w:rPr>
        <w:t>laws within the jurisdiction of which the facilities is located. Y</w:t>
      </w:r>
      <w:r w:rsidRPr="001B4045">
        <w:rPr>
          <w:rFonts w:ascii="Times New Roman" w:hAnsi="Times New Roman" w:cs="Times New Roman"/>
          <w:sz w:val="21"/>
          <w:szCs w:val="21"/>
        </w:rPr>
        <w:t>ou must equip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your mobile home with fire extinguishing equipment</w:t>
      </w:r>
      <w:r w:rsidR="00476250">
        <w:rPr>
          <w:rFonts w:ascii="Times New Roman" w:hAnsi="Times New Roman" w:cs="Times New Roman"/>
          <w:sz w:val="21"/>
          <w:szCs w:val="21"/>
        </w:rPr>
        <w:t xml:space="preserve">. </w:t>
      </w:r>
      <w:r w:rsidRPr="001B4045">
        <w:rPr>
          <w:rFonts w:ascii="Times New Roman" w:hAnsi="Times New Roman" w:cs="Times New Roman"/>
          <w:sz w:val="21"/>
          <w:szCs w:val="21"/>
        </w:rPr>
        <w:t>Do not permit open fires in any place or manner that would endanger life or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property.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Lessee shall not do or permit anything to be done in, on or about the premises, or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bring or keep anything in, on or about the premises, that shall in any way increase the rate of fire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insurance on the premises, or bring or keep anything in, on or about the premises that conflicts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with the laws relating to fire, or with the regulations of the fire department, or with any insurance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policy on the premises.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B97B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All reports of repairs or any irregularities must be made in writing to lessor. Lessee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shall not make any repairs to park property without the prior written consent of lessor.</w:t>
      </w:r>
    </w:p>
    <w:p w:rsidR="001B4045" w:rsidRDefault="001B4045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 are responsible, at your expense, for sewer line maintenance from your mobile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home to the City main line concerning clogged pipes or lines.</w:t>
      </w:r>
    </w:p>
    <w:p w:rsidR="001B4045" w:rsidRDefault="001B4045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Pr="001B4045" w:rsidRDefault="0065089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1B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65E1A">
        <w:rPr>
          <w:rFonts w:ascii="Times New Roman" w:hAnsi="Times New Roman" w:cs="Times New Roman"/>
          <w:b/>
          <w:bCs/>
          <w:sz w:val="21"/>
          <w:szCs w:val="21"/>
        </w:rPr>
        <w:lastRenderedPageBreak/>
        <w:t xml:space="preserve">SECTION C </w:t>
      </w:r>
      <w:r w:rsidR="001B4045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Pr="00265E1A">
        <w:rPr>
          <w:rFonts w:ascii="Times New Roman" w:hAnsi="Times New Roman" w:cs="Times New Roman"/>
          <w:b/>
          <w:bCs/>
          <w:sz w:val="21"/>
          <w:szCs w:val="21"/>
        </w:rPr>
        <w:t xml:space="preserve"> VEHICLES</w:t>
      </w:r>
    </w:p>
    <w:p w:rsidR="001B4045" w:rsidRDefault="001B4045" w:rsidP="001B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Parking for two vehicles is provided for each lot. Parking at the curb side is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discouraged because of other tenants’ playing and crossing the streets Parking in streets from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b/>
          <w:bCs/>
          <w:sz w:val="21"/>
          <w:szCs w:val="21"/>
        </w:rPr>
        <w:t xml:space="preserve">Dec. 1st to Mar. 15th </w:t>
      </w:r>
      <w:r w:rsidRPr="001B4045">
        <w:rPr>
          <w:rFonts w:ascii="Times New Roman" w:hAnsi="Times New Roman" w:cs="Times New Roman"/>
          <w:sz w:val="21"/>
          <w:szCs w:val="21"/>
        </w:rPr>
        <w:t>is prohibited so that snow can be removed from streets. Violators will be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towed away at the vehicle owner’s expense.</w:t>
      </w:r>
    </w:p>
    <w:p w:rsidR="001B4045" w:rsidRDefault="001B4045" w:rsidP="001B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B97BDF" w:rsidRPr="001B4045" w:rsidRDefault="00B97BDF" w:rsidP="001B40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The speed limit in our park is 5 miles per hour. Please inform your friends and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visitors. PLEASE WATCH FOR CHILDREN!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Campers, boats, trailers, snowmobiles and such must be stored on rear areas of the lot.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Parking of such in streets for more than 24 hours is prohibited.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You or your visitors’ cars may not block lots or driveways at any time.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No major repairing, overhauling or painting of vehicles is permitted in the park. Any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unregistered, junked or otherwise inoperable vehicle must not be parked on lots or in streets. Any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vehicle giving the appearance of an inoperable vehicle will not be allowed to remain in the park.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Cars may not be used as a storage facility for personal items. Vehicles in parked in violation of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this section will be towed away and impounded at your expense.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No parking of trucks or other commercial vehicles is allowed except as approved by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landlord in writing.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1B4045" w:rsidRDefault="00B97BDF" w:rsidP="00B97B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No fast, loud, or otherwise offensive riding of motorcycles, snowmobiles or three-four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wheelers is permitted. Motorcycles, scooters or other noisy vehicles may not be run or ridden</w:t>
      </w:r>
      <w:r w:rsidR="001B4045" w:rsidRP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round the park after dark.</w:t>
      </w:r>
    </w:p>
    <w:p w:rsidR="001B4045" w:rsidRPr="001B4045" w:rsidRDefault="001B4045" w:rsidP="001B404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4045">
        <w:rPr>
          <w:rFonts w:ascii="Times New Roman" w:hAnsi="Times New Roman" w:cs="Times New Roman"/>
          <w:sz w:val="21"/>
          <w:szCs w:val="21"/>
        </w:rPr>
        <w:t>No loaded trucks will be permitted on streets. This is necessary to protect the</w:t>
      </w:r>
      <w:r w:rsidR="001B4045">
        <w:rPr>
          <w:rFonts w:ascii="Times New Roman" w:hAnsi="Times New Roman" w:cs="Times New Roman"/>
          <w:sz w:val="21"/>
          <w:szCs w:val="21"/>
        </w:rPr>
        <w:t xml:space="preserve"> </w:t>
      </w:r>
      <w:r w:rsidRPr="001B4045">
        <w:rPr>
          <w:rFonts w:ascii="Times New Roman" w:hAnsi="Times New Roman" w:cs="Times New Roman"/>
          <w:sz w:val="21"/>
          <w:szCs w:val="21"/>
        </w:rPr>
        <w:t>pavement from damage. VIOLATORS WILL BE PROSECUTED.</w:t>
      </w:r>
    </w:p>
    <w:p w:rsidR="00002133" w:rsidRPr="001B4045" w:rsidRDefault="00002133" w:rsidP="001B40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65E1A">
        <w:rPr>
          <w:rFonts w:ascii="Times New Roman" w:hAnsi="Times New Roman" w:cs="Times New Roman"/>
          <w:b/>
          <w:bCs/>
          <w:sz w:val="21"/>
          <w:szCs w:val="21"/>
        </w:rPr>
        <w:t xml:space="preserve">SECTION E </w:t>
      </w:r>
      <w:r w:rsidR="00002133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Pr="00265E1A">
        <w:rPr>
          <w:rFonts w:ascii="Times New Roman" w:hAnsi="Times New Roman" w:cs="Times New Roman"/>
          <w:b/>
          <w:bCs/>
          <w:sz w:val="21"/>
          <w:szCs w:val="21"/>
        </w:rPr>
        <w:t xml:space="preserve"> PETS</w:t>
      </w:r>
    </w:p>
    <w:p w:rsidR="00002133" w:rsidRPr="00265E1A" w:rsidRDefault="00002133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76250">
        <w:rPr>
          <w:rFonts w:ascii="Times New Roman" w:hAnsi="Times New Roman" w:cs="Times New Roman"/>
          <w:b/>
          <w:sz w:val="21"/>
          <w:szCs w:val="21"/>
        </w:rPr>
        <w:t>One indoor dog</w:t>
      </w:r>
      <w:r w:rsidRPr="00002133">
        <w:rPr>
          <w:rFonts w:ascii="Times New Roman" w:hAnsi="Times New Roman" w:cs="Times New Roman"/>
          <w:sz w:val="21"/>
          <w:szCs w:val="21"/>
        </w:rPr>
        <w:t xml:space="preserve"> not taller than 16" at the shoulder </w:t>
      </w: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OR </w:t>
      </w:r>
      <w:r w:rsidRPr="00476250">
        <w:rPr>
          <w:rFonts w:ascii="Times New Roman" w:hAnsi="Times New Roman" w:cs="Times New Roman"/>
          <w:b/>
          <w:sz w:val="21"/>
          <w:szCs w:val="21"/>
        </w:rPr>
        <w:t>one cat</w:t>
      </w:r>
      <w:r w:rsidRPr="00002133">
        <w:rPr>
          <w:rFonts w:ascii="Times New Roman" w:hAnsi="Times New Roman" w:cs="Times New Roman"/>
          <w:sz w:val="21"/>
          <w:szCs w:val="21"/>
        </w:rPr>
        <w:t xml:space="preserve"> may be kept on each lot,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under the following conditions:</w:t>
      </w:r>
    </w:p>
    <w:p w:rsidR="00002133" w:rsidRDefault="00002133" w:rsidP="00002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* Pet is registered with the landlord.</w:t>
      </w:r>
    </w:p>
    <w:p w:rsidR="00002133" w:rsidRPr="00002133" w:rsidRDefault="00002133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* City/County leash law (whichever is applicable) requiring pets to be on a leash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or within a confined area at all times is strictly obeyed. You will not permit your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pet to run at large in the park.</w:t>
      </w:r>
    </w:p>
    <w:p w:rsidR="00002133" w:rsidRPr="00002133" w:rsidRDefault="00002133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* If your pet runs loose in the park, the City dog catcher will be called to pick it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up. You will pay all costs incurred in the capture, impounding or disposal of your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pet found running loose.</w:t>
      </w:r>
    </w:p>
    <w:p w:rsidR="00002133" w:rsidRPr="00002133" w:rsidRDefault="00002133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* Excessive barking must be stopped and not repeated.</w:t>
      </w:r>
    </w:p>
    <w:p w:rsidR="00002133" w:rsidRPr="00002133" w:rsidRDefault="00002133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B97BDF" w:rsidRPr="00002133" w:rsidRDefault="00B97BDF" w:rsidP="000021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* The privilege of having a pet in the park may be revoked at any time, for any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reason.</w:t>
      </w:r>
    </w:p>
    <w:p w:rsidR="00002133" w:rsidRPr="00002133" w:rsidRDefault="00002133" w:rsidP="000021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Pets that become a persistent nuisance must be permanently removed from the park or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your rental agreement may be terminated by us. Nuisance is to be defined as dogs running at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large (off leash) and unattended, loud yelping, barking, digging in yards or garbage containers, or</w:t>
      </w:r>
      <w:r w:rsid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any other offensive actions or actions which violate the applicable animal control ordinances.</w:t>
      </w:r>
    </w:p>
    <w:p w:rsidR="00002133" w:rsidRDefault="00002133" w:rsidP="00002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650893" w:rsidRPr="00002133" w:rsidRDefault="00650893" w:rsidP="00002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B97BDF" w:rsidRDefault="00B97BDF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65E1A">
        <w:rPr>
          <w:rFonts w:ascii="Times New Roman" w:hAnsi="Times New Roman" w:cs="Times New Roman"/>
          <w:b/>
          <w:bCs/>
          <w:sz w:val="21"/>
          <w:szCs w:val="21"/>
        </w:rPr>
        <w:t xml:space="preserve">SECTION F </w:t>
      </w:r>
      <w:r w:rsidR="00002133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Pr="00265E1A">
        <w:rPr>
          <w:rFonts w:ascii="Times New Roman" w:hAnsi="Times New Roman" w:cs="Times New Roman"/>
          <w:b/>
          <w:bCs/>
          <w:sz w:val="21"/>
          <w:szCs w:val="21"/>
        </w:rPr>
        <w:t xml:space="preserve"> GENERAL</w:t>
      </w:r>
    </w:p>
    <w:p w:rsidR="00002133" w:rsidRPr="00265E1A" w:rsidRDefault="00002133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All garbage and refuse must be kept in an enclosed container with a lid and be kept out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of sight until time for pickup. You are responsible for your own garbage disposal or service. We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do not provide any garbage service or facilities.</w:t>
      </w:r>
    </w:p>
    <w:p w:rsidR="00002133" w:rsidRDefault="00002133" w:rsidP="00002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All noise levels, such as stereos, televisions, radios and other electrical or mechanical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equipment must be kept at a moderate level so as not to disturb your neighbors. No loud parties,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drunkenness, immoral conduct, loud appliances or other excessive noises or disturbances or any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lewd conduct will be tolerated. Any applicable noise or curfew ordinance shall be complied with.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In any event there shall be no loud or boisterous conduct between the hours of 10 p.m. and 6 a.m.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You will be held responsible for any damage caused by you, your dependents, guests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and invitees to other tenants’ property or the park. You are responsible for the actions of your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dependents, guests and invitees at all times.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Minors must be under adult supervision at all times. Unsupervised minors, whether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="00CB29DE" w:rsidRPr="00002133">
        <w:rPr>
          <w:rFonts w:ascii="Times New Roman" w:hAnsi="Times New Roman" w:cs="Times New Roman"/>
          <w:sz w:val="21"/>
          <w:szCs w:val="21"/>
        </w:rPr>
        <w:t>dependents</w:t>
      </w:r>
      <w:r w:rsidRPr="00002133">
        <w:rPr>
          <w:rFonts w:ascii="Times New Roman" w:hAnsi="Times New Roman" w:cs="Times New Roman"/>
          <w:sz w:val="21"/>
          <w:szCs w:val="21"/>
        </w:rPr>
        <w:t xml:space="preserve"> or guests of the tenant on the premises of any other tenant without that tenant’s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permission will constitute trespassing. It is the responsibility of that tenant (not landlord) to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require the dependents to leave the premises. It is your responsibility to see that your dependents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do not trespass.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Landlord is not responsible for loss due to fire, water, theft or vandalism and tenant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 xml:space="preserve">waives any right of subrogation tenant or </w:t>
      </w:r>
      <w:r w:rsidR="00CB29DE" w:rsidRPr="00002133">
        <w:rPr>
          <w:rFonts w:ascii="Times New Roman" w:hAnsi="Times New Roman" w:cs="Times New Roman"/>
          <w:sz w:val="21"/>
          <w:szCs w:val="21"/>
        </w:rPr>
        <w:t>tenant’s</w:t>
      </w:r>
      <w:r w:rsidRPr="00002133">
        <w:rPr>
          <w:rFonts w:ascii="Times New Roman" w:hAnsi="Times New Roman" w:cs="Times New Roman"/>
          <w:sz w:val="21"/>
          <w:szCs w:val="21"/>
        </w:rPr>
        <w:t xml:space="preserve"> insurer may have against landlord, its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manager or employees.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You must carry your own insurance on your personal belongings. We will not be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responsible for any loss or damage to your personal property, whatever the cause.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sz w:val="21"/>
          <w:szCs w:val="21"/>
        </w:rPr>
        <w:t>No peddling or soliciting or commercial enterprises shall be permitted within the park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without first obtaining the written consent of landlord.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Danger in digging. </w:t>
      </w:r>
      <w:r w:rsidRPr="00002133">
        <w:rPr>
          <w:rFonts w:ascii="Times New Roman" w:hAnsi="Times New Roman" w:cs="Times New Roman"/>
          <w:sz w:val="21"/>
          <w:szCs w:val="21"/>
        </w:rPr>
        <w:t>At each lot in the park there are underground utilities which may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be easily cut, and electrical power lines—in some locations carrying current of very high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voltage—so no tenant should permit any excavations for any purpose, even planting a bush or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tree—until the landlord has been consulted. Tenants are responsible for any digging done on their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premises.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Fire regulations. </w:t>
      </w:r>
      <w:r w:rsidRPr="00002133">
        <w:rPr>
          <w:rFonts w:ascii="Times New Roman" w:hAnsi="Times New Roman" w:cs="Times New Roman"/>
          <w:sz w:val="21"/>
          <w:szCs w:val="21"/>
        </w:rPr>
        <w:t>Tenant agrees to abide by all applicable regulations, including the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requirement that tenant's lot number is to be displayed in the front left hand side of your mobile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home toward the street. Numbers are to be at least 3 inches high and ½ inch wide and of a dark or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contrasting color which will show plainly for the guidance of fire department personnel in case of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an emergency.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Guns. </w:t>
      </w:r>
      <w:r w:rsidRPr="00002133">
        <w:rPr>
          <w:rFonts w:ascii="Times New Roman" w:hAnsi="Times New Roman" w:cs="Times New Roman"/>
          <w:sz w:val="21"/>
          <w:szCs w:val="21"/>
        </w:rPr>
        <w:t>No firearms, BB rifles or air guns may be discharged within the park area.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Leaks affecting the water system. </w:t>
      </w:r>
      <w:r w:rsidRPr="00002133">
        <w:rPr>
          <w:rFonts w:ascii="Times New Roman" w:hAnsi="Times New Roman" w:cs="Times New Roman"/>
          <w:sz w:val="21"/>
          <w:szCs w:val="21"/>
        </w:rPr>
        <w:t>Faucets in the mobile home must not leak and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must not be allowed to constantly run. Any leakage must be repaired within three days of notice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of violation of this rule. In the event the leakage is not repaired within the period allowed for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 xml:space="preserve">repair, there will be a $50 </w:t>
      </w:r>
      <w:r w:rsidR="00FD00D2">
        <w:rPr>
          <w:rFonts w:ascii="Times New Roman" w:hAnsi="Times New Roman" w:cs="Times New Roman"/>
          <w:sz w:val="21"/>
          <w:szCs w:val="21"/>
        </w:rPr>
        <w:t>f</w:t>
      </w:r>
      <w:r w:rsidR="00CB29DE" w:rsidRPr="00002133">
        <w:rPr>
          <w:rFonts w:ascii="Times New Roman" w:hAnsi="Times New Roman" w:cs="Times New Roman"/>
          <w:sz w:val="21"/>
          <w:szCs w:val="21"/>
        </w:rPr>
        <w:t>ee</w:t>
      </w:r>
      <w:r w:rsidRPr="00002133">
        <w:rPr>
          <w:rFonts w:ascii="Times New Roman" w:hAnsi="Times New Roman" w:cs="Times New Roman"/>
          <w:sz w:val="21"/>
          <w:szCs w:val="21"/>
        </w:rPr>
        <w:t xml:space="preserve"> assessed for each month or part of a month the repair is not done.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b/>
          <w:bCs/>
          <w:sz w:val="21"/>
          <w:szCs w:val="21"/>
        </w:rPr>
      </w:pPr>
    </w:p>
    <w:p w:rsidR="00002133" w:rsidRDefault="00B97BDF" w:rsidP="00B97B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Decision on violations. </w:t>
      </w:r>
      <w:r w:rsidRPr="00002133">
        <w:rPr>
          <w:rFonts w:ascii="Times New Roman" w:hAnsi="Times New Roman" w:cs="Times New Roman"/>
          <w:sz w:val="21"/>
          <w:szCs w:val="21"/>
        </w:rPr>
        <w:t>Landlord shall be the final judge of whether the park's rules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are being observed.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002133" w:rsidRDefault="00B97BDF" w:rsidP="0000213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1"/>
          <w:szCs w:val="21"/>
        </w:rPr>
      </w:pPr>
      <w:r w:rsidRPr="00002133">
        <w:rPr>
          <w:rFonts w:ascii="Times New Roman" w:hAnsi="Times New Roman" w:cs="Times New Roman"/>
          <w:b/>
          <w:bCs/>
          <w:sz w:val="21"/>
          <w:szCs w:val="21"/>
        </w:rPr>
        <w:t xml:space="preserve">Amendments or supplements. </w:t>
      </w:r>
      <w:r w:rsidRPr="00002133">
        <w:rPr>
          <w:rFonts w:ascii="Times New Roman" w:hAnsi="Times New Roman" w:cs="Times New Roman"/>
          <w:sz w:val="21"/>
          <w:szCs w:val="21"/>
        </w:rPr>
        <w:t>These rules are complete as of the date of the lease to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which they are appended, and landlord reserves the right from time to time to amend or</w:t>
      </w:r>
      <w:r w:rsidR="00002133" w:rsidRPr="00002133">
        <w:rPr>
          <w:rFonts w:ascii="Times New Roman" w:hAnsi="Times New Roman" w:cs="Times New Roman"/>
          <w:sz w:val="21"/>
          <w:szCs w:val="21"/>
        </w:rPr>
        <w:t xml:space="preserve"> </w:t>
      </w:r>
      <w:r w:rsidRPr="00002133">
        <w:rPr>
          <w:rFonts w:ascii="Times New Roman" w:hAnsi="Times New Roman" w:cs="Times New Roman"/>
          <w:sz w:val="21"/>
          <w:szCs w:val="21"/>
        </w:rPr>
        <w:t>supplement the rules and regulations and to adopt or promulgate additional ones.</w:t>
      </w:r>
      <w:r w:rsidR="0000213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02133" w:rsidRPr="00002133" w:rsidRDefault="00002133" w:rsidP="00002133"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 w:rsidR="00B97BDF" w:rsidRPr="00002133" w:rsidRDefault="00B97BDF" w:rsidP="00002133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133">
        <w:rPr>
          <w:rFonts w:ascii="Times New Roman" w:hAnsi="Times New Roman" w:cs="Times New Roman"/>
          <w:b/>
          <w:sz w:val="24"/>
          <w:szCs w:val="24"/>
        </w:rPr>
        <w:t>Acknowledgment of Receipt</w:t>
      </w:r>
    </w:p>
    <w:p w:rsidR="00002133" w:rsidRPr="00002133" w:rsidRDefault="00002133" w:rsidP="0000213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12"/>
          <w:szCs w:val="12"/>
        </w:rPr>
      </w:pPr>
    </w:p>
    <w:p w:rsidR="00B97BDF" w:rsidRPr="00265E1A" w:rsidRDefault="00B97BDF" w:rsidP="0000213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265E1A">
        <w:rPr>
          <w:rFonts w:ascii="Times New Roman" w:hAnsi="Times New Roman" w:cs="Times New Roman"/>
          <w:sz w:val="21"/>
          <w:szCs w:val="21"/>
        </w:rPr>
        <w:t xml:space="preserve">Tenant hereby acknowledges receiving a copy of the foregoing </w:t>
      </w:r>
      <w:r w:rsidR="00FD00D2">
        <w:rPr>
          <w:rFonts w:ascii="Times New Roman" w:hAnsi="Times New Roman" w:cs="Times New Roman"/>
          <w:sz w:val="21"/>
          <w:szCs w:val="21"/>
        </w:rPr>
        <w:t xml:space="preserve">Southern Idaho Rental </w:t>
      </w:r>
      <w:r w:rsidRPr="00265E1A">
        <w:rPr>
          <w:rFonts w:ascii="Times New Roman" w:hAnsi="Times New Roman" w:cs="Times New Roman"/>
          <w:sz w:val="21"/>
          <w:szCs w:val="21"/>
        </w:rPr>
        <w:t xml:space="preserve">Space Rental Agreement and </w:t>
      </w:r>
      <w:r w:rsidR="00684343">
        <w:rPr>
          <w:rFonts w:ascii="Times New Roman" w:hAnsi="Times New Roman" w:cs="Times New Roman"/>
          <w:sz w:val="21"/>
          <w:szCs w:val="21"/>
        </w:rPr>
        <w:t>Southern Idaho Rental</w:t>
      </w:r>
      <w:r w:rsidRPr="00265E1A">
        <w:rPr>
          <w:rFonts w:ascii="Times New Roman" w:hAnsi="Times New Roman" w:cs="Times New Roman"/>
          <w:sz w:val="21"/>
          <w:szCs w:val="21"/>
        </w:rPr>
        <w:t xml:space="preserve"> Rules of the Park this ____ day of___________________, 20___.</w:t>
      </w:r>
    </w:p>
    <w:p w:rsidR="00265E1A" w:rsidRDefault="00265E1A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:rsidR="00002133" w:rsidRDefault="00002133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97BDF" w:rsidRPr="00265E1A" w:rsidRDefault="00476250" w:rsidP="00B97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B97BDF" w:rsidRPr="00265E1A">
        <w:rPr>
          <w:rFonts w:ascii="Times New Roman" w:hAnsi="Times New Roman" w:cs="Times New Roman"/>
          <w:sz w:val="21"/>
          <w:szCs w:val="21"/>
        </w:rPr>
        <w:t xml:space="preserve">____________________________________ </w:t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B97BDF" w:rsidRPr="00265E1A">
        <w:rPr>
          <w:rFonts w:ascii="Times New Roman" w:hAnsi="Times New Roman" w:cs="Times New Roman"/>
          <w:sz w:val="21"/>
          <w:szCs w:val="21"/>
        </w:rPr>
        <w:t>____________________________________</w:t>
      </w:r>
    </w:p>
    <w:p w:rsidR="00B97BDF" w:rsidRPr="00265E1A" w:rsidRDefault="00476250" w:rsidP="00002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B97BDF" w:rsidRPr="00265E1A">
        <w:rPr>
          <w:rFonts w:ascii="Times New Roman" w:hAnsi="Times New Roman" w:cs="Times New Roman"/>
          <w:sz w:val="21"/>
          <w:szCs w:val="21"/>
        </w:rPr>
        <w:t xml:space="preserve">Tenant </w:t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002133">
        <w:rPr>
          <w:rFonts w:ascii="Times New Roman" w:hAnsi="Times New Roman" w:cs="Times New Roman"/>
          <w:sz w:val="21"/>
          <w:szCs w:val="21"/>
        </w:rPr>
        <w:tab/>
      </w:r>
      <w:r w:rsidR="00B97BDF" w:rsidRPr="00265E1A">
        <w:rPr>
          <w:rFonts w:ascii="Times New Roman" w:hAnsi="Times New Roman" w:cs="Times New Roman"/>
          <w:sz w:val="21"/>
          <w:szCs w:val="21"/>
        </w:rPr>
        <w:t>Tenant</w:t>
      </w:r>
    </w:p>
    <w:sectPr w:rsidR="00B97BDF" w:rsidRPr="00265E1A" w:rsidSect="00334C61">
      <w:foot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3CE" w:rsidRDefault="002903CE" w:rsidP="00B97BDF">
      <w:pPr>
        <w:spacing w:after="0" w:line="240" w:lineRule="auto"/>
      </w:pPr>
      <w:r>
        <w:separator/>
      </w:r>
    </w:p>
  </w:endnote>
  <w:endnote w:type="continuationSeparator" w:id="0">
    <w:p w:rsidR="002903CE" w:rsidRDefault="002903CE" w:rsidP="00B9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1A" w:rsidRDefault="00265E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Mobile Home Park Space Rental Agreement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E5E71" w:rsidRPr="002E5E71">
      <w:rPr>
        <w:rFonts w:eastAsiaTheme="minorEastAsia"/>
      </w:rPr>
      <w:fldChar w:fldCharType="begin"/>
    </w:r>
    <w:r>
      <w:instrText xml:space="preserve"> PAGE   \* MERGEFORMAT </w:instrText>
    </w:r>
    <w:r w:rsidR="002E5E71" w:rsidRPr="002E5E71">
      <w:rPr>
        <w:rFonts w:eastAsiaTheme="minorEastAsia"/>
      </w:rPr>
      <w:fldChar w:fldCharType="separate"/>
    </w:r>
    <w:r w:rsidR="00984D20" w:rsidRPr="00984D20">
      <w:rPr>
        <w:rFonts w:asciiTheme="majorHAnsi" w:eastAsiaTheme="majorEastAsia" w:hAnsiTheme="majorHAnsi" w:cstheme="majorBidi"/>
        <w:noProof/>
      </w:rPr>
      <w:t>1</w:t>
    </w:r>
    <w:r w:rsidR="002E5E71">
      <w:rPr>
        <w:rFonts w:asciiTheme="majorHAnsi" w:eastAsiaTheme="majorEastAsia" w:hAnsiTheme="majorHAnsi" w:cstheme="majorBidi"/>
        <w:noProof/>
      </w:rPr>
      <w:fldChar w:fldCharType="end"/>
    </w:r>
  </w:p>
  <w:p w:rsidR="00265E1A" w:rsidRDefault="00265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3CE" w:rsidRDefault="002903CE" w:rsidP="00B97BDF">
      <w:pPr>
        <w:spacing w:after="0" w:line="240" w:lineRule="auto"/>
      </w:pPr>
      <w:r>
        <w:separator/>
      </w:r>
    </w:p>
  </w:footnote>
  <w:footnote w:type="continuationSeparator" w:id="0">
    <w:p w:rsidR="002903CE" w:rsidRDefault="002903CE" w:rsidP="00B9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ACB"/>
    <w:multiLevelType w:val="hybridMultilevel"/>
    <w:tmpl w:val="A2948714"/>
    <w:lvl w:ilvl="0" w:tplc="7F6AAD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448FD"/>
    <w:multiLevelType w:val="hybridMultilevel"/>
    <w:tmpl w:val="93E0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63C9B"/>
    <w:multiLevelType w:val="hybridMultilevel"/>
    <w:tmpl w:val="FF920A94"/>
    <w:lvl w:ilvl="0" w:tplc="7F6AAD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457DE"/>
    <w:multiLevelType w:val="hybridMultilevel"/>
    <w:tmpl w:val="4DFE5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99087D"/>
    <w:multiLevelType w:val="hybridMultilevel"/>
    <w:tmpl w:val="AE6E3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167879"/>
    <w:multiLevelType w:val="hybridMultilevel"/>
    <w:tmpl w:val="FADE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E475C"/>
    <w:multiLevelType w:val="hybridMultilevel"/>
    <w:tmpl w:val="BE94D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D01579"/>
    <w:multiLevelType w:val="hybridMultilevel"/>
    <w:tmpl w:val="F224F486"/>
    <w:lvl w:ilvl="0" w:tplc="DE8EADD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C064C"/>
    <w:multiLevelType w:val="hybridMultilevel"/>
    <w:tmpl w:val="78CA6298"/>
    <w:lvl w:ilvl="0" w:tplc="DE8EAD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E9561B7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BE3D02"/>
    <w:multiLevelType w:val="hybridMultilevel"/>
    <w:tmpl w:val="672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F7FAB"/>
    <w:multiLevelType w:val="hybridMultilevel"/>
    <w:tmpl w:val="317A5CFE"/>
    <w:lvl w:ilvl="0" w:tplc="28301C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1">
    <w:nsid w:val="4F3A3041"/>
    <w:multiLevelType w:val="hybridMultilevel"/>
    <w:tmpl w:val="FF82B80A"/>
    <w:lvl w:ilvl="0" w:tplc="385207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284527"/>
    <w:multiLevelType w:val="hybridMultilevel"/>
    <w:tmpl w:val="78CA6298"/>
    <w:lvl w:ilvl="0" w:tplc="DE8EADD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E9561B7E">
      <w:start w:val="1"/>
      <w:numFmt w:val="decimal"/>
      <w:lvlText w:val="%2."/>
      <w:lvlJc w:val="left"/>
      <w:pPr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633D745F"/>
    <w:multiLevelType w:val="hybridMultilevel"/>
    <w:tmpl w:val="65A8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54E4C"/>
    <w:multiLevelType w:val="hybridMultilevel"/>
    <w:tmpl w:val="F2DA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86596"/>
    <w:multiLevelType w:val="hybridMultilevel"/>
    <w:tmpl w:val="0BC017B6"/>
    <w:lvl w:ilvl="0" w:tplc="DE8EADD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243ED"/>
    <w:multiLevelType w:val="hybridMultilevel"/>
    <w:tmpl w:val="4694FFA6"/>
    <w:lvl w:ilvl="0" w:tplc="DE8EAD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7">
    <w:nsid w:val="78657F38"/>
    <w:multiLevelType w:val="hybridMultilevel"/>
    <w:tmpl w:val="D6BCA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D96495C"/>
    <w:multiLevelType w:val="hybridMultilevel"/>
    <w:tmpl w:val="FC841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16"/>
  </w:num>
  <w:num w:numId="6">
    <w:abstractNumId w:val="15"/>
  </w:num>
  <w:num w:numId="7">
    <w:abstractNumId w:val="2"/>
  </w:num>
  <w:num w:numId="8">
    <w:abstractNumId w:val="0"/>
  </w:num>
  <w:num w:numId="9">
    <w:abstractNumId w:val="18"/>
  </w:num>
  <w:num w:numId="10">
    <w:abstractNumId w:val="1"/>
  </w:num>
  <w:num w:numId="11">
    <w:abstractNumId w:val="7"/>
  </w:num>
  <w:num w:numId="12">
    <w:abstractNumId w:val="17"/>
  </w:num>
  <w:num w:numId="13">
    <w:abstractNumId w:val="14"/>
  </w:num>
  <w:num w:numId="14">
    <w:abstractNumId w:val="8"/>
  </w:num>
  <w:num w:numId="15">
    <w:abstractNumId w:val="10"/>
  </w:num>
  <w:num w:numId="16">
    <w:abstractNumId w:val="6"/>
  </w:num>
  <w:num w:numId="17">
    <w:abstractNumId w:val="3"/>
  </w:num>
  <w:num w:numId="18">
    <w:abstractNumId w:val="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97BDF"/>
    <w:rsid w:val="00002133"/>
    <w:rsid w:val="000923E5"/>
    <w:rsid w:val="000B45CC"/>
    <w:rsid w:val="00140CAC"/>
    <w:rsid w:val="0014267D"/>
    <w:rsid w:val="001B4045"/>
    <w:rsid w:val="00265E1A"/>
    <w:rsid w:val="0028409A"/>
    <w:rsid w:val="002903CE"/>
    <w:rsid w:val="002D13EC"/>
    <w:rsid w:val="002D7769"/>
    <w:rsid w:val="002E5E71"/>
    <w:rsid w:val="00334C61"/>
    <w:rsid w:val="00337A51"/>
    <w:rsid w:val="00387C68"/>
    <w:rsid w:val="003D78CD"/>
    <w:rsid w:val="00476250"/>
    <w:rsid w:val="00553419"/>
    <w:rsid w:val="00650893"/>
    <w:rsid w:val="00683F9A"/>
    <w:rsid w:val="00684343"/>
    <w:rsid w:val="00687494"/>
    <w:rsid w:val="006C3B8F"/>
    <w:rsid w:val="006E1CFD"/>
    <w:rsid w:val="00984D20"/>
    <w:rsid w:val="00B01C23"/>
    <w:rsid w:val="00B97BDF"/>
    <w:rsid w:val="00BD1D72"/>
    <w:rsid w:val="00C85BEA"/>
    <w:rsid w:val="00CB29DE"/>
    <w:rsid w:val="00D450BA"/>
    <w:rsid w:val="00D93AE2"/>
    <w:rsid w:val="00DD2C7F"/>
    <w:rsid w:val="00E52A8A"/>
    <w:rsid w:val="00FD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DF"/>
  </w:style>
  <w:style w:type="paragraph" w:styleId="Footer">
    <w:name w:val="footer"/>
    <w:basedOn w:val="Normal"/>
    <w:link w:val="FooterChar"/>
    <w:uiPriority w:val="99"/>
    <w:unhideWhenUsed/>
    <w:rsid w:val="00B9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BDF"/>
  </w:style>
  <w:style w:type="paragraph" w:styleId="BalloonText">
    <w:name w:val="Balloon Text"/>
    <w:basedOn w:val="Normal"/>
    <w:link w:val="BalloonTextChar"/>
    <w:uiPriority w:val="99"/>
    <w:semiHidden/>
    <w:unhideWhenUsed/>
    <w:rsid w:val="00B9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BDF"/>
    <w:pPr>
      <w:ind w:left="720"/>
      <w:contextualSpacing/>
    </w:pPr>
  </w:style>
  <w:style w:type="table" w:styleId="TableGrid">
    <w:name w:val="Table Grid"/>
    <w:basedOn w:val="TableNormal"/>
    <w:uiPriority w:val="59"/>
    <w:rsid w:val="00334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DF"/>
  </w:style>
  <w:style w:type="paragraph" w:styleId="Footer">
    <w:name w:val="footer"/>
    <w:basedOn w:val="Normal"/>
    <w:link w:val="FooterChar"/>
    <w:uiPriority w:val="99"/>
    <w:unhideWhenUsed/>
    <w:rsid w:val="00B9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BDF"/>
  </w:style>
  <w:style w:type="paragraph" w:styleId="BalloonText">
    <w:name w:val="Balloon Text"/>
    <w:basedOn w:val="Normal"/>
    <w:link w:val="BalloonTextChar"/>
    <w:uiPriority w:val="99"/>
    <w:semiHidden/>
    <w:unhideWhenUsed/>
    <w:rsid w:val="00B9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BDF"/>
    <w:pPr>
      <w:ind w:left="720"/>
      <w:contextualSpacing/>
    </w:pPr>
  </w:style>
  <w:style w:type="table" w:styleId="TableGrid">
    <w:name w:val="Table Grid"/>
    <w:basedOn w:val="TableNormal"/>
    <w:uiPriority w:val="59"/>
    <w:rsid w:val="00334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Idaho</dc:creator>
  <cp:lastModifiedBy>Office</cp:lastModifiedBy>
  <cp:revision>3</cp:revision>
  <dcterms:created xsi:type="dcterms:W3CDTF">2011-12-17T00:35:00Z</dcterms:created>
  <dcterms:modified xsi:type="dcterms:W3CDTF">2011-12-17T00:39:00Z</dcterms:modified>
</cp:coreProperties>
</file>