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B1B5" w14:textId="77777777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  <w:r w:rsidRPr="003B6D3B">
        <w:rPr>
          <w:kern w:val="2"/>
          <w:lang w:val="en-US" w:eastAsia="en-US"/>
          <w14:ligatures w14:val="standardContextual"/>
        </w:rPr>
        <w:t xml:space="preserve">Vejledning </w:t>
      </w:r>
    </w:p>
    <w:p w14:paraId="61A4826E" w14:textId="77777777" w:rsidR="007751E0" w:rsidRPr="003B6D3B" w:rsidRDefault="007751E0" w:rsidP="007751E0">
      <w:pPr>
        <w:pStyle w:val="NormalWeb"/>
        <w:rPr>
          <w:b/>
          <w:bCs/>
          <w:kern w:val="2"/>
          <w:lang w:val="en-US" w:eastAsia="en-US"/>
          <w14:ligatures w14:val="standardContextual"/>
        </w:rPr>
      </w:pPr>
      <w:r w:rsidRPr="003B6D3B">
        <w:rPr>
          <w:b/>
          <w:bCs/>
          <w:kern w:val="2"/>
          <w:lang w:val="en-US" w:eastAsia="en-US"/>
          <w14:ligatures w14:val="standardContextual"/>
        </w:rPr>
        <w:t xml:space="preserve">How-to-do </w:t>
      </w:r>
    </w:p>
    <w:p w14:paraId="2B6BD540" w14:textId="68B60EE7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  <w:r w:rsidRPr="003B6D3B">
        <w:rPr>
          <w:kern w:val="2"/>
          <w:lang w:val="en-US" w:eastAsia="en-US"/>
          <w14:ligatures w14:val="standardContextual"/>
        </w:rPr>
        <w:t>Uge 1</w:t>
      </w:r>
      <w:r w:rsidR="00055E91">
        <w:rPr>
          <w:kern w:val="2"/>
          <w:lang w:val="en-US" w:eastAsia="en-US"/>
          <w14:ligatures w14:val="standardContextual"/>
        </w:rPr>
        <w:t>2</w:t>
      </w:r>
    </w:p>
    <w:p w14:paraId="63702A7A" w14:textId="77777777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</w:p>
    <w:p w14:paraId="1C08C09F" w14:textId="62E0C19A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Kære deltagere,</w:t>
      </w:r>
    </w:p>
    <w:p w14:paraId="16D2436B" w14:textId="00EB66F9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Her er en lille vejledning til ugen fra jeres JURA underviser. </w:t>
      </w:r>
    </w:p>
    <w:p w14:paraId="4472DE5A" w14:textId="77777777" w:rsidR="007751E0" w:rsidRPr="007751E0" w:rsidRDefault="007751E0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 w:rsidRPr="007751E0">
        <w:rPr>
          <w:b/>
          <w:bCs/>
          <w:kern w:val="2"/>
          <w:lang w:eastAsia="en-US"/>
          <w14:ligatures w14:val="standardContextual"/>
        </w:rPr>
        <w:t>Læsestof</w:t>
      </w:r>
    </w:p>
    <w:p w14:paraId="5F026C58" w14:textId="4945080A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I uge 1</w:t>
      </w:r>
      <w:r w:rsidR="00D5120C">
        <w:rPr>
          <w:kern w:val="2"/>
          <w:lang w:eastAsia="en-US"/>
          <w14:ligatures w14:val="standardContextual"/>
        </w:rPr>
        <w:t>2</w:t>
      </w:r>
      <w:r>
        <w:rPr>
          <w:kern w:val="2"/>
          <w:lang w:eastAsia="en-US"/>
          <w14:ligatures w14:val="standardContextual"/>
        </w:rPr>
        <w:t xml:space="preserve"> skal I læse </w:t>
      </w:r>
      <w:r w:rsidR="00D5120C">
        <w:rPr>
          <w:kern w:val="2"/>
          <w:lang w:eastAsia="en-US"/>
          <w14:ligatures w14:val="standardContextual"/>
        </w:rPr>
        <w:t>et</w:t>
      </w:r>
      <w:r>
        <w:rPr>
          <w:kern w:val="2"/>
          <w:lang w:eastAsia="en-US"/>
          <w14:ligatures w14:val="standardContextual"/>
        </w:rPr>
        <w:t xml:space="preserve"> kapit</w:t>
      </w:r>
      <w:r w:rsidR="00D5120C">
        <w:rPr>
          <w:kern w:val="2"/>
          <w:lang w:eastAsia="en-US"/>
          <w14:ligatures w14:val="standardContextual"/>
        </w:rPr>
        <w:t xml:space="preserve">el </w:t>
      </w:r>
      <w:r>
        <w:rPr>
          <w:kern w:val="2"/>
          <w:lang w:eastAsia="en-US"/>
          <w14:ligatures w14:val="standardContextual"/>
        </w:rPr>
        <w:t xml:space="preserve">i jurabogen. Kapitlet om </w:t>
      </w:r>
      <w:r w:rsidR="00D5120C">
        <w:rPr>
          <w:rStyle w:val="Strk"/>
          <w:kern w:val="2"/>
          <w:lang w:eastAsia="en-US"/>
          <w14:ligatures w14:val="standardContextual"/>
        </w:rPr>
        <w:t>Insolvensret</w:t>
      </w:r>
      <w:r>
        <w:rPr>
          <w:kern w:val="2"/>
          <w:lang w:eastAsia="en-US"/>
          <w14:ligatures w14:val="standardContextual"/>
        </w:rPr>
        <w:t>.</w:t>
      </w:r>
    </w:p>
    <w:p w14:paraId="7C9E99E1" w14:textId="77777777" w:rsidR="00A65866" w:rsidRDefault="00A65866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>
        <w:rPr>
          <w:b/>
          <w:bCs/>
          <w:kern w:val="2"/>
          <w:lang w:eastAsia="en-US"/>
          <w14:ligatures w14:val="standardContextual"/>
        </w:rPr>
        <w:t xml:space="preserve">Tjekspørgsmål </w:t>
      </w:r>
    </w:p>
    <w:p w14:paraId="7B034D72" w14:textId="23C101AE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For at I – i løbet af ugen – kan øve jer på, om emne</w:t>
      </w:r>
      <w:r w:rsidR="00A65866">
        <w:rPr>
          <w:kern w:val="2"/>
          <w:lang w:eastAsia="en-US"/>
          <w14:ligatures w14:val="standardContextual"/>
        </w:rPr>
        <w:t>t</w:t>
      </w:r>
      <w:r>
        <w:rPr>
          <w:kern w:val="2"/>
          <w:lang w:eastAsia="en-US"/>
          <w14:ligatures w14:val="standardContextual"/>
        </w:rPr>
        <w:t xml:space="preserve"> er godt forstået, er der tjekspørgsmål bagerst i kapitle</w:t>
      </w:r>
      <w:r w:rsidR="00A65866">
        <w:rPr>
          <w:kern w:val="2"/>
          <w:lang w:eastAsia="en-US"/>
          <w14:ligatures w14:val="standardContextual"/>
        </w:rPr>
        <w:t>t</w:t>
      </w:r>
      <w:r>
        <w:rPr>
          <w:kern w:val="2"/>
          <w:lang w:eastAsia="en-US"/>
          <w14:ligatures w14:val="standardContextual"/>
        </w:rPr>
        <w:t>, og kan I svare på dem, så er kapitle</w:t>
      </w:r>
      <w:r w:rsidR="00A65866">
        <w:rPr>
          <w:kern w:val="2"/>
          <w:lang w:eastAsia="en-US"/>
          <w14:ligatures w14:val="standardContextual"/>
        </w:rPr>
        <w:t>t</w:t>
      </w:r>
      <w:r>
        <w:rPr>
          <w:kern w:val="2"/>
          <w:lang w:eastAsia="en-US"/>
          <w14:ligatures w14:val="standardContextual"/>
        </w:rPr>
        <w:t xml:space="preserve"> forstået. Det gør I enten i team eller individuelt. De besvarelser skal ikke afleveres, men gem dem til jer selv, for de er gode som værktøjer til jeres sommer eksamenstræning.  </w:t>
      </w:r>
    </w:p>
    <w:p w14:paraId="48BF1AAE" w14:textId="01B9BF15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 xml:space="preserve">Af andre opgaver, har jeg lagt </w:t>
      </w:r>
      <w:r w:rsidR="00A65866">
        <w:rPr>
          <w:kern w:val="2"/>
          <w:lang w:eastAsia="en-US"/>
          <w14:ligatures w14:val="standardContextual"/>
        </w:rPr>
        <w:t xml:space="preserve">en opgavesamling </w:t>
      </w:r>
      <w:r>
        <w:rPr>
          <w:kern w:val="2"/>
          <w:lang w:eastAsia="en-US"/>
          <w14:ligatures w14:val="standardContextual"/>
        </w:rPr>
        <w:t>i Moodle</w:t>
      </w:r>
      <w:r w:rsidR="00A65866">
        <w:rPr>
          <w:kern w:val="2"/>
          <w:lang w:eastAsia="en-US"/>
          <w14:ligatures w14:val="standardContextual"/>
        </w:rPr>
        <w:t>, kaldt aktivitet</w:t>
      </w:r>
      <w:r>
        <w:rPr>
          <w:kern w:val="2"/>
          <w:lang w:eastAsia="en-US"/>
          <w14:ligatures w14:val="standardContextual"/>
        </w:rPr>
        <w:t>.</w:t>
      </w:r>
      <w:r w:rsidR="00A65866">
        <w:rPr>
          <w:kern w:val="2"/>
          <w:lang w:eastAsia="en-US"/>
          <w14:ligatures w14:val="standardContextual"/>
        </w:rPr>
        <w:t xml:space="preserve"> </w:t>
      </w:r>
      <w:r>
        <w:rPr>
          <w:kern w:val="2"/>
          <w:lang w:eastAsia="en-US"/>
          <w14:ligatures w14:val="standardContextual"/>
        </w:rPr>
        <w:t>Ideen med de</w:t>
      </w:r>
      <w:r w:rsidR="00456BE9">
        <w:rPr>
          <w:kern w:val="2"/>
          <w:lang w:eastAsia="en-US"/>
          <w14:ligatures w14:val="standardContextual"/>
        </w:rPr>
        <w:t>n</w:t>
      </w:r>
      <w:r>
        <w:rPr>
          <w:kern w:val="2"/>
          <w:lang w:eastAsia="en-US"/>
          <w14:ligatures w14:val="standardContextual"/>
        </w:rPr>
        <w:t xml:space="preserve"> opgave</w:t>
      </w:r>
      <w:r w:rsidR="00456BE9">
        <w:rPr>
          <w:kern w:val="2"/>
          <w:lang w:eastAsia="en-US"/>
          <w14:ligatures w14:val="standardContextual"/>
        </w:rPr>
        <w:t xml:space="preserve">samling </w:t>
      </w:r>
      <w:r>
        <w:rPr>
          <w:kern w:val="2"/>
          <w:lang w:eastAsia="en-US"/>
          <w14:ligatures w14:val="standardContextual"/>
        </w:rPr>
        <w:t>er, at I laver dem i løbet af ugen, og så uploader jeg vejledende løsninger til opgave</w:t>
      </w:r>
      <w:r w:rsidR="00456BE9">
        <w:rPr>
          <w:kern w:val="2"/>
          <w:lang w:eastAsia="en-US"/>
          <w14:ligatures w14:val="standardContextual"/>
        </w:rPr>
        <w:t xml:space="preserve">samlingen </w:t>
      </w:r>
      <w:r>
        <w:rPr>
          <w:kern w:val="2"/>
          <w:lang w:eastAsia="en-US"/>
          <w14:ligatures w14:val="standardContextual"/>
        </w:rPr>
        <w:t>ultimo uge 1</w:t>
      </w:r>
      <w:r w:rsidR="00A65866">
        <w:rPr>
          <w:kern w:val="2"/>
          <w:lang w:eastAsia="en-US"/>
          <w14:ligatures w14:val="standardContextual"/>
        </w:rPr>
        <w:t>2</w:t>
      </w:r>
      <w:r>
        <w:rPr>
          <w:kern w:val="2"/>
          <w:lang w:eastAsia="en-US"/>
          <w14:ligatures w14:val="standardContextual"/>
        </w:rPr>
        <w:t>. Så kan I selv – i team eller individuelt – vurdere, om jeres besvarelser var korrekte. Jeres løsninger af de</w:t>
      </w:r>
      <w:r w:rsidR="00456BE9">
        <w:rPr>
          <w:kern w:val="2"/>
          <w:lang w:eastAsia="en-US"/>
          <w14:ligatures w14:val="standardContextual"/>
        </w:rPr>
        <w:t>n</w:t>
      </w:r>
      <w:r>
        <w:rPr>
          <w:kern w:val="2"/>
          <w:lang w:eastAsia="en-US"/>
          <w14:ligatures w14:val="standardContextual"/>
        </w:rPr>
        <w:t xml:space="preserve"> opgave</w:t>
      </w:r>
      <w:r w:rsidR="00456BE9">
        <w:rPr>
          <w:kern w:val="2"/>
          <w:lang w:eastAsia="en-US"/>
          <w14:ligatures w14:val="standardContextual"/>
        </w:rPr>
        <w:t xml:space="preserve">samling </w:t>
      </w:r>
      <w:r>
        <w:rPr>
          <w:kern w:val="2"/>
          <w:lang w:eastAsia="en-US"/>
          <w14:ligatures w14:val="standardContextual"/>
        </w:rPr>
        <w:t xml:space="preserve">skal derfor ikke afleveres, men bare løses individuelt eller i jeres team. </w:t>
      </w:r>
    </w:p>
    <w:p w14:paraId="2ED429E0" w14:textId="0F5AE8B9" w:rsidR="007751E0" w:rsidRPr="007751E0" w:rsidRDefault="003B6D3B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>
        <w:rPr>
          <w:b/>
          <w:bCs/>
          <w:kern w:val="2"/>
          <w:lang w:eastAsia="en-US"/>
          <w14:ligatures w14:val="standardContextual"/>
        </w:rPr>
        <w:t>OLA 2.</w:t>
      </w:r>
      <w:r w:rsidR="00A65866">
        <w:rPr>
          <w:b/>
          <w:bCs/>
          <w:kern w:val="2"/>
          <w:lang w:eastAsia="en-US"/>
          <w14:ligatures w14:val="standardContextual"/>
        </w:rPr>
        <w:t>3</w:t>
      </w:r>
      <w:r>
        <w:rPr>
          <w:b/>
          <w:bCs/>
          <w:kern w:val="2"/>
          <w:lang w:eastAsia="en-US"/>
          <w14:ligatures w14:val="standardContextual"/>
        </w:rPr>
        <w:t xml:space="preserve"> (a</w:t>
      </w:r>
      <w:r w:rsidR="007751E0" w:rsidRPr="007751E0">
        <w:rPr>
          <w:b/>
          <w:bCs/>
          <w:kern w:val="2"/>
          <w:lang w:eastAsia="en-US"/>
          <w14:ligatures w14:val="standardContextual"/>
        </w:rPr>
        <w:t>fleveringsopgave</w:t>
      </w:r>
      <w:r w:rsidR="007751E0">
        <w:rPr>
          <w:b/>
          <w:bCs/>
          <w:kern w:val="2"/>
          <w:lang w:eastAsia="en-US"/>
          <w14:ligatures w14:val="standardContextual"/>
        </w:rPr>
        <w:t>n</w:t>
      </w:r>
      <w:r>
        <w:rPr>
          <w:b/>
          <w:bCs/>
          <w:kern w:val="2"/>
          <w:lang w:eastAsia="en-US"/>
          <w14:ligatures w14:val="standardContextual"/>
        </w:rPr>
        <w:t>)</w:t>
      </w:r>
    </w:p>
    <w:p w14:paraId="4575C56B" w14:textId="77777777" w:rsidR="00456BE9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 xml:space="preserve">Endeligt, så er der en afleveringsmappe. </w:t>
      </w:r>
    </w:p>
    <w:p w14:paraId="349E3AF9" w14:textId="4DE42BEB" w:rsidR="00A65866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I den afleverer I jeres løsning</w:t>
      </w:r>
      <w:r w:rsidR="00A65866">
        <w:rPr>
          <w:kern w:val="2"/>
          <w:lang w:eastAsia="en-US"/>
          <w14:ligatures w14:val="standardContextual"/>
        </w:rPr>
        <w:t xml:space="preserve"> på den </w:t>
      </w:r>
      <w:r>
        <w:rPr>
          <w:kern w:val="2"/>
          <w:lang w:eastAsia="en-US"/>
          <w14:ligatures w14:val="standardContextual"/>
        </w:rPr>
        <w:t>opgave</w:t>
      </w:r>
      <w:r w:rsidR="00A65866">
        <w:rPr>
          <w:kern w:val="2"/>
          <w:lang w:eastAsia="en-US"/>
          <w14:ligatures w14:val="standardContextual"/>
        </w:rPr>
        <w:t xml:space="preserve"> som jeg har kaldt OLA 2.3</w:t>
      </w:r>
      <w:r>
        <w:rPr>
          <w:kern w:val="2"/>
          <w:lang w:eastAsia="en-US"/>
          <w14:ligatures w14:val="standardContextual"/>
        </w:rPr>
        <w:t xml:space="preserve">. </w:t>
      </w:r>
      <w:r w:rsidR="00A65866">
        <w:rPr>
          <w:kern w:val="2"/>
          <w:lang w:eastAsia="en-US"/>
          <w14:ligatures w14:val="standardContextual"/>
        </w:rPr>
        <w:t xml:space="preserve"> Den handler også om insolvensret.</w:t>
      </w:r>
    </w:p>
    <w:p w14:paraId="666F603F" w14:textId="0272072D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 xml:space="preserve">Den aflevering skal gøres som team, det vil sige 1 aflevering pr. team, og jeg giver hver team skriftligt feedback </w:t>
      </w:r>
      <w:r w:rsidR="00A65866">
        <w:rPr>
          <w:kern w:val="2"/>
          <w:lang w:eastAsia="en-US"/>
          <w14:ligatures w14:val="standardContextual"/>
        </w:rPr>
        <w:t xml:space="preserve">senest </w:t>
      </w:r>
      <w:r>
        <w:rPr>
          <w:kern w:val="2"/>
          <w:lang w:eastAsia="en-US"/>
          <w14:ligatures w14:val="standardContextual"/>
        </w:rPr>
        <w:t>i løbet af uge 1</w:t>
      </w:r>
      <w:r w:rsidR="00A65866">
        <w:rPr>
          <w:kern w:val="2"/>
          <w:lang w:eastAsia="en-US"/>
          <w14:ligatures w14:val="standardContextual"/>
        </w:rPr>
        <w:t>5</w:t>
      </w:r>
      <w:r>
        <w:rPr>
          <w:kern w:val="2"/>
          <w:lang w:eastAsia="en-US"/>
          <w14:ligatures w14:val="standardContextual"/>
        </w:rPr>
        <w:t>, hvor vi skal ses igen. </w:t>
      </w:r>
    </w:p>
    <w:p w14:paraId="59CC4553" w14:textId="77777777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Med venlig hilsen</w:t>
      </w:r>
    </w:p>
    <w:p w14:paraId="0C8C6556" w14:textId="77777777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Søren Thestrup   </w:t>
      </w:r>
    </w:p>
    <w:sectPr w:rsidR="007751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E0"/>
    <w:rsid w:val="000336AA"/>
    <w:rsid w:val="00055E91"/>
    <w:rsid w:val="003516EC"/>
    <w:rsid w:val="003B6D3B"/>
    <w:rsid w:val="00415B3E"/>
    <w:rsid w:val="00456BE9"/>
    <w:rsid w:val="00492E0B"/>
    <w:rsid w:val="007751E0"/>
    <w:rsid w:val="008322A0"/>
    <w:rsid w:val="009D0617"/>
    <w:rsid w:val="00A65866"/>
    <w:rsid w:val="00D5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6539"/>
  <w15:chartTrackingRefBased/>
  <w15:docId w15:val="{1F68BBF2-ECB7-4539-9296-766AC7D2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1E0"/>
    <w:pPr>
      <w:spacing w:after="0" w:line="240" w:lineRule="auto"/>
    </w:pPr>
    <w:rPr>
      <w:rFonts w:ascii="Aptos" w:hAnsi="Aptos" w:cs="Aptos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751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751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751E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751E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751E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eastAsia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751E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751E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751E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751E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751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751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751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751E0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751E0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751E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751E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751E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751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75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Tegn">
    <w:name w:val="Titel Tegn"/>
    <w:basedOn w:val="Standardskrifttypeiafsnit"/>
    <w:link w:val="Titel"/>
    <w:uiPriority w:val="10"/>
    <w:rsid w:val="0077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751E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7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751E0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tTegn">
    <w:name w:val="Citat Tegn"/>
    <w:basedOn w:val="Standardskrifttypeiafsnit"/>
    <w:link w:val="Citat"/>
    <w:uiPriority w:val="29"/>
    <w:rsid w:val="007751E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751E0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styleId="Kraftigfremhvning">
    <w:name w:val="Intense Emphasis"/>
    <w:basedOn w:val="Standardskrifttypeiafsnit"/>
    <w:uiPriority w:val="21"/>
    <w:qFormat/>
    <w:rsid w:val="007751E0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751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751E0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751E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Standardskrifttypeiafsnit"/>
    <w:uiPriority w:val="99"/>
    <w:semiHidden/>
    <w:unhideWhenUsed/>
    <w:rsid w:val="007751E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751E0"/>
    <w:pPr>
      <w:spacing w:before="100" w:beforeAutospacing="1" w:after="100" w:afterAutospacing="1"/>
    </w:pPr>
  </w:style>
  <w:style w:type="character" w:styleId="Strk">
    <w:name w:val="Strong"/>
    <w:basedOn w:val="Standardskrifttypeiafsnit"/>
    <w:uiPriority w:val="22"/>
    <w:qFormat/>
    <w:rsid w:val="00775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Cphbusiness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Thestrup (SOTH - Lektor - Cphbusiness)</dc:creator>
  <cp:keywords/>
  <dc:description/>
  <cp:lastModifiedBy>Henrik Vejlgaard</cp:lastModifiedBy>
  <cp:revision>2</cp:revision>
  <dcterms:created xsi:type="dcterms:W3CDTF">2025-11-28T07:02:00Z</dcterms:created>
  <dcterms:modified xsi:type="dcterms:W3CDTF">2025-11-28T07:02:00Z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2025-11-28T07:02:21Z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2de1dbc8-ebb0-445c-a8c2-35fcb4ee26c3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