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A5D43" w14:textId="6752D9EA" w:rsidR="00723211" w:rsidRDefault="0003757B" w:rsidP="00F9154C">
      <w:pPr>
        <w:jc w:val="center"/>
        <w:rPr>
          <w:noProof/>
        </w:rPr>
      </w:pPr>
      <w:r>
        <w:t>Reflection</w:t>
      </w:r>
    </w:p>
    <w:p w14:paraId="4F5E0528" w14:textId="71E478AC" w:rsidR="00F9154C" w:rsidRDefault="00F9154C" w:rsidP="00F9154C">
      <w:pPr>
        <w:rPr>
          <w:noProof/>
        </w:rPr>
      </w:pPr>
      <w:r>
        <w:rPr>
          <w:noProof/>
        </w:rPr>
        <w:tab/>
        <w:t>When creating my project’s scene, I chose to include objects that have great significance to me.  I play drums in a group with my friends, so I use a practice pad, drumsticks, my earbuds, and my cellphone to keep up with my timing and rhythmic patterns.  The practice pad I use is a decagonal prism for the base and rubber face</w:t>
      </w:r>
      <w:r w:rsidR="0011629A">
        <w:rPr>
          <w:noProof/>
        </w:rPr>
        <w:t>.  The earbud case has an off-center oval where the case opens that I wanted to include to improve the visual, so I created a custom texture with a sine curve along the top.  All of the textures I used were covered within the creative-commons license, but they didn’t exactly fit the aesthetic I</w:t>
      </w:r>
      <w:r w:rsidR="00A018C0">
        <w:rPr>
          <w:noProof/>
        </w:rPr>
        <w:t xml:space="preserve"> wanted </w:t>
      </w:r>
      <w:r w:rsidR="0011629A">
        <w:rPr>
          <w:noProof/>
        </w:rPr>
        <w:t>in my scene.  Because of this, I implemented quite a bit of blurring and color adjustment to each texture.  The wood grain needed the most adjustment, as it did not look life-like enough for the scene.</w:t>
      </w:r>
    </w:p>
    <w:p w14:paraId="19B8C1BF" w14:textId="0B5E4053" w:rsidR="00F80F79" w:rsidRDefault="00F80F79" w:rsidP="00F9154C">
      <w:pPr>
        <w:rPr>
          <w:noProof/>
        </w:rPr>
      </w:pPr>
      <w:r>
        <w:rPr>
          <w:noProof/>
        </w:rPr>
        <w:tab/>
        <w:t xml:space="preserve">A user can navigate around my scene using the W and S keys to move their position forward and backward, A and D keys to move left and right, and Q and E to move upward and downward respectively.  These movements are all relative to the current orientation of the camera.  I also included inputs to change between Orthographic and Projection views using the O and P keys respectively.  When using the Orthographic view, I locked the camera orientation forward-facing horizontally to the plane, and I eliminated the ability to adjust the camera orientation while still allowing upward, downward, leftward, and rightward movements.  The Projection view allows full control of the camera’s position and orientation.  </w:t>
      </w:r>
      <w:r w:rsidR="00D704C1">
        <w:rPr>
          <w:noProof/>
        </w:rPr>
        <w:t>The user can adjust the camera’s orientation using mouse movement, and the speed of positional movement can be adjusted using the mouse’s scroll wheel.</w:t>
      </w:r>
    </w:p>
    <w:p w14:paraId="6F1AFBC8" w14:textId="31DCAF2F" w:rsidR="00D704C1" w:rsidRDefault="00D704C1" w:rsidP="00F9154C">
      <w:r>
        <w:rPr>
          <w:noProof/>
        </w:rPr>
        <w:tab/>
      </w:r>
      <w:r w:rsidR="00044AE3">
        <w:rPr>
          <w:noProof/>
        </w:rPr>
        <w:t xml:space="preserve">A custom function I used within my program was the implementation of a decagonal prism mesh.  </w:t>
      </w:r>
      <w:r w:rsidR="00044AE3">
        <w:rPr>
          <w:noProof/>
        </w:rPr>
        <w:t>I created a decagonal prism mesh to properly apply texture and lighting</w:t>
      </w:r>
      <w:r w:rsidR="00044AE3">
        <w:rPr>
          <w:noProof/>
        </w:rPr>
        <w:t xml:space="preserve"> normals</w:t>
      </w:r>
      <w:r w:rsidR="00044AE3">
        <w:rPr>
          <w:noProof/>
        </w:rPr>
        <w:t xml:space="preserve"> while remaining true to the shape of the practice pad</w:t>
      </w:r>
      <w:r w:rsidR="00044AE3">
        <w:rPr>
          <w:noProof/>
        </w:rPr>
        <w:t xml:space="preserve">.  This is now reusable when creating any </w:t>
      </w:r>
      <w:r w:rsidR="00044AE3">
        <w:rPr>
          <w:noProof/>
        </w:rPr>
        <w:lastRenderedPageBreak/>
        <w:t xml:space="preserve">decagonal prism meshes, as all the texture coordinates, normal values, and positional values are stored within the method.  </w:t>
      </w:r>
      <w:r w:rsidR="00044AE3" w:rsidRPr="00044AE3">
        <w:rPr>
          <w:noProof/>
        </w:rPr>
        <w:t xml:space="preserve">To maintain code organization, I </w:t>
      </w:r>
      <w:r w:rsidR="00044AE3">
        <w:rPr>
          <w:noProof/>
        </w:rPr>
        <w:t>used</w:t>
      </w:r>
      <w:r w:rsidR="00044AE3" w:rsidRPr="00044AE3">
        <w:rPr>
          <w:noProof/>
        </w:rPr>
        <w:t xml:space="preserve"> appropriate commenting to </w:t>
      </w:r>
      <w:r w:rsidR="00044AE3">
        <w:rPr>
          <w:noProof/>
        </w:rPr>
        <w:t>explain</w:t>
      </w:r>
      <w:r w:rsidR="00044AE3" w:rsidRPr="00044AE3">
        <w:rPr>
          <w:noProof/>
        </w:rPr>
        <w:t xml:space="preserve"> each segment of the code and its purpose.</w:t>
      </w:r>
      <w:r w:rsidR="00044AE3">
        <w:rPr>
          <w:noProof/>
        </w:rPr>
        <w:t xml:space="preserve">  The code was modularized using texture, lighting, and object material creation methods that could be reused throughout the code as </w:t>
      </w:r>
      <w:r w:rsidR="00835E0A">
        <w:rPr>
          <w:noProof/>
        </w:rPr>
        <w:t>needed</w:t>
      </w:r>
      <w:r w:rsidR="00044AE3">
        <w:rPr>
          <w:noProof/>
        </w:rPr>
        <w:t>.</w:t>
      </w:r>
    </w:p>
    <w:sectPr w:rsidR="00D704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C55D5" w14:textId="77777777" w:rsidR="00393C3C" w:rsidRDefault="00393C3C" w:rsidP="001E0966">
      <w:pPr>
        <w:spacing w:line="240" w:lineRule="auto"/>
      </w:pPr>
      <w:r>
        <w:separator/>
      </w:r>
    </w:p>
  </w:endnote>
  <w:endnote w:type="continuationSeparator" w:id="0">
    <w:p w14:paraId="11B5B6C5" w14:textId="77777777" w:rsidR="00393C3C" w:rsidRDefault="00393C3C" w:rsidP="001E0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561DB" w14:textId="77777777" w:rsidR="00393C3C" w:rsidRDefault="00393C3C" w:rsidP="001E0966">
      <w:pPr>
        <w:spacing w:line="240" w:lineRule="auto"/>
      </w:pPr>
      <w:r>
        <w:separator/>
      </w:r>
    </w:p>
  </w:footnote>
  <w:footnote w:type="continuationSeparator" w:id="0">
    <w:p w14:paraId="34B55E6B" w14:textId="77777777" w:rsidR="00393C3C" w:rsidRDefault="00393C3C" w:rsidP="001E0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1DB" w14:textId="77777777" w:rsidR="001E0966" w:rsidRDefault="001E0966" w:rsidP="001E0966">
    <w:pPr>
      <w:pStyle w:val="Header"/>
      <w:jc w:val="right"/>
      <w:rPr>
        <w:rFonts w:cs="Times New Roman"/>
      </w:rPr>
    </w:pPr>
    <w:r>
      <w:rPr>
        <w:rFonts w:cs="Times New Roman"/>
      </w:rPr>
      <w:t>Chayne Pieri</w:t>
    </w:r>
  </w:p>
  <w:p w14:paraId="5769FE06" w14:textId="3CED2C7B" w:rsidR="001E0966" w:rsidRDefault="001E0966" w:rsidP="001E0966">
    <w:pPr>
      <w:pStyle w:val="Header"/>
      <w:jc w:val="right"/>
      <w:rPr>
        <w:rFonts w:cs="Times New Roman"/>
      </w:rPr>
    </w:pPr>
    <w:r>
      <w:rPr>
        <w:rFonts w:cs="Times New Roman"/>
      </w:rPr>
      <w:t>SNHU CS-330: Scott Gray</w:t>
    </w:r>
  </w:p>
  <w:p w14:paraId="18430041" w14:textId="57923D46" w:rsidR="001E0966" w:rsidRDefault="0003757B" w:rsidP="001E0966">
    <w:pPr>
      <w:pStyle w:val="Header"/>
      <w:jc w:val="right"/>
      <w:rPr>
        <w:rFonts w:cs="Times New Roman"/>
      </w:rPr>
    </w:pPr>
    <w:r>
      <w:rPr>
        <w:rFonts w:cs="Times New Roman"/>
      </w:rPr>
      <w:t>April 21</w:t>
    </w:r>
    <w:r w:rsidR="001E0966">
      <w:rPr>
        <w:rFonts w:cs="Times New Roman"/>
      </w:rPr>
      <w:t>, 2024</w:t>
    </w:r>
  </w:p>
  <w:p w14:paraId="492A33B1" w14:textId="77777777" w:rsidR="001E0966" w:rsidRDefault="001E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6"/>
    <w:rsid w:val="0003757B"/>
    <w:rsid w:val="00044AE3"/>
    <w:rsid w:val="000B4643"/>
    <w:rsid w:val="000C195C"/>
    <w:rsid w:val="0011629A"/>
    <w:rsid w:val="00153B68"/>
    <w:rsid w:val="001E0966"/>
    <w:rsid w:val="0020187B"/>
    <w:rsid w:val="00211C02"/>
    <w:rsid w:val="0038752D"/>
    <w:rsid w:val="00393C3C"/>
    <w:rsid w:val="00441A6E"/>
    <w:rsid w:val="00455EA6"/>
    <w:rsid w:val="00651D83"/>
    <w:rsid w:val="00696B5F"/>
    <w:rsid w:val="00723211"/>
    <w:rsid w:val="007419B3"/>
    <w:rsid w:val="0076465D"/>
    <w:rsid w:val="007661C0"/>
    <w:rsid w:val="007B7E93"/>
    <w:rsid w:val="00835E0A"/>
    <w:rsid w:val="00880210"/>
    <w:rsid w:val="00896E80"/>
    <w:rsid w:val="00A018C0"/>
    <w:rsid w:val="00A60541"/>
    <w:rsid w:val="00B83880"/>
    <w:rsid w:val="00C45008"/>
    <w:rsid w:val="00C5236D"/>
    <w:rsid w:val="00CC14F7"/>
    <w:rsid w:val="00CD75B1"/>
    <w:rsid w:val="00CE11F0"/>
    <w:rsid w:val="00D704C1"/>
    <w:rsid w:val="00D76621"/>
    <w:rsid w:val="00D81980"/>
    <w:rsid w:val="00E46F77"/>
    <w:rsid w:val="00EC5661"/>
    <w:rsid w:val="00F04961"/>
    <w:rsid w:val="00F80F79"/>
    <w:rsid w:val="00F9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42EB0"/>
  <w15:chartTrackingRefBased/>
  <w15:docId w15:val="{D4E509BF-F942-473A-992A-257A673F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09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966"/>
  </w:style>
  <w:style w:type="paragraph" w:styleId="Footer">
    <w:name w:val="footer"/>
    <w:basedOn w:val="Normal"/>
    <w:link w:val="FooterChar"/>
    <w:uiPriority w:val="99"/>
    <w:unhideWhenUsed/>
    <w:rsid w:val="001E09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966"/>
  </w:style>
  <w:style w:type="paragraph" w:styleId="NormalWeb">
    <w:name w:val="Normal (Web)"/>
    <w:basedOn w:val="Normal"/>
    <w:uiPriority w:val="99"/>
    <w:unhideWhenUsed/>
    <w:rsid w:val="00CD75B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396</Words>
  <Characters>1962</Characters>
  <Application>Microsoft Office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Chayne Pieri</dc:creator>
  <cp:keywords/>
  <dc:description/>
  <cp:lastModifiedBy>Chayne Pieri</cp:lastModifiedBy>
  <cp:revision>10</cp:revision>
  <dcterms:created xsi:type="dcterms:W3CDTF">2024-04-21T17:12:00Z</dcterms:created>
  <dcterms:modified xsi:type="dcterms:W3CDTF">2024-04-21T18:16:00Z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8ee39292-0aed-4946-8f62-2a17b96e1834</vt:lpwstr>
  </property>
</Properties>
</file>