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二理论模型与研究假说"/>
    <w:p>
      <w:pPr>
        <w:pStyle w:val="Heading1"/>
        <w:spacing w:before="0" w:after="300"/>
        <w:jc w:val="center"/>
      </w:pPr>
      <w:r>
        <w:rPr>
          <w:rFonts w:hint="eastAsia"/>
          <w:color w:val="000000"/>
        </w:rPr>
        <w:t xml:space="preserve">二、理论模型与研究假说</w:t>
      </w:r>
    </w:p>
    <w:bookmarkStart w:id="9" w:name="一模型环境与决策时序"/>
    <w:p>
      <w:pPr>
        <w:pStyle w:val="Heading2"/>
      </w:pPr>
      <w:r>
        <w:rPr>
          <w:rFonts w:hint="eastAsia"/>
          <w:color w:val="000000"/>
        </w:rPr>
        <w:t xml:space="preserve">（一）模型环境与决策时序</w:t>
      </w:r>
    </w:p>
    <w:p>
      <w:pPr>
        <w:pStyle w:val="FirstParagraph"/>
        <w:ind w:firstLine="480"/>
      </w:pPr>
      <w:r>
        <w:rPr>
          <w:rFonts w:hint="eastAsia"/>
          <w:color w:val="000000"/>
        </w:rPr>
        <w:t xml:space="preserve">跨国供应链韧性取决于既有交易能否经受冲击，以及中断后能否重新建立有效的海外关系。生产网络研究表明，局部冲击能够沿供应关系传播，专用投入会影响冲击的传递程度（Barrot和Sauvagnat，2016；Carvalho等，2021）。本文以中国上市供应商与海外客户为对象，将抵抗力界定为既有关系避免断裂的能力，将恢复力界定为断裂后首次恢复原客户或建立替代海外客户关系的能力。后者反映重新获得交易机会，不等同于全部客户、订单或销售规模恢复。</w:t>
      </w:r>
    </w:p>
    <w:p>
      <w:pPr>
        <w:pStyle w:val="BodyText"/>
        <w:ind w:firstLine="480"/>
      </w:pPr>
      <w:r>
        <w:rPr>
          <w:rFonts w:hint="eastAsia"/>
          <w:color w:val="000000"/>
        </w:rPr>
        <w:t xml:space="preserve">共同技术规则能够改变产品兼容性和技术选择（Farrell和Saloner，1985；Katz和Shapiro，1985），而客户专用性及既有合作关系会影响交易价值及其实现条件（Nunn，2007；Macchiavello和Morjaria，2015）。本文结合这些研究，并借鉴Ferrari和Pesaresi（2026）关于专业化收益、兼容对象范围与替代速度的框架，将行业标准国际化建模为影响技术互操作性的环境。下述关系型技术协同、冲击阈值与搜寻方程是针对本文问题的设定，不是对该工作论文结论的直接照搬。</w:t>
      </w:r>
    </w:p>
    <w:p>
      <w:pPr>
        <w:pStyle w:val="BodyText"/>
        <w:ind w:firstLine="480"/>
      </w:pPr>
      <w:r>
        <w:rPr>
          <w:rFonts w:hint="eastAsia"/>
          <w:color w:val="000000"/>
        </w:rPr>
        <w:t xml:space="preserve">设供应商为</w:t>
      </w:r>
      <m:oMath>
        <m:r>
          <w:rPr>
            <w:rFonts w:ascii="Cambria Math" w:hAnsi="Cambria Math" w:eastAsia="Cambria Math"/>
            <w:sz w:val="24"/>
          </w:rPr>
          <m:t>i</m:t>
        </m:r>
      </m:oMath>
      <w:r>
        <w:rPr>
          <w:rFonts w:hint="eastAsia"/>
          <w:color w:val="000000"/>
        </w:rPr>
        <w:t xml:space="preserve">，海外客户为</w:t>
      </w:r>
      <m:oMath>
        <m:r>
          <w:rPr>
            <w:rFonts w:ascii="Cambria Math" w:hAnsi="Cambria Math" w:eastAsia="Cambria Math"/>
            <w:sz w:val="24"/>
          </w:rPr>
          <m:t>j</m:t>
        </m:r>
      </m:oMath>
      <w:r>
        <w:rPr>
          <w:rFonts w:hint="eastAsia"/>
          <w:color w:val="000000"/>
        </w:rPr>
        <w:t xml:space="preserve">，客户所在国为</w:t>
      </w:r>
      <m:oMath>
        <m:r>
          <w:rPr>
            <w:rFonts w:ascii="Cambria Math" w:hAnsi="Cambria Math" w:eastAsia="Cambria Math"/>
            <w:sz w:val="24"/>
          </w:rPr>
          <m:t>c</m:t>
        </m:r>
      </m:oMath>
      <w:r>
        <w:rPr>
          <w:rFonts w:hint="eastAsia"/>
          <w:color w:val="000000"/>
        </w:rPr>
        <w:t xml:space="preserve">，供应商所属行业为</w:t>
      </w:r>
      <m:oMath>
        <m:r>
          <w:rPr>
            <w:rFonts w:ascii="Cambria Math" w:hAnsi="Cambria Math" w:eastAsia="Cambria Math"/>
            <w:sz w:val="24"/>
          </w:rPr>
          <m:t>h</m:t>
        </m:r>
      </m:oMath>
      <w:r>
        <w:rPr>
          <w:rFonts w:hint="eastAsia"/>
          <w:color w:val="000000"/>
        </w:rPr>
        <w:t xml:space="preserve">。以</w:t>
      </w:r>
      <m:oMath>
        <m:r>
          <w:rPr>
            <w:rFonts w:ascii="Cambria Math" w:hAnsi="Cambria Math" w:eastAsia="Cambria Math"/>
            <w:sz w:val="24"/>
          </w:rPr>
          <m:t>t</m:t>
        </m:r>
      </m:oMath>
      <w:r>
        <w:rPr>
          <w:rFonts w:hint="eastAsia"/>
          <w:color w:val="000000"/>
        </w:rPr>
        <w:t xml:space="preserve">标记本次关系状态变化的识别期，</w:t>
      </w:r>
      <m:oMath>
        <m:sSub>
          <m:e>
            <m:r>
              <w:rPr>
                <w:rFonts w:ascii="Cambria Math" w:hAnsi="Cambria Math" w:eastAsia="Cambria Math"/>
                <w:sz w:val="24"/>
              </w:rPr>
              <m:rPr>
                <m:sty m:val="p"/>
              </m:rPr>
              <m:t>S</m:t>
            </m:r>
            <m:r>
              <w:rPr>
                <w:rFonts w:ascii="Cambria Math" w:hAnsi="Cambria Math" w:eastAsia="Cambria Math"/>
                <w:sz w:val="24"/>
              </w:rPr>
              <m:rPr>
                <m:sty m:val="p"/>
              </m:rPr>
              <m:t>t</m:t>
            </m:r>
            <m:r>
              <w:rPr>
                <w:rFonts w:ascii="Cambria Math" w:hAnsi="Cambria Math" w:eastAsia="Cambria Math"/>
                <w:sz w:val="24"/>
              </w:rPr>
              <m:rPr>
                <m:sty m:val="p"/>
              </m:rPr>
              <m:t>a</m:t>
            </m:r>
            <m:r>
              <w:rPr>
                <w:rFonts w:ascii="Cambria Math" w:hAnsi="Cambria Math" w:eastAsia="Cambria Math"/>
                <w:sz w:val="24"/>
              </w:rPr>
              <m:rPr>
                <m:sty m:val="p"/>
              </m:rPr>
              <m:t>n</m:t>
            </m:r>
            <m:r>
              <w:rPr>
                <w:rFonts w:ascii="Cambria Math" w:hAnsi="Cambria Math" w:eastAsia="Cambria Math"/>
                <w:sz w:val="24"/>
              </w:rPr>
              <m:rPr>
                <m:sty m:val="p"/>
              </m:rPr>
              <m:t>d</m:t>
            </m:r>
            <m:r>
              <w:rPr>
                <w:rFonts w:ascii="Cambria Math" w:hAnsi="Cambria Math" w:eastAsia="Cambria Math"/>
                <w:sz w:val="24"/>
              </w:rPr>
              <m:rPr>
                <m:sty m:val="p"/>
              </m:rPr>
              <m:t>a</m:t>
            </m:r>
            <m:r>
              <w:rPr>
                <w:rFonts w:ascii="Cambria Math" w:hAnsi="Cambria Math" w:eastAsia="Cambria Math"/>
                <w:sz w:val="24"/>
              </w:rPr>
              <m:rPr>
                <m:sty m:val="p"/>
              </m:rPr>
              <m:t>r</m:t>
            </m:r>
            <m:r>
              <w:rPr>
                <w:rFonts w:ascii="Cambria Math" w:hAnsi="Cambria Math" w:eastAsia="Cambria Math"/>
                <w:sz w:val="24"/>
              </w:rPr>
              <m:rPr>
                <m:sty m:val="p"/>
              </m:rPr>
              <m:t>d</m:t>
            </m:r>
          </m:e>
          <m:sub>
            <m:r>
              <w:rPr>
                <w:rFonts w:ascii="Cambria Math" w:hAnsi="Cambria Math" w:eastAsia="Cambria Math"/>
                <w:sz w:val="24"/>
              </w:rPr>
              <m:t>h</m:t>
            </m:r>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sub>
        </m:sSub>
      </m:oMath>
      <w:r>
        <w:rPr>
          <w:rFonts w:hint="eastAsia"/>
          <w:color w:val="000000"/>
        </w:rPr>
        <w:t xml:space="preserve">为该变化之前已经形成的行业标准国际化水平，下文统一记为</w:t>
      </w:r>
      <m:oMath>
        <m:r>
          <w:rPr>
            <w:rFonts w:ascii="Cambria Math" w:hAnsi="Cambria Math" w:eastAsia="Cambria Math"/>
            <w:sz w:val="24"/>
          </w:rPr>
          <m:t>τ</m:t>
        </m:r>
        <m:r>
          <w:rPr>
            <w:rFonts w:ascii="Cambria Math" w:hAnsi="Cambria Math" w:eastAsia="Cambria Math"/>
            <w:sz w:val="24"/>
          </w:rPr>
          <m:rPr>
            <m:sty m:val="p"/>
          </m:rPr>
          <m:t>≡</m:t>
        </m:r>
        <m:sSub>
          <m:e>
            <m:r>
              <w:rPr>
                <w:rFonts w:ascii="Cambria Math" w:hAnsi="Cambria Math" w:eastAsia="Cambria Math"/>
                <w:sz w:val="24"/>
              </w:rPr>
              <m:rPr>
                <m:sty m:val="p"/>
              </m:rPr>
              <m:t>S</m:t>
            </m:r>
            <m:r>
              <w:rPr>
                <w:rFonts w:ascii="Cambria Math" w:hAnsi="Cambria Math" w:eastAsia="Cambria Math"/>
                <w:sz w:val="24"/>
              </w:rPr>
              <m:rPr>
                <m:sty m:val="p"/>
              </m:rPr>
              <m:t>t</m:t>
            </m:r>
            <m:r>
              <w:rPr>
                <w:rFonts w:ascii="Cambria Math" w:hAnsi="Cambria Math" w:eastAsia="Cambria Math"/>
                <w:sz w:val="24"/>
              </w:rPr>
              <m:rPr>
                <m:sty m:val="p"/>
              </m:rPr>
              <m:t>a</m:t>
            </m:r>
            <m:r>
              <w:rPr>
                <w:rFonts w:ascii="Cambria Math" w:hAnsi="Cambria Math" w:eastAsia="Cambria Math"/>
                <w:sz w:val="24"/>
              </w:rPr>
              <m:rPr>
                <m:sty m:val="p"/>
              </m:rPr>
              <m:t>n</m:t>
            </m:r>
            <m:r>
              <w:rPr>
                <w:rFonts w:ascii="Cambria Math" w:hAnsi="Cambria Math" w:eastAsia="Cambria Math"/>
                <w:sz w:val="24"/>
              </w:rPr>
              <m:rPr>
                <m:sty m:val="p"/>
              </m:rPr>
              <m:t>d</m:t>
            </m:r>
            <m:r>
              <w:rPr>
                <w:rFonts w:ascii="Cambria Math" w:hAnsi="Cambria Math" w:eastAsia="Cambria Math"/>
                <w:sz w:val="24"/>
              </w:rPr>
              <m:rPr>
                <m:sty m:val="p"/>
              </m:rPr>
              <m:t>a</m:t>
            </m:r>
            <m:r>
              <w:rPr>
                <w:rFonts w:ascii="Cambria Math" w:hAnsi="Cambria Math" w:eastAsia="Cambria Math"/>
                <w:sz w:val="24"/>
              </w:rPr>
              <m:rPr>
                <m:sty m:val="p"/>
              </m:rPr>
              <m:t>r</m:t>
            </m:r>
            <m:r>
              <w:rPr>
                <w:rFonts w:ascii="Cambria Math" w:hAnsi="Cambria Math" w:eastAsia="Cambria Math"/>
                <w:sz w:val="24"/>
              </w:rPr>
              <m:rPr>
                <m:sty m:val="p"/>
              </m:rPr>
              <m:t>d</m:t>
            </m:r>
          </m:e>
          <m:sub>
            <m:r>
              <w:rPr>
                <w:rFonts w:ascii="Cambria Math" w:hAnsi="Cambria Math" w:eastAsia="Cambria Math"/>
                <w:sz w:val="24"/>
              </w:rPr>
              <m:t>h</m:t>
            </m:r>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sub>
        </m:sSub>
      </m:oMath>
      <w:r>
        <w:rPr>
          <w:rFonts w:hint="eastAsia"/>
          <w:color w:val="000000"/>
        </w:rPr>
        <w:t xml:space="preserve">。它是企业共同面对的预定技术规则环境，主要对应国际标准采用与技术衔接，而非企业断裂后的自主调整行为。经验指标滞后一期有助于明确先后关系，但不能据此认定标准变化外生或内生性已经消除。</w:t>
      </w:r>
    </w:p>
    <w:p>
      <w:pPr>
        <w:pStyle w:val="BodyText"/>
        <w:ind w:firstLine="480"/>
      </w:pPr>
      <w:r>
        <w:rPr>
          <w:rFonts w:hint="eastAsia"/>
          <w:color w:val="000000"/>
        </w:rPr>
        <w:t xml:space="preserve">完整时序为：在</w:t>
      </w:r>
      <m:oMath>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oMath>
      <w:r>
        <w:rPr>
          <w:rFonts w:hint="eastAsia"/>
          <w:color w:val="000000"/>
        </w:rPr>
        <w:t xml:space="preserve">期关系存续且既有标准环境可得的基础上，企业在冲击前调整产品设计，双方完成关系型技术协同；随后冲击实现，并在</w:t>
      </w:r>
      <m:oMath>
        <m:r>
          <w:rPr>
            <w:rFonts w:ascii="Cambria Math" w:hAnsi="Cambria Math" w:eastAsia="Cambria Math"/>
            <w:sz w:val="24"/>
          </w:rPr>
          <m:t>t</m:t>
        </m:r>
      </m:oMath>
      <w:r>
        <w:rPr>
          <w:rFonts w:hint="eastAsia"/>
          <w:color w:val="000000"/>
        </w:rPr>
        <w:t xml:space="preserve">期识别关系是否断裂。经验上，</w:t>
      </w:r>
      <m:oMath>
        <m:sSub>
          <m:e>
            <m:r>
              <w:rPr>
                <w:rFonts w:ascii="Cambria Math" w:hAnsi="Cambria Math" w:eastAsia="Cambria Math"/>
                <w:sz w:val="24"/>
              </w:rPr>
              <m:rPr>
                <m:sty m:val="p"/>
              </m:rPr>
              <m:t>B</m:t>
            </m:r>
            <m:r>
              <w:rPr>
                <w:rFonts w:ascii="Cambria Math" w:hAnsi="Cambria Math" w:eastAsia="Cambria Math"/>
                <w:sz w:val="24"/>
              </w:rPr>
              <m:rPr>
                <m:sty m:val="p"/>
              </m:rPr>
              <m:t>r</m:t>
            </m:r>
            <m:r>
              <w:rPr>
                <w:rFonts w:ascii="Cambria Math" w:hAnsi="Cambria Math" w:eastAsia="Cambria Math"/>
                <w:sz w:val="24"/>
              </w:rPr>
              <m:rPr>
                <m:sty m:val="p"/>
              </m:rPr>
              <m:t>e</m:t>
            </m:r>
            <m:r>
              <w:rPr>
                <w:rFonts w:ascii="Cambria Math" w:hAnsi="Cambria Math" w:eastAsia="Cambria Math"/>
                <w:sz w:val="24"/>
              </w:rPr>
              <m:rPr>
                <m:sty m:val="p"/>
              </m:rPr>
              <m:t>a</m:t>
            </m:r>
            <m:r>
              <w:rPr>
                <w:rFonts w:ascii="Cambria Math" w:hAnsi="Cambria Math" w:eastAsia="Cambria Math"/>
                <w:sz w:val="24"/>
              </w:rPr>
              <m:rPr>
                <m:sty m:val="p"/>
              </m:rPr>
              <m:t>k</m:t>
            </m:r>
          </m:e>
          <m:sub>
            <m:r>
              <w:rPr>
                <w:rFonts w:ascii="Cambria Math" w:hAnsi="Cambria Math" w:eastAsia="Cambria Math"/>
                <w:sz w:val="24"/>
              </w:rPr>
              <m:t>i</m:t>
            </m:r>
            <m:r>
              <w:rPr>
                <w:rFonts w:ascii="Cambria Math" w:hAnsi="Cambria Math" w:eastAsia="Cambria Math"/>
                <w:sz w:val="24"/>
              </w:rPr>
              <m:t>j</m:t>
            </m:r>
            <m:r>
              <w:rPr>
                <w:rFonts w:ascii="Cambria Math" w:hAnsi="Cambria Math" w:eastAsia="Cambria Math"/>
                <w:sz w:val="24"/>
              </w:rPr>
              <m:t>c</m:t>
            </m:r>
            <m:r>
              <w:rPr>
                <w:rFonts w:ascii="Cambria Math" w:hAnsi="Cambria Math" w:eastAsia="Cambria Math"/>
                <w:sz w:val="24"/>
              </w:rPr>
              <m:t>t</m:t>
            </m:r>
          </m:sub>
        </m:sSub>
        <m:r>
          <w:rPr>
            <w:rFonts w:ascii="Cambria Math" w:hAnsi="Cambria Math" w:eastAsia="Cambria Math"/>
            <w:sz w:val="24"/>
          </w:rPr>
          <m:rPr>
            <m:sty m:val="p"/>
          </m:rPr>
          <m:t>=</m:t>
        </m:r>
        <m:r>
          <w:rPr>
            <w:rFonts w:ascii="Cambria Math" w:hAnsi="Cambria Math" w:eastAsia="Cambria Math"/>
            <w:sz w:val="24"/>
          </w:rPr>
          <m:t>1</m:t>
        </m:r>
      </m:oMath>
      <w:r>
        <w:rPr>
          <w:rFonts w:hint="eastAsia"/>
          <w:color w:val="000000"/>
        </w:rPr>
        <w:t xml:space="preserve">表示该关系在</w:t>
      </w:r>
      <m:oMath>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oMath>
      <w:r>
        <w:rPr>
          <w:rFonts w:hint="eastAsia"/>
          <w:color w:val="000000"/>
        </w:rPr>
        <w:t xml:space="preserve">期存在、</w:t>
      </w:r>
      <m:oMath>
        <m:r>
          <w:rPr>
            <w:rFonts w:ascii="Cambria Math" w:hAnsi="Cambria Math" w:eastAsia="Cambria Math"/>
            <w:sz w:val="24"/>
          </w:rPr>
          <m:t>t</m:t>
        </m:r>
      </m:oMath>
      <w:r>
        <w:rPr>
          <w:rFonts w:hint="eastAsia"/>
          <w:color w:val="000000"/>
        </w:rPr>
        <w:t xml:space="preserve">期消失，其他期初存续关系取0。断裂触发企业事件</w:t>
      </w:r>
      <m:oMath>
        <m:r>
          <w:rPr>
            <w:rFonts w:ascii="Cambria Math" w:hAnsi="Cambria Math" w:eastAsia="Cambria Math"/>
            <w:sz w:val="24"/>
          </w:rPr>
          <m:t>b</m:t>
        </m:r>
      </m:oMath>
      <w:r>
        <w:rPr>
          <w:rFonts w:hint="eastAsia"/>
          <w:color w:val="000000"/>
        </w:rPr>
        <w:t xml:space="preserve">，从</w:t>
      </w:r>
      <m:oMath>
        <m:r>
          <w:rPr>
            <w:rFonts w:ascii="Cambria Math" w:hAnsi="Cambria Math" w:eastAsia="Cambria Math"/>
            <w:sz w:val="24"/>
          </w:rPr>
          <m:t>t</m:t>
        </m:r>
      </m:oMath>
      <w:r>
        <w:rPr>
          <w:rFonts w:hint="eastAsia"/>
          <w:color w:val="000000"/>
        </w:rPr>
        <w:t xml:space="preserve">开始计量其在后续</w:t>
      </w:r>
      <m:oMath>
        <m:r>
          <w:rPr>
            <w:rFonts w:ascii="Cambria Math" w:hAnsi="Cambria Math" w:eastAsia="Cambria Math"/>
            <w:sz w:val="24"/>
          </w:rPr>
          <m:t>H</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期内的首次有效重构，记为</w:t>
      </w:r>
      <m:oMath>
        <m:sSubSup>
          <m:e>
            <m:r>
              <w:rPr>
                <w:rFonts w:ascii="Cambria Math" w:hAnsi="Cambria Math" w:eastAsia="Cambria Math"/>
                <w:sz w:val="24"/>
              </w:rPr>
              <m:rPr>
                <m:sty m:val="p"/>
              </m:rPr>
              <m:t>R</m:t>
            </m:r>
            <m:r>
              <w:rPr>
                <w:rFonts w:ascii="Cambria Math" w:hAnsi="Cambria Math" w:eastAsia="Cambria Math"/>
                <w:sz w:val="24"/>
              </w:rPr>
              <m:rPr>
                <m:sty m:val="p"/>
              </m:rPr>
              <m:t>e</m:t>
            </m:r>
            <m:r>
              <w:rPr>
                <w:rFonts w:ascii="Cambria Math" w:hAnsi="Cambria Math" w:eastAsia="Cambria Math"/>
                <w:sz w:val="24"/>
              </w:rPr>
              <m:rPr>
                <m:sty m:val="p"/>
              </m:rPr>
              <m:t>c</m:t>
            </m:r>
            <m:r>
              <w:rPr>
                <w:rFonts w:ascii="Cambria Math" w:hAnsi="Cambria Math" w:eastAsia="Cambria Math"/>
                <w:sz w:val="24"/>
              </w:rPr>
              <m:rPr>
                <m:sty m:val="p"/>
              </m:rPr>
              <m:t>o</m:t>
            </m:r>
            <m:r>
              <w:rPr>
                <w:rFonts w:ascii="Cambria Math" w:hAnsi="Cambria Math" w:eastAsia="Cambria Math"/>
                <w:sz w:val="24"/>
              </w:rPr>
              <m:rPr>
                <m:sty m:val="p"/>
              </m:rPr>
              <m:t>n</m:t>
            </m:r>
            <m:r>
              <w:rPr>
                <w:rFonts w:ascii="Cambria Math" w:hAnsi="Cambria Math" w:eastAsia="Cambria Math"/>
                <w:sz w:val="24"/>
              </w:rPr>
              <m:rPr>
                <m:sty m:val="p"/>
              </m:rPr>
              <m:t>s</m:t>
            </m:r>
            <m:r>
              <w:rPr>
                <w:rFonts w:ascii="Cambria Math" w:hAnsi="Cambria Math" w:eastAsia="Cambria Math"/>
                <w:sz w:val="24"/>
              </w:rPr>
              <m:rPr>
                <m:sty m:val="p"/>
              </m:rPr>
              <m:t>t</m:t>
            </m:r>
            <m:r>
              <w:rPr>
                <w:rFonts w:ascii="Cambria Math" w:hAnsi="Cambria Math" w:eastAsia="Cambria Math"/>
                <w:sz w:val="24"/>
              </w:rPr>
              <m:rPr>
                <m:sty m:val="p"/>
              </m:rPr>
              <m:t>r</m:t>
            </m:r>
            <m:r>
              <w:rPr>
                <w:rFonts w:ascii="Cambria Math" w:hAnsi="Cambria Math" w:eastAsia="Cambria Math"/>
                <w:sz w:val="24"/>
              </w:rPr>
              <m:rPr>
                <m:sty m:val="p"/>
              </m:rPr>
              <m:t>u</m:t>
            </m:r>
            <m:r>
              <w:rPr>
                <w:rFonts w:ascii="Cambria Math" w:hAnsi="Cambria Math" w:eastAsia="Cambria Math"/>
                <w:sz w:val="24"/>
              </w:rPr>
              <m:rPr>
                <m:sty m:val="p"/>
              </m:rPr>
              <m:t>c</m:t>
            </m:r>
            <m:r>
              <w:rPr>
                <w:rFonts w:ascii="Cambria Math" w:hAnsi="Cambria Math" w:eastAsia="Cambria Math"/>
                <w:sz w:val="24"/>
              </w:rPr>
              <m:rPr>
                <m:sty m:val="p"/>
              </m:rPr>
              <m:t>t</m:t>
            </m:r>
          </m:e>
          <m:sub>
            <m:r>
              <w:rPr>
                <w:rFonts w:ascii="Cambria Math" w:hAnsi="Cambria Math" w:eastAsia="Cambria Math"/>
                <w:sz w:val="24"/>
              </w:rPr>
              <m:t>i</m:t>
            </m:r>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t</m:t>
            </m:r>
          </m:sub>
          <m:sup>
            <m:r>
              <w:rPr>
                <w:rFonts w:ascii="Cambria Math" w:hAnsi="Cambria Math" w:eastAsia="Cambria Math"/>
                <w:sz w:val="24"/>
              </w:rPr>
              <m:t>H</m:t>
            </m:r>
          </m:sup>
        </m:sSubSup>
      </m:oMath>
      <w:r>
        <w:rPr>
          <w:color w:val="000000"/>
        </w:rPr>
        <w:t xml:space="preserve">。</w:t>
      </w:r>
    </w:p>
    <w:p>
      <w:pPr>
        <w:pStyle w:val="BodyText"/>
        <w:ind w:firstLine="480"/>
      </w:pPr>
      <w:r>
        <w:rPr>
          <w:rFonts w:hint="eastAsia"/>
          <w:color w:val="000000"/>
        </w:rPr>
        <w:t xml:space="preserve">上述时序要求标准信息先于设计、协同及冲击。年度快照只将实际断裂定位在</w:t>
      </w:r>
      <m:oMath>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oMath>
      <w:r>
        <w:rPr>
          <w:rFonts w:hint="eastAsia"/>
          <w:color w:val="000000"/>
        </w:rPr>
        <w:t xml:space="preserve">，因而</w:t>
      </w:r>
      <m:oMath>
        <m:r>
          <w:rPr>
            <w:rFonts w:ascii="Cambria Math" w:hAnsi="Cambria Math" w:eastAsia="Cambria Math"/>
            <w:sz w:val="24"/>
          </w:rPr>
          <m:t>t</m:t>
        </m:r>
      </m:oMath>
      <w:r>
        <w:rPr>
          <w:rFonts w:hint="eastAsia"/>
          <w:color w:val="000000"/>
        </w:rPr>
        <w:t xml:space="preserve">是首次识别断裂的观察基点，而非精确断裂日。有关系日期时按真实先后排序；仅有年度快照时，从识别基点后的记录建立重构窗口，同年内先后不明的断裂和新增关系不直接认定为“先断后接”。</w:t>
      </w:r>
    </w:p>
    <w:p>
      <w:pPr>
        <w:pStyle w:val="BodyText"/>
        <w:ind w:firstLine="480"/>
      </w:pPr>
      <w:r>
        <w:rPr>
          <w:rFonts w:hint="eastAsia"/>
          <w:color w:val="000000"/>
        </w:rPr>
        <w:t xml:space="preserve">本文采用分阶段关系模型。前期设计与协同依据正常交易收益选择，不联立求解全部未来换客、再投资和退出行为；断裂后的搜寻由闭合的两状态动态规划确定。为统一计量，前期设计和协同建设成本折算至本次关系维持决策时点，经营收益也按该时点资本化。搜寻阶段则使用进入相应状态时的私人价值，并以贴现率处理等待。下文省略无关下标，以撇号表示对预定环境</w:t>
      </w:r>
      <m:oMath>
        <m:r>
          <w:rPr>
            <w:rFonts w:ascii="Cambria Math" w:hAnsi="Cambria Math" w:eastAsia="Cambria Math"/>
            <w:sz w:val="24"/>
          </w:rPr>
          <m:t>τ</m:t>
        </m:r>
      </m:oMath>
      <w:r>
        <w:rPr>
          <w:rFonts w:hint="eastAsia"/>
          <w:color w:val="000000"/>
        </w:rPr>
        <w:t xml:space="preserve">的全导数。</w:t>
      </w:r>
    </w:p>
    <w:bookmarkEnd w:id="9"/>
    <w:bookmarkStart w:id="10" w:name="二标准国际化客户专用设计与技术互操作性"/>
    <w:p>
      <w:pPr>
        <w:pStyle w:val="Heading2"/>
      </w:pPr>
      <w:r>
        <w:rPr>
          <w:rFonts w:hint="eastAsia"/>
          <w:color w:val="000000"/>
        </w:rPr>
        <w:t xml:space="preserve">（二）标准国际化、客户专用设计与技术互操作性</w:t>
      </w:r>
    </w:p>
    <w:p>
      <w:pPr>
        <w:pStyle w:val="FirstParagraph"/>
        <w:ind w:firstLine="480"/>
      </w:pPr>
      <w:r>
        <w:rPr>
          <w:rFonts w:hint="eastAsia"/>
          <w:color w:val="000000"/>
        </w:rPr>
        <w:t xml:space="preserve">国际标准采用可使产品特征、接口和测试程序更一致，减少客户或国别特定的技术转换及重复验证需求。Schmidt和Steingress（2022）将跨国标准协调与国别适配成本联系起来，为这一渠道提供了依据。本文关注的是共同规则实际带来的技术衔接，而非标准数量的机械增加；检测结果可复用还取决于技术内容和认可安排。</w:t>
      </w:r>
    </w:p>
    <w:p>
      <w:pPr>
        <w:pStyle w:val="BodyText"/>
        <w:ind w:firstLine="480"/>
      </w:pPr>
      <w:r>
        <w:rPr>
          <w:rFonts w:hint="eastAsia"/>
          <w:color w:val="000000"/>
        </w:rPr>
        <w:t xml:space="preserve">令</w:t>
      </w:r>
      <m:oMath>
        <m:sSub>
          <m:e>
            <m:r>
              <w:rPr>
                <w:rFonts w:ascii="Cambria Math" w:hAnsi="Cambria Math" w:eastAsia="Cambria Math"/>
                <w:sz w:val="24"/>
              </w:rPr>
              <m:t>s</m:t>
            </m:r>
          </m:e>
          <m:sub>
            <m:r>
              <w:rPr>
                <w:rFonts w:ascii="Cambria Math" w:hAnsi="Cambria Math" w:eastAsia="Cambria Math"/>
                <w:sz w:val="24"/>
              </w:rPr>
              <m:t>i</m:t>
            </m:r>
            <m:r>
              <w:rPr>
                <w:rFonts w:ascii="Cambria Math" w:hAnsi="Cambria Math" w:eastAsia="Cambria Math"/>
                <w:sz w:val="24"/>
              </w:rPr>
              <m:t>j</m:t>
            </m:r>
          </m:sub>
        </m:sSub>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表示妨碍跨客户迁移的客户专用设计强度，简记为</w:t>
      </w:r>
      <m:oMath>
        <m:r>
          <w:rPr>
            <w:rFonts w:ascii="Cambria Math" w:hAnsi="Cambria Math" w:eastAsia="Cambria Math"/>
            <w:sz w:val="24"/>
          </w:rPr>
          <m:t>s</m:t>
        </m:r>
      </m:oMath>
      <w:r>
        <w:rPr>
          <w:rFonts w:hint="eastAsia"/>
          <w:color w:val="000000"/>
        </w:rPr>
        <w:t xml:space="preserve">。它增加特定客户的定制价值，但不代表企业全部专业化或创新能力。设定制价值为</w:t>
      </w:r>
      <m:oMath>
        <m:r>
          <w:rPr>
            <w:rFonts w:ascii="Cambria Math" w:hAnsi="Cambria Math" w:eastAsia="Cambria Math"/>
            <w:sz w:val="24"/>
          </w:rPr>
          <m:t>A</m:t>
        </m:r>
        <m:r>
          <w:rPr>
            <w:rFonts w:ascii="Cambria Math" w:hAnsi="Cambria Math" w:eastAsia="Cambria Math"/>
            <w:sz w:val="24"/>
          </w:rPr>
          <m:rPr>
            <m:sty m:val="p"/>
          </m:rPr>
          <m:t>(</m:t>
        </m:r>
        <m:r>
          <w:rPr>
            <w:rFonts w:ascii="Cambria Math" w:hAnsi="Cambria Math" w:eastAsia="Cambria Math"/>
            <w:sz w:val="24"/>
          </w:rPr>
          <m:t>s</m:t>
        </m:r>
        <m:r>
          <w:rPr>
            <w:rFonts w:ascii="Cambria Math" w:hAnsi="Cambria Math" w:eastAsia="Cambria Math"/>
            <w:sz w:val="24"/>
          </w:rPr>
          <m:rPr>
            <m:sty m:val="p"/>
          </m:rPr>
          <m:t>)</m:t>
        </m:r>
      </m:oMath>
      <w:r>
        <w:rPr>
          <w:rFonts w:hint="eastAsia"/>
          <w:color w:val="000000"/>
        </w:rPr>
        <w:t xml:space="preserve">，基础设计成本为</w:t>
      </w:r>
      <m:oMath>
        <m:r>
          <w:rPr>
            <w:rFonts w:ascii="Cambria Math" w:hAnsi="Cambria Math" w:eastAsia="Cambria Math"/>
            <w:sz w:val="24"/>
          </w:rPr>
          <m:t>D</m:t>
        </m:r>
        <m:r>
          <w:rPr>
            <w:rFonts w:ascii="Cambria Math" w:hAnsi="Cambria Math" w:eastAsia="Cambria Math"/>
            <w:sz w:val="24"/>
          </w:rPr>
          <m:rPr>
            <m:sty m:val="p"/>
          </m:rPr>
          <m:t>(</m:t>
        </m:r>
        <m:r>
          <w:rPr>
            <w:rFonts w:ascii="Cambria Math" w:hAnsi="Cambria Math" w:eastAsia="Cambria Math"/>
            <w:sz w:val="24"/>
          </w:rPr>
          <m:t>s</m:t>
        </m:r>
        <m:r>
          <w:rPr>
            <w:rFonts w:ascii="Cambria Math" w:hAnsi="Cambria Math" w:eastAsia="Cambria Math"/>
            <w:sz w:val="24"/>
          </w:rPr>
          <m:rPr>
            <m:sty m:val="p"/>
          </m:rPr>
          <m:t>)</m:t>
        </m:r>
      </m:oMath>
      <w:r>
        <w:rPr>
          <w:rFonts w:hint="eastAsia"/>
          <w:color w:val="000000"/>
        </w:rPr>
        <w:t xml:space="preserve">，维持非标准接口、专用验证及转换体系的附加建设成本为</w:t>
      </w:r>
      <m:oMath>
        <m:r>
          <w:rPr>
            <w:rFonts w:ascii="Cambria Math" w:hAnsi="Cambria Math" w:eastAsia="Cambria Math"/>
            <w:sz w:val="24"/>
          </w:rPr>
          <m:rPr>
            <m:sty m:val="p"/>
          </m:rPr>
          <m:t>Ψ</m:t>
        </m:r>
        <m:r>
          <w:rPr>
            <w:rFonts w:ascii="Cambria Math" w:hAnsi="Cambria Math" w:eastAsia="Cambria Math"/>
            <w:sz w:val="24"/>
          </w:rPr>
          <m:rPr>
            <m:sty m:val="p"/>
          </m:rPr>
          <m:t>(</m:t>
        </m:r>
        <m:r>
          <w:rPr>
            <w:rFonts w:ascii="Cambria Math" w:hAnsi="Cambria Math" w:eastAsia="Cambria Math"/>
            <w:sz w:val="24"/>
          </w:rPr>
          <m:t>s</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oMath>
      <w:r>
        <w:rPr>
          <w:rFonts w:hint="eastAsia"/>
          <w:color w:val="000000"/>
        </w:rPr>
        <w:t xml:space="preserve">。假定正常交易中客户的保留收益给定，合同使供应商获得新增设计剩余。供应商的阶段性选择为</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limLow>
                  <m:e>
                    <m:r>
                      <w:rPr>
                        <w:rFonts w:ascii="Cambria Math" w:hAnsi="Cambria Math" w:eastAsia="Cambria Math"/>
                        <w:sz w:val="24"/>
                      </w:rPr>
                      <m:rPr>
                        <m:sty m:val="p"/>
                      </m:rPr>
                      <m:t>max</m:t>
                    </m:r>
                  </m:e>
                  <m:lim>
                    <m:r>
                      <w:rPr>
                        <w:rFonts w:ascii="Cambria Math" w:hAnsi="Cambria Math" w:eastAsia="Cambria Math"/>
                        <w:sz w:val="24"/>
                      </w:rPr>
                      <m:t>s</m:t>
                    </m:r>
                    <m:r>
                      <w:rPr>
                        <w:rFonts w:ascii="Cambria Math" w:hAnsi="Cambria Math" w:eastAsia="Cambria Math"/>
                        <w:sz w:val="24"/>
                      </w:rPr>
                      <m:rPr>
                        <m:sty m:val="p"/>
                      </m:rPr>
                      <m:t>≥</m:t>
                    </m:r>
                    <m:r>
                      <w:rPr>
                        <w:rFonts w:ascii="Cambria Math" w:hAnsi="Cambria Math" w:eastAsia="Cambria Math"/>
                        <w:sz w:val="24"/>
                      </w:rPr>
                      <m:t>0</m:t>
                    </m:r>
                  </m:lim>
                </m:limLow>
                <m:r>
                  <w:rPr>
                    <w:rFonts w:ascii="Cambria Math" w:hAnsi="Cambria Math" w:eastAsia="Cambria Math"/>
                    <w:sz w:val="24"/>
                  </w:rPr>
                  <m:rPr>
                    <m:sty m:val="p"/>
                  </m:rPr>
                  <m:t>{</m:t>
                </m:r>
                <m:r>
                  <w:rPr>
                    <w:rFonts w:ascii="Cambria Math" w:hAnsi="Cambria Math" w:eastAsia="Cambria Math"/>
                    <w:sz w:val="24"/>
                  </w:rPr>
                  <m:t>A</m:t>
                </m:r>
                <m:r>
                  <w:rPr>
                    <w:rFonts w:ascii="Cambria Math" w:hAnsi="Cambria Math" w:eastAsia="Cambria Math"/>
                    <w:sz w:val="24"/>
                  </w:rPr>
                  <m:rPr>
                    <m:sty m:val="p"/>
                  </m:rPr>
                  <m:t>(</m:t>
                </m:r>
                <m:r>
                  <w:rPr>
                    <w:rFonts w:ascii="Cambria Math" w:hAnsi="Cambria Math" w:eastAsia="Cambria Math"/>
                    <w:sz w:val="24"/>
                  </w:rPr>
                  <m:t>s</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D</m:t>
                </m:r>
                <m:r>
                  <w:rPr>
                    <w:rFonts w:ascii="Cambria Math" w:hAnsi="Cambria Math" w:eastAsia="Cambria Math"/>
                    <w:sz w:val="24"/>
                  </w:rPr>
                  <m:rPr>
                    <m:sty m:val="p"/>
                  </m:rPr>
                  <m:t>(</m:t>
                </m:r>
                <m:r>
                  <w:rPr>
                    <w:rFonts w:ascii="Cambria Math" w:hAnsi="Cambria Math" w:eastAsia="Cambria Math"/>
                    <w:sz w:val="24"/>
                  </w:rPr>
                  <m:t>s</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rPr>
                    <m:sty m:val="p"/>
                  </m:rPr>
                  <m:t>Ψ</m:t>
                </m:r>
                <m:r>
                  <w:rPr>
                    <w:rFonts w:ascii="Cambria Math" w:hAnsi="Cambria Math" w:eastAsia="Cambria Math"/>
                    <w:sz w:val="24"/>
                  </w:rPr>
                  <m:rPr>
                    <m:sty m:val="p"/>
                  </m:rPr>
                  <m:t>(</m:t>
                </m:r>
                <m:r>
                  <w:rPr>
                    <w:rFonts w:ascii="Cambria Math" w:hAnsi="Cambria Math" w:eastAsia="Cambria Math"/>
                    <w:sz w:val="24"/>
                  </w:rPr>
                  <m:t>s</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e>
            </m:mr>
            <m:mr>
              <m:e>
                <m:sSub>
                  <m:e>
                    <m:r>
                      <w:rPr>
                        <w:rFonts w:ascii="Cambria Math" w:hAnsi="Cambria Math" w:eastAsia="Cambria Math"/>
                        <w:sz w:val="24"/>
                      </w:rPr>
                      <m:t>A</m:t>
                    </m:r>
                  </m:e>
                  <m:sub>
                    <m:r>
                      <w:rPr>
                        <w:rFonts w:ascii="Cambria Math" w:hAnsi="Cambria Math" w:eastAsia="Cambria Math"/>
                        <w:sz w:val="24"/>
                      </w:rPr>
                      <m:t>s</m:t>
                    </m:r>
                  </m:sub>
                </m:sSub>
                <m:r>
                  <w:rPr>
                    <w:rFonts w:ascii="Cambria Math" w:hAnsi="Cambria Math" w:eastAsia="Cambria Math"/>
                    <w:sz w:val="24"/>
                  </w:rPr>
                  <m:rPr>
                    <m:sty m:val="p"/>
                  </m:rPr>
                  <m:t>(</m:t>
                </m:r>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sSub>
                  <m:e>
                    <m:r>
                      <w:rPr>
                        <w:rFonts w:ascii="Cambria Math" w:hAnsi="Cambria Math" w:eastAsia="Cambria Math"/>
                        <w:sz w:val="24"/>
                      </w:rPr>
                      <m:t>D</m:t>
                    </m:r>
                  </m:e>
                  <m:sub>
                    <m:r>
                      <w:rPr>
                        <w:rFonts w:ascii="Cambria Math" w:hAnsi="Cambria Math" w:eastAsia="Cambria Math"/>
                        <w:sz w:val="24"/>
                      </w:rPr>
                      <m:t>s</m:t>
                    </m:r>
                  </m:sub>
                </m:sSub>
                <m:r>
                  <w:rPr>
                    <w:rFonts w:ascii="Cambria Math" w:hAnsi="Cambria Math" w:eastAsia="Cambria Math"/>
                    <w:sz w:val="24"/>
                  </w:rPr>
                  <m:rPr>
                    <m:sty m:val="p"/>
                  </m:rPr>
                  <m:t>(</m:t>
                </m:r>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sSub>
                  <m:e>
                    <m:r>
                      <w:rPr>
                        <w:rFonts w:ascii="Cambria Math" w:hAnsi="Cambria Math" w:eastAsia="Cambria Math"/>
                        <w:sz w:val="24"/>
                      </w:rPr>
                      <m:rPr>
                        <m:sty m:val="p"/>
                      </m:rPr>
                      <m:t>Ψ</m:t>
                    </m:r>
                  </m:e>
                  <m:sub>
                    <m:r>
                      <w:rPr>
                        <w:rFonts w:ascii="Cambria Math" w:hAnsi="Cambria Math" w:eastAsia="Cambria Math"/>
                        <w:sz w:val="24"/>
                      </w:rPr>
                      <m:t>s</m:t>
                    </m:r>
                  </m:sub>
                </m:sSub>
                <m:r>
                  <w:rPr>
                    <w:rFonts w:ascii="Cambria Math" w:hAnsi="Cambria Math" w:eastAsia="Cambria Math"/>
                    <w:sz w:val="24"/>
                  </w:rPr>
                  <m:rPr>
                    <m:sty m:val="p"/>
                  </m:rPr>
                  <m:t>(</m:t>
                </m:r>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(1)</m:t>
          </m:r>
        </m:oMath>
      </m:oMathPara>
    </w:p>
    <w:p>
      <w:pPr>
        <w:pStyle w:val="FirstParagraph"/>
        <w:ind w:firstLine="480"/>
      </w:pPr>
      <w:r>
        <w:rPr>
          <w:rFonts w:hint="eastAsia"/>
          <w:color w:val="000000"/>
        </w:rPr>
        <w:t xml:space="preserve">式（1）使边际定制收益等于全部边际建设成本。设</w:t>
      </w:r>
      <m:oMath>
        <m:sSub>
          <m:e>
            <m:r>
              <w:rPr>
                <w:rFonts w:ascii="Cambria Math" w:hAnsi="Cambria Math" w:eastAsia="Cambria Math"/>
                <w:sz w:val="24"/>
              </w:rPr>
              <m:t>A</m:t>
            </m:r>
          </m:e>
          <m:sub>
            <m:r>
              <w:rPr>
                <w:rFonts w:ascii="Cambria Math" w:hAnsi="Cambria Math" w:eastAsia="Cambria Math"/>
                <w:sz w:val="24"/>
              </w:rPr>
              <m:t>s</m:t>
            </m:r>
          </m:sub>
        </m:sSub>
        <m:r>
          <w:rPr>
            <w:rFonts w:ascii="Cambria Math" w:hAnsi="Cambria Math" w:eastAsia="Cambria Math"/>
            <w:sz w:val="24"/>
          </w:rPr>
          <m:rPr>
            <m:sty m:val="p"/>
          </m:rPr>
          <m:t>&gt;</m:t>
        </m:r>
        <m:r>
          <w:rPr>
            <w:rFonts w:ascii="Cambria Math" w:hAnsi="Cambria Math" w:eastAsia="Cambria Math"/>
            <w:sz w:val="24"/>
          </w:rPr>
          <m:t>0</m:t>
        </m:r>
      </m:oMath>
      <w:r>
        <w:rPr>
          <w:color w:val="000000"/>
        </w:rPr>
        <w:t xml:space="preserve">、</w:t>
      </w:r>
      <m:oMath>
        <m:sSub>
          <m:e>
            <m:r>
              <w:rPr>
                <w:rFonts w:ascii="Cambria Math" w:hAnsi="Cambria Math" w:eastAsia="Cambria Math"/>
                <w:sz w:val="24"/>
              </w:rPr>
              <m:t>A</m:t>
            </m:r>
          </m:e>
          <m:sub>
            <m:r>
              <w:rPr>
                <w:rFonts w:ascii="Cambria Math" w:hAnsi="Cambria Math" w:eastAsia="Cambria Math"/>
                <w:sz w:val="24"/>
              </w:rPr>
              <m:t>s</m:t>
            </m:r>
            <m:r>
              <w:rPr>
                <w:rFonts w:ascii="Cambria Math" w:hAnsi="Cambria Math" w:eastAsia="Cambria Math"/>
                <w:sz w:val="24"/>
              </w:rPr>
              <m:t>s</m:t>
            </m:r>
          </m:sub>
        </m:sSub>
        <m:r>
          <w:rPr>
            <w:rFonts w:ascii="Cambria Math" w:hAnsi="Cambria Math" w:eastAsia="Cambria Math"/>
            <w:sz w:val="24"/>
          </w:rPr>
          <m:rPr>
            <m:sty m:val="p"/>
          </m:rPr>
          <m:t>&lt;</m:t>
        </m:r>
        <m:r>
          <w:rPr>
            <w:rFonts w:ascii="Cambria Math" w:hAnsi="Cambria Math" w:eastAsia="Cambria Math"/>
            <w:sz w:val="24"/>
          </w:rPr>
          <m:t>0</m:t>
        </m:r>
      </m:oMath>
      <w:r>
        <w:rPr>
          <w:color w:val="000000"/>
        </w:rPr>
        <w:t xml:space="preserve">、</w:t>
      </w:r>
      <m:oMath>
        <m:sSub>
          <m:e>
            <m:r>
              <w:rPr>
                <w:rFonts w:ascii="Cambria Math" w:hAnsi="Cambria Math" w:eastAsia="Cambria Math"/>
                <w:sz w:val="24"/>
              </w:rPr>
              <m:t>D</m:t>
            </m:r>
          </m:e>
          <m:sub>
            <m:r>
              <w:rPr>
                <w:rFonts w:ascii="Cambria Math" w:hAnsi="Cambria Math" w:eastAsia="Cambria Math"/>
                <w:sz w:val="24"/>
              </w:rPr>
              <m:t>s</m:t>
            </m:r>
          </m:sub>
        </m:sSub>
        <m:r>
          <w:rPr>
            <w:rFonts w:ascii="Cambria Math" w:hAnsi="Cambria Math" w:eastAsia="Cambria Math"/>
            <w:sz w:val="24"/>
          </w:rPr>
          <m:rPr>
            <m:sty m:val="p"/>
          </m:rPr>
          <m:t>&gt;</m:t>
        </m:r>
        <m:r>
          <w:rPr>
            <w:rFonts w:ascii="Cambria Math" w:hAnsi="Cambria Math" w:eastAsia="Cambria Math"/>
            <w:sz w:val="24"/>
          </w:rPr>
          <m:t>0</m:t>
        </m:r>
      </m:oMath>
      <w:r>
        <w:rPr>
          <w:color w:val="000000"/>
        </w:rPr>
        <w:t xml:space="preserve">、</w:t>
      </w:r>
      <m:oMath>
        <m:sSub>
          <m:e>
            <m:r>
              <w:rPr>
                <w:rFonts w:ascii="Cambria Math" w:hAnsi="Cambria Math" w:eastAsia="Cambria Math"/>
                <w:sz w:val="24"/>
              </w:rPr>
              <m:t>D</m:t>
            </m:r>
          </m:e>
          <m:sub>
            <m:r>
              <w:rPr>
                <w:rFonts w:ascii="Cambria Math" w:hAnsi="Cambria Math" w:eastAsia="Cambria Math"/>
                <w:sz w:val="24"/>
              </w:rPr>
              <m:t>s</m:t>
            </m:r>
            <m:r>
              <w:rPr>
                <w:rFonts w:ascii="Cambria Math" w:hAnsi="Cambria Math" w:eastAsia="Cambria Math"/>
                <w:sz w:val="24"/>
              </w:rPr>
              <m:t>s</m:t>
            </m:r>
          </m:sub>
        </m:sSub>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，附加成本非负且</w:t>
      </w:r>
      <m:oMath>
        <m:sSub>
          <m:e>
            <m:r>
              <w:rPr>
                <w:rFonts w:ascii="Cambria Math" w:hAnsi="Cambria Math" w:eastAsia="Cambria Math"/>
                <w:sz w:val="24"/>
              </w:rPr>
              <m:rPr>
                <m:sty m:val="p"/>
              </m:rPr>
              <m:t>Ψ</m:t>
            </m:r>
          </m:e>
          <m:sub>
            <m:r>
              <w:rPr>
                <w:rFonts w:ascii="Cambria Math" w:hAnsi="Cambria Math" w:eastAsia="Cambria Math"/>
                <w:sz w:val="24"/>
              </w:rPr>
              <m:t>s</m:t>
            </m:r>
            <m:r>
              <w:rPr>
                <w:rFonts w:ascii="Cambria Math" w:hAnsi="Cambria Math" w:eastAsia="Cambria Math"/>
                <w:sz w:val="24"/>
              </w:rPr>
              <m:t>s</m:t>
            </m:r>
          </m:sub>
        </m:sSub>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。关键条件</w:t>
      </w:r>
      <m:oMath>
        <m:sSub>
          <m:e>
            <m:r>
              <w:rPr>
                <w:rFonts w:ascii="Cambria Math" w:hAnsi="Cambria Math" w:eastAsia="Cambria Math"/>
                <w:sz w:val="24"/>
              </w:rPr>
              <m:rPr>
                <m:sty m:val="p"/>
              </m:rPr>
              <m:t>Ψ</m:t>
            </m:r>
          </m:e>
          <m:sub>
            <m:r>
              <w:rPr>
                <w:rFonts w:ascii="Cambria Math" w:hAnsi="Cambria Math" w:eastAsia="Cambria Math"/>
                <w:sz w:val="24"/>
              </w:rPr>
              <m:t>s</m:t>
            </m:r>
            <m:r>
              <w:rPr>
                <w:rFonts w:ascii="Cambria Math" w:hAnsi="Cambria Math" w:eastAsia="Cambria Math"/>
                <w:sz w:val="24"/>
              </w:rPr>
              <m:t>τ</m:t>
            </m:r>
          </m:sub>
        </m:sSub>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表示：共同技术规则越深入，维持妨碍互操作性的额外设计越昂贵。若零设计处净边际收益为正、充分大设计处为负，严格凹性保证唯一有限内点解，且</w:t>
      </w:r>
    </w:p>
    <w:p>
      <w:pPr>
        <w:pStyle w:val="BodyText"/>
        <w:keepNext/>
        <w:keepLines/>
        <w:spacing w:before="160" w:after="160" w:line="240" w:lineRule="auto"/>
        <w:ind w:firstLine="0"/>
      </w:pPr>
      <m:oMathPara>
        <m:oMathParaPr>
          <m:jc m:val="center"/>
        </m:oMathParaPr>
        <m:oMath>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f>
            <m:fPr>
              <m:type m:val="bar"/>
            </m:fPr>
            <m:num>
              <m:sSub>
                <m:e>
                  <m:r>
                    <w:rPr>
                      <w:rFonts w:ascii="Cambria Math" w:hAnsi="Cambria Math" w:eastAsia="Cambria Math"/>
                      <w:sz w:val="24"/>
                    </w:rPr>
                    <m:rPr>
                      <m:sty m:val="p"/>
                    </m:rPr>
                    <m:t>Ψ</m:t>
                  </m:r>
                </m:e>
                <m:sub>
                  <m:r>
                    <w:rPr>
                      <w:rFonts w:ascii="Cambria Math" w:hAnsi="Cambria Math" w:eastAsia="Cambria Math"/>
                      <w:sz w:val="24"/>
                    </w:rPr>
                    <m:t>s</m:t>
                  </m:r>
                  <m:r>
                    <w:rPr>
                      <w:rFonts w:ascii="Cambria Math" w:hAnsi="Cambria Math" w:eastAsia="Cambria Math"/>
                      <w:sz w:val="24"/>
                    </w:rPr>
                    <m:t>τ</m:t>
                  </m:r>
                </m:sub>
              </m:sSub>
            </m:num>
            <m:den>
              <m:sSub>
                <m:e>
                  <m:r>
                    <w:rPr>
                      <w:rFonts w:ascii="Cambria Math" w:hAnsi="Cambria Math" w:eastAsia="Cambria Math"/>
                      <w:sz w:val="24"/>
                    </w:rPr>
                    <m:t>D</m:t>
                  </m:r>
                </m:e>
                <m:sub>
                  <m:r>
                    <w:rPr>
                      <w:rFonts w:ascii="Cambria Math" w:hAnsi="Cambria Math" w:eastAsia="Cambria Math"/>
                      <w:sz w:val="24"/>
                    </w:rPr>
                    <m:t>s</m:t>
                  </m:r>
                  <m:r>
                    <w:rPr>
                      <w:rFonts w:ascii="Cambria Math" w:hAnsi="Cambria Math" w:eastAsia="Cambria Math"/>
                      <w:sz w:val="24"/>
                    </w:rPr>
                    <m:t>s</m:t>
                  </m:r>
                </m:sub>
              </m:sSub>
              <m:r>
                <w:rPr>
                  <w:rFonts w:ascii="Cambria Math" w:hAnsi="Cambria Math" w:eastAsia="Cambria Math"/>
                  <w:sz w:val="24"/>
                </w:rPr>
                <m:rPr>
                  <m:sty m:val="p"/>
                </m:rPr>
                <m:t>+</m:t>
              </m:r>
              <m:sSub>
                <m:e>
                  <m:r>
                    <w:rPr>
                      <w:rFonts w:ascii="Cambria Math" w:hAnsi="Cambria Math" w:eastAsia="Cambria Math"/>
                      <w:sz w:val="24"/>
                    </w:rPr>
                    <m:rPr>
                      <m:sty m:val="p"/>
                    </m:rPr>
                    <m:t>Ψ</m:t>
                  </m:r>
                </m:e>
                <m:sub>
                  <m:r>
                    <w:rPr>
                      <w:rFonts w:ascii="Cambria Math" w:hAnsi="Cambria Math" w:eastAsia="Cambria Math"/>
                      <w:sz w:val="24"/>
                    </w:rPr>
                    <m:t>s</m:t>
                  </m:r>
                  <m:r>
                    <w:rPr>
                      <w:rFonts w:ascii="Cambria Math" w:hAnsi="Cambria Math" w:eastAsia="Cambria Math"/>
                      <w:sz w:val="24"/>
                    </w:rPr>
                    <m:t>s</m:t>
                  </m:r>
                </m:sub>
              </m:sSub>
              <m:r>
                <w:rPr>
                  <w:rFonts w:ascii="Cambria Math" w:hAnsi="Cambria Math" w:eastAsia="Cambria Math"/>
                  <w:sz w:val="24"/>
                </w:rPr>
                <m:rPr>
                  <m:sty m:val="p"/>
                </m:rPr>
                <m:t>−</m:t>
              </m:r>
              <m:sSub>
                <m:e>
                  <m:r>
                    <w:rPr>
                      <w:rFonts w:ascii="Cambria Math" w:hAnsi="Cambria Math" w:eastAsia="Cambria Math"/>
                      <w:sz w:val="24"/>
                    </w:rPr>
                    <m:t>A</m:t>
                  </m:r>
                </m:e>
                <m:sub>
                  <m:r>
                    <w:rPr>
                      <w:rFonts w:ascii="Cambria Math" w:hAnsi="Cambria Math" w:eastAsia="Cambria Math"/>
                      <w:sz w:val="24"/>
                    </w:rPr>
                    <m:t>s</m:t>
                  </m:r>
                  <m:r>
                    <w:rPr>
                      <w:rFonts w:ascii="Cambria Math" w:hAnsi="Cambria Math" w:eastAsia="Cambria Math"/>
                      <w:sz w:val="24"/>
                    </w:rPr>
                    <m:t>s</m:t>
                  </m:r>
                </m:sub>
              </m:sSub>
            </m:den>
          </m:f>
          <m:r>
            <w:rPr>
              <w:rFonts w:ascii="Cambria Math" w:hAnsi="Cambria Math" w:eastAsia="Cambria Math"/>
              <w:sz w:val="24"/>
            </w:rPr>
            <m:rPr>
              <m:sty m:val="p"/>
            </m:rPr>
            <m:t>&lt;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(2)</m:t>
          </m:r>
        </m:oMath>
      </m:oMathPara>
    </w:p>
    <w:p>
      <w:pPr>
        <w:pStyle w:val="FirstParagraph"/>
        <w:ind w:firstLine="480"/>
      </w:pPr>
      <w:r>
        <w:rPr>
          <w:rFonts w:hint="eastAsia"/>
          <w:color w:val="000000"/>
        </w:rPr>
        <w:t xml:space="preserve">式（2）刻画标准环境对设计相对代价的影响。零设计边界生效时，反应可能为零。软约束适合标准采用程度不一的行业环境；确有强制接口上限时的硬约束及切换点处理见附录A。</w:t>
      </w:r>
    </w:p>
    <w:p>
      <w:pPr>
        <w:pStyle w:val="BodyText"/>
        <w:ind w:firstLine="480"/>
      </w:pPr>
      <w:r>
        <w:rPr>
          <w:rFonts w:hint="eastAsia"/>
          <w:color w:val="000000"/>
        </w:rPr>
        <w:t xml:space="preserve">定义</w:t>
      </w:r>
      <m:oMath>
        <m:r>
          <w:rPr>
            <w:rFonts w:ascii="Cambria Math" w:hAnsi="Cambria Math" w:eastAsia="Cambria Math"/>
            <w:sz w:val="24"/>
          </w:rPr>
          <m:t>ϕ</m:t>
        </m:r>
        <m:r>
          <w:rPr>
            <w:rFonts w:ascii="Cambria Math" w:hAnsi="Cambria Math" w:eastAsia="Cambria Math"/>
            <w:sz w:val="24"/>
          </w:rPr>
          <m:rPr>
            <m:sty m:val="p"/>
          </m:rPr>
          <m:t>(</m:t>
        </m:r>
        <m:r>
          <w:rPr>
            <w:rFonts w:ascii="Cambria Math" w:hAnsi="Cambria Math" w:eastAsia="Cambria Math"/>
            <w:sz w:val="24"/>
          </w:rPr>
          <m:t>s</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oMath>
      <w:r>
        <w:rPr>
          <w:rFonts w:hint="eastAsia"/>
          <w:color w:val="000000"/>
        </w:rPr>
        <w:t xml:space="preserve">为产品架构的技术互操作性，即可调整性与跨客户可迁移程度。设</w:t>
      </w:r>
      <m:oMath>
        <m:sSub>
          <m:e>
            <m:r>
              <w:rPr>
                <w:rFonts w:ascii="Cambria Math" w:hAnsi="Cambria Math" w:eastAsia="Cambria Math"/>
                <w:sz w:val="24"/>
              </w:rPr>
              <m:t>ϕ</m:t>
            </m:r>
          </m:e>
          <m:sub>
            <m:r>
              <w:rPr>
                <w:rFonts w:ascii="Cambria Math" w:hAnsi="Cambria Math" w:eastAsia="Cambria Math"/>
                <w:sz w:val="24"/>
              </w:rPr>
              <m:t>s</m:t>
            </m:r>
          </m:sub>
        </m:sSub>
        <m:r>
          <w:rPr>
            <w:rFonts w:ascii="Cambria Math" w:hAnsi="Cambria Math" w:eastAsia="Cambria Math"/>
            <w:sz w:val="24"/>
          </w:rPr>
          <m:rPr>
            <m:sty m:val="p"/>
          </m:rPr>
          <m:t>&lt;</m:t>
        </m:r>
        <m:r>
          <w:rPr>
            <w:rFonts w:ascii="Cambria Math" w:hAnsi="Cambria Math" w:eastAsia="Cambria Math"/>
            <w:sz w:val="24"/>
          </w:rPr>
          <m:t>0</m:t>
        </m:r>
      </m:oMath>
      <w:r>
        <w:rPr>
          <w:color w:val="000000"/>
        </w:rPr>
        <w:t xml:space="preserve">、</w:t>
      </w:r>
      <m:oMath>
        <m:sSub>
          <m:e>
            <m:r>
              <w:rPr>
                <w:rFonts w:ascii="Cambria Math" w:hAnsi="Cambria Math" w:eastAsia="Cambria Math"/>
                <w:sz w:val="24"/>
              </w:rPr>
              <m:t>ϕ</m:t>
            </m:r>
          </m:e>
          <m:sub>
            <m:r>
              <w:rPr>
                <w:rFonts w:ascii="Cambria Math" w:hAnsi="Cambria Math" w:eastAsia="Cambria Math"/>
                <w:sz w:val="24"/>
              </w:rPr>
              <m:t>τ</m:t>
            </m:r>
          </m:sub>
        </m:sSub>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，记最优设计后的水平为</w:t>
      </w:r>
      <m:oMath>
        <m:sSup>
          <m:e>
            <m:r>
              <w:rPr>
                <w:rFonts w:ascii="Cambria Math" w:hAnsi="Cambria Math" w:eastAsia="Cambria Math"/>
                <w:sz w:val="24"/>
              </w:rPr>
              <m:t>ϕ</m:t>
            </m:r>
          </m:e>
          <m:sup>
            <m:r>
              <w:rPr>
                <w:rFonts w:ascii="Cambria Math" w:hAnsi="Cambria Math" w:eastAsia="Cambria Math"/>
                <w:sz w:val="24"/>
              </w:rPr>
              <m:t>τ</m:t>
            </m:r>
          </m:sup>
        </m:sSup>
        <m:r>
          <w:rPr>
            <w:rFonts w:ascii="Cambria Math" w:hAnsi="Cambria Math" w:eastAsia="Cambria Math"/>
            <w:sz w:val="24"/>
          </w:rPr>
          <m:rPr>
            <m:sty m:val="p"/>
          </m:rPr>
          <m:t>=</m:t>
        </m:r>
        <m:r>
          <w:rPr>
            <w:rFonts w:ascii="Cambria Math" w:hAnsi="Cambria Math" w:eastAsia="Cambria Math"/>
            <w:sz w:val="24"/>
          </w:rPr>
          <m:t>ϕ</m:t>
        </m:r>
        <m:r>
          <w:rPr>
            <w:rFonts w:ascii="Cambria Math" w:hAnsi="Cambria Math" w:eastAsia="Cambria Math"/>
            <w:sz w:val="24"/>
          </w:rPr>
          <m:rPr>
            <m:sty m:val="p"/>
          </m:rPr>
          <m:t>(</m:t>
        </m:r>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oMath>
      <w:r>
        <w:rPr>
          <w:rFonts w:hint="eastAsia"/>
          <w:color w:val="000000"/>
        </w:rPr>
        <w:t xml:space="preserve">，则</w:t>
      </w:r>
    </w:p>
    <w:p>
      <w:pPr>
        <w:pStyle w:val="BodyText"/>
        <w:keepNext/>
        <w:keepLines/>
        <w:spacing w:before="160" w:after="160" w:line="240" w:lineRule="auto"/>
        <w:ind w:firstLine="0"/>
      </w:pPr>
      <m:oMathPara>
        <m:oMathParaPr>
          <m:jc m:val="center"/>
        </m:oMathParaPr>
        <m:oMath>
          <m:sSup>
            <m:e>
              <m:r>
                <w:rPr>
                  <w:rFonts w:ascii="Cambria Math" w:hAnsi="Cambria Math" w:eastAsia="Cambria Math"/>
                  <w:sz w:val="24"/>
                </w:rPr>
                <m:t>ϕ</m:t>
              </m:r>
            </m:e>
            <m:sup>
              <m:r>
                <w:rPr>
                  <w:rFonts w:ascii="Cambria Math" w:hAnsi="Cambria Math" w:eastAsia="Cambria Math"/>
                  <w:sz w:val="24"/>
                </w:rPr>
                <m:rPr>
                  <m:sty m:val="p"/>
                </m:rPr>
                <m:t>′</m:t>
              </m:r>
            </m:sup>
          </m:sSup>
          <m:r>
            <w:rPr>
              <w:rFonts w:ascii="Cambria Math" w:hAnsi="Cambria Math" w:eastAsia="Cambria Math"/>
              <w:sz w:val="24"/>
            </w:rPr>
            <m:rPr>
              <m:sty m:val="p"/>
            </m:rPr>
            <m:t>=</m:t>
          </m:r>
          <m:sSub>
            <m:e>
              <m:r>
                <w:rPr>
                  <w:rFonts w:ascii="Cambria Math" w:hAnsi="Cambria Math" w:eastAsia="Cambria Math"/>
                  <w:sz w:val="24"/>
                </w:rPr>
                <m:t>ϕ</m:t>
              </m:r>
            </m:e>
            <m:sub>
              <m:r>
                <w:rPr>
                  <w:rFonts w:ascii="Cambria Math" w:hAnsi="Cambria Math" w:eastAsia="Cambria Math"/>
                  <w:sz w:val="24"/>
                </w:rPr>
                <m:t>τ</m:t>
              </m:r>
            </m:sub>
          </m:sSub>
          <m:r>
            <w:rPr>
              <w:rFonts w:ascii="Cambria Math" w:hAnsi="Cambria Math" w:eastAsia="Cambria Math"/>
              <w:sz w:val="24"/>
            </w:rPr>
            <m:rPr>
              <m:sty m:val="p"/>
            </m:rPr>
            <m:t>+</m:t>
          </m:r>
          <m:sSub>
            <m:e>
              <m:r>
                <w:rPr>
                  <w:rFonts w:ascii="Cambria Math" w:hAnsi="Cambria Math" w:eastAsia="Cambria Math"/>
                  <w:sz w:val="24"/>
                </w:rPr>
                <m:t>ϕ</m:t>
              </m:r>
            </m:e>
            <m:sub>
              <m:r>
                <w:rPr>
                  <w:rFonts w:ascii="Cambria Math" w:hAnsi="Cambria Math" w:eastAsia="Cambria Math"/>
                  <w:sz w:val="24"/>
                </w:rPr>
                <m:t>s</m:t>
              </m:r>
            </m:sub>
          </m:sSub>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&gt;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(3)</m:t>
          </m:r>
        </m:oMath>
      </m:oMathPara>
    </w:p>
    <w:p>
      <w:pPr>
        <w:pStyle w:val="FirstParagraph"/>
        <w:ind w:firstLine="480"/>
      </w:pPr>
      <w:r>
        <w:rPr>
          <w:rFonts w:hint="eastAsia"/>
          <w:color w:val="000000"/>
        </w:rPr>
        <w:t xml:space="preserve">式（3）包含规则直接衔接与非兼容设计减少两个环节。</w:t>
      </w:r>
      <m:oMath>
        <m:r>
          <w:rPr>
            <w:rFonts w:ascii="Cambria Math" w:hAnsi="Cambria Math" w:eastAsia="Cambria Math"/>
            <w:sz w:val="24"/>
          </w:rPr>
          <m:t>ϕ</m:t>
        </m:r>
      </m:oMath>
      <w:r>
        <w:rPr>
          <w:rFonts w:hint="eastAsia"/>
          <w:color w:val="000000"/>
        </w:rPr>
        <w:t xml:space="preserve">不是“已经交易的双方是否兼容”的概率，后文另以</w:t>
      </w:r>
      <m:oMath>
        <m:r>
          <w:rPr>
            <w:rFonts w:ascii="Cambria Math" w:hAnsi="Cambria Math" w:eastAsia="Cambria Math"/>
            <w:sz w:val="24"/>
          </w:rPr>
          <m:t>q</m:t>
        </m:r>
        <m:r>
          <w:rPr>
            <w:rFonts w:ascii="Cambria Math" w:hAnsi="Cambria Math" w:eastAsia="Cambria Math"/>
            <w:sz w:val="24"/>
          </w:rPr>
          <m:rPr>
            <m:sty m:val="p"/>
          </m:rPr>
          <m:t>(</m:t>
        </m:r>
        <m:r>
          <w:rPr>
            <w:rFonts w:ascii="Cambria Math" w:hAnsi="Cambria Math" w:eastAsia="Cambria Math"/>
            <w:sz w:val="24"/>
          </w:rPr>
          <m:t>ϕ</m:t>
        </m:r>
        <m:r>
          <w:rPr>
            <w:rFonts w:ascii="Cambria Math" w:hAnsi="Cambria Math" w:eastAsia="Cambria Math"/>
            <w:sz w:val="24"/>
          </w:rPr>
          <m:rPr>
            <m:sty m:val="p"/>
          </m:rPr>
          <m:t>)</m:t>
        </m:r>
      </m:oMath>
      <w:r>
        <w:rPr>
          <w:rFonts w:hint="eastAsia"/>
          <w:color w:val="000000"/>
        </w:rPr>
        <w:t xml:space="preserve">表示候选接触的转化概率。标准采用效率与互操作性的对应需要技术内容及经验数据支持，不能由指标定义直接推出。</w:t>
      </w:r>
    </w:p>
    <w:bookmarkEnd w:id="10"/>
    <w:bookmarkStart w:id="13" w:name="三关系型技术协同与供应关系断裂"/>
    <w:p>
      <w:pPr>
        <w:pStyle w:val="Heading2"/>
      </w:pPr>
      <w:r>
        <w:rPr>
          <w:rFonts w:hint="eastAsia"/>
          <w:color w:val="000000"/>
        </w:rPr>
        <w:t xml:space="preserve">（三）关系型技术协同与供应关系断裂</w:t>
      </w:r>
    </w:p>
    <w:bookmarkStart w:id="11" w:name="双边技术协同选择"/>
    <w:p>
      <w:pPr>
        <w:pStyle w:val="Heading3"/>
      </w:pPr>
      <w:r>
        <w:rPr>
          <w:color w:val="000000"/>
        </w:rPr>
        <w:t xml:space="preserve">1. </w:t>
      </w:r>
      <w:r>
        <w:rPr>
          <w:rFonts w:hint="eastAsia"/>
          <w:color w:val="000000"/>
        </w:rPr>
        <w:t xml:space="preserve">双边技术协同选择</w:t>
      </w:r>
    </w:p>
    <w:p>
      <w:pPr>
        <w:pStyle w:val="FirstParagraph"/>
        <w:ind w:firstLine="480"/>
      </w:pPr>
      <w:r>
        <w:rPr>
          <w:rFonts w:hint="eastAsia"/>
          <w:color w:val="000000"/>
        </w:rPr>
        <w:t xml:space="preserve">令</w:t>
      </w:r>
      <m:oMath>
        <m:sSub>
          <m:e>
            <m:r>
              <w:rPr>
                <w:rFonts w:ascii="Cambria Math" w:hAnsi="Cambria Math" w:eastAsia="Cambria Math"/>
                <w:sz w:val="24"/>
              </w:rPr>
              <m:t>k</m:t>
            </m:r>
          </m:e>
          <m:sub>
            <m:r>
              <w:rPr>
                <w:rFonts w:ascii="Cambria Math" w:hAnsi="Cambria Math" w:eastAsia="Cambria Math"/>
                <w:sz w:val="24"/>
              </w:rPr>
              <m:t>i</m:t>
            </m:r>
            <m:r>
              <w:rPr>
                <w:rFonts w:ascii="Cambria Math" w:hAnsi="Cambria Math" w:eastAsia="Cambria Math"/>
                <w:sz w:val="24"/>
              </w:rPr>
              <m:t>j</m:t>
            </m:r>
          </m:sub>
        </m:sSub>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表示连续的双边关系型技术协同深度，简记为</w:t>
      </w:r>
      <m:oMath>
        <m:r>
          <w:rPr>
            <w:rFonts w:ascii="Cambria Math" w:hAnsi="Cambria Math" w:eastAsia="Cambria Math"/>
            <w:sz w:val="24"/>
          </w:rPr>
          <m:t>k</m:t>
        </m:r>
      </m:oMath>
      <w:r>
        <w:rPr>
          <w:rFonts w:hint="eastAsia"/>
          <w:color w:val="000000"/>
        </w:rPr>
        <w:t xml:space="preserve">，包括联合研发、接口联调、共同开发及技术协作等投入。企业通过投入强化供应关系的思想与Elliott等（2022）及Grossman等（2024）相联系；本文聚焦技术协调，而不将股权、合资等全部组织关系等同于</w:t>
      </w:r>
      <m:oMath>
        <m:r>
          <w:rPr>
            <w:rFonts w:ascii="Cambria Math" w:hAnsi="Cambria Math" w:eastAsia="Cambria Math"/>
            <w:sz w:val="24"/>
          </w:rPr>
          <m:t>k</m:t>
        </m:r>
      </m:oMath>
      <w:r>
        <w:rPr>
          <w:color w:val="000000"/>
        </w:rPr>
        <w:t xml:space="preserve">。</w:t>
      </w:r>
    </w:p>
    <w:p>
      <w:pPr>
        <w:pStyle w:val="BodyText"/>
        <w:ind w:firstLine="480"/>
      </w:pPr>
      <w:r>
        <w:rPr>
          <w:rFonts w:hint="eastAsia"/>
          <w:color w:val="000000"/>
        </w:rPr>
        <w:t xml:space="preserve">给定设计，设协同经营收益为</w:t>
      </w:r>
      <m:oMath>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k</m:t>
        </m:r>
        <m:r>
          <w:rPr>
            <w:rFonts w:ascii="Cambria Math" w:hAnsi="Cambria Math" w:eastAsia="Cambria Math"/>
            <w:sz w:val="24"/>
          </w:rPr>
          <m:rPr>
            <m:sty m:val="p"/>
          </m:rPr>
          <m:t>)</m:t>
        </m:r>
      </m:oMath>
      <w:r>
        <w:rPr>
          <w:rFonts w:hint="eastAsia"/>
          <w:color w:val="000000"/>
        </w:rPr>
        <w:t xml:space="preserve">，冲击前建设成本为</w:t>
      </w:r>
      <m:oMath>
        <m:r>
          <w:rPr>
            <w:rFonts w:ascii="Cambria Math" w:hAnsi="Cambria Math" w:eastAsia="Cambria Math"/>
            <w:sz w:val="24"/>
          </w:rPr>
          <m:t>C</m:t>
        </m:r>
        <m:r>
          <w:rPr>
            <w:rFonts w:ascii="Cambria Math" w:hAnsi="Cambria Math" w:eastAsia="Cambria Math"/>
            <w:sz w:val="24"/>
          </w:rPr>
          <m:rPr>
            <m:sty m:val="p"/>
          </m:rPr>
          <m:t>(</m:t>
        </m:r>
        <m:r>
          <w:rPr>
            <w:rFonts w:ascii="Cambria Math" w:hAnsi="Cambria Math" w:eastAsia="Cambria Math"/>
            <w:sz w:val="24"/>
          </w:rPr>
          <m:t>k</m:t>
        </m:r>
        <m:r>
          <w:rPr>
            <w:rFonts w:ascii="Cambria Math" w:hAnsi="Cambria Math" w:eastAsia="Cambria Math"/>
            <w:sz w:val="24"/>
          </w:rPr>
          <m:rPr>
            <m:sty m:val="p"/>
          </m:rPr>
          <m:t>,</m:t>
        </m:r>
        <m:r>
          <w:rPr>
            <w:rFonts w:ascii="Cambria Math" w:hAnsi="Cambria Math" w:eastAsia="Cambria Math"/>
            <w:sz w:val="24"/>
          </w:rPr>
          <m:t>ϕ</m:t>
        </m:r>
        <m:r>
          <w:rPr>
            <w:rFonts w:ascii="Cambria Math" w:hAnsi="Cambria Math" w:eastAsia="Cambria Math"/>
            <w:sz w:val="24"/>
          </w:rPr>
          <m:rPr>
            <m:sty m:val="p"/>
          </m:rPr>
          <m:t>)</m:t>
        </m:r>
      </m:oMath>
      <w:r>
        <w:rPr>
          <w:rFonts w:hint="eastAsia"/>
          <w:color w:val="000000"/>
        </w:rPr>
        <w:t xml:space="preserve">。双方可通过价格和合同转移支付，使有效协同选择等价于联合净收益最大化。设</w:t>
      </w:r>
      <m:oMath>
        <m:sSub>
          <m:e>
            <m:r>
              <w:rPr>
                <w:rFonts w:ascii="Cambria Math" w:hAnsi="Cambria Math" w:eastAsia="Cambria Math"/>
                <w:sz w:val="24"/>
              </w:rPr>
              <m:t>B</m:t>
            </m:r>
          </m:e>
          <m:sub>
            <m:r>
              <w:rPr>
                <w:rFonts w:ascii="Cambria Math" w:hAnsi="Cambria Math" w:eastAsia="Cambria Math"/>
                <w:sz w:val="24"/>
              </w:rPr>
              <m:t>k</m:t>
            </m:r>
          </m:sub>
        </m:sSub>
        <m:r>
          <w:rPr>
            <w:rFonts w:ascii="Cambria Math" w:hAnsi="Cambria Math" w:eastAsia="Cambria Math"/>
            <w:sz w:val="24"/>
          </w:rPr>
          <m:rPr>
            <m:sty m:val="p"/>
          </m:rPr>
          <m:t>&gt;</m:t>
        </m:r>
        <m:r>
          <w:rPr>
            <w:rFonts w:ascii="Cambria Math" w:hAnsi="Cambria Math" w:eastAsia="Cambria Math"/>
            <w:sz w:val="24"/>
          </w:rPr>
          <m:t>0</m:t>
        </m:r>
      </m:oMath>
      <w:r>
        <w:rPr>
          <w:color w:val="000000"/>
        </w:rPr>
        <w:t xml:space="preserve">、</w:t>
      </w:r>
      <m:oMath>
        <m:sSub>
          <m:e>
            <m:r>
              <w:rPr>
                <w:rFonts w:ascii="Cambria Math" w:hAnsi="Cambria Math" w:eastAsia="Cambria Math"/>
                <w:sz w:val="24"/>
              </w:rPr>
              <m:t>B</m:t>
            </m:r>
          </m:e>
          <m:sub>
            <m:r>
              <w:rPr>
                <w:rFonts w:ascii="Cambria Math" w:hAnsi="Cambria Math" w:eastAsia="Cambria Math"/>
                <w:sz w:val="24"/>
              </w:rPr>
              <m:t>k</m:t>
            </m:r>
            <m:r>
              <w:rPr>
                <w:rFonts w:ascii="Cambria Math" w:hAnsi="Cambria Math" w:eastAsia="Cambria Math"/>
                <w:sz w:val="24"/>
              </w:rPr>
              <m:t>k</m:t>
            </m:r>
          </m:sub>
        </m:sSub>
        <m:r>
          <w:rPr>
            <w:rFonts w:ascii="Cambria Math" w:hAnsi="Cambria Math" w:eastAsia="Cambria Math"/>
            <w:sz w:val="24"/>
          </w:rPr>
          <m:rPr>
            <m:sty m:val="p"/>
          </m:rPr>
          <m:t>≤</m:t>
        </m:r>
        <m:r>
          <w:rPr>
            <w:rFonts w:ascii="Cambria Math" w:hAnsi="Cambria Math" w:eastAsia="Cambria Math"/>
            <w:sz w:val="24"/>
          </w:rPr>
          <m:t>0</m:t>
        </m:r>
      </m:oMath>
      <w:r>
        <w:rPr>
          <w:color w:val="000000"/>
        </w:rPr>
        <w:t xml:space="preserve">、</w:t>
      </w:r>
      <m:oMath>
        <m:sSub>
          <m:e>
            <m:r>
              <w:rPr>
                <w:rFonts w:ascii="Cambria Math" w:hAnsi="Cambria Math" w:eastAsia="Cambria Math"/>
                <w:sz w:val="24"/>
              </w:rPr>
              <m:t>C</m:t>
            </m:r>
          </m:e>
          <m:sub>
            <m:r>
              <w:rPr>
                <w:rFonts w:ascii="Cambria Math" w:hAnsi="Cambria Math" w:eastAsia="Cambria Math"/>
                <w:sz w:val="24"/>
              </w:rPr>
              <m:t>k</m:t>
            </m:r>
          </m:sub>
        </m:sSub>
        <m:r>
          <w:rPr>
            <w:rFonts w:ascii="Cambria Math" w:hAnsi="Cambria Math" w:eastAsia="Cambria Math"/>
            <w:sz w:val="24"/>
          </w:rPr>
          <m:rPr>
            <m:sty m:val="p"/>
          </m:rPr>
          <m:t>&gt;</m:t>
        </m:r>
        <m:r>
          <w:rPr>
            <w:rFonts w:ascii="Cambria Math" w:hAnsi="Cambria Math" w:eastAsia="Cambria Math"/>
            <w:sz w:val="24"/>
          </w:rPr>
          <m:t>0</m:t>
        </m:r>
      </m:oMath>
      <w:r>
        <w:rPr>
          <w:color w:val="000000"/>
        </w:rPr>
        <w:t xml:space="preserve">、</w:t>
      </w:r>
      <m:oMath>
        <m:sSub>
          <m:e>
            <m:r>
              <w:rPr>
                <w:rFonts w:ascii="Cambria Math" w:hAnsi="Cambria Math" w:eastAsia="Cambria Math"/>
                <w:sz w:val="24"/>
              </w:rPr>
              <m:t>C</m:t>
            </m:r>
          </m:e>
          <m:sub>
            <m:r>
              <w:rPr>
                <w:rFonts w:ascii="Cambria Math" w:hAnsi="Cambria Math" w:eastAsia="Cambria Math"/>
                <w:sz w:val="24"/>
              </w:rPr>
              <m:t>k</m:t>
            </m:r>
            <m:r>
              <w:rPr>
                <w:rFonts w:ascii="Cambria Math" w:hAnsi="Cambria Math" w:eastAsia="Cambria Math"/>
                <w:sz w:val="24"/>
              </w:rPr>
              <m:t>k</m:t>
            </m:r>
          </m:sub>
        </m:sSub>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，且</w:t>
      </w:r>
      <m:oMath>
        <m:sSub>
          <m:e>
            <m:r>
              <w:rPr>
                <w:rFonts w:ascii="Cambria Math" w:hAnsi="Cambria Math" w:eastAsia="Cambria Math"/>
                <w:sz w:val="24"/>
              </w:rPr>
              <m:t>C</m:t>
            </m:r>
          </m:e>
          <m:sub>
            <m:r>
              <w:rPr>
                <w:rFonts w:ascii="Cambria Math" w:hAnsi="Cambria Math" w:eastAsia="Cambria Math"/>
                <w:sz w:val="24"/>
              </w:rPr>
              <m:t>k</m:t>
            </m:r>
            <m:r>
              <w:rPr>
                <w:rFonts w:ascii="Cambria Math" w:hAnsi="Cambria Math" w:eastAsia="Cambria Math"/>
                <w:sz w:val="24"/>
              </w:rPr>
              <m:t>ϕ</m:t>
            </m:r>
          </m:sub>
        </m:sSub>
        <m:r>
          <w:rPr>
            <w:rFonts w:ascii="Cambria Math" w:hAnsi="Cambria Math" w:eastAsia="Cambria Math"/>
            <w:sz w:val="24"/>
          </w:rPr>
          <m:rPr>
            <m:sty m:val="p"/>
          </m:rPr>
          <m:t>&lt;</m:t>
        </m:r>
        <m:r>
          <w:rPr>
            <w:rFonts w:ascii="Cambria Math" w:hAnsi="Cambria Math" w:eastAsia="Cambria Math"/>
            <w:sz w:val="24"/>
          </w:rPr>
          <m:t>0</m:t>
        </m:r>
      </m:oMath>
      <w:r>
        <w:rPr>
          <w:rFonts w:hint="eastAsia"/>
          <w:color w:val="000000"/>
        </w:rPr>
        <w:t xml:space="preserve">：互操作性越高，新增协同需要的技术协调资源越少。双方选择</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limLow>
                  <m:e>
                    <m:r>
                      <w:rPr>
                        <w:rFonts w:ascii="Cambria Math" w:hAnsi="Cambria Math" w:eastAsia="Cambria Math"/>
                        <w:sz w:val="24"/>
                      </w:rPr>
                      <m:rPr>
                        <m:sty m:val="p"/>
                      </m:rPr>
                      <m:t>max</m:t>
                    </m:r>
                  </m:e>
                  <m:lim>
                    <m:r>
                      <w:rPr>
                        <w:rFonts w:ascii="Cambria Math" w:hAnsi="Cambria Math" w:eastAsia="Cambria Math"/>
                        <w:sz w:val="24"/>
                      </w:rPr>
                      <m:t>k</m:t>
                    </m:r>
                    <m:r>
                      <w:rPr>
                        <w:rFonts w:ascii="Cambria Math" w:hAnsi="Cambria Math" w:eastAsia="Cambria Math"/>
                        <w:sz w:val="24"/>
                      </w:rPr>
                      <m:rPr>
                        <m:sty m:val="p"/>
                      </m:rPr>
                      <m:t>≥</m:t>
                    </m:r>
                    <m:r>
                      <w:rPr>
                        <w:rFonts w:ascii="Cambria Math" w:hAnsi="Cambria Math" w:eastAsia="Cambria Math"/>
                        <w:sz w:val="24"/>
                      </w:rPr>
                      <m:t>0</m:t>
                    </m:r>
                  </m:lim>
                </m:limLow>
                <m:r>
                  <w:rPr>
                    <w:rFonts w:ascii="Cambria Math" w:hAnsi="Cambria Math" w:eastAsia="Cambria Math"/>
                    <w:sz w:val="24"/>
                  </w:rPr>
                  <m:rPr>
                    <m:sty m:val="p"/>
                  </m:rPr>
                  <m:t>{</m:t>
                </m:r>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k</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C</m:t>
                </m:r>
                <m:r>
                  <w:rPr>
                    <w:rFonts w:ascii="Cambria Math" w:hAnsi="Cambria Math" w:eastAsia="Cambria Math"/>
                    <w:sz w:val="24"/>
                  </w:rPr>
                  <m:rPr>
                    <m:sty m:val="p"/>
                  </m:rPr>
                  <m:t>(</m:t>
                </m:r>
                <m:r>
                  <w:rPr>
                    <w:rFonts w:ascii="Cambria Math" w:hAnsi="Cambria Math" w:eastAsia="Cambria Math"/>
                    <w:sz w:val="24"/>
                  </w:rPr>
                  <m:t>k</m:t>
                </m:r>
                <m:r>
                  <w:rPr>
                    <w:rFonts w:ascii="Cambria Math" w:hAnsi="Cambria Math" w:eastAsia="Cambria Math"/>
                    <w:sz w:val="24"/>
                  </w:rPr>
                  <m:rPr>
                    <m:sty m:val="p"/>
                  </m:rPr>
                  <m:t>,</m:t>
                </m:r>
                <m:sSup>
                  <m:e>
                    <m:r>
                      <w:rPr>
                        <w:rFonts w:ascii="Cambria Math" w:hAnsi="Cambria Math" w:eastAsia="Cambria Math"/>
                        <w:sz w:val="24"/>
                      </w:rPr>
                      <m:t>ϕ</m:t>
                    </m:r>
                  </m:e>
                  <m:sup>
                    <m:r>
                      <w:rPr>
                        <w:rFonts w:ascii="Cambria Math" w:hAnsi="Cambria Math" w:eastAsia="Cambria Math"/>
                        <w:sz w:val="24"/>
                      </w:rPr>
                      <m:t>τ</m:t>
                    </m:r>
                  </m:sup>
                </m:sSup>
                <m:r>
                  <w:rPr>
                    <w:rFonts w:ascii="Cambria Math" w:hAnsi="Cambria Math" w:eastAsia="Cambria Math"/>
                    <w:sz w:val="24"/>
                  </w:rPr>
                  <m:rPr>
                    <m:sty m:val="p"/>
                  </m:rPr>
                  <m:t>)</m:t>
                </m:r>
                <m:r>
                  <w:rPr>
                    <w:rFonts w:ascii="Cambria Math" w:hAnsi="Cambria Math" w:eastAsia="Cambria Math"/>
                    <w:sz w:val="24"/>
                  </w:rPr>
                  <m:rPr>
                    <m:sty m:val="p"/>
                  </m:rPr>
                  <m:t>}</m:t>
                </m:r>
              </m:e>
            </m:mr>
            <m:mr>
              <m:e>
                <m:sSub>
                  <m:e>
                    <m:r>
                      <w:rPr>
                        <w:rFonts w:ascii="Cambria Math" w:hAnsi="Cambria Math" w:eastAsia="Cambria Math"/>
                        <w:sz w:val="24"/>
                      </w:rPr>
                      <m:t>B</m:t>
                    </m:r>
                  </m:e>
                  <m:sub>
                    <m:r>
                      <w:rPr>
                        <w:rFonts w:ascii="Cambria Math" w:hAnsi="Cambria Math" w:eastAsia="Cambria Math"/>
                        <w:sz w:val="24"/>
                      </w:rPr>
                      <m:t>k</m:t>
                    </m:r>
                  </m:sub>
                </m:sSub>
                <m:r>
                  <w:rPr>
                    <w:rFonts w:ascii="Cambria Math" w:hAnsi="Cambria Math" w:eastAsia="Cambria Math"/>
                    <w:sz w:val="24"/>
                  </w:rPr>
                  <m:rPr>
                    <m:sty m:val="p"/>
                  </m:rPr>
                  <m:t>(</m:t>
                </m:r>
                <m:sSup>
                  <m:e>
                    <m:r>
                      <w:rPr>
                        <w:rFonts w:ascii="Cambria Math" w:hAnsi="Cambria Math" w:eastAsia="Cambria Math"/>
                        <w:sz w:val="24"/>
                      </w:rPr>
                      <m:t>k</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sSub>
                  <m:e>
                    <m:r>
                      <w:rPr>
                        <w:rFonts w:ascii="Cambria Math" w:hAnsi="Cambria Math" w:eastAsia="Cambria Math"/>
                        <w:sz w:val="24"/>
                      </w:rPr>
                      <m:t>C</m:t>
                    </m:r>
                  </m:e>
                  <m:sub>
                    <m:r>
                      <w:rPr>
                        <w:rFonts w:ascii="Cambria Math" w:hAnsi="Cambria Math" w:eastAsia="Cambria Math"/>
                        <w:sz w:val="24"/>
                      </w:rPr>
                      <m:t>k</m:t>
                    </m:r>
                  </m:sub>
                </m:sSub>
                <m:r>
                  <w:rPr>
                    <w:rFonts w:ascii="Cambria Math" w:hAnsi="Cambria Math" w:eastAsia="Cambria Math"/>
                    <w:sz w:val="24"/>
                  </w:rPr>
                  <m:rPr>
                    <m:sty m:val="p"/>
                  </m:rPr>
                  <m:t>(</m:t>
                </m:r>
                <m:sSup>
                  <m:e>
                    <m:r>
                      <w:rPr>
                        <w:rFonts w:ascii="Cambria Math" w:hAnsi="Cambria Math" w:eastAsia="Cambria Math"/>
                        <w:sz w:val="24"/>
                      </w:rPr>
                      <m:t>k</m:t>
                    </m:r>
                  </m:e>
                  <m:sup>
                    <m:r>
                      <w:rPr>
                        <w:rFonts w:ascii="Cambria Math" w:hAnsi="Cambria Math" w:eastAsia="Cambria Math"/>
                        <w:sz w:val="24"/>
                      </w:rPr>
                      <m:rPr>
                        <m:sty m:val="p"/>
                      </m:rPr>
                      <m:t>*</m:t>
                    </m:r>
                  </m:sup>
                </m:sSup>
                <m:r>
                  <w:rPr>
                    <w:rFonts w:ascii="Cambria Math" w:hAnsi="Cambria Math" w:eastAsia="Cambria Math"/>
                    <w:sz w:val="24"/>
                  </w:rPr>
                  <m:rPr>
                    <m:sty m:val="p"/>
                  </m:rPr>
                  <m:t>,</m:t>
                </m:r>
                <m:sSup>
                  <m:e>
                    <m:r>
                      <w:rPr>
                        <w:rFonts w:ascii="Cambria Math" w:hAnsi="Cambria Math" w:eastAsia="Cambria Math"/>
                        <w:sz w:val="24"/>
                      </w:rPr>
                      <m:t>ϕ</m:t>
                    </m:r>
                  </m:e>
                  <m:sup>
                    <m:r>
                      <w:rPr>
                        <w:rFonts w:ascii="Cambria Math" w:hAnsi="Cambria Math" w:eastAsia="Cambria Math"/>
                        <w:sz w:val="24"/>
                      </w:rPr>
                      <m:t>τ</m:t>
                    </m:r>
                  </m:sup>
                </m:sSup>
                <m:r>
                  <w:rPr>
                    <w:rFonts w:ascii="Cambria Math" w:hAnsi="Cambria Math" w:eastAsia="Cambria Math"/>
                    <w:sz w:val="24"/>
                  </w:rPr>
                  <m:rPr>
                    <m:sty m:val="p"/>
                  </m:rPr>
                  <m:t>)</m:t>
                </m:r>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(4)</m:t>
          </m:r>
        </m:oMath>
      </m:oMathPara>
    </w:p>
    <w:p>
      <w:pPr>
        <w:pStyle w:val="FirstParagraph"/>
        <w:ind w:firstLine="480"/>
      </w:pPr>
      <w:r>
        <w:rPr>
          <w:rFonts w:hint="eastAsia"/>
          <w:color w:val="000000"/>
        </w:rPr>
        <w:t xml:space="preserve">在零投入处净边际收益为正、充分大投入处为负时，式（4）存在唯一有限内点解。对一阶条件求导可得</w:t>
      </w:r>
    </w:p>
    <w:p>
      <w:pPr>
        <w:pStyle w:val="BodyText"/>
        <w:keepNext/>
        <w:keepLines/>
        <w:spacing w:before="160" w:after="160" w:line="240" w:lineRule="auto"/>
        <w:ind w:firstLine="0"/>
      </w:pPr>
      <m:oMathPara>
        <m:oMathParaPr>
          <m:jc m:val="center"/>
        </m:oMathParaPr>
        <m:oMath>
          <m:sSup>
            <m:e>
              <m:r>
                <w:rPr>
                  <w:rFonts w:ascii="Cambria Math" w:hAnsi="Cambria Math" w:eastAsia="Cambria Math"/>
                  <w:sz w:val="24"/>
                </w:rPr>
                <m:t>k</m:t>
              </m:r>
            </m:e>
            <m:sup>
              <m:r>
                <w:rPr>
                  <w:rFonts w:ascii="Cambria Math" w:hAnsi="Cambria Math" w:eastAsia="Cambria Math"/>
                  <w:sz w:val="24"/>
                </w:rPr>
                <m:rPr>
                  <m:sty m:val="p"/>
                </m:rPr>
                <m:t>′</m:t>
              </m:r>
            </m:sup>
          </m:sSup>
          <m:r>
            <w:rPr>
              <w:rFonts w:ascii="Cambria Math" w:hAnsi="Cambria Math" w:eastAsia="Cambria Math"/>
              <w:sz w:val="24"/>
            </w:rPr>
            <m:rPr>
              <m:sty m:val="p"/>
            </m:rPr>
            <m:t>=</m:t>
          </m:r>
          <m:f>
            <m:fPr>
              <m:type m:val="bar"/>
            </m:fPr>
            <m:num>
              <m:r>
                <w:rPr>
                  <w:rFonts w:ascii="Cambria Math" w:hAnsi="Cambria Math" w:eastAsia="Cambria Math"/>
                  <w:sz w:val="24"/>
                </w:rPr>
                <m:rPr>
                  <m:sty m:val="p"/>
                </m:rPr>
                <m:t>−</m:t>
              </m:r>
              <m:sSub>
                <m:e>
                  <m:r>
                    <w:rPr>
                      <w:rFonts w:ascii="Cambria Math" w:hAnsi="Cambria Math" w:eastAsia="Cambria Math"/>
                      <w:sz w:val="24"/>
                    </w:rPr>
                    <m:t>C</m:t>
                  </m:r>
                </m:e>
                <m:sub>
                  <m:r>
                    <w:rPr>
                      <w:rFonts w:ascii="Cambria Math" w:hAnsi="Cambria Math" w:eastAsia="Cambria Math"/>
                      <w:sz w:val="24"/>
                    </w:rPr>
                    <m:t>k</m:t>
                  </m:r>
                  <m:r>
                    <w:rPr>
                      <w:rFonts w:ascii="Cambria Math" w:hAnsi="Cambria Math" w:eastAsia="Cambria Math"/>
                      <w:sz w:val="24"/>
                    </w:rPr>
                    <m:t>ϕ</m:t>
                  </m:r>
                </m:sub>
              </m:sSub>
            </m:num>
            <m:den>
              <m:sSub>
                <m:e>
                  <m:r>
                    <w:rPr>
                      <w:rFonts w:ascii="Cambria Math" w:hAnsi="Cambria Math" w:eastAsia="Cambria Math"/>
                      <w:sz w:val="24"/>
                    </w:rPr>
                    <m:t>C</m:t>
                  </m:r>
                </m:e>
                <m:sub>
                  <m:r>
                    <w:rPr>
                      <w:rFonts w:ascii="Cambria Math" w:hAnsi="Cambria Math" w:eastAsia="Cambria Math"/>
                      <w:sz w:val="24"/>
                    </w:rPr>
                    <m:t>k</m:t>
                  </m:r>
                  <m:r>
                    <w:rPr>
                      <w:rFonts w:ascii="Cambria Math" w:hAnsi="Cambria Math" w:eastAsia="Cambria Math"/>
                      <w:sz w:val="24"/>
                    </w:rPr>
                    <m:t>k</m:t>
                  </m:r>
                </m:sub>
              </m:sSub>
              <m:r>
                <w:rPr>
                  <w:rFonts w:ascii="Cambria Math" w:hAnsi="Cambria Math" w:eastAsia="Cambria Math"/>
                  <w:sz w:val="24"/>
                </w:rPr>
                <m:rPr>
                  <m:sty m:val="p"/>
                </m:rPr>
                <m:t>−</m:t>
              </m:r>
              <m:sSub>
                <m:e>
                  <m:r>
                    <w:rPr>
                      <w:rFonts w:ascii="Cambria Math" w:hAnsi="Cambria Math" w:eastAsia="Cambria Math"/>
                      <w:sz w:val="24"/>
                    </w:rPr>
                    <m:t>B</m:t>
                  </m:r>
                </m:e>
                <m:sub>
                  <m:r>
                    <w:rPr>
                      <w:rFonts w:ascii="Cambria Math" w:hAnsi="Cambria Math" w:eastAsia="Cambria Math"/>
                      <w:sz w:val="24"/>
                    </w:rPr>
                    <m:t>k</m:t>
                  </m:r>
                  <m:r>
                    <w:rPr>
                      <w:rFonts w:ascii="Cambria Math" w:hAnsi="Cambria Math" w:eastAsia="Cambria Math"/>
                      <w:sz w:val="24"/>
                    </w:rPr>
                    <m:t>k</m:t>
                  </m:r>
                </m:sub>
              </m:sSub>
            </m:den>
          </m:f>
          <m:sSup>
            <m:e>
              <m:r>
                <w:rPr>
                  <w:rFonts w:ascii="Cambria Math" w:hAnsi="Cambria Math" w:eastAsia="Cambria Math"/>
                  <w:sz w:val="24"/>
                </w:rPr>
                <m:t>ϕ</m:t>
              </m:r>
            </m:e>
            <m:sup>
              <m:r>
                <w:rPr>
                  <w:rFonts w:ascii="Cambria Math" w:hAnsi="Cambria Math" w:eastAsia="Cambria Math"/>
                  <w:sz w:val="24"/>
                </w:rPr>
                <m:rPr>
                  <m:sty m:val="p"/>
                </m:rPr>
                <m:t>′</m:t>
              </m:r>
            </m:sup>
          </m:sSup>
          <m:r>
            <w:rPr>
              <w:rFonts w:ascii="Cambria Math" w:hAnsi="Cambria Math" w:eastAsia="Cambria Math"/>
              <w:sz w:val="24"/>
            </w:rPr>
            <m:rPr>
              <m:sty m:val="p"/>
            </m:rPr>
            <m:t>&gt;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(5)</m:t>
          </m:r>
        </m:oMath>
      </m:oMathPara>
    </w:p>
    <w:p>
      <w:pPr>
        <w:pStyle w:val="FirstParagraph"/>
        <w:ind w:firstLine="480"/>
      </w:pPr>
      <w:r>
        <w:rPr>
          <w:rFonts w:hint="eastAsia"/>
          <w:color w:val="000000"/>
        </w:rPr>
        <w:t xml:space="preserve">式（5）表明，标准经由互操作性降低技术协调边际成本，进而增加双边协同。零投入边界下，严格增加可退化为局部不变。若归一化</w:t>
      </w:r>
      <m:oMath>
        <m:r>
          <w:rPr>
            <w:rFonts w:ascii="Cambria Math" w:hAnsi="Cambria Math" w:eastAsia="Cambria Math"/>
            <w:sz w:val="24"/>
          </w:rPr>
          <m:t>C</m:t>
        </m:r>
        <m:r>
          <w:rPr>
            <w:rFonts w:ascii="Cambria Math" w:hAnsi="Cambria Math" w:eastAsia="Cambria Math"/>
            <w:sz w:val="24"/>
          </w:rPr>
          <m:rPr>
            <m:sty m:val="p"/>
          </m:rPr>
          <m: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ϕ</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，则</w:t>
      </w:r>
      <m:oMath>
        <m:sSub>
          <m:e>
            <m:r>
              <w:rPr>
                <w:rFonts w:ascii="Cambria Math" w:hAnsi="Cambria Math" w:eastAsia="Cambria Math"/>
                <w:sz w:val="24"/>
              </w:rPr>
              <m:t>C</m:t>
            </m:r>
          </m:e>
          <m:sub>
            <m:r>
              <w:rPr>
                <w:rFonts w:ascii="Cambria Math" w:hAnsi="Cambria Math" w:eastAsia="Cambria Math"/>
                <w:sz w:val="24"/>
              </w:rPr>
              <m:t>k</m:t>
            </m:r>
            <m:r>
              <w:rPr>
                <w:rFonts w:ascii="Cambria Math" w:hAnsi="Cambria Math" w:eastAsia="Cambria Math"/>
                <w:sz w:val="24"/>
              </w:rPr>
              <m:t>ϕ</m:t>
            </m:r>
          </m:sub>
        </m:sSub>
        <m:r>
          <w:rPr>
            <w:rFonts w:ascii="Cambria Math" w:hAnsi="Cambria Math" w:eastAsia="Cambria Math"/>
            <w:sz w:val="24"/>
          </w:rPr>
          <m:rPr>
            <m:sty m:val="p"/>
          </m:rPr>
          <m:t>&lt;</m:t>
        </m:r>
        <m:r>
          <w:rPr>
            <w:rFonts w:ascii="Cambria Math" w:hAnsi="Cambria Math" w:eastAsia="Cambria Math"/>
            <w:sz w:val="24"/>
          </w:rPr>
          <m:t>0</m:t>
        </m:r>
      </m:oMath>
      <w:r>
        <w:rPr>
          <w:rFonts w:hint="eastAsia"/>
          <w:color w:val="000000"/>
        </w:rPr>
        <w:t xml:space="preserve">同时意味着完成给定正协同规模的建设成本下降，但实际投入规模仍由优化决定。</w:t>
      </w:r>
    </w:p>
    <w:p>
      <w:pPr>
        <w:pStyle w:val="BodyText"/>
        <w:ind w:firstLine="480"/>
      </w:pPr>
      <w:r>
        <w:rPr>
          <w:rFonts w:hint="eastAsia"/>
          <w:color w:val="000000"/>
        </w:rPr>
        <w:t xml:space="preserve">理论中的</w:t>
      </w:r>
      <m:oMath>
        <m:r>
          <w:rPr>
            <w:rFonts w:ascii="Cambria Math" w:hAnsi="Cambria Math" w:eastAsia="Cambria Math"/>
            <w:sz w:val="24"/>
          </w:rPr>
          <m:t>k</m:t>
        </m:r>
      </m:oMath>
      <w:r>
        <w:rPr>
          <w:rFonts w:hint="eastAsia"/>
          <w:color w:val="000000"/>
        </w:rPr>
        <w:t xml:space="preserve">是连续深度。若经验上从FactSet提取联合研发、技术合作或技术许可等“是否存在关系”的记录，得到的是</w:t>
      </w:r>
      <m:oMath>
        <m:r>
          <w:rPr>
            <w:rFonts w:ascii="Cambria Math" w:hAnsi="Cambria Math" w:eastAsia="Cambria Math"/>
            <w:sz w:val="24"/>
          </w:rPr>
          <m:t>k</m:t>
        </m:r>
      </m:oMath>
      <w:r>
        <w:rPr>
          <w:rFonts w:hint="eastAsia"/>
          <w:color w:val="000000"/>
        </w:rPr>
        <w:t xml:space="preserve">的离散代理，而非无误差测量。记录类别、起止日期与技术内容需要核验；仅观察合作存在与否，不能直接验证边际协调成本下降或合作强度增加。后文机制检验应使用冲击前状态，并区分直接测量与支持性证据。</w:t>
      </w:r>
    </w:p>
    <w:bookmarkEnd w:id="11"/>
    <w:bookmarkStart w:id="12" w:name="关系价值与净耐受阈值增益条件"/>
    <w:p>
      <w:pPr>
        <w:pStyle w:val="Heading3"/>
      </w:pPr>
      <w:r>
        <w:rPr>
          <w:color w:val="000000"/>
        </w:rPr>
        <w:t xml:space="preserve">2. </w:t>
      </w:r>
      <w:r>
        <w:rPr>
          <w:rFonts w:hint="eastAsia"/>
          <w:color w:val="000000"/>
        </w:rPr>
        <w:t xml:space="preserve">关系价值与净耐受阈值增益条件</w:t>
      </w:r>
    </w:p>
    <w:p>
      <w:pPr>
        <w:pStyle w:val="FirstParagraph"/>
        <w:ind w:firstLine="480"/>
      </w:pPr>
      <w:r>
        <w:rPr>
          <w:rFonts w:hint="eastAsia"/>
          <w:color w:val="000000"/>
        </w:rPr>
        <w:t xml:space="preserve">冲击发生时，设计与协同建设已经完成。令</w:t>
      </w:r>
      <m:oMath>
        <m:r>
          <w:rPr>
            <w:rFonts w:ascii="Cambria Math" w:hAnsi="Cambria Math" w:eastAsia="Cambria Math"/>
            <w:sz w:val="24"/>
          </w:rPr>
          <m:t>V</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为相对于给定终止基准的双边联合经营价值，取</w:t>
      </w:r>
    </w:p>
    <w:p>
      <w:pPr>
        <w:pStyle w:val="BodyText"/>
        <w:keepNext/>
        <w:keepLines/>
        <w:spacing w:before="160" w:after="160" w:line="240" w:lineRule="auto"/>
        <w:ind w:firstLine="0"/>
      </w:pPr>
      <m:oMathPara>
        <m:oMathParaPr>
          <m:jc m:val="center"/>
        </m:oMathParaPr>
        <m:oMath>
          <m:r>
            <w:rPr>
              <w:rFonts w:ascii="Cambria Math" w:hAnsi="Cambria Math" w:eastAsia="Cambria Math"/>
              <w:sz w:val="24"/>
            </w:rPr>
            <m:t>V</m:t>
          </m:r>
          <m:r>
            <w:rPr>
              <w:rFonts w:ascii="Cambria Math" w:hAnsi="Cambria Math" w:eastAsia="Cambria Math"/>
              <w:sz w:val="24"/>
            </w:rPr>
            <m:rPr>
              <m:sty m:val="p"/>
            </m:rPr>
            <m:t>=</m:t>
          </m:r>
          <m:r>
            <w:rPr>
              <w:rFonts w:ascii="Cambria Math" w:hAnsi="Cambria Math" w:eastAsia="Cambria Math"/>
              <w:sz w:val="24"/>
            </w:rPr>
            <m:t>A</m:t>
          </m:r>
          <m:r>
            <w:rPr>
              <w:rFonts w:ascii="Cambria Math" w:hAnsi="Cambria Math" w:eastAsia="Cambria Math"/>
              <w:sz w:val="24"/>
            </w:rPr>
            <m:rPr>
              <m:sty m:val="p"/>
            </m:rPr>
            <m:t>(</m:t>
          </m:r>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B</m:t>
          </m:r>
          <m:r>
            <w:rPr>
              <w:rFonts w:ascii="Cambria Math" w:hAnsi="Cambria Math" w:eastAsia="Cambria Math"/>
              <w:sz w:val="24"/>
            </w:rPr>
            <m:rPr>
              <m:sty m:val="p"/>
            </m:rPr>
            <m:t>(</m:t>
          </m:r>
          <m:sSup>
            <m:e>
              <m:r>
                <w:rPr>
                  <w:rFonts w:ascii="Cambria Math" w:hAnsi="Cambria Math" w:eastAsia="Cambria Math"/>
                  <w:sz w:val="24"/>
                </w:rPr>
                <m:t>k</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  </m:t>
          </m:r>
          <m:sSup>
            <m:e>
              <m:r>
                <w:rPr>
                  <w:rFonts w:ascii="Cambria Math" w:hAnsi="Cambria Math" w:eastAsia="Cambria Math"/>
                  <w:sz w:val="24"/>
                </w:rPr>
                <m:t>V</m:t>
              </m:r>
            </m:e>
            <m:sup>
              <m:r>
                <w:rPr>
                  <w:rFonts w:ascii="Cambria Math" w:hAnsi="Cambria Math" w:eastAsia="Cambria Math"/>
                  <w:sz w:val="24"/>
                </w:rPr>
                <m:rPr>
                  <m:sty m:val="p"/>
                </m:rPr>
                <m:t>′</m:t>
              </m:r>
            </m:sup>
          </m:sSup>
          <m:r>
            <w:rPr>
              <w:rFonts w:ascii="Cambria Math" w:hAnsi="Cambria Math" w:eastAsia="Cambria Math"/>
              <w:sz w:val="24"/>
            </w:rPr>
            <m:rPr>
              <m:sty m:val="p"/>
            </m:rPr>
            <m:t>=</m:t>
          </m:r>
          <m:sSub>
            <m:e>
              <m:r>
                <w:rPr>
                  <w:rFonts w:ascii="Cambria Math" w:hAnsi="Cambria Math" w:eastAsia="Cambria Math"/>
                  <w:sz w:val="24"/>
                </w:rPr>
                <m:t>A</m:t>
              </m:r>
            </m:e>
            <m:sub>
              <m:r>
                <w:rPr>
                  <w:rFonts w:ascii="Cambria Math" w:hAnsi="Cambria Math" w:eastAsia="Cambria Math"/>
                  <w:sz w:val="24"/>
                </w:rPr>
                <m:t>s</m:t>
              </m:r>
            </m:sub>
          </m:sSub>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sSub>
            <m:e>
              <m:r>
                <w:rPr>
                  <w:rFonts w:ascii="Cambria Math" w:hAnsi="Cambria Math" w:eastAsia="Cambria Math"/>
                  <w:sz w:val="24"/>
                </w:rPr>
                <m:t>B</m:t>
              </m:r>
            </m:e>
            <m:sub>
              <m:r>
                <w:rPr>
                  <w:rFonts w:ascii="Cambria Math" w:hAnsi="Cambria Math" w:eastAsia="Cambria Math"/>
                  <w:sz w:val="24"/>
                </w:rPr>
                <m:t>k</m:t>
              </m:r>
            </m:sub>
          </m:sSub>
          <m:sSup>
            <m:e>
              <m:r>
                <w:rPr>
                  <w:rFonts w:ascii="Cambria Math" w:hAnsi="Cambria Math" w:eastAsia="Cambria Math"/>
                  <w:sz w:val="24"/>
                </w:rPr>
                <m:t>k</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(6)</m:t>
          </m:r>
        </m:oMath>
      </m:oMathPara>
    </w:p>
    <w:p>
      <w:pPr>
        <w:pStyle w:val="FirstParagraph"/>
        <w:ind w:firstLine="480"/>
      </w:pPr>
      <w:r>
        <w:rPr>
          <w:rFonts w:hint="eastAsia"/>
          <w:color w:val="000000"/>
        </w:rPr>
        <w:t xml:space="preserve">式（6）已扣除通常经营成本；前期支付的</w:t>
      </w:r>
      <m:oMath>
        <m:r>
          <w:rPr>
            <w:rFonts w:ascii="Cambria Math" w:hAnsi="Cambria Math" w:eastAsia="Cambria Math"/>
            <w:sz w:val="24"/>
          </w:rPr>
          <m:t>D</m:t>
        </m:r>
      </m:oMath>
      <w:r>
        <w:rPr>
          <w:color w:val="000000"/>
        </w:rPr>
        <w:t xml:space="preserve">、</w:t>
      </w:r>
      <m:oMath>
        <m:r>
          <w:rPr>
            <w:rFonts w:ascii="Cambria Math" w:hAnsi="Cambria Math" w:eastAsia="Cambria Math"/>
            <w:sz w:val="24"/>
          </w:rPr>
          <m:rPr>
            <m:sty m:val="p"/>
          </m:rPr>
          <m:t>Ψ</m:t>
        </m:r>
      </m:oMath>
      <w:r>
        <w:rPr>
          <w:rFonts w:hint="eastAsia"/>
          <w:color w:val="000000"/>
        </w:rPr>
        <w:t xml:space="preserve">与</w:t>
      </w:r>
      <m:oMath>
        <m:r>
          <w:rPr>
            <w:rFonts w:ascii="Cambria Math" w:hAnsi="Cambria Math" w:eastAsia="Cambria Math"/>
            <w:sz w:val="24"/>
          </w:rPr>
          <m:t>C</m:t>
        </m:r>
      </m:oMath>
      <w:r>
        <w:rPr>
          <w:rFonts w:hint="eastAsia"/>
          <w:color w:val="000000"/>
        </w:rPr>
        <w:t xml:space="preserve">是本次维持决策的沉没成本，不再扣除。减少非兼容设计损失部分定制价值，协同深化则提高价值，故</w:t>
      </w:r>
      <m:oMath>
        <m:sSup>
          <m:e>
            <m:r>
              <w:rPr>
                <w:rFonts w:ascii="Cambria Math" w:hAnsi="Cambria Math" w:eastAsia="Cambria Math"/>
                <w:sz w:val="24"/>
              </w:rPr>
              <m:t>V</m:t>
            </m:r>
          </m:e>
          <m:sup>
            <m:r>
              <w:rPr>
                <w:rFonts w:ascii="Cambria Math" w:hAnsi="Cambria Math" w:eastAsia="Cambria Math"/>
                <w:sz w:val="24"/>
              </w:rPr>
              <m:rPr>
                <m:sty m:val="p"/>
              </m:rPr>
              <m:t>′</m:t>
            </m:r>
          </m:sup>
        </m:sSup>
      </m:oMath>
      <w:r>
        <w:rPr>
          <w:rFonts w:hint="eastAsia"/>
          <w:color w:val="000000"/>
        </w:rPr>
        <w:t xml:space="preserve">没有预设符号。互操作性的直接保护作用进入调整成本，其诱发的协同收益进入</w:t>
      </w:r>
      <m:oMath>
        <m:r>
          <w:rPr>
            <w:rFonts w:ascii="Cambria Math" w:hAnsi="Cambria Math" w:eastAsia="Cambria Math"/>
            <w:sz w:val="24"/>
          </w:rPr>
          <m:t>V</m:t>
        </m:r>
      </m:oMath>
      <w:r>
        <w:rPr>
          <w:rFonts w:hint="eastAsia"/>
          <w:color w:val="000000"/>
        </w:rPr>
        <w:t xml:space="preserve">，不另增含义重复的收益项。</w:t>
      </w:r>
    </w:p>
    <w:p>
      <w:pPr>
        <w:pStyle w:val="BodyText"/>
        <w:ind w:firstLine="480"/>
      </w:pPr>
      <w:r>
        <w:rPr>
          <w:rFonts w:hint="eastAsia"/>
          <w:color w:val="000000"/>
        </w:rPr>
        <w:t xml:space="preserve">设一个关系观察期间发生原始冲击的概率为</w:t>
      </w:r>
      <m:oMath>
        <m:r>
          <w:rPr>
            <w:rFonts w:ascii="Cambria Math" w:hAnsi="Cambria Math" w:eastAsia="Cambria Math"/>
            <w:sz w:val="24"/>
          </w:rPr>
          <m:t>p</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oMath>
      <w:r>
        <w:rPr>
          <w:rFonts w:hint="eastAsia"/>
          <w:color w:val="000000"/>
        </w:rPr>
        <w:t xml:space="preserve">，冲击发生指标为</w:t>
      </w:r>
      <m:oMath>
        <m:r>
          <w:rPr>
            <w:rFonts w:ascii="Cambria Math" w:hAnsi="Cambria Math" w:eastAsia="Cambria Math"/>
            <w:sz w:val="24"/>
          </w:rPr>
          <m:t>I</m:t>
        </m:r>
      </m:oMath>
      <w:r>
        <w:rPr>
          <w:rFonts w:hint="eastAsia"/>
          <w:color w:val="000000"/>
        </w:rPr>
        <w:t xml:space="preserve">。给定发生，额外适配负担</w:t>
      </w:r>
      <m:oMath>
        <m:r>
          <w:rPr>
            <w:rFonts w:ascii="Cambria Math" w:hAnsi="Cambria Math" w:eastAsia="Cambria Math"/>
            <w:sz w:val="24"/>
          </w:rPr>
          <m:t>u</m:t>
        </m:r>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服从条件分布</w:t>
      </w:r>
      <m:oMath>
        <m:r>
          <w:rPr>
            <w:rFonts w:ascii="Cambria Math" w:hAnsi="Cambria Math" w:eastAsia="Cambria Math"/>
            <w:sz w:val="24"/>
          </w:rPr>
          <m:t>F</m:t>
        </m:r>
      </m:oMath>
      <w:r>
        <w:rPr>
          <w:rFonts w:hint="eastAsia"/>
          <w:color w:val="000000"/>
        </w:rPr>
        <w:t xml:space="preserve">，耐受阈值附近具有连续正密度</w:t>
      </w:r>
      <m:oMath>
        <m:r>
          <w:rPr>
            <w:rFonts w:ascii="Cambria Math" w:hAnsi="Cambria Math" w:eastAsia="Cambria Math"/>
            <w:sz w:val="24"/>
          </w:rPr>
          <m:t>f</m:t>
        </m:r>
      </m:oMath>
      <w:r>
        <w:rPr>
          <w:rFonts w:hint="eastAsia"/>
          <w:color w:val="000000"/>
        </w:rPr>
        <w:t xml:space="preserve">。比较静态保持</w:t>
      </w:r>
      <m:oMath>
        <m:r>
          <w:rPr>
            <w:rFonts w:ascii="Cambria Math" w:hAnsi="Cambria Math" w:eastAsia="Cambria Math"/>
            <w:sz w:val="24"/>
          </w:rPr>
          <m:t>p</m:t>
        </m:r>
      </m:oMath>
      <w:r>
        <w:rPr>
          <w:color w:val="000000"/>
        </w:rPr>
        <w:t xml:space="preserve">、</w:t>
      </w:r>
      <m:oMath>
        <m:r>
          <w:rPr>
            <w:rFonts w:ascii="Cambria Math" w:hAnsi="Cambria Math" w:eastAsia="Cambria Math"/>
            <w:sz w:val="24"/>
          </w:rPr>
          <m:t>F</m:t>
        </m:r>
      </m:oMath>
      <w:r>
        <w:rPr>
          <w:rFonts w:hint="eastAsia"/>
          <w:color w:val="000000"/>
        </w:rPr>
        <w:t xml:space="preserve">及终止机会收益给定。若吸收冲击所需联合资源为</w:t>
      </w:r>
      <m:oMath>
        <m:r>
          <w:rPr>
            <w:rFonts w:ascii="Cambria Math" w:hAnsi="Cambria Math" w:eastAsia="Cambria Math"/>
            <w:sz w:val="24"/>
          </w:rPr>
          <m:t>u</m:t>
        </m:r>
        <m:r>
          <w:rPr>
            <w:rFonts w:ascii="Cambria Math" w:hAnsi="Cambria Math" w:eastAsia="Cambria Math"/>
            <w:sz w:val="24"/>
          </w:rPr>
          <m:rPr>
            <m:sty m:val="p"/>
          </m:rPr>
          <m:t>/</m:t>
        </m:r>
        <m:sSup>
          <m:e>
            <m:r>
              <w:rPr>
                <w:rFonts w:ascii="Cambria Math" w:hAnsi="Cambria Math" w:eastAsia="Cambria Math"/>
                <w:sz w:val="24"/>
              </w:rPr>
              <m:t>ϕ</m:t>
            </m:r>
          </m:e>
          <m:sup>
            <m:r>
              <w:rPr>
                <w:rFonts w:ascii="Cambria Math" w:hAnsi="Cambria Math" w:eastAsia="Cambria Math"/>
                <w:sz w:val="24"/>
              </w:rPr>
              <m:t>τ</m:t>
            </m:r>
          </m:sup>
        </m:sSup>
      </m:oMath>
      <w:r>
        <w:rPr>
          <w:rFonts w:hint="eastAsia"/>
          <w:color w:val="000000"/>
        </w:rPr>
        <w:t xml:space="preserve">，则</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r>
                  <w:rPr>
                    <w:rFonts w:ascii="Cambria Math" w:hAnsi="Cambria Math" w:eastAsia="Cambria Math"/>
                    <w:sz w:val="24"/>
                  </w:rPr>
                  <m:rPr>
                    <m:sty m:val="p"/>
                  </m:rPr>
                  <m:t>B</m:t>
                </m:r>
                <m:r>
                  <w:rPr>
                    <w:rFonts w:ascii="Cambria Math" w:hAnsi="Cambria Math" w:eastAsia="Cambria Math"/>
                    <w:sz w:val="24"/>
                  </w:rPr>
                  <m:rPr>
                    <m:sty m:val="p"/>
                  </m:rPr>
                  <m:t>r</m:t>
                </m:r>
                <m:r>
                  <w:rPr>
                    <w:rFonts w:ascii="Cambria Math" w:hAnsi="Cambria Math" w:eastAsia="Cambria Math"/>
                    <w:sz w:val="24"/>
                  </w:rPr>
                  <m:rPr>
                    <m:sty m:val="p"/>
                  </m:rPr>
                  <m:t>e</m:t>
                </m:r>
                <m:r>
                  <w:rPr>
                    <w:rFonts w:ascii="Cambria Math" w:hAnsi="Cambria Math" w:eastAsia="Cambria Math"/>
                    <w:sz w:val="24"/>
                  </w:rPr>
                  <m:rPr>
                    <m:sty m:val="p"/>
                  </m:rPr>
                  <m:t>a</m:t>
                </m:r>
                <m:r>
                  <w:rPr>
                    <w:rFonts w:ascii="Cambria Math" w:hAnsi="Cambria Math" w:eastAsia="Cambria Math"/>
                    <w:sz w:val="24"/>
                  </w:rPr>
                  <m:rPr>
                    <m:sty m:val="p"/>
                  </m:rPr>
                  <m:t>k</m:t>
                </m:r>
                <m:r>
                  <w:rPr>
                    <w:rFonts w:ascii="Cambria Math" w:hAnsi="Cambria Math" w:eastAsia="Cambria Math"/>
                    <w:sz w:val="24"/>
                  </w:rPr>
                  <m:rPr>
                    <m:sty m:val="p"/>
                  </m:rPr>
                  <m:t>=</m:t>
                </m:r>
                <m:r>
                  <w:rPr>
                    <w:rFonts w:ascii="Cambria Math" w:hAnsi="Cambria Math" w:eastAsia="Cambria Math"/>
                    <w:sz w:val="24"/>
                  </w:rPr>
                  <m:t>I</m:t>
                </m:r>
                <m:r>
                  <w:rPr>
                    <w:rFonts w:ascii="Cambria Math" w:hAnsi="Cambria Math" w:eastAsia="Cambria Math"/>
                    <w:sz w:val="24"/>
                  </w:rPr>
                  <m:t> </m:t>
                </m:r>
                <m:r>
                  <w:rPr>
                    <w:rFonts w:ascii="Cambria Math" w:hAnsi="Cambria Math" w:eastAsia="Cambria Math"/>
                    <w:sz w:val="24"/>
                  </w:rPr>
                  <m:rPr>
                    <m:sty m:val="b"/>
                  </m:rPr>
                  <m:t>1</m:t>
                </m:r>
                <m:r>
                  <w:rPr>
                    <w:rFonts w:ascii="Cambria Math" w:hAnsi="Cambria Math" w:eastAsia="Cambria Math"/>
                    <w:sz w:val="24"/>
                  </w:rPr>
                  <m:rPr>
                    <m:sty m:val="p"/>
                  </m:rPr>
                  <m:t>{</m:t>
                </m:r>
                <m:r>
                  <w:rPr>
                    <w:rFonts w:ascii="Cambria Math" w:hAnsi="Cambria Math" w:eastAsia="Cambria Math"/>
                    <w:sz w:val="24"/>
                  </w:rPr>
                  <m:t>u</m:t>
                </m:r>
                <m:r>
                  <w:rPr>
                    <w:rFonts w:ascii="Cambria Math" w:hAnsi="Cambria Math" w:eastAsia="Cambria Math"/>
                    <w:sz w:val="24"/>
                  </w:rPr>
                  <m:rPr>
                    <m:sty m:val="p"/>
                  </m:rPr>
                  <m:t>&gt;</m:t>
                </m:r>
                <m:sSup>
                  <m:e>
                    <m:r>
                      <w:rPr>
                        <w:rFonts w:ascii="Cambria Math" w:hAnsi="Cambria Math" w:eastAsia="Cambria Math"/>
                        <w:sz w:val="24"/>
                      </w:rPr>
                      <m:t>u</m:t>
                    </m:r>
                  </m:e>
                  <m:sup>
                    <m:r>
                      <w:rPr>
                        <w:rFonts w:ascii="Cambria Math" w:hAnsi="Cambria Math" w:eastAsia="Cambria Math"/>
                        <w:sz w:val="24"/>
                      </w:rPr>
                      <m:rPr>
                        <m:sty m:val="p"/>
                      </m:rPr>
                      <m:t>*</m:t>
                    </m:r>
                  </m:sup>
                </m:sSup>
                <m:r>
                  <w:rPr>
                    <w:rFonts w:ascii="Cambria Math" w:hAnsi="Cambria Math" w:eastAsia="Cambria Math"/>
                    <w:sz w:val="24"/>
                  </w:rPr>
                  <m:rPr>
                    <m:sty m:val="p"/>
                  </m:rPr>
                  <m:t>}</m:t>
                </m:r>
              </m:e>
            </m:mr>
            <m:mr>
              <m:e>
                <m:sSup>
                  <m:e>
                    <m:r>
                      <w:rPr>
                        <w:rFonts w:ascii="Cambria Math" w:hAnsi="Cambria Math" w:eastAsia="Cambria Math"/>
                        <w:sz w:val="24"/>
                      </w:rPr>
                      <m:t>u</m:t>
                    </m:r>
                  </m:e>
                  <m:sup>
                    <m:r>
                      <w:rPr>
                        <w:rFonts w:ascii="Cambria Math" w:hAnsi="Cambria Math" w:eastAsia="Cambria Math"/>
                        <w:sz w:val="24"/>
                      </w:rPr>
                      <m:rPr>
                        <m:sty m:val="p"/>
                      </m:rPr>
                      <m:t>*</m:t>
                    </m:r>
                  </m:sup>
                </m:sSup>
                <m:r>
                  <w:rPr>
                    <w:rFonts w:ascii="Cambria Math" w:hAnsi="Cambria Math" w:eastAsia="Cambria Math"/>
                    <w:sz w:val="24"/>
                  </w:rPr>
                  <m:rPr>
                    <m:sty m:val="p"/>
                  </m:rPr>
                  <m:t>=</m:t>
                </m:r>
                <m:sSup>
                  <m:e>
                    <m:r>
                      <w:rPr>
                        <w:rFonts w:ascii="Cambria Math" w:hAnsi="Cambria Math" w:eastAsia="Cambria Math"/>
                        <w:sz w:val="24"/>
                      </w:rPr>
                      <m:t>ϕ</m:t>
                    </m:r>
                  </m:e>
                  <m:sup>
                    <m:r>
                      <w:rPr>
                        <w:rFonts w:ascii="Cambria Math" w:hAnsi="Cambria Math" w:eastAsia="Cambria Math"/>
                        <w:sz w:val="24"/>
                      </w:rPr>
                      <m:t>τ</m:t>
                    </m:r>
                  </m:sup>
                </m:sSup>
                <m:r>
                  <w:rPr>
                    <w:rFonts w:ascii="Cambria Math" w:hAnsi="Cambria Math" w:eastAsia="Cambria Math"/>
                    <w:sz w:val="24"/>
                  </w:rPr>
                  <m:t>V</m:t>
                </m:r>
              </m:e>
            </m:mr>
            <m:mr>
              <m:e>
                <m:r>
                  <w:rPr>
                    <w:rFonts w:ascii="Cambria Math" w:hAnsi="Cambria Math" w:eastAsia="Cambria Math"/>
                    <w:sz w:val="24"/>
                  </w:rPr>
                  <m:t>δ</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p</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r>
                  <w:rPr>
                    <w:rFonts w:ascii="Cambria Math" w:hAnsi="Cambria Math" w:eastAsia="Cambria Math"/>
                    <w:sz w:val="24"/>
                  </w:rPr>
                  <m:t>F</m:t>
                </m:r>
                <m:r>
                  <w:rPr>
                    <w:rFonts w:ascii="Cambria Math" w:hAnsi="Cambria Math" w:eastAsia="Cambria Math"/>
                    <w:sz w:val="24"/>
                  </w:rPr>
                  <m:rPr>
                    <m:sty m:val="p"/>
                  </m:rPr>
                  <m:t>[</m:t>
                </m:r>
                <m:sSup>
                  <m:e>
                    <m:r>
                      <w:rPr>
                        <w:rFonts w:ascii="Cambria Math" w:hAnsi="Cambria Math" w:eastAsia="Cambria Math"/>
                        <w:sz w:val="24"/>
                      </w:rPr>
                      <m:t>u</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(7)</m:t>
          </m:r>
        </m:oMath>
      </m:oMathPara>
    </w:p>
    <w:p>
      <w:pPr>
        <w:pStyle w:val="FirstParagraph"/>
        <w:ind w:firstLine="480"/>
      </w:pPr>
      <w:r>
        <w:rPr>
          <w:rFonts w:hint="eastAsia"/>
          <w:color w:val="000000"/>
        </w:rPr>
        <w:t xml:space="preserve">式（7）的</w:t>
      </w:r>
      <m:oMath>
        <m:r>
          <w:rPr>
            <w:rFonts w:ascii="Cambria Math" w:hAnsi="Cambria Math" w:eastAsia="Cambria Math"/>
            <w:sz w:val="24"/>
          </w:rPr>
          <m:t>δ</m:t>
        </m:r>
      </m:oMath>
      <w:r>
        <w:rPr>
          <w:rFonts w:hint="eastAsia"/>
          <w:color w:val="000000"/>
        </w:rPr>
        <w:t xml:space="preserve">是给定期初存续关系在本次转移中断裂的概率，对应</w:t>
      </w:r>
      <m:oMath>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oMath>
      <w:r>
        <w:rPr>
          <w:rFonts w:hint="eastAsia"/>
          <w:color w:val="000000"/>
        </w:rPr>
        <w:t xml:space="preserve">期存在、</w:t>
      </w:r>
      <m:oMath>
        <m:r>
          <w:rPr>
            <w:rFonts w:ascii="Cambria Math" w:hAnsi="Cambria Math" w:eastAsia="Cambria Math"/>
            <w:sz w:val="24"/>
          </w:rPr>
          <m:t>t</m:t>
        </m:r>
      </m:oMath>
      <w:r>
        <w:rPr>
          <w:rFonts w:hint="eastAsia"/>
          <w:color w:val="000000"/>
        </w:rPr>
        <w:t xml:space="preserve">期消失的关系风险。可转移支付使联合收益足以覆盖调整负担时关系得以维持。标准主要改变给定冲击转化为断裂的可能性，而非原始冲击的发生率；完全禁止交易等不可适配事件不属于这一技术阈值渠道。</w:t>
      </w:r>
    </w:p>
    <w:p>
      <w:pPr>
        <w:pStyle w:val="BodyText"/>
        <w:ind w:firstLine="480"/>
      </w:pPr>
      <w:r>
        <w:rPr>
          <w:rFonts w:hint="eastAsia"/>
          <w:color w:val="000000"/>
        </w:rPr>
        <w:t xml:space="preserve">将式（6）代入式（7）的全导数，有</w:t>
      </w:r>
    </w:p>
    <w:p>
      <w:pPr>
        <w:pStyle w:val="BodyText"/>
        <w:keepNext/>
        <w:keepLines/>
        <w:spacing w:before="160" w:after="160" w:line="240" w:lineRule="auto"/>
        <w:ind w:firstLine="0"/>
      </w:pPr>
      <m:oMathPara>
        <m:oMathParaPr>
          <m:jc m:val="center"/>
        </m:oMathParaPr>
        <m:oMath>
          <m:sSup>
            <m:e>
              <m:r>
                <w:rPr>
                  <w:rFonts w:ascii="Cambria Math" w:hAnsi="Cambria Math" w:eastAsia="Cambria Math"/>
                  <w:sz w:val="24"/>
                </w:rPr>
                <m:t>δ</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p</m:t>
          </m:r>
          <m:r>
            <w:rPr>
              <w:rFonts w:ascii="Cambria Math" w:hAnsi="Cambria Math" w:eastAsia="Cambria Math"/>
              <w:sz w:val="24"/>
            </w:rPr>
            <m:t>f</m:t>
          </m:r>
          <m:r>
            <w:rPr>
              <w:rFonts w:ascii="Cambria Math" w:hAnsi="Cambria Math" w:eastAsia="Cambria Math"/>
              <w:sz w:val="24"/>
            </w:rPr>
            <m:rPr>
              <m:sty m:val="p"/>
            </m:rPr>
            <m:t>(</m:t>
          </m:r>
          <m:sSup>
            <m:e>
              <m:r>
                <w:rPr>
                  <w:rFonts w:ascii="Cambria Math" w:hAnsi="Cambria Math" w:eastAsia="Cambria Math"/>
                  <w:sz w:val="24"/>
                </w:rPr>
                <m:t>u</m:t>
              </m:r>
            </m:e>
            <m:sup>
              <m:r>
                <w:rPr>
                  <w:rFonts w:ascii="Cambria Math" w:hAnsi="Cambria Math" w:eastAsia="Cambria Math"/>
                  <w:sz w:val="24"/>
                </w:rPr>
                <m:rPr>
                  <m:sty m:val="p"/>
                </m:rPr>
                <m:t>*</m:t>
              </m:r>
            </m:sup>
          </m:sSup>
          <m:r>
            <w:rPr>
              <w:rFonts w:ascii="Cambria Math" w:hAnsi="Cambria Math" w:eastAsia="Cambria Math"/>
              <w:sz w:val="24"/>
            </w:rPr>
            <m:rPr>
              <m:sty m:val="p"/>
            </m:rPr>
            <m:t>)</m:t>
          </m:r>
          <m:d>
            <m:dPr>
              <m:begChr m:val="["/>
              <m:sepChr m:val=""/>
              <m:endChr m:val="]"/>
              <m:grow/>
            </m:dPr>
            <m:e>
              <m:r>
                <w:rPr>
                  <w:rFonts w:ascii="Cambria Math" w:hAnsi="Cambria Math" w:eastAsia="Cambria Math"/>
                  <w:sz w:val="24"/>
                </w:rPr>
                <m:t>V</m:t>
              </m:r>
              <m:sSup>
                <m:e>
                  <m:r>
                    <w:rPr>
                      <w:rFonts w:ascii="Cambria Math" w:hAnsi="Cambria Math" w:eastAsia="Cambria Math"/>
                      <w:sz w:val="24"/>
                    </w:rPr>
                    <m:t>ϕ</m:t>
                  </m:r>
                </m:e>
                <m:sup>
                  <m:r>
                    <w:rPr>
                      <w:rFonts w:ascii="Cambria Math" w:hAnsi="Cambria Math" w:eastAsia="Cambria Math"/>
                      <w:sz w:val="24"/>
                    </w:rPr>
                    <m:rPr>
                      <m:sty m:val="p"/>
                    </m:rPr>
                    <m:t>′</m:t>
                  </m:r>
                </m:sup>
              </m:sSup>
              <m:r>
                <w:rPr>
                  <w:rFonts w:ascii="Cambria Math" w:hAnsi="Cambria Math" w:eastAsia="Cambria Math"/>
                  <w:sz w:val="24"/>
                </w:rPr>
                <m:rPr>
                  <m:sty m:val="p"/>
                </m:rPr>
                <m:t>+</m:t>
              </m:r>
              <m:sSup>
                <m:e>
                  <m:r>
                    <w:rPr>
                      <w:rFonts w:ascii="Cambria Math" w:hAnsi="Cambria Math" w:eastAsia="Cambria Math"/>
                      <w:sz w:val="24"/>
                    </w:rPr>
                    <m:t>ϕ</m:t>
                  </m:r>
                </m:e>
                <m:sup>
                  <m:r>
                    <w:rPr>
                      <w:rFonts w:ascii="Cambria Math" w:hAnsi="Cambria Math" w:eastAsia="Cambria Math"/>
                      <w:sz w:val="24"/>
                    </w:rPr>
                    <m:t>τ</m:t>
                  </m:r>
                </m:sup>
              </m:sSup>
              <m:sSub>
                <m:e>
                  <m:r>
                    <w:rPr>
                      <w:rFonts w:ascii="Cambria Math" w:hAnsi="Cambria Math" w:eastAsia="Cambria Math"/>
                      <w:sz w:val="24"/>
                    </w:rPr>
                    <m:t>A</m:t>
                  </m:r>
                </m:e>
                <m:sub>
                  <m:r>
                    <w:rPr>
                      <w:rFonts w:ascii="Cambria Math" w:hAnsi="Cambria Math" w:eastAsia="Cambria Math"/>
                      <w:sz w:val="24"/>
                    </w:rPr>
                    <m:t>s</m:t>
                  </m:r>
                </m:sub>
              </m:sSub>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sSup>
                <m:e>
                  <m:r>
                    <w:rPr>
                      <w:rFonts w:ascii="Cambria Math" w:hAnsi="Cambria Math" w:eastAsia="Cambria Math"/>
                      <w:sz w:val="24"/>
                    </w:rPr>
                    <m:t>ϕ</m:t>
                  </m:r>
                </m:e>
                <m:sup>
                  <m:r>
                    <w:rPr>
                      <w:rFonts w:ascii="Cambria Math" w:hAnsi="Cambria Math" w:eastAsia="Cambria Math"/>
                      <w:sz w:val="24"/>
                    </w:rPr>
                    <m:t>τ</m:t>
                  </m:r>
                </m:sup>
              </m:sSup>
              <m:sSub>
                <m:e>
                  <m:r>
                    <w:rPr>
                      <w:rFonts w:ascii="Cambria Math" w:hAnsi="Cambria Math" w:eastAsia="Cambria Math"/>
                      <w:sz w:val="24"/>
                    </w:rPr>
                    <m:t>B</m:t>
                  </m:r>
                </m:e>
                <m:sub>
                  <m:r>
                    <w:rPr>
                      <w:rFonts w:ascii="Cambria Math" w:hAnsi="Cambria Math" w:eastAsia="Cambria Math"/>
                      <w:sz w:val="24"/>
                    </w:rPr>
                    <m:t>k</m:t>
                  </m:r>
                </m:sub>
              </m:sSub>
              <m:sSup>
                <m:e>
                  <m:r>
                    <w:rPr>
                      <w:rFonts w:ascii="Cambria Math" w:hAnsi="Cambria Math" w:eastAsia="Cambria Math"/>
                      <w:sz w:val="24"/>
                    </w:rPr>
                    <m:t>k</m:t>
                  </m:r>
                </m:e>
                <m:sup>
                  <m:r>
                    <w:rPr>
                      <w:rFonts w:ascii="Cambria Math" w:hAnsi="Cambria Math" w:eastAsia="Cambria Math"/>
                      <w:sz w:val="24"/>
                    </w:rPr>
                    <m:rPr>
                      <m:sty m:val="p"/>
                    </m:rPr>
                    <m:t>′</m:t>
                  </m:r>
                </m:sup>
              </m:sSup>
            </m:e>
          </m:d>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(8)</m:t>
          </m:r>
        </m:oMath>
      </m:oMathPara>
    </w:p>
    <w:p>
      <w:pPr>
        <w:pStyle w:val="FirstParagraph"/>
        <w:ind w:firstLine="480"/>
      </w:pPr>
      <w:r>
        <w:rPr>
          <w:rFonts w:hint="eastAsia"/>
          <w:color w:val="000000"/>
        </w:rPr>
        <w:t xml:space="preserve">括号内三项分别为技术适应增益、客户专用价值损失和技术协同增益，其符号依次为正、负、正。断裂是否减少取决于净效果。因而提出</w:t>
      </w:r>
      <w:r>
        <w:rPr>
          <w:rFonts w:hint="eastAsia"/>
          <w:b/>
          <w:bCs/>
          <w:color w:val="000000"/>
        </w:rPr>
        <w:t xml:space="preserve">净耐受阈值增益条件</w:t>
      </w:r>
      <w:r>
        <w:rPr>
          <w:rFonts w:hint="eastAsia"/>
          <w:color w:val="000000"/>
        </w:rPr>
        <w:t xml:space="preserve">：</w:t>
      </w:r>
    </w:p>
    <w:p>
      <w:pPr>
        <w:pStyle w:val="BodyText"/>
        <w:keepNext/>
        <w:keepLines/>
        <w:spacing w:before="160" w:after="160" w:line="240" w:lineRule="auto"/>
        <w:ind w:firstLine="0"/>
      </w:pPr>
      <m:oMathPara>
        <m:oMathParaPr>
          <m:jc m:val="center"/>
        </m:oMathParaPr>
        <m:oMath>
          <m:f>
            <m:fPr>
              <m:type m:val="bar"/>
            </m:fPr>
            <m:num>
              <m:sSup>
                <m:e>
                  <m:r>
                    <w:rPr>
                      <w:rFonts w:ascii="Cambria Math" w:hAnsi="Cambria Math" w:eastAsia="Cambria Math"/>
                      <w:sz w:val="24"/>
                    </w:rPr>
                    <m:t>ϕ</m:t>
                  </m:r>
                </m:e>
                <m:sup>
                  <m:r>
                    <w:rPr>
                      <w:rFonts w:ascii="Cambria Math" w:hAnsi="Cambria Math" w:eastAsia="Cambria Math"/>
                      <w:sz w:val="24"/>
                    </w:rPr>
                    <m:rPr>
                      <m:sty m:val="p"/>
                    </m:rPr>
                    <m:t>′</m:t>
                  </m:r>
                </m:sup>
              </m:sSup>
            </m:num>
            <m:den>
              <m:sSup>
                <m:e>
                  <m:r>
                    <w:rPr>
                      <w:rFonts w:ascii="Cambria Math" w:hAnsi="Cambria Math" w:eastAsia="Cambria Math"/>
                      <w:sz w:val="24"/>
                    </w:rPr>
                    <m:t>ϕ</m:t>
                  </m:r>
                </m:e>
                <m:sup>
                  <m:r>
                    <w:rPr>
                      <w:rFonts w:ascii="Cambria Math" w:hAnsi="Cambria Math" w:eastAsia="Cambria Math"/>
                      <w:sz w:val="24"/>
                    </w:rPr>
                    <m:t>τ</m:t>
                  </m:r>
                </m:sup>
              </m:sSup>
            </m:den>
          </m:f>
          <m:r>
            <w:rPr>
              <w:rFonts w:ascii="Cambria Math" w:hAnsi="Cambria Math" w:eastAsia="Cambria Math"/>
              <w:sz w:val="24"/>
            </w:rPr>
            <m:rPr>
              <m:sty m:val="p"/>
            </m:rPr>
            <m:t>+</m:t>
          </m:r>
          <m:f>
            <m:fPr>
              <m:type m:val="bar"/>
            </m:fPr>
            <m:num>
              <m:sSub>
                <m:e>
                  <m:r>
                    <w:rPr>
                      <w:rFonts w:ascii="Cambria Math" w:hAnsi="Cambria Math" w:eastAsia="Cambria Math"/>
                      <w:sz w:val="24"/>
                    </w:rPr>
                    <m:t>A</m:t>
                  </m:r>
                </m:e>
                <m:sub>
                  <m:r>
                    <w:rPr>
                      <w:rFonts w:ascii="Cambria Math" w:hAnsi="Cambria Math" w:eastAsia="Cambria Math"/>
                      <w:sz w:val="24"/>
                    </w:rPr>
                    <m:t>s</m:t>
                  </m:r>
                </m:sub>
              </m:sSub>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sSub>
                <m:e>
                  <m:r>
                    <w:rPr>
                      <w:rFonts w:ascii="Cambria Math" w:hAnsi="Cambria Math" w:eastAsia="Cambria Math"/>
                      <w:sz w:val="24"/>
                    </w:rPr>
                    <m:t>B</m:t>
                  </m:r>
                </m:e>
                <m:sub>
                  <m:r>
                    <w:rPr>
                      <w:rFonts w:ascii="Cambria Math" w:hAnsi="Cambria Math" w:eastAsia="Cambria Math"/>
                      <w:sz w:val="24"/>
                    </w:rPr>
                    <m:t>k</m:t>
                  </m:r>
                </m:sub>
              </m:sSub>
              <m:sSup>
                <m:e>
                  <m:r>
                    <w:rPr>
                      <w:rFonts w:ascii="Cambria Math" w:hAnsi="Cambria Math" w:eastAsia="Cambria Math"/>
                      <w:sz w:val="24"/>
                    </w:rPr>
                    <m:t>k</m:t>
                  </m:r>
                </m:e>
                <m:sup>
                  <m:r>
                    <w:rPr>
                      <w:rFonts w:ascii="Cambria Math" w:hAnsi="Cambria Math" w:eastAsia="Cambria Math"/>
                      <w:sz w:val="24"/>
                    </w:rPr>
                    <m:rPr>
                      <m:sty m:val="p"/>
                    </m:rPr>
                    <m:t>′</m:t>
                  </m:r>
                </m:sup>
              </m:sSup>
            </m:num>
            <m:den>
              <m:r>
                <w:rPr>
                  <w:rFonts w:ascii="Cambria Math" w:hAnsi="Cambria Math" w:eastAsia="Cambria Math"/>
                  <w:sz w:val="24"/>
                </w:rPr>
                <m:t>V</m:t>
              </m:r>
            </m:den>
          </m:f>
          <m:r>
            <w:rPr>
              <w:rFonts w:ascii="Cambria Math" w:hAnsi="Cambria Math" w:eastAsia="Cambria Math"/>
              <w:sz w:val="24"/>
            </w:rPr>
            <m:rPr>
              <m:sty m:val="p"/>
            </m:rPr>
            <m:t>&gt;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(9)</m:t>
          </m:r>
        </m:oMath>
      </m:oMathPara>
    </w:p>
    <w:p>
      <w:pPr>
        <w:pStyle w:val="FirstParagraph"/>
        <w:ind w:firstLine="480"/>
      </w:pPr>
      <w:r>
        <w:rPr>
          <w:rFonts w:hint="eastAsia"/>
          <w:color w:val="000000"/>
        </w:rPr>
        <w:t xml:space="preserve">式（9）同时涵盖互操作性改善与关系价值变化，决定既有关系承受冲击能力的净变化。在</w:t>
      </w:r>
      <m:oMath>
        <m:r>
          <w:rPr>
            <w:rFonts w:ascii="Cambria Math" w:hAnsi="Cambria Math" w:eastAsia="Cambria Math"/>
            <w:sz w:val="24"/>
          </w:rPr>
          <m:t>p</m:t>
        </m:r>
        <m:r>
          <w:rPr>
            <w:rFonts w:ascii="Cambria Math" w:hAnsi="Cambria Math" w:eastAsia="Cambria Math"/>
            <w:sz w:val="24"/>
          </w:rPr>
          <m:rPr>
            <m:sty m:val="p"/>
          </m:rPr>
          <m:t>&gt;</m:t>
        </m:r>
        <m:r>
          <w:rPr>
            <w:rFonts w:ascii="Cambria Math" w:hAnsi="Cambria Math" w:eastAsia="Cambria Math"/>
            <w:sz w:val="24"/>
          </w:rPr>
          <m:t>0</m:t>
        </m:r>
      </m:oMath>
      <w:r>
        <w:rPr>
          <w:color w:val="000000"/>
        </w:rPr>
        <w:t xml:space="preserve">、</w:t>
      </w:r>
      <m:oMath>
        <m:r>
          <w:rPr>
            <w:rFonts w:ascii="Cambria Math" w:hAnsi="Cambria Math" w:eastAsia="Cambria Math"/>
            <w:sz w:val="24"/>
          </w:rPr>
          <m:t>f</m:t>
        </m:r>
        <m:r>
          <w:rPr>
            <w:rFonts w:ascii="Cambria Math" w:hAnsi="Cambria Math" w:eastAsia="Cambria Math"/>
            <w:sz w:val="24"/>
          </w:rPr>
          <m:rPr>
            <m:sty m:val="p"/>
          </m:rPr>
          <m:t>(</m:t>
        </m:r>
        <m:sSup>
          <m:e>
            <m:r>
              <w:rPr>
                <w:rFonts w:ascii="Cambria Math" w:hAnsi="Cambria Math" w:eastAsia="Cambria Math"/>
                <w:sz w:val="24"/>
              </w:rPr>
              <m:t>u</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&gt;</m:t>
        </m:r>
        <m:r>
          <w:rPr>
            <w:rFonts w:ascii="Cambria Math" w:hAnsi="Cambria Math" w:eastAsia="Cambria Math"/>
            <w:sz w:val="24"/>
          </w:rPr>
          <m:t>0</m:t>
        </m:r>
      </m:oMath>
      <w:r>
        <w:rPr>
          <w:color w:val="000000"/>
        </w:rPr>
        <w:t xml:space="preserve">、</w:t>
      </w:r>
      <m:oMath>
        <m:r>
          <w:rPr>
            <w:rFonts w:ascii="Cambria Math" w:hAnsi="Cambria Math" w:eastAsia="Cambria Math"/>
            <w:sz w:val="24"/>
          </w:rPr>
          <m:t>V</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及上述固定比较条件下，它是断裂概率局部严格下降的充要条件。即使</w:t>
      </w:r>
      <m:oMath>
        <m:sSup>
          <m:e>
            <m:r>
              <w:rPr>
                <w:rFonts w:ascii="Cambria Math" w:hAnsi="Cambria Math" w:eastAsia="Cambria Math"/>
                <w:sz w:val="24"/>
              </w:rPr>
              <m:t>V</m:t>
            </m:r>
          </m:e>
          <m:sup>
            <m:r>
              <w:rPr>
                <w:rFonts w:ascii="Cambria Math" w:hAnsi="Cambria Math" w:eastAsia="Cambria Math"/>
                <w:sz w:val="24"/>
              </w:rPr>
              <m:rPr>
                <m:sty m:val="p"/>
              </m:rPr>
              <m:t>′</m:t>
            </m:r>
          </m:sup>
        </m:sSup>
        <m:r>
          <w:rPr>
            <w:rFonts w:ascii="Cambria Math" w:hAnsi="Cambria Math" w:eastAsia="Cambria Math"/>
            <w:sz w:val="24"/>
          </w:rPr>
          <m:rPr>
            <m:sty m:val="p"/>
          </m:rPr>
          <m:t>&lt;</m:t>
        </m:r>
        <m:r>
          <w:rPr>
            <w:rFonts w:ascii="Cambria Math" w:hAnsi="Cambria Math" w:eastAsia="Cambria Math"/>
            <w:sz w:val="24"/>
          </w:rPr>
          <m:t>0</m:t>
        </m:r>
      </m:oMath>
      <w:r>
        <w:rPr>
          <w:rFonts w:hint="eastAsia"/>
          <w:color w:val="000000"/>
        </w:rPr>
        <w:t xml:space="preserve">，足够大的技术适应改善仍可提高阈值。该条件界定理论适用范围，其在样本中的合理性需要经验支持。</w:t>
      </w:r>
    </w:p>
    <w:p>
      <w:pPr>
        <w:pStyle w:val="BodyText"/>
        <w:ind w:firstLine="480"/>
      </w:pPr>
      <w:r>
        <w:rPr>
          <w:rFonts w:hint="eastAsia"/>
          <w:b/>
          <w:bCs/>
          <w:color w:val="000000"/>
        </w:rPr>
        <w:t xml:space="preserve">命题1（抵抗力）。</w:t>
      </w:r>
      <w:r>
        <w:rPr>
          <w:color w:val="000000"/>
        </w:rPr>
        <w:t xml:space="preserve"> </w:t>
      </w:r>
      <w:r>
        <w:rPr>
          <w:rFonts w:hint="eastAsia"/>
          <w:color w:val="000000"/>
        </w:rPr>
        <w:t xml:space="preserve">在净耐受阈值增益条件成立时，行业标准国际化提高既有跨国供应关系的耐受阈值，降低断裂概率。</w:t>
      </w:r>
    </w:p>
    <w:p>
      <w:pPr>
        <w:pStyle w:val="BodyText"/>
        <w:ind w:firstLine="480"/>
      </w:pPr>
      <w:r>
        <w:rPr>
          <w:rFonts w:hint="eastAsia"/>
          <w:color w:val="000000"/>
        </w:rPr>
        <w:t xml:space="preserve">证明：式（9）乘以</w:t>
      </w:r>
      <m:oMath>
        <m:sSup>
          <m:e>
            <m:r>
              <w:rPr>
                <w:rFonts w:ascii="Cambria Math" w:hAnsi="Cambria Math" w:eastAsia="Cambria Math"/>
                <w:sz w:val="24"/>
              </w:rPr>
              <m:t>ϕ</m:t>
            </m:r>
          </m:e>
          <m:sup>
            <m:r>
              <w:rPr>
                <w:rFonts w:ascii="Cambria Math" w:hAnsi="Cambria Math" w:eastAsia="Cambria Math"/>
                <w:sz w:val="24"/>
              </w:rPr>
              <m:t>τ</m:t>
            </m:r>
          </m:sup>
        </m:sSup>
        <m:r>
          <w:rPr>
            <w:rFonts w:ascii="Cambria Math" w:hAnsi="Cambria Math" w:eastAsia="Cambria Math"/>
            <w:sz w:val="24"/>
          </w:rPr>
          <m:t>V</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，得到</w:t>
      </w:r>
      <m:oMath>
        <m:r>
          <w:rPr>
            <w:rFonts w:ascii="Cambria Math" w:hAnsi="Cambria Math" w:eastAsia="Cambria Math"/>
            <w:sz w:val="24"/>
          </w:rPr>
          <m:rPr>
            <m:sty m:val="p"/>
          </m:rPr>
          <m:t>(</m:t>
        </m:r>
        <m:sSup>
          <m:e>
            <m:r>
              <w:rPr>
                <w:rFonts w:ascii="Cambria Math" w:hAnsi="Cambria Math" w:eastAsia="Cambria Math"/>
                <w:sz w:val="24"/>
              </w:rPr>
              <m:t>u</m:t>
            </m:r>
          </m:e>
          <m:sup>
            <m:r>
              <w:rPr>
                <w:rFonts w:ascii="Cambria Math" w:hAnsi="Cambria Math" w:eastAsia="Cambria Math"/>
                <w:sz w:val="24"/>
              </w:rPr>
              <m:rPr>
                <m:sty m:val="p"/>
              </m:rPr>
              <m:t>*</m:t>
            </m:r>
          </m:sup>
        </m:sSup>
        <m:sSup>
          <m:e>
            <m:r>
              <w:rPr>
                <w:rFonts w:ascii="Cambria Math" w:hAnsi="Cambria Math" w:eastAsia="Cambria Math"/>
                <w:sz w:val="24"/>
              </w:rPr>
              <m:rPr>
                <m:sty m:val="p"/>
              </m:rPr>
              <m:t>)</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V</m:t>
        </m:r>
        <m:sSup>
          <m:e>
            <m:r>
              <w:rPr>
                <w:rFonts w:ascii="Cambria Math" w:hAnsi="Cambria Math" w:eastAsia="Cambria Math"/>
                <w:sz w:val="24"/>
              </w:rPr>
              <m:t>ϕ</m:t>
            </m:r>
          </m:e>
          <m:sup>
            <m:r>
              <w:rPr>
                <w:rFonts w:ascii="Cambria Math" w:hAnsi="Cambria Math" w:eastAsia="Cambria Math"/>
                <w:sz w:val="24"/>
              </w:rPr>
              <m:rPr>
                <m:sty m:val="p"/>
              </m:rPr>
              <m:t>′</m:t>
            </m:r>
          </m:sup>
        </m:sSup>
        <m:r>
          <w:rPr>
            <w:rFonts w:ascii="Cambria Math" w:hAnsi="Cambria Math" w:eastAsia="Cambria Math"/>
            <w:sz w:val="24"/>
          </w:rPr>
          <m:rPr>
            <m:sty m:val="p"/>
          </m:rPr>
          <m:t>+</m:t>
        </m:r>
        <m:sSup>
          <m:e>
            <m:r>
              <w:rPr>
                <w:rFonts w:ascii="Cambria Math" w:hAnsi="Cambria Math" w:eastAsia="Cambria Math"/>
                <w:sz w:val="24"/>
              </w:rPr>
              <m:t>ϕ</m:t>
            </m:r>
          </m:e>
          <m:sup>
            <m:r>
              <w:rPr>
                <w:rFonts w:ascii="Cambria Math" w:hAnsi="Cambria Math" w:eastAsia="Cambria Math"/>
                <w:sz w:val="24"/>
              </w:rPr>
              <m:t>τ</m:t>
            </m:r>
          </m:sup>
        </m:sSup>
        <m:sSup>
          <m:e>
            <m:r>
              <w:rPr>
                <w:rFonts w:ascii="Cambria Math" w:hAnsi="Cambria Math" w:eastAsia="Cambria Math"/>
                <w:sz w:val="24"/>
              </w:rPr>
              <m:t>V</m:t>
            </m:r>
          </m:e>
          <m:sup>
            <m:r>
              <w:rPr>
                <w:rFonts w:ascii="Cambria Math" w:hAnsi="Cambria Math" w:eastAsia="Cambria Math"/>
                <w:sz w:val="24"/>
              </w:rPr>
              <m:rPr>
                <m:sty m:val="p"/>
              </m:rPr>
              <m:t>′</m:t>
            </m:r>
          </m:sup>
        </m:sSup>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，由式（7）得</w:t>
      </w:r>
      <m:oMath>
        <m:sSup>
          <m:e>
            <m:r>
              <w:rPr>
                <w:rFonts w:ascii="Cambria Math" w:hAnsi="Cambria Math" w:eastAsia="Cambria Math"/>
                <w:sz w:val="24"/>
              </w:rPr>
              <m:t>δ</m:t>
            </m:r>
          </m:e>
          <m:sup>
            <m:r>
              <w:rPr>
                <w:rFonts w:ascii="Cambria Math" w:hAnsi="Cambria Math" w:eastAsia="Cambria Math"/>
                <w:sz w:val="24"/>
              </w:rPr>
              <m:rPr>
                <m:sty m:val="p"/>
              </m:rPr>
              <m:t>′</m:t>
            </m:r>
          </m:sup>
        </m:sSup>
        <m:r>
          <w:rPr>
            <w:rFonts w:ascii="Cambria Math" w:hAnsi="Cambria Math" w:eastAsia="Cambria Math"/>
            <w:sz w:val="24"/>
          </w:rPr>
          <m:rPr>
            <m:sty m:val="p"/>
          </m:rPr>
          <m:t>&lt;</m:t>
        </m:r>
        <m:r>
          <w:rPr>
            <w:rFonts w:ascii="Cambria Math" w:hAnsi="Cambria Math" w:eastAsia="Cambria Math"/>
            <w:sz w:val="24"/>
          </w:rPr>
          <m:t>0</m:t>
        </m:r>
      </m:oMath>
      <w:r>
        <w:rPr>
          <w:color w:val="000000"/>
        </w:rPr>
        <w:t xml:space="preserve">。</w:t>
      </w:r>
    </w:p>
    <w:p>
      <w:pPr>
        <w:pStyle w:val="BodyText"/>
        <w:ind w:firstLine="480"/>
      </w:pPr>
      <w:r>
        <w:rPr>
          <w:rFonts w:hint="eastAsia"/>
          <w:b/>
          <w:bCs/>
          <w:color w:val="000000"/>
        </w:rPr>
        <w:t xml:space="preserve">H1a：在净耐受阈值增益条件成立的范围内，滞后一期行业标准国际化降低中国企业既有跨国供应关系的断裂风险。</w:t>
      </w:r>
    </w:p>
    <w:p>
      <w:pPr>
        <w:pStyle w:val="BodyText"/>
        <w:ind w:firstLine="480"/>
      </w:pPr>
      <w:r>
        <w:rPr>
          <w:rFonts w:hint="eastAsia"/>
          <w:b/>
          <w:bCs/>
          <w:color w:val="000000"/>
        </w:rPr>
        <w:t xml:space="preserve">命题2（关系型技术协同）。</w:t>
      </w:r>
      <w:r>
        <w:rPr>
          <w:color w:val="000000"/>
        </w:rPr>
        <w:t xml:space="preserve"> </w:t>
      </w:r>
      <w:r>
        <w:rPr>
          <w:rFonts w:hint="eastAsia"/>
          <w:color w:val="000000"/>
        </w:rPr>
        <w:t xml:space="preserve">在协同内点条件下，标准国际化提高互操作性并降低技术协调边际成本，促进关系型技术协同；该渠道对断裂风险的边际贡献为负。</w:t>
      </w:r>
    </w:p>
    <w:p>
      <w:pPr>
        <w:pStyle w:val="BodyText"/>
        <w:ind w:firstLine="480"/>
      </w:pPr>
      <w:r>
        <w:rPr>
          <w:rFonts w:hint="eastAsia"/>
          <w:color w:val="000000"/>
        </w:rPr>
        <w:t xml:space="preserve">证明：式（5）给出</w:t>
      </w:r>
      <m:oMath>
        <m:sSup>
          <m:e>
            <m:r>
              <w:rPr>
                <w:rFonts w:ascii="Cambria Math" w:hAnsi="Cambria Math" w:eastAsia="Cambria Math"/>
                <w:sz w:val="24"/>
              </w:rPr>
              <m:t>k</m:t>
            </m:r>
          </m:e>
          <m:sup>
            <m:r>
              <w:rPr>
                <w:rFonts w:ascii="Cambria Math" w:hAnsi="Cambria Math" w:eastAsia="Cambria Math"/>
                <w:sz w:val="24"/>
              </w:rPr>
              <m:rPr>
                <m:sty m:val="p"/>
              </m:rPr>
              <m:t>′</m:t>
            </m:r>
          </m:sup>
        </m:sSup>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，其对式（8）的贡献为</w:t>
      </w:r>
    </w:p>
    <w:p>
      <w:pPr>
        <w:pStyle w:val="BodyText"/>
        <w:keepNext/>
        <w:keepLines/>
        <w:spacing w:before="160" w:after="160" w:line="240" w:lineRule="auto"/>
        <w:ind w:firstLine="0"/>
      </w:pPr>
      <m:oMathPara>
        <m:oMathParaPr>
          <m:jc m:val="center"/>
        </m:oMathParaPr>
        <m:oMath>
          <m:f>
            <m:fPr>
              <m:type m:val="bar"/>
            </m:fPr>
            <m:num>
              <m:r>
                <w:rPr>
                  <w:rFonts w:ascii="Cambria Math" w:hAnsi="Cambria Math" w:eastAsia="Cambria Math"/>
                  <w:sz w:val="24"/>
                </w:rPr>
                <m:rPr>
                  <m:sty m:val="p"/>
                </m:rPr>
                <m:t>∂</m:t>
              </m:r>
              <m:r>
                <w:rPr>
                  <w:rFonts w:ascii="Cambria Math" w:hAnsi="Cambria Math" w:eastAsia="Cambria Math"/>
                  <w:sz w:val="24"/>
                </w:rPr>
                <m:t>δ</m:t>
              </m:r>
            </m:num>
            <m:den>
              <m:r>
                <w:rPr>
                  <w:rFonts w:ascii="Cambria Math" w:hAnsi="Cambria Math" w:eastAsia="Cambria Math"/>
                  <w:sz w:val="24"/>
                </w:rPr>
                <m:rPr>
                  <m:sty m:val="p"/>
                </m:rPr>
                <m:t>∂</m:t>
              </m:r>
              <m:r>
                <w:rPr>
                  <w:rFonts w:ascii="Cambria Math" w:hAnsi="Cambria Math" w:eastAsia="Cambria Math"/>
                  <w:sz w:val="24"/>
                </w:rPr>
                <m:t>k</m:t>
              </m:r>
            </m:den>
          </m:f>
          <m:sSup>
            <m:e>
              <m:r>
                <w:rPr>
                  <w:rFonts w:ascii="Cambria Math" w:hAnsi="Cambria Math" w:eastAsia="Cambria Math"/>
                  <w:sz w:val="24"/>
                </w:rPr>
                <m:t>k</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p</m:t>
          </m:r>
          <m:r>
            <w:rPr>
              <w:rFonts w:ascii="Cambria Math" w:hAnsi="Cambria Math" w:eastAsia="Cambria Math"/>
              <w:sz w:val="24"/>
            </w:rPr>
            <m:t>f</m:t>
          </m:r>
          <m:r>
            <w:rPr>
              <w:rFonts w:ascii="Cambria Math" w:hAnsi="Cambria Math" w:eastAsia="Cambria Math"/>
              <w:sz w:val="24"/>
            </w:rPr>
            <m:rPr>
              <m:sty m:val="p"/>
            </m:rPr>
            <m:t>(</m:t>
          </m:r>
          <m:sSup>
            <m:e>
              <m:r>
                <w:rPr>
                  <w:rFonts w:ascii="Cambria Math" w:hAnsi="Cambria Math" w:eastAsia="Cambria Math"/>
                  <w:sz w:val="24"/>
                </w:rPr>
                <m:t>u</m:t>
              </m:r>
            </m:e>
            <m:sup>
              <m:r>
                <w:rPr>
                  <w:rFonts w:ascii="Cambria Math" w:hAnsi="Cambria Math" w:eastAsia="Cambria Math"/>
                  <w:sz w:val="24"/>
                </w:rPr>
                <m:rPr>
                  <m:sty m:val="p"/>
                </m:rPr>
                <m:t>*</m:t>
              </m:r>
            </m:sup>
          </m:sSup>
          <m:r>
            <w:rPr>
              <w:rFonts w:ascii="Cambria Math" w:hAnsi="Cambria Math" w:eastAsia="Cambria Math"/>
              <w:sz w:val="24"/>
            </w:rPr>
            <m:rPr>
              <m:sty m:val="p"/>
            </m:rPr>
            <m:t>)</m:t>
          </m:r>
          <m:sSup>
            <m:e>
              <m:r>
                <w:rPr>
                  <w:rFonts w:ascii="Cambria Math" w:hAnsi="Cambria Math" w:eastAsia="Cambria Math"/>
                  <w:sz w:val="24"/>
                </w:rPr>
                <m:t>ϕ</m:t>
              </m:r>
            </m:e>
            <m:sup>
              <m:r>
                <w:rPr>
                  <w:rFonts w:ascii="Cambria Math" w:hAnsi="Cambria Math" w:eastAsia="Cambria Math"/>
                  <w:sz w:val="24"/>
                </w:rPr>
                <m:t>τ</m:t>
              </m:r>
            </m:sup>
          </m:sSup>
          <m:sSub>
            <m:e>
              <m:r>
                <w:rPr>
                  <w:rFonts w:ascii="Cambria Math" w:hAnsi="Cambria Math" w:eastAsia="Cambria Math"/>
                  <w:sz w:val="24"/>
                </w:rPr>
                <m:t>B</m:t>
              </m:r>
            </m:e>
            <m:sub>
              <m:r>
                <w:rPr>
                  <w:rFonts w:ascii="Cambria Math" w:hAnsi="Cambria Math" w:eastAsia="Cambria Math"/>
                  <w:sz w:val="24"/>
                </w:rPr>
                <m:t>k</m:t>
              </m:r>
            </m:sub>
          </m:sSub>
          <m:sSup>
            <m:e>
              <m:r>
                <w:rPr>
                  <w:rFonts w:ascii="Cambria Math" w:hAnsi="Cambria Math" w:eastAsia="Cambria Math"/>
                  <w:sz w:val="24"/>
                </w:rPr>
                <m:t>k</m:t>
              </m:r>
            </m:e>
            <m:sup>
              <m:r>
                <w:rPr>
                  <w:rFonts w:ascii="Cambria Math" w:hAnsi="Cambria Math" w:eastAsia="Cambria Math"/>
                  <w:sz w:val="24"/>
                </w:rPr>
                <m:rPr>
                  <m:sty m:val="p"/>
                </m:rPr>
                <m:t>′</m:t>
              </m:r>
            </m:sup>
          </m:sSup>
          <m:r>
            <w:rPr>
              <w:rFonts w:ascii="Cambria Math" w:hAnsi="Cambria Math" w:eastAsia="Cambria Math"/>
              <w:sz w:val="24"/>
            </w:rPr>
            <m:rPr>
              <m:sty m:val="p"/>
            </m:rPr>
            <m:t>&lt;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(10)</m:t>
          </m:r>
        </m:oMath>
      </m:oMathPara>
    </w:p>
    <w:p>
      <w:pPr>
        <w:pStyle w:val="FirstParagraph"/>
        <w:ind w:firstLine="480"/>
      </w:pPr>
      <w:r>
        <w:rPr>
          <w:rFonts w:hint="eastAsia"/>
          <w:color w:val="000000"/>
        </w:rPr>
        <w:t xml:space="preserve">式（10）是其他直接作用给定时的协同机制贡献，不意味着标准总效应无条件为负。</w:t>
      </w:r>
    </w:p>
    <w:p>
      <w:pPr>
        <w:pStyle w:val="BodyText"/>
        <w:ind w:firstLine="480"/>
      </w:pPr>
      <w:r>
        <w:rPr>
          <w:rFonts w:hint="eastAsia"/>
          <w:b/>
          <w:bCs/>
          <w:color w:val="000000"/>
        </w:rPr>
        <w:t xml:space="preserve">H2：在技术协同可调整的范围内，标准国际化通过提高技术互操作性、降低技术协调边际成本，促进关系型技术协同，并对既有关系断裂风险产生抑制作用。</w:t>
      </w:r>
    </w:p>
    <w:p>
      <w:pPr>
        <w:pStyle w:val="BodyText"/>
        <w:ind w:firstLine="480"/>
      </w:pPr>
      <w:r>
        <w:rPr>
          <w:rFonts w:hint="eastAsia"/>
          <w:color w:val="000000"/>
        </w:rPr>
        <w:t xml:space="preserve">抵抗力基准固定了终止旧关系的机会收益。更好的新客户机会也可能诱发主动换客，这需要在相同业务单位下加入双方外部选项。本文不将企业事件的私人搜寻价值逐条从旧关系联合价值中扣除，也不把技术保护结论扩展为所有退出动机下的无条件结果。</w:t>
      </w:r>
    </w:p>
    <w:bookmarkEnd w:id="12"/>
    <w:bookmarkEnd w:id="13"/>
    <w:bookmarkStart w:id="16" w:name="四断裂后的搜寻匹配与首次有效重构"/>
    <w:p>
      <w:pPr>
        <w:pStyle w:val="Heading2"/>
      </w:pPr>
      <w:r>
        <w:rPr>
          <w:rFonts w:hint="eastAsia"/>
          <w:color w:val="000000"/>
        </w:rPr>
        <w:t xml:space="preserve">（四）断裂后的搜寻匹配与首次有效重构</w:t>
      </w:r>
    </w:p>
    <w:bookmarkStart w:id="14" w:name="两状态搜寻问题"/>
    <w:p>
      <w:pPr>
        <w:pStyle w:val="Heading3"/>
      </w:pPr>
      <w:r>
        <w:rPr>
          <w:color w:val="000000"/>
        </w:rPr>
        <w:t xml:space="preserve">1. </w:t>
      </w:r>
      <w:r>
        <w:rPr>
          <w:rFonts w:hint="eastAsia"/>
          <w:color w:val="000000"/>
        </w:rPr>
        <w:t xml:space="preserve">两状态搜寻问题</w:t>
      </w:r>
    </w:p>
    <w:p>
      <w:pPr>
        <w:pStyle w:val="FirstParagraph"/>
        <w:ind w:firstLine="480"/>
      </w:pPr>
      <w:r>
        <w:rPr>
          <w:rFonts w:hint="eastAsia"/>
          <w:color w:val="000000"/>
        </w:rPr>
        <w:t xml:space="preserve">关系中断后，供应商投入资源推进候选重构机会，既包括重新激活事件中的原客户，也包括建立替代海外客户。Bernard等（2019）将企业搜寻与交易连接形成联系起来，本文将技术互操作性进一步引入候选关系转化。恢复阶段以企业—断裂事件</w:t>
      </w:r>
      <m:oMath>
        <m:r>
          <w:rPr>
            <w:rFonts w:ascii="Cambria Math" w:hAnsi="Cambria Math" w:eastAsia="Cambria Math"/>
            <w:sz w:val="24"/>
          </w:rPr>
          <m:t>i</m:t>
        </m:r>
        <m:r>
          <w:rPr>
            <w:rFonts w:ascii="Cambria Math" w:hAnsi="Cambria Math" w:eastAsia="Cambria Math"/>
            <w:sz w:val="24"/>
          </w:rPr>
          <m:t>b</m:t>
        </m:r>
      </m:oMath>
      <w:r>
        <w:rPr>
          <w:rFonts w:hint="eastAsia"/>
          <w:color w:val="000000"/>
        </w:rPr>
        <w:t xml:space="preserve">为单位：同一企业同期中断的多条关系合并为一次事件，首次有效后续关系只计一次。</w:t>
      </w:r>
    </w:p>
    <w:p>
      <w:pPr>
        <w:pStyle w:val="BodyText"/>
        <w:ind w:firstLine="480"/>
      </w:pPr>
      <w:r>
        <w:rPr>
          <w:rFonts w:hint="eastAsia"/>
          <w:color w:val="000000"/>
        </w:rPr>
        <w:t xml:space="preserve">以</w:t>
      </w:r>
      <m:oMath>
        <m:r>
          <w:rPr>
            <w:rFonts w:ascii="Cambria Math" w:hAnsi="Cambria Math" w:eastAsia="Cambria Math"/>
            <w:sz w:val="24"/>
          </w:rPr>
          <m:t>v</m:t>
        </m:r>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表示从事件基点</w:t>
      </w:r>
      <m:oMath>
        <m:r>
          <w:rPr>
            <w:rFonts w:ascii="Cambria Math" w:hAnsi="Cambria Math" w:eastAsia="Cambria Math"/>
            <w:sz w:val="24"/>
          </w:rPr>
          <m:t>t</m:t>
        </m:r>
      </m:oMath>
      <w:r>
        <w:rPr>
          <w:rFonts w:hint="eastAsia"/>
          <w:color w:val="000000"/>
        </w:rPr>
        <w:t xml:space="preserve">开始的持续时间。产品架构及由</w:t>
      </w:r>
      <m:oMath>
        <m:sSub>
          <m:e>
            <m:r>
              <w:rPr>
                <w:rFonts w:ascii="Cambria Math" w:hAnsi="Cambria Math" w:eastAsia="Cambria Math"/>
                <w:sz w:val="24"/>
              </w:rPr>
              <m:rPr>
                <m:sty m:val="p"/>
              </m:rPr>
              <m:t>S</m:t>
            </m:r>
            <m:r>
              <w:rPr>
                <w:rFonts w:ascii="Cambria Math" w:hAnsi="Cambria Math" w:eastAsia="Cambria Math"/>
                <w:sz w:val="24"/>
              </w:rPr>
              <m:rPr>
                <m:sty m:val="p"/>
              </m:rPr>
              <m:t>t</m:t>
            </m:r>
            <m:r>
              <w:rPr>
                <w:rFonts w:ascii="Cambria Math" w:hAnsi="Cambria Math" w:eastAsia="Cambria Math"/>
                <w:sz w:val="24"/>
              </w:rPr>
              <m:rPr>
                <m:sty m:val="p"/>
              </m:rPr>
              <m:t>a</m:t>
            </m:r>
            <m:r>
              <w:rPr>
                <w:rFonts w:ascii="Cambria Math" w:hAnsi="Cambria Math" w:eastAsia="Cambria Math"/>
                <w:sz w:val="24"/>
              </w:rPr>
              <m:rPr>
                <m:sty m:val="p"/>
              </m:rPr>
              <m:t>n</m:t>
            </m:r>
            <m:r>
              <w:rPr>
                <w:rFonts w:ascii="Cambria Math" w:hAnsi="Cambria Math" w:eastAsia="Cambria Math"/>
                <w:sz w:val="24"/>
              </w:rPr>
              <m:rPr>
                <m:sty m:val="p"/>
              </m:rPr>
              <m:t>d</m:t>
            </m:r>
            <m:r>
              <w:rPr>
                <w:rFonts w:ascii="Cambria Math" w:hAnsi="Cambria Math" w:eastAsia="Cambria Math"/>
                <w:sz w:val="24"/>
              </w:rPr>
              <m:rPr>
                <m:sty m:val="p"/>
              </m:rPr>
              <m:t>a</m:t>
            </m:r>
            <m:r>
              <w:rPr>
                <w:rFonts w:ascii="Cambria Math" w:hAnsi="Cambria Math" w:eastAsia="Cambria Math"/>
                <w:sz w:val="24"/>
              </w:rPr>
              <m:rPr>
                <m:sty m:val="p"/>
              </m:rPr>
              <m:t>r</m:t>
            </m:r>
            <m:r>
              <w:rPr>
                <w:rFonts w:ascii="Cambria Math" w:hAnsi="Cambria Math" w:eastAsia="Cambria Math"/>
                <w:sz w:val="24"/>
              </w:rPr>
              <m:rPr>
                <m:sty m:val="p"/>
              </m:rPr>
              <m:t>d</m:t>
            </m:r>
          </m:e>
          <m:sub>
            <m:r>
              <w:rPr>
                <w:rFonts w:ascii="Cambria Math" w:hAnsi="Cambria Math" w:eastAsia="Cambria Math"/>
                <w:sz w:val="24"/>
              </w:rPr>
              <m:t>h</m:t>
            </m:r>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sub>
        </m:sSub>
      </m:oMath>
      <w:r>
        <w:rPr>
          <w:rFonts w:hint="eastAsia"/>
          <w:color w:val="000000"/>
        </w:rPr>
        <w:t xml:space="preserve">形成的互操作性在短窗口内保持稳定，基准不引入未来标准更新。设</w:t>
      </w:r>
      <m:oMath>
        <m:r>
          <w:rPr>
            <w:rFonts w:ascii="Cambria Math" w:hAnsi="Cambria Math" w:eastAsia="Cambria Math"/>
            <w:sz w:val="24"/>
          </w:rPr>
          <m:t>e</m:t>
        </m:r>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为单位时间搜寻努力，</w:t>
      </w:r>
      <m:oMath>
        <m:r>
          <w:rPr>
            <w:rFonts w:ascii="Cambria Math" w:hAnsi="Cambria Math" w:eastAsia="Cambria Math"/>
            <w:sz w:val="24"/>
          </w:rPr>
          <m:t>λ</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为接触效率，</w:t>
      </w:r>
      <m:oMath>
        <m:r>
          <w:rPr>
            <w:rFonts w:ascii="Cambria Math" w:hAnsi="Cambria Math" w:eastAsia="Cambria Math"/>
            <w:sz w:val="24"/>
          </w:rPr>
          <m:t>q</m:t>
        </m:r>
        <m:r>
          <w:rPr>
            <w:rFonts w:ascii="Cambria Math" w:hAnsi="Cambria Math" w:eastAsia="Cambria Math"/>
            <w:sz w:val="24"/>
          </w:rPr>
          <m:rPr>
            <m:sty m:val="p"/>
          </m:rPr>
          <m:t>(</m:t>
        </m:r>
        <m:sSup>
          <m:e>
            <m:r>
              <w:rPr>
                <w:rFonts w:ascii="Cambria Math" w:hAnsi="Cambria Math" w:eastAsia="Cambria Math"/>
                <w:sz w:val="24"/>
              </w:rPr>
              <m:t>ϕ</m:t>
            </m:r>
          </m:e>
          <m:sup>
            <m:r>
              <w:rPr>
                <w:rFonts w:ascii="Cambria Math" w:hAnsi="Cambria Math" w:eastAsia="Cambria Math"/>
                <w:sz w:val="24"/>
              </w:rPr>
              <m:t>τ</m:t>
            </m:r>
          </m:sup>
        </m:sSup>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oMath>
      <w:r>
        <w:rPr>
          <w:rFonts w:hint="eastAsia"/>
          <w:color w:val="000000"/>
        </w:rPr>
        <w:t xml:space="preserve">为候选接触转化为有效关系的概率，</w:t>
      </w:r>
      <m:oMath>
        <m:sSub>
          <m:e>
            <m:r>
              <w:rPr>
                <w:rFonts w:ascii="Cambria Math" w:hAnsi="Cambria Math" w:eastAsia="Cambria Math"/>
                <w:sz w:val="24"/>
              </w:rPr>
              <m:t>q</m:t>
            </m:r>
          </m:e>
          <m:sub>
            <m:r>
              <w:rPr>
                <w:rFonts w:ascii="Cambria Math" w:hAnsi="Cambria Math" w:eastAsia="Cambria Math"/>
                <w:sz w:val="24"/>
              </w:rPr>
              <m:t>ϕ</m:t>
            </m:r>
          </m:sub>
        </m:sSub>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。为与行业下标</w:t>
      </w:r>
      <m:oMath>
        <m:r>
          <w:rPr>
            <w:rFonts w:ascii="Cambria Math" w:hAnsi="Cambria Math" w:eastAsia="Cambria Math"/>
            <w:sz w:val="24"/>
          </w:rPr>
          <m:t>h</m:t>
        </m:r>
      </m:oMath>
      <w:r>
        <w:rPr>
          <w:rFonts w:hint="eastAsia"/>
          <w:color w:val="000000"/>
        </w:rPr>
        <w:t xml:space="preserve">区分，将有效到达强度记为</w:t>
      </w:r>
      <m:oMath>
        <m:r>
          <w:rPr>
            <w:rFonts w:ascii="Cambria Math" w:hAnsi="Cambria Math" w:eastAsia="Cambria Math"/>
            <w:sz w:val="24"/>
          </w:rPr>
          <m:t>η</m:t>
        </m:r>
      </m:oMath>
      <w:r>
        <w:rPr>
          <w:rFonts w:hint="eastAsia"/>
          <w:color w:val="000000"/>
        </w:rPr>
        <w:t xml:space="preserve">：</w:t>
      </w:r>
    </w:p>
    <w:p>
      <w:pPr>
        <w:pStyle w:val="BodyText"/>
        <w:keepNext/>
        <w:keepLines/>
        <w:spacing w:before="160" w:after="160" w:line="240" w:lineRule="auto"/>
        <w:ind w:firstLine="0"/>
      </w:pPr>
      <m:oMathPara>
        <m:oMathParaPr>
          <m:jc m:val="center"/>
        </m:oMathParaPr>
        <m:oMath>
          <m:r>
            <w:rPr>
              <w:rFonts w:ascii="Cambria Math" w:hAnsi="Cambria Math" w:eastAsia="Cambria Math"/>
              <w:sz w:val="24"/>
            </w:rPr>
            <m:t>η</m:t>
          </m:r>
          <m:r>
            <w:rPr>
              <w:rFonts w:ascii="Cambria Math" w:hAnsi="Cambria Math" w:eastAsia="Cambria Math"/>
              <w:sz w:val="24"/>
            </w:rPr>
            <m:rPr>
              <m:sty m:val="p"/>
            </m:rPr>
            <m:t>(</m:t>
          </m:r>
          <m:r>
            <w:rPr>
              <w:rFonts w:ascii="Cambria Math" w:hAnsi="Cambria Math" w:eastAsia="Cambria Math"/>
              <w:sz w:val="24"/>
            </w:rPr>
            <m:t>e</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λ</m:t>
          </m:r>
          <m:r>
            <w:rPr>
              <w:rFonts w:ascii="Cambria Math" w:hAnsi="Cambria Math" w:eastAsia="Cambria Math"/>
              <w:sz w:val="24"/>
            </w:rPr>
            <m:t>e</m:t>
          </m:r>
          <m:r>
            <w:rPr>
              <w:rFonts w:ascii="Cambria Math" w:hAnsi="Cambria Math" w:eastAsia="Cambria Math"/>
              <w:sz w:val="24"/>
            </w:rPr>
            <m:t>q</m:t>
          </m:r>
          <m:r>
            <w:rPr>
              <w:rFonts w:ascii="Cambria Math" w:hAnsi="Cambria Math" w:eastAsia="Cambria Math"/>
              <w:sz w:val="24"/>
            </w:rPr>
            <m:rPr>
              <m:sty m:val="p"/>
            </m:rPr>
            <m:t>(</m:t>
          </m:r>
          <m:sSup>
            <m:e>
              <m:r>
                <w:rPr>
                  <w:rFonts w:ascii="Cambria Math" w:hAnsi="Cambria Math" w:eastAsia="Cambria Math"/>
                  <w:sz w:val="24"/>
                </w:rPr>
                <m:t>ϕ</m:t>
              </m:r>
            </m:e>
            <m:sup>
              <m:r>
                <w:rPr>
                  <w:rFonts w:ascii="Cambria Math" w:hAnsi="Cambria Math" w:eastAsia="Cambria Math"/>
                  <w:sz w:val="24"/>
                </w:rPr>
                <m:t>τ</m:t>
              </m:r>
            </m:sup>
          </m:sSup>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t>K</m:t>
          </m:r>
          <m:r>
            <w:rPr>
              <w:rFonts w:ascii="Cambria Math" w:hAnsi="Cambria Math" w:eastAsia="Cambria Math"/>
              <w:sz w:val="24"/>
            </w:rPr>
            <m:rPr>
              <m:sty m:val="p"/>
            </m:rPr>
            <m:t>(</m:t>
          </m:r>
          <m:r>
            <w:rPr>
              <w:rFonts w:ascii="Cambria Math" w:hAnsi="Cambria Math" w:eastAsia="Cambria Math"/>
              <w:sz w:val="24"/>
            </w:rPr>
            <m:t>e</m:t>
          </m:r>
          <m:r>
            <w:rPr>
              <w:rFonts w:ascii="Cambria Math" w:hAnsi="Cambria Math" w:eastAsia="Cambria Math"/>
              <w:sz w:val="24"/>
            </w:rPr>
            <m:rPr>
              <m:sty m:val="p"/>
            </m:rPr>
            <m:t>)</m:t>
          </m:r>
          <m:r>
            <w:rPr>
              <w:rFonts w:ascii="Cambria Math" w:hAnsi="Cambria Math" w:eastAsia="Cambria Math"/>
              <w:sz w:val="24"/>
            </w:rPr>
            <m:rPr>
              <m:sty m:val="p"/>
            </m:rPr>
            <m:t>=</m:t>
          </m:r>
          <m:f>
            <m:fPr>
              <m:type m:val="bar"/>
            </m:fPr>
            <m:num>
              <m:r>
                <w:rPr>
                  <w:rFonts w:ascii="Cambria Math" w:hAnsi="Cambria Math" w:eastAsia="Cambria Math"/>
                  <w:sz w:val="24"/>
                </w:rPr>
                <m:t>γ</m:t>
              </m:r>
            </m:num>
            <m:den>
              <m:r>
                <w:rPr>
                  <w:rFonts w:ascii="Cambria Math" w:hAnsi="Cambria Math" w:eastAsia="Cambria Math"/>
                  <w:sz w:val="24"/>
                </w:rPr>
                <m:t>2</m:t>
              </m:r>
            </m:den>
          </m:f>
          <m:sSup>
            <m:e>
              <m:r>
                <w:rPr>
                  <w:rFonts w:ascii="Cambria Math" w:hAnsi="Cambria Math" w:eastAsia="Cambria Math"/>
                  <w:sz w:val="24"/>
                </w:rPr>
                <m:t>e</m:t>
              </m:r>
            </m:e>
            <m:sup>
              <m:r>
                <w:rPr>
                  <w:rFonts w:ascii="Cambria Math" w:hAnsi="Cambria Math" w:eastAsia="Cambria Math"/>
                  <w:sz w:val="24"/>
                </w:rPr>
                <m:t>2</m:t>
              </m:r>
            </m:sup>
          </m:sSup>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t>γ</m:t>
          </m:r>
          <m:r>
            <w:rPr>
              <w:rFonts w:ascii="Cambria Math" w:hAnsi="Cambria Math" w:eastAsia="Cambria Math"/>
              <w:sz w:val="24"/>
            </w:rPr>
            <m:rPr>
              <m:sty m:val="p"/>
            </m:rPr>
            <m:t>&gt;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(11)</m:t>
          </m:r>
        </m:oMath>
      </m:oMathPara>
    </w:p>
    <w:p>
      <w:pPr>
        <w:pStyle w:val="FirstParagraph"/>
        <w:ind w:firstLine="480"/>
      </w:pPr>
      <w:r>
        <w:rPr>
          <w:rFonts w:hint="eastAsia"/>
          <w:color w:val="000000"/>
        </w:rPr>
        <w:t xml:space="preserve">式（11）的</w:t>
      </w:r>
      <m:oMath>
        <m:r>
          <w:rPr>
            <w:rFonts w:ascii="Cambria Math" w:hAnsi="Cambria Math" w:eastAsia="Cambria Math"/>
            <w:sz w:val="24"/>
          </w:rPr>
          <m:t>K</m:t>
        </m:r>
      </m:oMath>
      <w:r>
        <w:rPr>
          <w:rFonts w:hint="eastAsia"/>
          <w:color w:val="000000"/>
        </w:rPr>
        <w:t xml:space="preserve">为原始搜寻流量成本，</w:t>
      </w:r>
      <m:oMath>
        <m:r>
          <w:rPr>
            <w:rFonts w:ascii="Cambria Math" w:hAnsi="Cambria Math" w:eastAsia="Cambria Math"/>
            <w:sz w:val="24"/>
          </w:rPr>
          <m:t>η</m:t>
        </m:r>
      </m:oMath>
      <w:r>
        <w:rPr>
          <w:rFonts w:hint="eastAsia"/>
          <w:color w:val="000000"/>
        </w:rPr>
        <w:t xml:space="preserve">为每单位时间强度，可以大于1。技术互操作性提高接触转化概率，基准不另设原始成本参数随标准下降。用单一</w:t>
      </w:r>
      <m:oMath>
        <m:r>
          <w:rPr>
            <w:rFonts w:ascii="Cambria Math" w:hAnsi="Cambria Math" w:eastAsia="Cambria Math"/>
            <w:sz w:val="24"/>
          </w:rPr>
          <m:t>ϕ</m:t>
        </m:r>
      </m:oMath>
      <w:r>
        <w:rPr>
          <w:rFonts w:hint="eastAsia"/>
          <w:color w:val="000000"/>
        </w:rPr>
        <w:t xml:space="preserve">描述事件，隐含候选关系依托共同产品架构，且比较时保持事件构成给定；跨多个异质业务的事件需要检验这一近似。</w:t>
      </w:r>
    </w:p>
    <w:p>
      <w:pPr>
        <w:pStyle w:val="BodyText"/>
        <w:ind w:firstLine="480"/>
      </w:pPr>
      <w:r>
        <w:rPr>
          <w:rFonts w:hint="eastAsia"/>
          <w:color w:val="000000"/>
        </w:rPr>
        <w:t xml:space="preserve">令</w:t>
      </w:r>
      <m:oMath>
        <m:r>
          <w:rPr>
            <w:rFonts w:ascii="Cambria Math" w:hAnsi="Cambria Math" w:eastAsia="Cambria Math"/>
            <w:sz w:val="24"/>
          </w:rPr>
          <m:t>W</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oMath>
      <w:r>
        <w:rPr>
          <w:rFonts w:hint="eastAsia"/>
          <w:color w:val="000000"/>
        </w:rPr>
        <w:t xml:space="preserve">为尚未重构的供应商当期私人状态价值，</w:t>
      </w:r>
      <m:oMath>
        <m:r>
          <w:rPr>
            <w:rFonts w:ascii="Cambria Math" w:hAnsi="Cambria Math" w:eastAsia="Cambria Math"/>
            <w:sz w:val="24"/>
          </w:rPr>
          <m:t>J</m:t>
        </m:r>
      </m:oMath>
      <w:r>
        <w:rPr>
          <w:rFonts w:hint="eastAsia"/>
          <w:color w:val="000000"/>
        </w:rPr>
        <w:t xml:space="preserve">为进入成功状态时的私人资本化价值。企业其他存续业务的价值在两个状态中共同扣除。以</w:t>
      </w:r>
      <m:oMath>
        <m:r>
          <w:rPr>
            <w:rFonts w:ascii="Cambria Math" w:hAnsi="Cambria Math" w:eastAsia="Cambria Math"/>
            <w:sz w:val="24"/>
          </w:rPr>
          <m:t>ρ</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为贴现率，成功后增量净利润流为恒定的</w:t>
      </w:r>
      <m:oMath>
        <m:r>
          <w:rPr>
            <w:rFonts w:ascii="Cambria Math" w:hAnsi="Cambria Math" w:eastAsia="Cambria Math"/>
            <w:sz w:val="24"/>
          </w:rPr>
          <m:t>π</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，该状态在本次首次成功模型中视为吸收状态，则</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r>
                  <w:rPr>
                    <w:rFonts w:ascii="Cambria Math" w:hAnsi="Cambria Math" w:eastAsia="Cambria Math"/>
                    <w:sz w:val="24"/>
                  </w:rPr>
                  <m:t>ρ</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π</m:t>
                </m:r>
              </m:e>
            </m:mr>
            <m:mr>
              <m:e>
                <m:r>
                  <w:rPr>
                    <w:rFonts w:ascii="Cambria Math" w:hAnsi="Cambria Math" w:eastAsia="Cambria Math"/>
                    <w:sz w:val="24"/>
                  </w:rPr>
                  <m:t>ρ</m:t>
                </m:r>
                <m:r>
                  <w:rPr>
                    <w:rFonts w:ascii="Cambria Math" w:hAnsi="Cambria Math" w:eastAsia="Cambria Math"/>
                    <w:sz w:val="24"/>
                  </w:rPr>
                  <m:t>W</m:t>
                </m:r>
                <m:r>
                  <w:rPr>
                    <w:rFonts w:ascii="Cambria Math" w:hAnsi="Cambria Math" w:eastAsia="Cambria Math"/>
                    <w:sz w:val="24"/>
                  </w:rPr>
                  <m:rPr>
                    <m:sty m:val="p"/>
                  </m:rPr>
                  <m:t>=</m:t>
                </m:r>
                <m:limLow>
                  <m:e>
                    <m:r>
                      <w:rPr>
                        <w:rFonts w:ascii="Cambria Math" w:hAnsi="Cambria Math" w:eastAsia="Cambria Math"/>
                        <w:sz w:val="24"/>
                      </w:rPr>
                      <m:rPr>
                        <m:sty m:val="p"/>
                      </m:rPr>
                      <m:t>max</m:t>
                    </m:r>
                  </m:e>
                  <m:lim>
                    <m:r>
                      <w:rPr>
                        <w:rFonts w:ascii="Cambria Math" w:hAnsi="Cambria Math" w:eastAsia="Cambria Math"/>
                        <w:sz w:val="24"/>
                      </w:rPr>
                      <m:t>e</m:t>
                    </m:r>
                    <m:r>
                      <w:rPr>
                        <w:rFonts w:ascii="Cambria Math" w:hAnsi="Cambria Math" w:eastAsia="Cambria Math"/>
                        <w:sz w:val="24"/>
                      </w:rPr>
                      <m:rPr>
                        <m:sty m:val="p"/>
                      </m:rPr>
                      <m:t>≥</m:t>
                    </m:r>
                    <m:r>
                      <w:rPr>
                        <w:rFonts w:ascii="Cambria Math" w:hAnsi="Cambria Math" w:eastAsia="Cambria Math"/>
                        <w:sz w:val="24"/>
                      </w:rPr>
                      <m:t>0</m:t>
                    </m:r>
                  </m:lim>
                </m:limLow>
                <m:d>
                  <m:dPr>
                    <m:begChr m:val="{"/>
                    <m:sepChr m:val=""/>
                    <m:endChr m:val="}"/>
                    <m:grow/>
                  </m:dPr>
                  <m:e>
                    <m:r>
                      <w:rPr>
                        <w:rFonts w:ascii="Cambria Math" w:hAnsi="Cambria Math" w:eastAsia="Cambria Math"/>
                        <w:sz w:val="24"/>
                      </w:rPr>
                      <m:rPr>
                        <m:sty m:val="p"/>
                      </m:rPr>
                      <m:t>−</m:t>
                    </m:r>
                    <m:f>
                      <m:fPr>
                        <m:type m:val="bar"/>
                      </m:fPr>
                      <m:num>
                        <m:r>
                          <w:rPr>
                            <w:rFonts w:ascii="Cambria Math" w:hAnsi="Cambria Math" w:eastAsia="Cambria Math"/>
                            <w:sz w:val="24"/>
                          </w:rPr>
                          <m:t>γ</m:t>
                        </m:r>
                      </m:num>
                      <m:den>
                        <m:r>
                          <w:rPr>
                            <w:rFonts w:ascii="Cambria Math" w:hAnsi="Cambria Math" w:eastAsia="Cambria Math"/>
                            <w:sz w:val="24"/>
                          </w:rPr>
                          <m:t>2</m:t>
                        </m:r>
                      </m:den>
                    </m:f>
                    <m:sSup>
                      <m:e>
                        <m:r>
                          <w:rPr>
                            <w:rFonts w:ascii="Cambria Math" w:hAnsi="Cambria Math" w:eastAsia="Cambria Math"/>
                            <w:sz w:val="24"/>
                          </w:rPr>
                          <m:t>e</m:t>
                        </m:r>
                      </m:e>
                      <m:sup>
                        <m:r>
                          <w:rPr>
                            <w:rFonts w:ascii="Cambria Math" w:hAnsi="Cambria Math" w:eastAsia="Cambria Math"/>
                            <w:sz w:val="24"/>
                          </w:rPr>
                          <m:t>2</m:t>
                        </m:r>
                      </m:sup>
                    </m:sSup>
                    <m:r>
                      <w:rPr>
                        <w:rFonts w:ascii="Cambria Math" w:hAnsi="Cambria Math" w:eastAsia="Cambria Math"/>
                        <w:sz w:val="24"/>
                      </w:rPr>
                      <m:rPr>
                        <m:sty m:val="p"/>
                      </m:rPr>
                      <m:t>+</m:t>
                    </m:r>
                    <m:r>
                      <w:rPr>
                        <w:rFonts w:ascii="Cambria Math" w:hAnsi="Cambria Math" w:eastAsia="Cambria Math"/>
                        <w:sz w:val="24"/>
                      </w:rPr>
                      <m:t>λ</m:t>
                    </m:r>
                    <m:r>
                      <w:rPr>
                        <w:rFonts w:ascii="Cambria Math" w:hAnsi="Cambria Math" w:eastAsia="Cambria Math"/>
                        <w:sz w:val="24"/>
                      </w:rPr>
                      <m:t>e</m:t>
                    </m:r>
                    <m:r>
                      <w:rPr>
                        <w:rFonts w:ascii="Cambria Math" w:hAnsi="Cambria Math" w:eastAsia="Cambria Math"/>
                        <w:sz w:val="24"/>
                      </w:rPr>
                      <m:t>q</m:t>
                    </m:r>
                    <m:r>
                      <w:rPr>
                        <w:rFonts w:ascii="Cambria Math" w:hAnsi="Cambria Math" w:eastAsia="Cambria Math"/>
                        <w:sz w:val="24"/>
                      </w:rPr>
                      <m:rPr>
                        <m:sty m:val="p"/>
                      </m:rPr>
                      <m:t>(</m:t>
                    </m:r>
                    <m:sSup>
                      <m:e>
                        <m:r>
                          <w:rPr>
                            <w:rFonts w:ascii="Cambria Math" w:hAnsi="Cambria Math" w:eastAsia="Cambria Math"/>
                            <w:sz w:val="24"/>
                          </w:rPr>
                          <m:t>ϕ</m:t>
                        </m:r>
                      </m:e>
                      <m:sup>
                        <m:r>
                          <w:rPr>
                            <w:rFonts w:ascii="Cambria Math" w:hAnsi="Cambria Math" w:eastAsia="Cambria Math"/>
                            <w:sz w:val="24"/>
                          </w:rPr>
                          <m:t>τ</m:t>
                        </m:r>
                      </m:sup>
                    </m:sSup>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W</m:t>
                    </m:r>
                    <m:r>
                      <w:rPr>
                        <w:rFonts w:ascii="Cambria Math" w:hAnsi="Cambria Math" w:eastAsia="Cambria Math"/>
                        <w:sz w:val="24"/>
                      </w:rPr>
                      <m:rPr>
                        <m:sty m:val="p"/>
                      </m:rPr>
                      <m:t>)</m:t>
                    </m:r>
                  </m:e>
                </m:d>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(12)</m:t>
          </m:r>
        </m:oMath>
      </m:oMathPara>
    </w:p>
    <w:p>
      <w:pPr>
        <w:pStyle w:val="FirstParagraph"/>
        <w:ind w:firstLine="480"/>
      </w:pPr>
      <w:r>
        <w:rPr>
          <w:rFonts w:hint="eastAsia"/>
          <w:color w:val="000000"/>
        </w:rPr>
        <w:t xml:space="preserve">式（12）闭合了成功与等待两个状态。</w:t>
      </w:r>
      <m:oMath>
        <m:r>
          <w:rPr>
            <w:rFonts w:ascii="Cambria Math" w:hAnsi="Cambria Math" w:eastAsia="Cambria Math"/>
            <w:sz w:val="24"/>
          </w:rPr>
          <m:t>J</m:t>
        </m:r>
      </m:oMath>
      <w:r>
        <w:rPr>
          <w:rFonts w:hint="eastAsia"/>
          <w:color w:val="000000"/>
        </w:rPr>
        <w:t xml:space="preserve">不是已折现回断裂时点的价值，等待期间的折现由Bellman方程处理。</w:t>
      </w:r>
      <m:oMath>
        <m:r>
          <w:rPr>
            <w:rFonts w:ascii="Cambria Math" w:hAnsi="Cambria Math" w:eastAsia="Cambria Math"/>
            <w:sz w:val="24"/>
          </w:rPr>
          <m:t>J</m:t>
        </m:r>
      </m:oMath>
      <w:r>
        <w:rPr>
          <w:color w:val="000000"/>
        </w:rPr>
        <w:t xml:space="preserve">、</w:t>
      </w:r>
      <m:oMath>
        <m:r>
          <w:rPr>
            <w:rFonts w:ascii="Cambria Math" w:hAnsi="Cambria Math" w:eastAsia="Cambria Math"/>
            <w:sz w:val="24"/>
          </w:rPr>
          <m:t>W</m:t>
        </m:r>
      </m:oMath>
      <w:r>
        <w:rPr>
          <w:rFonts w:hint="eastAsia"/>
          <w:color w:val="000000"/>
        </w:rPr>
        <w:t xml:space="preserve">是供应商私人价值，</w:t>
      </w:r>
      <m:oMath>
        <m:r>
          <w:rPr>
            <w:rFonts w:ascii="Cambria Math" w:hAnsi="Cambria Math" w:eastAsia="Cambria Math"/>
            <w:sz w:val="24"/>
          </w:rPr>
          <m:t>V</m:t>
        </m:r>
      </m:oMath>
      <w:r>
        <w:rPr>
          <w:rFonts w:hint="eastAsia"/>
          <w:color w:val="000000"/>
        </w:rPr>
        <w:t xml:space="preserve">是旧关系联合价值，二者不同；</w:t>
      </w:r>
      <m:oMath>
        <m:r>
          <w:rPr>
            <w:rFonts w:ascii="Cambria Math" w:hAnsi="Cambria Math" w:eastAsia="Cambria Math"/>
            <w:sz w:val="24"/>
          </w:rPr>
          <m:t>ρ</m:t>
        </m:r>
        <m:r>
          <w:rPr>
            <w:rFonts w:ascii="Cambria Math" w:hAnsi="Cambria Math" w:eastAsia="Cambria Math"/>
            <w:sz w:val="24"/>
          </w:rPr>
          <m:t>W</m:t>
        </m:r>
      </m:oMath>
      <w:r>
        <w:rPr>
          <w:color w:val="000000"/>
        </w:rPr>
        <w:t xml:space="preserve">、</w:t>
      </w:r>
      <m:oMath>
        <m:r>
          <w:rPr>
            <w:rFonts w:ascii="Cambria Math" w:hAnsi="Cambria Math" w:eastAsia="Cambria Math"/>
            <w:sz w:val="24"/>
          </w:rPr>
          <m:t>K</m:t>
        </m:r>
      </m:oMath>
      <w:r>
        <w:rPr>
          <w:rFonts w:hint="eastAsia"/>
          <w:color w:val="000000"/>
        </w:rPr>
        <w:t xml:space="preserve">和</w:t>
      </w:r>
      <m:oMath>
        <m:r>
          <w:rPr>
            <w:rFonts w:ascii="Cambria Math" w:hAnsi="Cambria Math" w:eastAsia="Cambria Math"/>
            <w:sz w:val="24"/>
          </w:rPr>
          <m:t>η</m:t>
        </m:r>
        <m:r>
          <w:rPr>
            <w:rFonts w:ascii="Cambria Math" w:hAnsi="Cambria Math" w:eastAsia="Cambria Math"/>
            <w:sz w:val="24"/>
          </w:rPr>
          <m:rPr>
            <m:sty m:val="p"/>
          </m:rPr>
          <m:t>(</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W</m:t>
        </m:r>
        <m:r>
          <w:rPr>
            <w:rFonts w:ascii="Cambria Math" w:hAnsi="Cambria Math" w:eastAsia="Cambria Math"/>
            <w:sz w:val="24"/>
          </w:rPr>
          <m:rPr>
            <m:sty m:val="p"/>
          </m:rPr>
          <m:t>)</m:t>
        </m:r>
      </m:oMath>
      <w:r>
        <w:rPr>
          <w:rFonts w:hint="eastAsia"/>
          <w:color w:val="000000"/>
        </w:rPr>
        <w:t xml:space="preserve">均为单位时间价值。成功状态吸收只是首次重构模型的边界，不意味着现实中新关系永远不会再次断裂。</w:t>
      </w:r>
    </w:p>
    <w:p>
      <w:pPr>
        <w:pStyle w:val="BodyText"/>
        <w:ind w:firstLine="480"/>
      </w:pPr>
      <w:r>
        <w:rPr>
          <w:rFonts w:hint="eastAsia"/>
          <w:color w:val="000000"/>
        </w:rPr>
        <w:t xml:space="preserve">令</w:t>
      </w:r>
      <m:oMath>
        <m:r>
          <w:rPr>
            <w:rFonts w:ascii="Cambria Math" w:hAnsi="Cambria Math" w:eastAsia="Cambria Math"/>
            <w:sz w:val="24"/>
          </w:rPr>
          <m:t>x</m:t>
        </m:r>
        <m:r>
          <w:rPr>
            <w:rFonts w:ascii="Cambria Math" w:hAnsi="Cambria Math" w:eastAsia="Cambria Math"/>
            <w:sz w:val="24"/>
          </w:rPr>
          <m:rPr>
            <m:sty m:val="p"/>
          </m:rPr>
          <m:t>=</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W</m:t>
        </m:r>
      </m:oMath>
      <w:r>
        <w:rPr>
          <w:rFonts w:hint="eastAsia"/>
          <w:color w:val="000000"/>
        </w:rPr>
        <w:t xml:space="preserve">，给定状态价值的努力目标严格凹，二阶导数为</w:t>
      </w:r>
      <m:oMath>
        <m:r>
          <w:rPr>
            <w:rFonts w:ascii="Cambria Math" w:hAnsi="Cambria Math" w:eastAsia="Cambria Math"/>
            <w:sz w:val="24"/>
          </w:rPr>
          <m:rPr>
            <m:sty m:val="p"/>
          </m:rPr>
          <m:t>−</m:t>
        </m:r>
        <m:r>
          <w:rPr>
            <w:rFonts w:ascii="Cambria Math" w:hAnsi="Cambria Math" w:eastAsia="Cambria Math"/>
            <w:sz w:val="24"/>
          </w:rPr>
          <m:t>γ</m:t>
        </m:r>
      </m:oMath>
      <w:r>
        <w:rPr>
          <w:rFonts w:hint="eastAsia"/>
          <w:color w:val="000000"/>
        </w:rPr>
        <w:t xml:space="preserve">。一阶条件及最优强度为</w:t>
      </w:r>
    </w:p>
    <w:p>
      <w:pPr>
        <w:pStyle w:val="BodyText"/>
        <w:keepNext/>
        <w:keepLines/>
        <w:spacing w:before="160" w:after="160" w:line="240" w:lineRule="auto"/>
        <w:ind w:firstLine="0"/>
      </w:pPr>
      <m:oMathPara>
        <m:oMathParaPr>
          <m:jc m:val="center"/>
        </m:oMathParaPr>
        <m:oMath>
          <m:r>
            <w:rPr>
              <w:rFonts w:ascii="Cambria Math" w:hAnsi="Cambria Math" w:eastAsia="Cambria Math"/>
              <w:sz w:val="24"/>
            </w:rPr>
            <m:t>γ</m:t>
          </m:r>
          <m:sSup>
            <m:e>
              <m:r>
                <w:rPr>
                  <w:rFonts w:ascii="Cambria Math" w:hAnsi="Cambria Math" w:eastAsia="Cambria Math"/>
                  <w:sz w:val="24"/>
                </w:rPr>
                <m:t>e</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λ</m:t>
          </m:r>
          <m:r>
            <w:rPr>
              <w:rFonts w:ascii="Cambria Math" w:hAnsi="Cambria Math" w:eastAsia="Cambria Math"/>
              <w:sz w:val="24"/>
            </w:rPr>
            <m:t>q</m:t>
          </m:r>
          <m:r>
            <w:rPr>
              <w:rFonts w:ascii="Cambria Math" w:hAnsi="Cambria Math" w:eastAsia="Cambria Math"/>
              <w:sz w:val="24"/>
            </w:rPr>
            <m:t>x</m:t>
          </m:r>
          <m:r>
            <w:rPr>
              <w:rFonts w:ascii="Cambria Math" w:hAnsi="Cambria Math" w:eastAsia="Cambria Math"/>
              <w:sz w:val="24"/>
            </w:rPr>
            <m:rPr>
              <m:sty m:val="p"/>
            </m:rPr>
            <m:t>,</m:t>
          </m:r>
          <m:r>
            <w:rPr>
              <w:rFonts w:ascii="Cambria Math" w:hAnsi="Cambria Math" w:eastAsia="Cambria Math"/>
              <w:sz w:val="24"/>
            </w:rPr>
            <m:t>  </m:t>
          </m:r>
          <m:sSup>
            <m:e>
              <m:r>
                <w:rPr>
                  <w:rFonts w:ascii="Cambria Math" w:hAnsi="Cambria Math" w:eastAsia="Cambria Math"/>
                  <w:sz w:val="24"/>
                </w:rPr>
                <m:t>e</m:t>
              </m:r>
            </m:e>
            <m:sup>
              <m:r>
                <w:rPr>
                  <w:rFonts w:ascii="Cambria Math" w:hAnsi="Cambria Math" w:eastAsia="Cambria Math"/>
                  <w:sz w:val="24"/>
                </w:rPr>
                <m:rPr>
                  <m:sty m:val="p"/>
                </m:rPr>
                <m:t>*</m:t>
              </m:r>
            </m:sup>
          </m:sSup>
          <m:r>
            <w:rPr>
              <w:rFonts w:ascii="Cambria Math" w:hAnsi="Cambria Math" w:eastAsia="Cambria Math"/>
              <w:sz w:val="24"/>
            </w:rPr>
            <m:rPr>
              <m:sty m:val="p"/>
            </m:rPr>
            <m:t>=</m:t>
          </m:r>
          <m:f>
            <m:fPr>
              <m:type m:val="bar"/>
            </m:fPr>
            <m:num>
              <m:r>
                <w:rPr>
                  <w:rFonts w:ascii="Cambria Math" w:hAnsi="Cambria Math" w:eastAsia="Cambria Math"/>
                  <w:sz w:val="24"/>
                </w:rPr>
                <m:t>λ</m:t>
              </m:r>
              <m:r>
                <w:rPr>
                  <w:rFonts w:ascii="Cambria Math" w:hAnsi="Cambria Math" w:eastAsia="Cambria Math"/>
                  <w:sz w:val="24"/>
                </w:rPr>
                <m:t>q</m:t>
              </m:r>
              <m:r>
                <w:rPr>
                  <w:rFonts w:ascii="Cambria Math" w:hAnsi="Cambria Math" w:eastAsia="Cambria Math"/>
                  <w:sz w:val="24"/>
                </w:rPr>
                <m:t>x</m:t>
              </m:r>
            </m:num>
            <m:den>
              <m:r>
                <w:rPr>
                  <w:rFonts w:ascii="Cambria Math" w:hAnsi="Cambria Math" w:eastAsia="Cambria Math"/>
                  <w:sz w:val="24"/>
                </w:rPr>
                <m:t>γ</m:t>
              </m:r>
            </m:den>
          </m:f>
          <m:r>
            <w:rPr>
              <w:rFonts w:ascii="Cambria Math" w:hAnsi="Cambria Math" w:eastAsia="Cambria Math"/>
              <w:sz w:val="24"/>
            </w:rPr>
            <m:rPr>
              <m:sty m:val="p"/>
            </m:rPr>
            <m:t>,</m:t>
          </m:r>
          <m:r>
            <w:rPr>
              <w:rFonts w:ascii="Cambria Math" w:hAnsi="Cambria Math" w:eastAsia="Cambria Math"/>
              <w:sz w:val="24"/>
            </w:rPr>
            <m:t>  </m:t>
          </m:r>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f>
            <m:fPr>
              <m:type m:val="bar"/>
            </m:fPr>
            <m:num>
              <m:sSup>
                <m:e>
                  <m:r>
                    <w:rPr>
                      <w:rFonts w:ascii="Cambria Math" w:hAnsi="Cambria Math" w:eastAsia="Cambria Math"/>
                      <w:sz w:val="24"/>
                    </w:rPr>
                    <m:t>λ</m:t>
                  </m:r>
                </m:e>
                <m:sup>
                  <m:r>
                    <w:rPr>
                      <w:rFonts w:ascii="Cambria Math" w:hAnsi="Cambria Math" w:eastAsia="Cambria Math"/>
                      <w:sz w:val="24"/>
                    </w:rPr>
                    <m:t>2</m:t>
                  </m:r>
                </m:sup>
              </m:sSup>
              <m:sSup>
                <m:e>
                  <m:r>
                    <w:rPr>
                      <w:rFonts w:ascii="Cambria Math" w:hAnsi="Cambria Math" w:eastAsia="Cambria Math"/>
                      <w:sz w:val="24"/>
                    </w:rPr>
                    <m:t>q</m:t>
                  </m:r>
                </m:e>
                <m:sup>
                  <m:r>
                    <w:rPr>
                      <w:rFonts w:ascii="Cambria Math" w:hAnsi="Cambria Math" w:eastAsia="Cambria Math"/>
                      <w:sz w:val="24"/>
                    </w:rPr>
                    <m:t>2</m:t>
                  </m:r>
                </m:sup>
              </m:sSup>
              <m:r>
                <w:rPr>
                  <w:rFonts w:ascii="Cambria Math" w:hAnsi="Cambria Math" w:eastAsia="Cambria Math"/>
                  <w:sz w:val="24"/>
                </w:rPr>
                <m:t>x</m:t>
              </m:r>
            </m:num>
            <m:den>
              <m:r>
                <w:rPr>
                  <w:rFonts w:ascii="Cambria Math" w:hAnsi="Cambria Math" w:eastAsia="Cambria Math"/>
                  <w:sz w:val="24"/>
                </w:rPr>
                <m:t>γ</m:t>
              </m:r>
            </m:den>
          </m:f>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(13)</m:t>
          </m:r>
        </m:oMath>
      </m:oMathPara>
    </w:p>
    <w:p>
      <w:pPr>
        <w:pStyle w:val="FirstParagraph"/>
        <w:ind w:firstLine="480"/>
      </w:pPr>
      <w:r>
        <w:rPr>
          <w:rFonts w:hint="eastAsia"/>
          <w:color w:val="000000"/>
        </w:rPr>
        <w:t xml:space="preserve">式（13）使边际资源成本等于接触带来的预期私人收益；其中</w:t>
      </w:r>
      <m:oMath>
        <m:r>
          <w:rPr>
            <w:rFonts w:ascii="Cambria Math" w:hAnsi="Cambria Math" w:eastAsia="Cambria Math"/>
            <w:sz w:val="24"/>
          </w:rPr>
          <m:t>q</m:t>
        </m:r>
      </m:oMath>
      <w:r>
        <w:rPr>
          <w:rFonts w:hint="eastAsia"/>
          <w:color w:val="000000"/>
        </w:rPr>
        <w:t xml:space="preserve">简记</w:t>
      </w:r>
      <m:oMath>
        <m:r>
          <w:rPr>
            <w:rFonts w:ascii="Cambria Math" w:hAnsi="Cambria Math" w:eastAsia="Cambria Math"/>
            <w:sz w:val="24"/>
          </w:rPr>
          <m:t>q</m:t>
        </m:r>
        <m:r>
          <w:rPr>
            <w:rFonts w:ascii="Cambria Math" w:hAnsi="Cambria Math" w:eastAsia="Cambria Math"/>
            <w:sz w:val="24"/>
          </w:rPr>
          <m:rPr>
            <m:sty m:val="p"/>
          </m:rPr>
          <m:t>(</m:t>
        </m:r>
        <m:sSup>
          <m:e>
            <m:r>
              <w:rPr>
                <w:rFonts w:ascii="Cambria Math" w:hAnsi="Cambria Math" w:eastAsia="Cambria Math"/>
                <w:sz w:val="24"/>
              </w:rPr>
              <m:t>ϕ</m:t>
            </m:r>
          </m:e>
          <m:sup>
            <m:r>
              <w:rPr>
                <w:rFonts w:ascii="Cambria Math" w:hAnsi="Cambria Math" w:eastAsia="Cambria Math"/>
                <w:sz w:val="24"/>
              </w:rPr>
              <m:t>τ</m:t>
            </m:r>
          </m:sup>
        </m:sSup>
        <m:r>
          <w:rPr>
            <w:rFonts w:ascii="Cambria Math" w:hAnsi="Cambria Math" w:eastAsia="Cambria Math"/>
            <w:sz w:val="24"/>
          </w:rPr>
          <m:rPr>
            <m:sty m:val="p"/>
          </m:rPr>
          <m:t>)</m:t>
        </m:r>
      </m:oMath>
      <w:r>
        <w:rPr>
          <w:rFonts w:hint="eastAsia"/>
          <w:color w:val="000000"/>
        </w:rPr>
        <w:t xml:space="preserve">。令</w:t>
      </w:r>
      <m:oMath>
        <m:r>
          <w:rPr>
            <w:rFonts w:ascii="Cambria Math" w:hAnsi="Cambria Math" w:eastAsia="Cambria Math"/>
            <w:sz w:val="24"/>
          </w:rPr>
          <m:t>θ</m:t>
        </m:r>
        <m:r>
          <w:rPr>
            <w:rFonts w:ascii="Cambria Math" w:hAnsi="Cambria Math" w:eastAsia="Cambria Math"/>
            <w:sz w:val="24"/>
          </w:rPr>
          <m:rPr>
            <m:sty m:val="p"/>
          </m:rPr>
          <m:t>=</m:t>
        </m:r>
        <m:sSup>
          <m:e>
            <m:r>
              <w:rPr>
                <w:rFonts w:ascii="Cambria Math" w:hAnsi="Cambria Math" w:eastAsia="Cambria Math"/>
                <w:sz w:val="24"/>
              </w:rPr>
              <m:t>λ</m:t>
            </m:r>
          </m:e>
          <m:sup>
            <m:r>
              <w:rPr>
                <w:rFonts w:ascii="Cambria Math" w:hAnsi="Cambria Math" w:eastAsia="Cambria Math"/>
                <w:sz w:val="24"/>
              </w:rPr>
              <m:t>2</m:t>
            </m:r>
          </m:sup>
        </m:sSup>
        <m:sSup>
          <m:e>
            <m:r>
              <w:rPr>
                <w:rFonts w:ascii="Cambria Math" w:hAnsi="Cambria Math" w:eastAsia="Cambria Math"/>
                <w:sz w:val="24"/>
              </w:rPr>
              <m:t>q</m:t>
            </m:r>
          </m:e>
          <m:sup>
            <m:r>
              <w:rPr>
                <w:rFonts w:ascii="Cambria Math" w:hAnsi="Cambria Math" w:eastAsia="Cambria Math"/>
                <w:sz w:val="24"/>
              </w:rPr>
              <m:t>2</m:t>
            </m:r>
          </m:sup>
        </m:sSup>
        <m:r>
          <w:rPr>
            <w:rFonts w:ascii="Cambria Math" w:hAnsi="Cambria Math" w:eastAsia="Cambria Math"/>
            <w:sz w:val="24"/>
          </w:rPr>
          <m:rPr>
            <m:sty m:val="p"/>
          </m:rPr>
          <m:t>/</m:t>
        </m:r>
        <m:r>
          <w:rPr>
            <w:rFonts w:ascii="Cambria Math" w:hAnsi="Cambria Math" w:eastAsia="Cambria Math"/>
            <w:sz w:val="24"/>
          </w:rPr>
          <m:t>γ</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，代回式（12）可得</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r>
                  <w:rPr>
                    <w:rFonts w:ascii="Cambria Math" w:hAnsi="Cambria Math" w:eastAsia="Cambria Math"/>
                    <w:sz w:val="24"/>
                  </w:rPr>
                  <m:t>ρ</m:t>
                </m:r>
                <m:r>
                  <w:rPr>
                    <w:rFonts w:ascii="Cambria Math" w:hAnsi="Cambria Math" w:eastAsia="Cambria Math"/>
                    <w:sz w:val="24"/>
                  </w:rPr>
                  <m:rPr>
                    <m:sty m:val="p"/>
                  </m:rPr>
                  <m:t>(</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x</m:t>
                </m:r>
                <m:r>
                  <w:rPr>
                    <w:rFonts w:ascii="Cambria Math" w:hAnsi="Cambria Math" w:eastAsia="Cambria Math"/>
                    <w:sz w:val="24"/>
                  </w:rPr>
                  <m:rPr>
                    <m:sty m:val="p"/>
                  </m:rPr>
                  <m:t>)</m:t>
                </m:r>
                <m:r>
                  <w:rPr>
                    <w:rFonts w:ascii="Cambria Math" w:hAnsi="Cambria Math" w:eastAsia="Cambria Math"/>
                    <w:sz w:val="24"/>
                  </w:rPr>
                  <m:rPr>
                    <m:sty m:val="p"/>
                  </m:rPr>
                  <m:t>=</m:t>
                </m:r>
                <m:f>
                  <m:fPr>
                    <m:type m:val="bar"/>
                  </m:fPr>
                  <m:num>
                    <m:r>
                      <w:rPr>
                        <w:rFonts w:ascii="Cambria Math" w:hAnsi="Cambria Math" w:eastAsia="Cambria Math"/>
                        <w:sz w:val="24"/>
                      </w:rPr>
                      <m:t>θ</m:t>
                    </m:r>
                  </m:num>
                  <m:den>
                    <m:r>
                      <w:rPr>
                        <w:rFonts w:ascii="Cambria Math" w:hAnsi="Cambria Math" w:eastAsia="Cambria Math"/>
                        <w:sz w:val="24"/>
                      </w:rPr>
                      <m:t>2</m:t>
                    </m:r>
                  </m:den>
                </m:f>
                <m:sSup>
                  <m:e>
                    <m:r>
                      <w:rPr>
                        <w:rFonts w:ascii="Cambria Math" w:hAnsi="Cambria Math" w:eastAsia="Cambria Math"/>
                        <w:sz w:val="24"/>
                      </w:rPr>
                      <m:t>x</m:t>
                    </m:r>
                  </m:e>
                  <m:sup>
                    <m:r>
                      <w:rPr>
                        <w:rFonts w:ascii="Cambria Math" w:hAnsi="Cambria Math" w:eastAsia="Cambria Math"/>
                        <w:sz w:val="24"/>
                      </w:rPr>
                      <m:t>2</m:t>
                    </m:r>
                  </m:sup>
                </m:sSup>
              </m:e>
            </m:mr>
            <m:mr>
              <m:e>
                <m:r>
                  <w:rPr>
                    <w:rFonts w:ascii="Cambria Math" w:hAnsi="Cambria Math" w:eastAsia="Cambria Math"/>
                    <w:sz w:val="24"/>
                  </w:rPr>
                  <m:t>x</m:t>
                </m:r>
                <m:r>
                  <w:rPr>
                    <w:rFonts w:ascii="Cambria Math" w:hAnsi="Cambria Math" w:eastAsia="Cambria Math"/>
                    <w:sz w:val="24"/>
                  </w:rPr>
                  <m:rPr>
                    <m:sty m:val="p"/>
                  </m:rPr>
                  <m:t>=</m:t>
                </m:r>
                <m:f>
                  <m:fPr>
                    <m:type m:val="bar"/>
                  </m:fPr>
                  <m:num>
                    <m:r>
                      <w:rPr>
                        <w:rFonts w:ascii="Cambria Math" w:hAnsi="Cambria Math" w:eastAsia="Cambria Math"/>
                        <w:sz w:val="24"/>
                      </w:rPr>
                      <m:t>2</m:t>
                    </m:r>
                    <m:r>
                      <w:rPr>
                        <w:rFonts w:ascii="Cambria Math" w:hAnsi="Cambria Math" w:eastAsia="Cambria Math"/>
                        <w:sz w:val="24"/>
                      </w:rPr>
                      <m:t>ρ</m:t>
                    </m:r>
                    <m:r>
                      <w:rPr>
                        <w:rFonts w:ascii="Cambria Math" w:hAnsi="Cambria Math" w:eastAsia="Cambria Math"/>
                        <w:sz w:val="24"/>
                      </w:rPr>
                      <m:t>J</m:t>
                    </m:r>
                  </m:num>
                  <m:den>
                    <m:r>
                      <w:rPr>
                        <w:rFonts w:ascii="Cambria Math" w:hAnsi="Cambria Math" w:eastAsia="Cambria Math"/>
                        <w:sz w:val="24"/>
                      </w:rPr>
                      <m:t>ρ</m:t>
                    </m:r>
                    <m:r>
                      <w:rPr>
                        <w:rFonts w:ascii="Cambria Math" w:hAnsi="Cambria Math" w:eastAsia="Cambria Math"/>
                        <w:sz w:val="24"/>
                      </w:rPr>
                      <m:rPr>
                        <m:sty m:val="p"/>
                      </m:rPr>
                      <m:t>+</m:t>
                    </m:r>
                    <m:rad>
                      <m:radPr>
                        <m:degHide m:val="on"/>
                      </m:radPr>
                      <m:deg/>
                      <m:e>
                        <m:sSup>
                          <m:e>
                            <m:r>
                              <w:rPr>
                                <w:rFonts w:ascii="Cambria Math" w:hAnsi="Cambria Math" w:eastAsia="Cambria Math"/>
                                <w:sz w:val="24"/>
                              </w:rPr>
                              <m:t>ρ</m:t>
                            </m:r>
                          </m:e>
                          <m:sup>
                            <m:r>
                              <w:rPr>
                                <w:rFonts w:ascii="Cambria Math" w:hAnsi="Cambria Math" w:eastAsia="Cambria Math"/>
                                <w:sz w:val="24"/>
                              </w:rPr>
                              <m:t>2</m:t>
                            </m:r>
                          </m:sup>
                        </m:sSup>
                        <m:r>
                          <w:rPr>
                            <w:rFonts w:ascii="Cambria Math" w:hAnsi="Cambria Math" w:eastAsia="Cambria Math"/>
                            <w:sz w:val="24"/>
                          </w:rPr>
                          <m:rPr>
                            <m:sty m:val="p"/>
                          </m:rPr>
                          <m:t>+</m:t>
                        </m:r>
                        <m:r>
                          <w:rPr>
                            <w:rFonts w:ascii="Cambria Math" w:hAnsi="Cambria Math" w:eastAsia="Cambria Math"/>
                            <w:sz w:val="24"/>
                          </w:rPr>
                          <m:t>2</m:t>
                        </m:r>
                        <m:r>
                          <w:rPr>
                            <w:rFonts w:ascii="Cambria Math" w:hAnsi="Cambria Math" w:eastAsia="Cambria Math"/>
                            <w:sz w:val="24"/>
                          </w:rPr>
                          <m:t>ρ</m:t>
                        </m:r>
                        <m:r>
                          <w:rPr>
                            <w:rFonts w:ascii="Cambria Math" w:hAnsi="Cambria Math" w:eastAsia="Cambria Math"/>
                            <w:sz w:val="24"/>
                          </w:rPr>
                          <m:t>θ</m:t>
                        </m:r>
                        <m:r>
                          <w:rPr>
                            <w:rFonts w:ascii="Cambria Math" w:hAnsi="Cambria Math" w:eastAsia="Cambria Math"/>
                            <w:sz w:val="24"/>
                          </w:rPr>
                          <m:t>J</m:t>
                        </m:r>
                      </m:e>
                    </m:rad>
                  </m:den>
                </m:f>
              </m:e>
            </m:mr>
            <m:mr>
              <m:e>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rad>
                  <m:radPr>
                    <m:degHide m:val="on"/>
                  </m:radPr>
                  <m:deg/>
                  <m:e>
                    <m:sSup>
                      <m:e>
                        <m:r>
                          <w:rPr>
                            <w:rFonts w:ascii="Cambria Math" w:hAnsi="Cambria Math" w:eastAsia="Cambria Math"/>
                            <w:sz w:val="24"/>
                          </w:rPr>
                          <m:t>ρ</m:t>
                        </m:r>
                      </m:e>
                      <m:sup>
                        <m:r>
                          <w:rPr>
                            <w:rFonts w:ascii="Cambria Math" w:hAnsi="Cambria Math" w:eastAsia="Cambria Math"/>
                            <w:sz w:val="24"/>
                          </w:rPr>
                          <m:t>2</m:t>
                        </m:r>
                      </m:sup>
                    </m:sSup>
                    <m:r>
                      <w:rPr>
                        <w:rFonts w:ascii="Cambria Math" w:hAnsi="Cambria Math" w:eastAsia="Cambria Math"/>
                        <w:sz w:val="24"/>
                      </w:rPr>
                      <m:rPr>
                        <m:sty m:val="p"/>
                      </m:rPr>
                      <m:t>+</m:t>
                    </m:r>
                    <m:r>
                      <w:rPr>
                        <w:rFonts w:ascii="Cambria Math" w:hAnsi="Cambria Math" w:eastAsia="Cambria Math"/>
                        <w:sz w:val="24"/>
                      </w:rPr>
                      <m:t>2</m:t>
                    </m:r>
                    <m:r>
                      <w:rPr>
                        <w:rFonts w:ascii="Cambria Math" w:hAnsi="Cambria Math" w:eastAsia="Cambria Math"/>
                        <w:sz w:val="24"/>
                      </w:rPr>
                      <m:t>ρ</m:t>
                    </m:r>
                    <m:r>
                      <w:rPr>
                        <w:rFonts w:ascii="Cambria Math" w:hAnsi="Cambria Math" w:eastAsia="Cambria Math"/>
                        <w:sz w:val="24"/>
                      </w:rPr>
                      <m:t>θ</m:t>
                    </m:r>
                    <m:r>
                      <w:rPr>
                        <w:rFonts w:ascii="Cambria Math" w:hAnsi="Cambria Math" w:eastAsia="Cambria Math"/>
                        <w:sz w:val="24"/>
                      </w:rPr>
                      <m:t>J</m:t>
                    </m:r>
                  </m:e>
                </m:rad>
                <m:r>
                  <w:rPr>
                    <w:rFonts w:ascii="Cambria Math" w:hAnsi="Cambria Math" w:eastAsia="Cambria Math"/>
                    <w:sz w:val="24"/>
                  </w:rPr>
                  <m:rPr>
                    <m:sty m:val="p"/>
                  </m:rPr>
                  <m:t>−</m:t>
                </m:r>
                <m:r>
                  <w:rPr>
                    <w:rFonts w:ascii="Cambria Math" w:hAnsi="Cambria Math" w:eastAsia="Cambria Math"/>
                    <w:sz w:val="24"/>
                  </w:rPr>
                  <m:t>ρ</m:t>
                </m:r>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(14)</m:t>
          </m:r>
        </m:oMath>
      </m:oMathPara>
    </w:p>
    <w:p>
      <w:pPr>
        <w:pStyle w:val="FirstParagraph"/>
        <w:ind w:firstLine="480"/>
      </w:pPr>
      <w:r>
        <w:rPr>
          <w:rFonts w:hint="eastAsia"/>
          <w:color w:val="000000"/>
        </w:rPr>
        <w:t xml:space="preserve">式（14）的标量方程左侧递减、右侧在非负区间递增，两者唯一交于</w:t>
      </w:r>
      <m:oMath>
        <m:r>
          <w:rPr>
            <w:rFonts w:ascii="Cambria Math" w:hAnsi="Cambria Math" w:eastAsia="Cambria Math"/>
            <w:sz w:val="24"/>
          </w:rPr>
          <m:t>0</m:t>
        </m:r>
        <m:r>
          <w:rPr>
            <w:rFonts w:ascii="Cambria Math" w:hAnsi="Cambria Math" w:eastAsia="Cambria Math"/>
            <w:sz w:val="24"/>
          </w:rPr>
          <m:rPr>
            <m:sty m:val="p"/>
          </m:rPr>
          <m:t>&lt;</m:t>
        </m:r>
        <m:r>
          <w:rPr>
            <w:rFonts w:ascii="Cambria Math" w:hAnsi="Cambria Math" w:eastAsia="Cambria Math"/>
            <w:sz w:val="24"/>
          </w:rPr>
          <m:t>x</m:t>
        </m:r>
        <m:r>
          <w:rPr>
            <w:rFonts w:ascii="Cambria Math" w:hAnsi="Cambria Math" w:eastAsia="Cambria Math"/>
            <w:sz w:val="24"/>
          </w:rPr>
          <m:rPr>
            <m:sty m:val="p"/>
          </m:rPr>
          <m:t>&lt;</m:t>
        </m:r>
        <m:r>
          <w:rPr>
            <w:rFonts w:ascii="Cambria Math" w:hAnsi="Cambria Math" w:eastAsia="Cambria Math"/>
            <w:sz w:val="24"/>
          </w:rPr>
          <m:t>J</m:t>
        </m:r>
      </m:oMath>
      <w:r>
        <w:rPr>
          <w:rFonts w:hint="eastAsia"/>
          <w:color w:val="000000"/>
        </w:rPr>
        <w:t xml:space="preserve">，故</w:t>
      </w:r>
      <m:oMath>
        <m:r>
          <w:rPr>
            <w:rFonts w:ascii="Cambria Math" w:hAnsi="Cambria Math" w:eastAsia="Cambria Math"/>
            <w:sz w:val="24"/>
          </w:rPr>
          <m:t>0</m:t>
        </m:r>
        <m:r>
          <w:rPr>
            <w:rFonts w:ascii="Cambria Math" w:hAnsi="Cambria Math" w:eastAsia="Cambria Math"/>
            <w:sz w:val="24"/>
          </w:rPr>
          <m:rPr>
            <m:sty m:val="p"/>
          </m:rPr>
          <m:t>&lt;</m:t>
        </m:r>
        <m:r>
          <w:rPr>
            <w:rFonts w:ascii="Cambria Math" w:hAnsi="Cambria Math" w:eastAsia="Cambria Math"/>
            <w:sz w:val="24"/>
          </w:rPr>
          <m:t>W</m:t>
        </m:r>
        <m:r>
          <w:rPr>
            <w:rFonts w:ascii="Cambria Math" w:hAnsi="Cambria Math" w:eastAsia="Cambria Math"/>
            <w:sz w:val="24"/>
          </w:rPr>
          <m:rPr>
            <m:sty m:val="p"/>
          </m:rPr>
          <m:t>&lt;</m:t>
        </m:r>
        <m:r>
          <w:rPr>
            <w:rFonts w:ascii="Cambria Math" w:hAnsi="Cambria Math" w:eastAsia="Cambria Math"/>
            <w:sz w:val="24"/>
          </w:rPr>
          <m:t>J</m:t>
        </m:r>
      </m:oMath>
      <w:r>
        <w:rPr>
          <w:rFonts w:hint="eastAsia"/>
          <w:color w:val="000000"/>
        </w:rPr>
        <w:t xml:space="preserve">且最优努力为正。更完整的存在性及价值验证见附录A。</w:t>
      </w:r>
    </w:p>
    <w:bookmarkEnd w:id="14"/>
    <w:bookmarkStart w:id="15" w:name="匹配效率与恢复力"/>
    <w:p>
      <w:pPr>
        <w:pStyle w:val="Heading3"/>
      </w:pPr>
      <w:r>
        <w:rPr>
          <w:color w:val="000000"/>
        </w:rPr>
        <w:t xml:space="preserve">2. </w:t>
      </w:r>
      <w:r>
        <w:rPr>
          <w:rFonts w:hint="eastAsia"/>
          <w:color w:val="000000"/>
        </w:rPr>
        <w:t xml:space="preserve">匹配效率与恢复力</w:t>
      </w:r>
    </w:p>
    <w:p>
      <w:pPr>
        <w:pStyle w:val="FirstParagraph"/>
        <w:ind w:firstLine="480"/>
      </w:pPr>
      <w:r>
        <w:rPr>
          <w:rFonts w:hint="eastAsia"/>
          <w:color w:val="000000"/>
        </w:rPr>
        <w:t xml:space="preserve">保持</w:t>
      </w:r>
      <m:oMath>
        <m:r>
          <w:rPr>
            <w:rFonts w:ascii="Cambria Math" w:hAnsi="Cambria Math" w:eastAsia="Cambria Math"/>
            <w:sz w:val="24"/>
          </w:rPr>
          <m:t>π</m:t>
        </m:r>
      </m:oMath>
      <w:r>
        <w:rPr>
          <w:color w:val="000000"/>
        </w:rPr>
        <w:t xml:space="preserve">、</w:t>
      </w:r>
      <m:oMath>
        <m:r>
          <w:rPr>
            <w:rFonts w:ascii="Cambria Math" w:hAnsi="Cambria Math" w:eastAsia="Cambria Math"/>
            <w:sz w:val="24"/>
          </w:rPr>
          <m:t>ρ</m:t>
        </m:r>
      </m:oMath>
      <w:r>
        <w:rPr>
          <w:color w:val="000000"/>
        </w:rPr>
        <w:t xml:space="preserve">、</w:t>
      </w:r>
      <m:oMath>
        <m:r>
          <w:rPr>
            <w:rFonts w:ascii="Cambria Math" w:hAnsi="Cambria Math" w:eastAsia="Cambria Math"/>
            <w:sz w:val="24"/>
          </w:rPr>
          <m:t>λ</m:t>
        </m:r>
      </m:oMath>
      <w:r>
        <w:rPr>
          <w:rFonts w:hint="eastAsia"/>
          <w:color w:val="000000"/>
        </w:rPr>
        <w:t xml:space="preserve">和</w:t>
      </w:r>
      <m:oMath>
        <m:r>
          <w:rPr>
            <w:rFonts w:ascii="Cambria Math" w:hAnsi="Cambria Math" w:eastAsia="Cambria Math"/>
            <w:sz w:val="24"/>
          </w:rPr>
          <m:t>γ</m:t>
        </m:r>
      </m:oMath>
      <w:r>
        <w:rPr>
          <w:rFonts w:hint="eastAsia"/>
          <w:color w:val="000000"/>
        </w:rPr>
        <w:t xml:space="preserve">给定，</w:t>
      </w:r>
      <m:oMath>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π</m:t>
        </m:r>
        <m:r>
          <w:rPr>
            <w:rFonts w:ascii="Cambria Math" w:hAnsi="Cambria Math" w:eastAsia="Cambria Math"/>
            <w:sz w:val="24"/>
          </w:rPr>
          <m:rPr>
            <m:sty m:val="p"/>
          </m:rPr>
          <m:t>/</m:t>
        </m:r>
        <m:r>
          <w:rPr>
            <w:rFonts w:ascii="Cambria Math" w:hAnsi="Cambria Math" w:eastAsia="Cambria Math"/>
            <w:sz w:val="24"/>
          </w:rPr>
          <m:t>ρ</m:t>
        </m:r>
      </m:oMath>
      <w:r>
        <w:rPr>
          <w:rFonts w:hint="eastAsia"/>
          <w:color w:val="000000"/>
        </w:rPr>
        <w:t xml:space="preserve">不变，而</w:t>
      </w:r>
      <m:oMath>
        <m:r>
          <w:rPr>
            <w:rFonts w:ascii="Cambria Math" w:hAnsi="Cambria Math" w:eastAsia="Cambria Math"/>
            <w:sz w:val="24"/>
          </w:rPr>
          <m:t>W</m:t>
        </m:r>
      </m:oMath>
      <w:r>
        <w:rPr>
          <w:rFonts w:hint="eastAsia"/>
          <w:color w:val="000000"/>
        </w:rPr>
        <w:t xml:space="preserve">与</w:t>
      </w:r>
      <m:oMath>
        <m:r>
          <w:rPr>
            <w:rFonts w:ascii="Cambria Math" w:hAnsi="Cambria Math" w:eastAsia="Cambria Math"/>
            <w:sz w:val="24"/>
          </w:rPr>
          <m:t>x</m:t>
        </m:r>
      </m:oMath>
      <w:r>
        <w:rPr>
          <w:rFonts w:hint="eastAsia"/>
          <w:color w:val="000000"/>
        </w:rPr>
        <w:t xml:space="preserve">内生调整。由</w:t>
      </w:r>
      <m:oMath>
        <m:sSup>
          <m:e>
            <m:r>
              <w:rPr>
                <w:rFonts w:ascii="Cambria Math" w:hAnsi="Cambria Math" w:eastAsia="Cambria Math"/>
                <w:sz w:val="24"/>
              </w:rPr>
              <m:t>q</m:t>
            </m:r>
          </m:e>
          <m:sup>
            <m:r>
              <w:rPr>
                <w:rFonts w:ascii="Cambria Math" w:hAnsi="Cambria Math" w:eastAsia="Cambria Math"/>
                <w:sz w:val="24"/>
              </w:rPr>
              <m:rPr>
                <m:sty m:val="p"/>
              </m:rPr>
              <m:t>′</m:t>
            </m:r>
          </m:sup>
        </m:sSup>
        <m:r>
          <w:rPr>
            <w:rFonts w:ascii="Cambria Math" w:hAnsi="Cambria Math" w:eastAsia="Cambria Math"/>
            <w:sz w:val="24"/>
          </w:rPr>
          <m:rPr>
            <m:sty m:val="p"/>
          </m:rPr>
          <m:t>=</m:t>
        </m:r>
        <m:sSub>
          <m:e>
            <m:r>
              <w:rPr>
                <w:rFonts w:ascii="Cambria Math" w:hAnsi="Cambria Math" w:eastAsia="Cambria Math"/>
                <w:sz w:val="24"/>
              </w:rPr>
              <m:t>q</m:t>
            </m:r>
          </m:e>
          <m:sub>
            <m:r>
              <w:rPr>
                <w:rFonts w:ascii="Cambria Math" w:hAnsi="Cambria Math" w:eastAsia="Cambria Math"/>
                <w:sz w:val="24"/>
              </w:rPr>
              <m:t>ϕ</m:t>
            </m:r>
          </m:sub>
        </m:sSub>
        <m:sSup>
          <m:e>
            <m:r>
              <w:rPr>
                <w:rFonts w:ascii="Cambria Math" w:hAnsi="Cambria Math" w:eastAsia="Cambria Math"/>
                <w:sz w:val="24"/>
              </w:rPr>
              <m:t>ϕ</m:t>
            </m:r>
          </m:e>
          <m:sup>
            <m:r>
              <w:rPr>
                <w:rFonts w:ascii="Cambria Math" w:hAnsi="Cambria Math" w:eastAsia="Cambria Math"/>
                <w:sz w:val="24"/>
              </w:rPr>
              <m:rPr>
                <m:sty m:val="p"/>
              </m:rPr>
              <m:t>′</m:t>
            </m:r>
          </m:sup>
        </m:sSup>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，有</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f>
                  <m:fPr>
                    <m:type m:val="bar"/>
                  </m:fPr>
                  <m:num>
                    <m:sSup>
                      <m:e>
                        <m:r>
                          <w:rPr>
                            <w:rFonts w:ascii="Cambria Math" w:hAnsi="Cambria Math" w:eastAsia="Cambria Math"/>
                            <w:sz w:val="24"/>
                          </w:rPr>
                          <m:t>x</m:t>
                        </m:r>
                      </m:e>
                      <m:sup>
                        <m:r>
                          <w:rPr>
                            <w:rFonts w:ascii="Cambria Math" w:hAnsi="Cambria Math" w:eastAsia="Cambria Math"/>
                            <w:sz w:val="24"/>
                          </w:rPr>
                          <m:rPr>
                            <m:sty m:val="p"/>
                          </m:rPr>
                          <m:t>′</m:t>
                        </m:r>
                      </m:sup>
                    </m:sSup>
                  </m:num>
                  <m:den>
                    <m:r>
                      <w:rPr>
                        <w:rFonts w:ascii="Cambria Math" w:hAnsi="Cambria Math" w:eastAsia="Cambria Math"/>
                        <w:sz w:val="24"/>
                      </w:rPr>
                      <m:t>x</m:t>
                    </m:r>
                  </m:den>
                </m:f>
                <m:r>
                  <w:rPr>
                    <w:rFonts w:ascii="Cambria Math" w:hAnsi="Cambria Math" w:eastAsia="Cambria Math"/>
                    <w:sz w:val="24"/>
                  </w:rPr>
                  <m:rPr>
                    <m:sty m:val="p"/>
                  </m:rPr>
                  <m:t>=</m:t>
                </m:r>
                <m:r>
                  <w:rPr>
                    <w:rFonts w:ascii="Cambria Math" w:hAnsi="Cambria Math" w:eastAsia="Cambria Math"/>
                    <w:sz w:val="24"/>
                  </w:rPr>
                  <m:rPr>
                    <m:sty m:val="p"/>
                  </m:rPr>
                  <m:t>−</m:t>
                </m:r>
                <m:f>
                  <m:fPr>
                    <m:type m:val="bar"/>
                  </m:fPr>
                  <m:num>
                    <m:sSup>
                      <m:e>
                        <m:r>
                          <w:rPr>
                            <w:rFonts w:ascii="Cambria Math" w:hAnsi="Cambria Math" w:eastAsia="Cambria Math"/>
                            <w:sz w:val="24"/>
                          </w:rPr>
                          <m:t>η</m:t>
                        </m:r>
                      </m:e>
                      <m:sup>
                        <m:r>
                          <w:rPr>
                            <w:rFonts w:ascii="Cambria Math" w:hAnsi="Cambria Math" w:eastAsia="Cambria Math"/>
                            <w:sz w:val="24"/>
                          </w:rPr>
                          <m:rPr>
                            <m:sty m:val="p"/>
                          </m:rPr>
                          <m:t>*</m:t>
                        </m:r>
                      </m:sup>
                    </m:sSup>
                  </m:num>
                  <m:den>
                    <m:r>
                      <w:rPr>
                        <w:rFonts w:ascii="Cambria Math" w:hAnsi="Cambria Math" w:eastAsia="Cambria Math"/>
                        <w:sz w:val="24"/>
                      </w:rPr>
                      <m:t>ρ</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den>
                </m:f>
                <m:f>
                  <m:fPr>
                    <m:type m:val="bar"/>
                  </m:fPr>
                  <m:num>
                    <m:sSup>
                      <m:e>
                        <m:r>
                          <w:rPr>
                            <w:rFonts w:ascii="Cambria Math" w:hAnsi="Cambria Math" w:eastAsia="Cambria Math"/>
                            <w:sz w:val="24"/>
                          </w:rPr>
                          <m:t>q</m:t>
                        </m:r>
                      </m:e>
                      <m:sup>
                        <m:r>
                          <w:rPr>
                            <w:rFonts w:ascii="Cambria Math" w:hAnsi="Cambria Math" w:eastAsia="Cambria Math"/>
                            <w:sz w:val="24"/>
                          </w:rPr>
                          <m:rPr>
                            <m:sty m:val="p"/>
                          </m:rPr>
                          <m:t>′</m:t>
                        </m:r>
                      </m:sup>
                    </m:sSup>
                  </m:num>
                  <m:den>
                    <m:r>
                      <w:rPr>
                        <w:rFonts w:ascii="Cambria Math" w:hAnsi="Cambria Math" w:eastAsia="Cambria Math"/>
                        <w:sz w:val="24"/>
                      </w:rPr>
                      <m:t>q</m:t>
                    </m:r>
                  </m:den>
                </m:f>
                <m:r>
                  <w:rPr>
                    <w:rFonts w:ascii="Cambria Math" w:hAnsi="Cambria Math" w:eastAsia="Cambria Math"/>
                    <w:sz w:val="24"/>
                  </w:rPr>
                  <m:rPr>
                    <m:sty m:val="p"/>
                  </m:rPr>
                  <m:t>&lt;</m:t>
                </m:r>
                <m:r>
                  <w:rPr>
                    <w:rFonts w:ascii="Cambria Math" w:hAnsi="Cambria Math" w:eastAsia="Cambria Math"/>
                    <w:sz w:val="24"/>
                  </w:rPr>
                  <m:t>0</m:t>
                </m:r>
              </m:e>
            </m:mr>
            <m:mr>
              <m:e>
                <m:f>
                  <m:fPr>
                    <m:type m:val="bar"/>
                  </m:fPr>
                  <m:num>
                    <m:sSup>
                      <m:e>
                        <m:r>
                          <w:rPr>
                            <w:rFonts w:ascii="Cambria Math" w:hAnsi="Cambria Math" w:eastAsia="Cambria Math"/>
                            <w:sz w:val="24"/>
                          </w:rPr>
                          <m:t>e</m:t>
                        </m:r>
                      </m:e>
                      <m:sup>
                        <m:r>
                          <w:rPr>
                            <w:rFonts w:ascii="Cambria Math" w:hAnsi="Cambria Math" w:eastAsia="Cambria Math"/>
                            <w:sz w:val="24"/>
                          </w:rPr>
                          <m:rPr>
                            <m:sty m:val="p"/>
                          </m:rPr>
                          <m:t>*</m:t>
                        </m:r>
                        <m:r>
                          <w:rPr>
                            <w:rFonts w:ascii="Cambria Math" w:hAnsi="Cambria Math" w:eastAsia="Cambria Math"/>
                            <w:sz w:val="24"/>
                          </w:rPr>
                          <m:rPr>
                            <m:sty m:val="p"/>
                          </m:rPr>
                          <m:t>′</m:t>
                        </m:r>
                      </m:sup>
                    </m:sSup>
                  </m:num>
                  <m:den>
                    <m:sSup>
                      <m:e>
                        <m:r>
                          <w:rPr>
                            <w:rFonts w:ascii="Cambria Math" w:hAnsi="Cambria Math" w:eastAsia="Cambria Math"/>
                            <w:sz w:val="24"/>
                          </w:rPr>
                          <m:t>e</m:t>
                        </m:r>
                      </m:e>
                      <m:sup>
                        <m:r>
                          <w:rPr>
                            <w:rFonts w:ascii="Cambria Math" w:hAnsi="Cambria Math" w:eastAsia="Cambria Math"/>
                            <w:sz w:val="24"/>
                          </w:rPr>
                          <m:rPr>
                            <m:sty m:val="p"/>
                          </m:rPr>
                          <m:t>*</m:t>
                        </m:r>
                      </m:sup>
                    </m:sSup>
                  </m:den>
                </m:f>
                <m:r>
                  <w:rPr>
                    <w:rFonts w:ascii="Cambria Math" w:hAnsi="Cambria Math" w:eastAsia="Cambria Math"/>
                    <w:sz w:val="24"/>
                  </w:rPr>
                  <m:rPr>
                    <m:sty m:val="p"/>
                  </m:rPr>
                  <m:t>=</m:t>
                </m:r>
                <m:f>
                  <m:fPr>
                    <m:type m:val="bar"/>
                  </m:fPr>
                  <m:num>
                    <m:r>
                      <w:rPr>
                        <w:rFonts w:ascii="Cambria Math" w:hAnsi="Cambria Math" w:eastAsia="Cambria Math"/>
                        <w:sz w:val="24"/>
                      </w:rPr>
                      <m:t>ρ</m:t>
                    </m:r>
                  </m:num>
                  <m:den>
                    <m:r>
                      <w:rPr>
                        <w:rFonts w:ascii="Cambria Math" w:hAnsi="Cambria Math" w:eastAsia="Cambria Math"/>
                        <w:sz w:val="24"/>
                      </w:rPr>
                      <m:t>ρ</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den>
                </m:f>
                <m:f>
                  <m:fPr>
                    <m:type m:val="bar"/>
                  </m:fPr>
                  <m:num>
                    <m:sSup>
                      <m:e>
                        <m:r>
                          <w:rPr>
                            <w:rFonts w:ascii="Cambria Math" w:hAnsi="Cambria Math" w:eastAsia="Cambria Math"/>
                            <w:sz w:val="24"/>
                          </w:rPr>
                          <m:t>q</m:t>
                        </m:r>
                      </m:e>
                      <m:sup>
                        <m:r>
                          <w:rPr>
                            <w:rFonts w:ascii="Cambria Math" w:hAnsi="Cambria Math" w:eastAsia="Cambria Math"/>
                            <w:sz w:val="24"/>
                          </w:rPr>
                          <m:rPr>
                            <m:sty m:val="p"/>
                          </m:rPr>
                          <m:t>′</m:t>
                        </m:r>
                      </m:sup>
                    </m:sSup>
                  </m:num>
                  <m:den>
                    <m:r>
                      <w:rPr>
                        <w:rFonts w:ascii="Cambria Math" w:hAnsi="Cambria Math" w:eastAsia="Cambria Math"/>
                        <w:sz w:val="24"/>
                      </w:rPr>
                      <m:t>q</m:t>
                    </m:r>
                  </m:den>
                </m:f>
                <m:r>
                  <w:rPr>
                    <w:rFonts w:ascii="Cambria Math" w:hAnsi="Cambria Math" w:eastAsia="Cambria Math"/>
                    <w:sz w:val="24"/>
                  </w:rPr>
                  <m:rPr>
                    <m:sty m:val="p"/>
                  </m:rPr>
                  <m:t>&gt;</m:t>
                </m:r>
                <m:r>
                  <w:rPr>
                    <w:rFonts w:ascii="Cambria Math" w:hAnsi="Cambria Math" w:eastAsia="Cambria Math"/>
                    <w:sz w:val="24"/>
                  </w:rPr>
                  <m:t>0</m:t>
                </m:r>
              </m:e>
            </m:mr>
            <m:mr>
              <m:e>
                <m:f>
                  <m:fPr>
                    <m:type m:val="bar"/>
                  </m:fPr>
                  <m:num>
                    <m:sSup>
                      <m:e>
                        <m:r>
                          <w:rPr>
                            <w:rFonts w:ascii="Cambria Math" w:hAnsi="Cambria Math" w:eastAsia="Cambria Math"/>
                            <w:sz w:val="24"/>
                          </w:rPr>
                          <m:t>η</m:t>
                        </m:r>
                      </m:e>
                      <m:sup>
                        <m:r>
                          <w:rPr>
                            <w:rFonts w:ascii="Cambria Math" w:hAnsi="Cambria Math" w:eastAsia="Cambria Math"/>
                            <w:sz w:val="24"/>
                          </w:rPr>
                          <m:rPr>
                            <m:sty m:val="p"/>
                          </m:rPr>
                          <m:t>*</m:t>
                        </m:r>
                        <m:r>
                          <w:rPr>
                            <w:rFonts w:ascii="Cambria Math" w:hAnsi="Cambria Math" w:eastAsia="Cambria Math"/>
                            <w:sz w:val="24"/>
                          </w:rPr>
                          <m:rPr>
                            <m:sty m:val="p"/>
                          </m:rPr>
                          <m:t>′</m:t>
                        </m:r>
                      </m:sup>
                    </m:sSup>
                  </m:num>
                  <m:den>
                    <m:sSup>
                      <m:e>
                        <m:r>
                          <w:rPr>
                            <w:rFonts w:ascii="Cambria Math" w:hAnsi="Cambria Math" w:eastAsia="Cambria Math"/>
                            <w:sz w:val="24"/>
                          </w:rPr>
                          <m:t>η</m:t>
                        </m:r>
                      </m:e>
                      <m:sup>
                        <m:r>
                          <w:rPr>
                            <w:rFonts w:ascii="Cambria Math" w:hAnsi="Cambria Math" w:eastAsia="Cambria Math"/>
                            <w:sz w:val="24"/>
                          </w:rPr>
                          <m:rPr>
                            <m:sty m:val="p"/>
                          </m:rPr>
                          <m:t>*</m:t>
                        </m:r>
                      </m:sup>
                    </m:sSup>
                  </m:den>
                </m:f>
                <m:r>
                  <w:rPr>
                    <w:rFonts w:ascii="Cambria Math" w:hAnsi="Cambria Math" w:eastAsia="Cambria Math"/>
                    <w:sz w:val="24"/>
                  </w:rPr>
                  <m:rPr>
                    <m:sty m:val="p"/>
                  </m:rPr>
                  <m:t>=</m:t>
                </m:r>
                <m:f>
                  <m:fPr>
                    <m:type m:val="bar"/>
                  </m:fPr>
                  <m:num>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2</m:t>
                    </m:r>
                    <m:r>
                      <w:rPr>
                        <w:rFonts w:ascii="Cambria Math" w:hAnsi="Cambria Math" w:eastAsia="Cambria Math"/>
                        <w:sz w:val="24"/>
                      </w:rPr>
                      <m:t>ρ</m:t>
                    </m:r>
                  </m:num>
                  <m:den>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ρ</m:t>
                    </m:r>
                  </m:den>
                </m:f>
                <m:f>
                  <m:fPr>
                    <m:type m:val="bar"/>
                  </m:fPr>
                  <m:num>
                    <m:sSup>
                      <m:e>
                        <m:r>
                          <w:rPr>
                            <w:rFonts w:ascii="Cambria Math" w:hAnsi="Cambria Math" w:eastAsia="Cambria Math"/>
                            <w:sz w:val="24"/>
                          </w:rPr>
                          <m:t>q</m:t>
                        </m:r>
                      </m:e>
                      <m:sup>
                        <m:r>
                          <w:rPr>
                            <w:rFonts w:ascii="Cambria Math" w:hAnsi="Cambria Math" w:eastAsia="Cambria Math"/>
                            <w:sz w:val="24"/>
                          </w:rPr>
                          <m:rPr>
                            <m:sty m:val="p"/>
                          </m:rPr>
                          <m:t>′</m:t>
                        </m:r>
                      </m:sup>
                    </m:sSup>
                  </m:num>
                  <m:den>
                    <m:r>
                      <w:rPr>
                        <w:rFonts w:ascii="Cambria Math" w:hAnsi="Cambria Math" w:eastAsia="Cambria Math"/>
                        <w:sz w:val="24"/>
                      </w:rPr>
                      <m:t>q</m:t>
                    </m:r>
                  </m:den>
                </m:f>
                <m:r>
                  <w:rPr>
                    <w:rFonts w:ascii="Cambria Math" w:hAnsi="Cambria Math" w:eastAsia="Cambria Math"/>
                    <w:sz w:val="24"/>
                  </w:rPr>
                  <m:rPr>
                    <m:sty m:val="p"/>
                  </m:rPr>
                  <m:t>&gt;</m:t>
                </m:r>
                <m:r>
                  <w:rPr>
                    <w:rFonts w:ascii="Cambria Math" w:hAnsi="Cambria Math" w:eastAsia="Cambria Math"/>
                    <w:sz w:val="24"/>
                  </w:rPr>
                  <m:t>0</m:t>
                </m:r>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(15)</m:t>
          </m:r>
        </m:oMath>
      </m:oMathPara>
    </w:p>
    <w:p>
      <w:pPr>
        <w:pStyle w:val="FirstParagraph"/>
        <w:ind w:firstLine="480"/>
      </w:pPr>
      <w:r>
        <w:rPr>
          <w:rFonts w:hint="eastAsia"/>
          <w:color w:val="000000"/>
        </w:rPr>
        <w:t xml:space="preserve">式（15）表明，互操作性提高一方面增加接触的技术回报，另一方面抬升等待价值</w:t>
      </w:r>
      <m:oMath>
        <m:r>
          <w:rPr>
            <w:rFonts w:ascii="Cambria Math" w:hAnsi="Cambria Math" w:eastAsia="Cambria Math"/>
            <w:sz w:val="24"/>
          </w:rPr>
          <m:t>W</m:t>
        </m:r>
      </m:oMath>
      <w:r>
        <w:rPr>
          <w:rFonts w:hint="eastAsia"/>
          <w:color w:val="000000"/>
        </w:rPr>
        <w:t xml:space="preserve">、缩小成功价值差。后者削弱但未抵消前者，最优努力和有效到达强度仍然上升。若成功净利润非正，企业可选择零收益退出，本机制不启动；允许成功状态盈利价值随标准改变时的净效应条件见附录A。</w:t>
      </w:r>
    </w:p>
    <w:p>
      <w:pPr>
        <w:pStyle w:val="BodyText"/>
        <w:ind w:firstLine="480"/>
      </w:pPr>
      <w:r>
        <w:rPr>
          <w:rFonts w:hint="eastAsia"/>
          <w:color w:val="000000"/>
        </w:rPr>
        <w:t xml:space="preserve">对给定目标强度</w:t>
      </w:r>
      <m:oMath>
        <m:r>
          <w:rPr>
            <w:rFonts w:ascii="Cambria Math" w:hAnsi="Cambria Math" w:eastAsia="Cambria Math"/>
            <w:sz w:val="24"/>
          </w:rPr>
          <m:t>η</m:t>
        </m:r>
      </m:oMath>
      <w:r>
        <w:rPr>
          <w:rFonts w:hint="eastAsia"/>
          <w:color w:val="000000"/>
        </w:rPr>
        <w:t xml:space="preserve">，所需努力为</w:t>
      </w:r>
      <m:oMath>
        <m:r>
          <w:rPr>
            <w:rFonts w:ascii="Cambria Math" w:hAnsi="Cambria Math" w:eastAsia="Cambria Math"/>
            <w:sz w:val="24"/>
          </w:rPr>
          <m:t>e</m:t>
        </m:r>
        <m:r>
          <w:rPr>
            <w:rFonts w:ascii="Cambria Math" w:hAnsi="Cambria Math" w:eastAsia="Cambria Math"/>
            <w:sz w:val="24"/>
          </w:rPr>
          <m:rPr>
            <m:sty m:val="p"/>
          </m:rPr>
          <m:t>=</m:t>
        </m:r>
        <m:r>
          <w:rPr>
            <w:rFonts w:ascii="Cambria Math" w:hAnsi="Cambria Math" w:eastAsia="Cambria Math"/>
            <w:sz w:val="24"/>
          </w:rPr>
          <m:t>η</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λ</m:t>
        </m:r>
        <m:r>
          <w:rPr>
            <w:rFonts w:ascii="Cambria Math" w:hAnsi="Cambria Math" w:eastAsia="Cambria Math"/>
            <w:sz w:val="24"/>
          </w:rPr>
          <m:t>q</m:t>
        </m:r>
        <m:r>
          <w:rPr>
            <w:rFonts w:ascii="Cambria Math" w:hAnsi="Cambria Math" w:eastAsia="Cambria Math"/>
            <w:sz w:val="24"/>
          </w:rPr>
          <m:rPr>
            <m:sty m:val="p"/>
          </m:rPr>
          <m:t>)</m:t>
        </m:r>
      </m:oMath>
      <w:r>
        <w:rPr>
          <w:rFonts w:hint="eastAsia"/>
          <w:color w:val="000000"/>
        </w:rPr>
        <w:t xml:space="preserve">，资源成本可等价写为</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sSup>
                  <m:e>
                    <m:r>
                      <w:rPr>
                        <w:rFonts w:ascii="Cambria Math" w:hAnsi="Cambria Math" w:eastAsia="Cambria Math"/>
                        <w:sz w:val="24"/>
                      </w:rPr>
                      <m:t>K</m:t>
                    </m:r>
                  </m:e>
                  <m:sup>
                    <m:r>
                      <w:rPr>
                        <w:rFonts w:ascii="Cambria Math" w:hAnsi="Cambria Math" w:eastAsia="Cambria Math"/>
                        <w:sz w:val="24"/>
                      </w:rPr>
                      <m:t>R</m:t>
                    </m:r>
                  </m:sup>
                </m:sSup>
                <m:r>
                  <w:rPr>
                    <w:rFonts w:ascii="Cambria Math" w:hAnsi="Cambria Math" w:eastAsia="Cambria Math"/>
                    <w:sz w:val="24"/>
                  </w:rPr>
                  <m:rPr>
                    <m:sty m:val="p"/>
                  </m:rPr>
                  <m:t>(</m:t>
                </m:r>
                <m:r>
                  <w:rPr>
                    <w:rFonts w:ascii="Cambria Math" w:hAnsi="Cambria Math" w:eastAsia="Cambria Math"/>
                    <w:sz w:val="24"/>
                  </w:rPr>
                  <m:t>η</m:t>
                </m:r>
                <m:r>
                  <w:rPr>
                    <w:rFonts w:ascii="Cambria Math" w:hAnsi="Cambria Math" w:eastAsia="Cambria Math"/>
                    <w:sz w:val="24"/>
                  </w:rPr>
                  <m:rPr>
                    <m:sty m:val="p"/>
                  </m:rPr>
                  <m:t>,</m:t>
                </m:r>
                <m:sSup>
                  <m:e>
                    <m:r>
                      <w:rPr>
                        <w:rFonts w:ascii="Cambria Math" w:hAnsi="Cambria Math" w:eastAsia="Cambria Math"/>
                        <w:sz w:val="24"/>
                      </w:rPr>
                      <m:t>ϕ</m:t>
                    </m:r>
                  </m:e>
                  <m:sup>
                    <m:r>
                      <w:rPr>
                        <w:rFonts w:ascii="Cambria Math" w:hAnsi="Cambria Math" w:eastAsia="Cambria Math"/>
                        <w:sz w:val="24"/>
                      </w:rPr>
                      <m:t>τ</m:t>
                    </m:r>
                  </m:sup>
                </m:sSup>
                <m:r>
                  <w:rPr>
                    <w:rFonts w:ascii="Cambria Math" w:hAnsi="Cambria Math" w:eastAsia="Cambria Math"/>
                    <w:sz w:val="24"/>
                  </w:rPr>
                  <m:rPr>
                    <m:sty m:val="p"/>
                  </m:rPr>
                  <m:t>)</m:t>
                </m:r>
                <m:r>
                  <w:rPr>
                    <w:rFonts w:ascii="Cambria Math" w:hAnsi="Cambria Math" w:eastAsia="Cambria Math"/>
                    <w:sz w:val="24"/>
                  </w:rPr>
                  <m:rPr>
                    <m:sty m:val="p"/>
                  </m:rPr>
                  <m:t>=</m:t>
                </m:r>
                <m:f>
                  <m:fPr>
                    <m:type m:val="bar"/>
                  </m:fPr>
                  <m:num>
                    <m:r>
                      <w:rPr>
                        <w:rFonts w:ascii="Cambria Math" w:hAnsi="Cambria Math" w:eastAsia="Cambria Math"/>
                        <w:sz w:val="24"/>
                      </w:rPr>
                      <m:t>1</m:t>
                    </m:r>
                  </m:num>
                  <m:den>
                    <m:r>
                      <w:rPr>
                        <w:rFonts w:ascii="Cambria Math" w:hAnsi="Cambria Math" w:eastAsia="Cambria Math"/>
                        <w:sz w:val="24"/>
                      </w:rPr>
                      <m:t>2</m:t>
                    </m:r>
                  </m:den>
                </m:f>
                <m:sSup>
                  <m:e>
                    <m:r>
                      <w:rPr>
                        <w:rFonts w:ascii="Cambria Math" w:hAnsi="Cambria Math" w:eastAsia="Cambria Math"/>
                        <w:sz w:val="24"/>
                      </w:rPr>
                      <m:t>κ</m:t>
                    </m:r>
                  </m:e>
                  <m:sup>
                    <m:r>
                      <w:rPr>
                        <w:rFonts w:ascii="Cambria Math" w:hAnsi="Cambria Math" w:eastAsia="Cambria Math"/>
                        <w:sz w:val="24"/>
                      </w:rPr>
                      <m:t>R</m:t>
                    </m:r>
                  </m:sup>
                </m:sSup>
                <m:sSup>
                  <m:e>
                    <m:r>
                      <w:rPr>
                        <w:rFonts w:ascii="Cambria Math" w:hAnsi="Cambria Math" w:eastAsia="Cambria Math"/>
                        <w:sz w:val="24"/>
                      </w:rPr>
                      <m:t>η</m:t>
                    </m:r>
                  </m:e>
                  <m:sup>
                    <m:r>
                      <w:rPr>
                        <w:rFonts w:ascii="Cambria Math" w:hAnsi="Cambria Math" w:eastAsia="Cambria Math"/>
                        <w:sz w:val="24"/>
                      </w:rPr>
                      <m:t>2</m:t>
                    </m:r>
                  </m:sup>
                </m:sSup>
              </m:e>
            </m:mr>
            <m:mr>
              <m:e>
                <m:sSup>
                  <m:e>
                    <m:r>
                      <w:rPr>
                        <w:rFonts w:ascii="Cambria Math" w:hAnsi="Cambria Math" w:eastAsia="Cambria Math"/>
                        <w:sz w:val="24"/>
                      </w:rPr>
                      <m:t>κ</m:t>
                    </m:r>
                  </m:e>
                  <m:sup>
                    <m:r>
                      <w:rPr>
                        <w:rFonts w:ascii="Cambria Math" w:hAnsi="Cambria Math" w:eastAsia="Cambria Math"/>
                        <w:sz w:val="24"/>
                      </w:rPr>
                      <m:t>R</m:t>
                    </m:r>
                  </m:sup>
                </m:sSup>
                <m:r>
                  <w:rPr>
                    <w:rFonts w:ascii="Cambria Math" w:hAnsi="Cambria Math" w:eastAsia="Cambria Math"/>
                    <w:sz w:val="24"/>
                  </w:rPr>
                  <m:rPr>
                    <m:sty m:val="p"/>
                  </m:rPr>
                  <m:t>=</m:t>
                </m:r>
                <m:f>
                  <m:fPr>
                    <m:type m:val="bar"/>
                  </m:fPr>
                  <m:num>
                    <m:r>
                      <w:rPr>
                        <w:rFonts w:ascii="Cambria Math" w:hAnsi="Cambria Math" w:eastAsia="Cambria Math"/>
                        <w:sz w:val="24"/>
                      </w:rPr>
                      <m:t>γ</m:t>
                    </m:r>
                  </m:num>
                  <m:den>
                    <m:sSup>
                      <m:e>
                        <m:r>
                          <w:rPr>
                            <w:rFonts w:ascii="Cambria Math" w:hAnsi="Cambria Math" w:eastAsia="Cambria Math"/>
                            <w:sz w:val="24"/>
                          </w:rPr>
                          <m:t>λ</m:t>
                        </m:r>
                      </m:e>
                      <m:sup>
                        <m:r>
                          <w:rPr>
                            <w:rFonts w:ascii="Cambria Math" w:hAnsi="Cambria Math" w:eastAsia="Cambria Math"/>
                            <w:sz w:val="24"/>
                          </w:rPr>
                          <m:t>2</m:t>
                        </m:r>
                      </m:sup>
                    </m:sSup>
                    <m:sSup>
                      <m:e>
                        <m:r>
                          <w:rPr>
                            <w:rFonts w:ascii="Cambria Math" w:hAnsi="Cambria Math" w:eastAsia="Cambria Math"/>
                            <w:sz w:val="24"/>
                          </w:rPr>
                          <m:t>q</m:t>
                        </m:r>
                      </m:e>
                      <m:sup>
                        <m:r>
                          <w:rPr>
                            <w:rFonts w:ascii="Cambria Math" w:hAnsi="Cambria Math" w:eastAsia="Cambria Math"/>
                            <w:sz w:val="24"/>
                          </w:rPr>
                          <m:t>2</m:t>
                        </m:r>
                      </m:sup>
                    </m:sSup>
                  </m:den>
                </m:f>
              </m:e>
            </m:mr>
            <m:mr>
              <m:e>
                <m:f>
                  <m:fPr>
                    <m:type m:val="bar"/>
                  </m:fPr>
                  <m:num>
                    <m:sSup>
                      <m:e>
                        <m:r>
                          <w:rPr>
                            <w:rFonts w:ascii="Cambria Math" w:hAnsi="Cambria Math" w:eastAsia="Cambria Math"/>
                            <w:sz w:val="24"/>
                          </w:rPr>
                          <m:t>κ</m:t>
                        </m:r>
                      </m:e>
                      <m:sup>
                        <m:r>
                          <w:rPr>
                            <w:rFonts w:ascii="Cambria Math" w:hAnsi="Cambria Math" w:eastAsia="Cambria Math"/>
                            <w:sz w:val="24"/>
                          </w:rPr>
                          <m:t>R</m:t>
                        </m:r>
                        <m:r>
                          <w:rPr>
                            <w:rFonts w:ascii="Cambria Math" w:hAnsi="Cambria Math" w:eastAsia="Cambria Math"/>
                            <w:sz w:val="24"/>
                          </w:rPr>
                          <m:rPr>
                            <m:sty m:val="p"/>
                          </m:rPr>
                          <m:t>′</m:t>
                        </m:r>
                      </m:sup>
                    </m:sSup>
                  </m:num>
                  <m:den>
                    <m:sSup>
                      <m:e>
                        <m:r>
                          <w:rPr>
                            <w:rFonts w:ascii="Cambria Math" w:hAnsi="Cambria Math" w:eastAsia="Cambria Math"/>
                            <w:sz w:val="24"/>
                          </w:rPr>
                          <m:t>κ</m:t>
                        </m:r>
                      </m:e>
                      <m:sup>
                        <m:r>
                          <w:rPr>
                            <w:rFonts w:ascii="Cambria Math" w:hAnsi="Cambria Math" w:eastAsia="Cambria Math"/>
                            <w:sz w:val="24"/>
                          </w:rPr>
                          <m:t>R</m:t>
                        </m:r>
                      </m:sup>
                    </m:sSup>
                  </m:den>
                </m:f>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2</m:t>
                </m:r>
                <m:f>
                  <m:fPr>
                    <m:type m:val="bar"/>
                  </m:fPr>
                  <m:num>
                    <m:sSup>
                      <m:e>
                        <m:r>
                          <w:rPr>
                            <w:rFonts w:ascii="Cambria Math" w:hAnsi="Cambria Math" w:eastAsia="Cambria Math"/>
                            <w:sz w:val="24"/>
                          </w:rPr>
                          <m:t>q</m:t>
                        </m:r>
                      </m:e>
                      <m:sup>
                        <m:r>
                          <w:rPr>
                            <w:rFonts w:ascii="Cambria Math" w:hAnsi="Cambria Math" w:eastAsia="Cambria Math"/>
                            <w:sz w:val="24"/>
                          </w:rPr>
                          <m:rPr>
                            <m:sty m:val="p"/>
                          </m:rPr>
                          <m:t>′</m:t>
                        </m:r>
                      </m:sup>
                    </m:sSup>
                  </m:num>
                  <m:den>
                    <m:r>
                      <w:rPr>
                        <w:rFonts w:ascii="Cambria Math" w:hAnsi="Cambria Math" w:eastAsia="Cambria Math"/>
                        <w:sz w:val="24"/>
                      </w:rPr>
                      <m:t>q</m:t>
                    </m:r>
                  </m:den>
                </m:f>
                <m:r>
                  <w:rPr>
                    <w:rFonts w:ascii="Cambria Math" w:hAnsi="Cambria Math" w:eastAsia="Cambria Math"/>
                    <w:sz w:val="24"/>
                  </w:rPr>
                  <m:rPr>
                    <m:sty m:val="p"/>
                  </m:rPr>
                  <m:t>&lt;</m:t>
                </m:r>
                <m:r>
                  <w:rPr>
                    <w:rFonts w:ascii="Cambria Math" w:hAnsi="Cambria Math" w:eastAsia="Cambria Math"/>
                    <w:sz w:val="24"/>
                  </w:rPr>
                  <m:t>0</m:t>
                </m:r>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(16)</m:t>
          </m:r>
        </m:oMath>
      </m:oMathPara>
    </w:p>
    <w:p>
      <w:pPr>
        <w:pStyle w:val="FirstParagraph"/>
        <w:ind w:firstLine="480"/>
      </w:pPr>
      <w:r>
        <w:rPr>
          <w:rFonts w:hint="eastAsia"/>
          <w:color w:val="000000"/>
        </w:rPr>
        <w:t xml:space="preserve">式（16）说明，达到同等匹配强度所需资源减少，是匹配效率机制的等价成本表达，不是另一条独立渠道。最优单位时间支出</w:t>
      </w:r>
      <m:oMath>
        <m:r>
          <w:rPr>
            <w:rFonts w:ascii="Cambria Math" w:hAnsi="Cambria Math" w:eastAsia="Cambria Math"/>
            <w:sz w:val="24"/>
          </w:rPr>
          <m:t>γ</m:t>
        </m:r>
        <m:r>
          <w:rPr>
            <w:rFonts w:ascii="Cambria Math" w:hAnsi="Cambria Math" w:eastAsia="Cambria Math"/>
            <w:sz w:val="24"/>
          </w:rPr>
          <m:rPr>
            <m:sty m:val="p"/>
          </m:rPr>
          <m:t>(</m:t>
        </m:r>
        <m:sSup>
          <m:e>
            <m:r>
              <w:rPr>
                <w:rFonts w:ascii="Cambria Math" w:hAnsi="Cambria Math" w:eastAsia="Cambria Math"/>
                <w:sz w:val="24"/>
              </w:rPr>
              <m:t>e</m:t>
            </m:r>
          </m:e>
          <m:sup>
            <m:r>
              <w:rPr>
                <w:rFonts w:ascii="Cambria Math" w:hAnsi="Cambria Math" w:eastAsia="Cambria Math"/>
                <w:sz w:val="24"/>
              </w:rPr>
              <m:rPr>
                <m:sty m:val="p"/>
              </m:rPr>
              <m:t>*</m:t>
            </m:r>
          </m:sup>
        </m:sSup>
        <m:sSup>
          <m:e>
            <m:r>
              <w:rPr>
                <w:rFonts w:ascii="Cambria Math" w:hAnsi="Cambria Math" w:eastAsia="Cambria Math"/>
                <w:sz w:val="24"/>
              </w:rPr>
              <m:rPr>
                <m:sty m:val="p"/>
              </m:rPr>
              <m:t>)</m:t>
            </m:r>
          </m:e>
          <m:sup>
            <m:r>
              <w:rPr>
                <w:rFonts w:ascii="Cambria Math" w:hAnsi="Cambria Math" w:eastAsia="Cambria Math"/>
                <w:sz w:val="24"/>
              </w:rPr>
              <m:t>2</m:t>
            </m:r>
          </m:sup>
        </m:sSup>
        <m:r>
          <w:rPr>
            <w:rFonts w:ascii="Cambria Math" w:hAnsi="Cambria Math" w:eastAsia="Cambria Math"/>
            <w:sz w:val="24"/>
          </w:rPr>
          <m:rPr>
            <m:sty m:val="p"/>
          </m:rPr>
          <m:t>/</m:t>
        </m:r>
        <m:r>
          <w:rPr>
            <w:rFonts w:ascii="Cambria Math" w:hAnsi="Cambria Math" w:eastAsia="Cambria Math"/>
            <w:sz w:val="24"/>
          </w:rPr>
          <m:t>2</m:t>
        </m:r>
      </m:oMath>
      <w:r>
        <w:rPr>
          <w:rFonts w:hint="eastAsia"/>
          <w:color w:val="000000"/>
        </w:rPr>
        <w:t xml:space="preserve">反而随努力增加。H3因此不以实际搜寻总费用下降为预测。</w:t>
      </w:r>
    </w:p>
    <w:p>
      <w:pPr>
        <w:pStyle w:val="BodyText"/>
        <w:ind w:firstLine="480"/>
      </w:pPr>
      <w:r>
        <w:rPr>
          <w:rFonts w:hint="eastAsia"/>
          <w:color w:val="000000"/>
        </w:rPr>
        <w:t xml:space="preserve">在标准效应、产品架构及搜寻参数稳定的窗口内，企业在首次成功前保持平稳最优努力，有效机会按时间齐次泊松过程到达。令</w:t>
      </w:r>
      <m:oMath>
        <m:sSub>
          <m:e>
            <m:r>
              <w:rPr>
                <w:rFonts w:ascii="Cambria Math" w:hAnsi="Cambria Math" w:eastAsia="Cambria Math"/>
                <w:sz w:val="24"/>
              </w:rPr>
              <m:t>T</m:t>
            </m:r>
          </m:e>
          <m:sub>
            <m:r>
              <w:rPr>
                <w:rFonts w:ascii="Cambria Math" w:hAnsi="Cambria Math" w:eastAsia="Cambria Math"/>
                <w:sz w:val="24"/>
              </w:rPr>
              <m:t>i</m:t>
            </m:r>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t</m:t>
            </m:r>
          </m:sub>
        </m:sSub>
      </m:oMath>
      <w:r>
        <w:rPr>
          <w:rFonts w:hint="eastAsia"/>
          <w:color w:val="000000"/>
        </w:rPr>
        <w:t xml:space="preserve">为从基点</w:t>
      </w:r>
      <m:oMath>
        <m:r>
          <w:rPr>
            <w:rFonts w:ascii="Cambria Math" w:hAnsi="Cambria Math" w:eastAsia="Cambria Math"/>
            <w:sz w:val="24"/>
          </w:rPr>
          <m:t>t</m:t>
        </m:r>
      </m:oMath>
      <w:r>
        <w:rPr>
          <w:rFonts w:hint="eastAsia"/>
          <w:color w:val="000000"/>
        </w:rPr>
        <w:t xml:space="preserve">至首次成功的等待时长，则在已进入事件</w:t>
      </w:r>
      <m:oMath>
        <m:r>
          <w:rPr>
            <w:rFonts w:ascii="Cambria Math" w:hAnsi="Cambria Math" w:eastAsia="Cambria Math"/>
            <w:sz w:val="24"/>
          </w:rPr>
          <m:t>b</m:t>
        </m:r>
      </m:oMath>
      <w:r>
        <w:rPr>
          <w:rFonts w:hint="eastAsia"/>
          <w:color w:val="000000"/>
        </w:rPr>
        <w:t xml:space="preserve">的条件下，</w:t>
      </w:r>
      <m:oMath>
        <m:sSubSup>
          <m:e>
            <m:r>
              <w:rPr>
                <w:rFonts w:ascii="Cambria Math" w:hAnsi="Cambria Math" w:eastAsia="Cambria Math"/>
                <w:sz w:val="24"/>
              </w:rPr>
              <m:rPr>
                <m:sty m:val="p"/>
              </m:rPr>
              <m:t>R</m:t>
            </m:r>
            <m:r>
              <w:rPr>
                <w:rFonts w:ascii="Cambria Math" w:hAnsi="Cambria Math" w:eastAsia="Cambria Math"/>
                <w:sz w:val="24"/>
              </w:rPr>
              <m:rPr>
                <m:sty m:val="p"/>
              </m:rPr>
              <m:t>e</m:t>
            </m:r>
            <m:r>
              <w:rPr>
                <w:rFonts w:ascii="Cambria Math" w:hAnsi="Cambria Math" w:eastAsia="Cambria Math"/>
                <w:sz w:val="24"/>
              </w:rPr>
              <m:rPr>
                <m:sty m:val="p"/>
              </m:rPr>
              <m:t>c</m:t>
            </m:r>
            <m:r>
              <w:rPr>
                <w:rFonts w:ascii="Cambria Math" w:hAnsi="Cambria Math" w:eastAsia="Cambria Math"/>
                <w:sz w:val="24"/>
              </w:rPr>
              <m:rPr>
                <m:sty m:val="p"/>
              </m:rPr>
              <m:t>o</m:t>
            </m:r>
            <m:r>
              <w:rPr>
                <w:rFonts w:ascii="Cambria Math" w:hAnsi="Cambria Math" w:eastAsia="Cambria Math"/>
                <w:sz w:val="24"/>
              </w:rPr>
              <m:rPr>
                <m:sty m:val="p"/>
              </m:rPr>
              <m:t>n</m:t>
            </m:r>
            <m:r>
              <w:rPr>
                <w:rFonts w:ascii="Cambria Math" w:hAnsi="Cambria Math" w:eastAsia="Cambria Math"/>
                <w:sz w:val="24"/>
              </w:rPr>
              <m:rPr>
                <m:sty m:val="p"/>
              </m:rPr>
              <m:t>s</m:t>
            </m:r>
            <m:r>
              <w:rPr>
                <w:rFonts w:ascii="Cambria Math" w:hAnsi="Cambria Math" w:eastAsia="Cambria Math"/>
                <w:sz w:val="24"/>
              </w:rPr>
              <m:rPr>
                <m:sty m:val="p"/>
              </m:rPr>
              <m:t>t</m:t>
            </m:r>
            <m:r>
              <w:rPr>
                <w:rFonts w:ascii="Cambria Math" w:hAnsi="Cambria Math" w:eastAsia="Cambria Math"/>
                <w:sz w:val="24"/>
              </w:rPr>
              <m:rPr>
                <m:sty m:val="p"/>
              </m:rPr>
              <m:t>r</m:t>
            </m:r>
            <m:r>
              <w:rPr>
                <w:rFonts w:ascii="Cambria Math" w:hAnsi="Cambria Math" w:eastAsia="Cambria Math"/>
                <w:sz w:val="24"/>
              </w:rPr>
              <m:rPr>
                <m:sty m:val="p"/>
              </m:rPr>
              <m:t>u</m:t>
            </m:r>
            <m:r>
              <w:rPr>
                <w:rFonts w:ascii="Cambria Math" w:hAnsi="Cambria Math" w:eastAsia="Cambria Math"/>
                <w:sz w:val="24"/>
              </w:rPr>
              <m:rPr>
                <m:sty m:val="p"/>
              </m:rPr>
              <m:t>c</m:t>
            </m:r>
            <m:r>
              <w:rPr>
                <w:rFonts w:ascii="Cambria Math" w:hAnsi="Cambria Math" w:eastAsia="Cambria Math"/>
                <w:sz w:val="24"/>
              </w:rPr>
              <m:rPr>
                <m:sty m:val="p"/>
              </m:rPr>
              <m:t>t</m:t>
            </m:r>
          </m:e>
          <m:sub>
            <m:r>
              <w:rPr>
                <w:rFonts w:ascii="Cambria Math" w:hAnsi="Cambria Math" w:eastAsia="Cambria Math"/>
                <w:sz w:val="24"/>
              </w:rPr>
              <m:t>i</m:t>
            </m:r>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t</m:t>
            </m:r>
          </m:sub>
          <m:sup>
            <m:r>
              <w:rPr>
                <w:rFonts w:ascii="Cambria Math" w:hAnsi="Cambria Math" w:eastAsia="Cambria Math"/>
                <w:sz w:val="24"/>
              </w:rPr>
              <m:t>H</m:t>
            </m:r>
          </m:sup>
        </m:sSubSup>
        <m:r>
          <w:rPr>
            <w:rFonts w:ascii="Cambria Math" w:hAnsi="Cambria Math" w:eastAsia="Cambria Math"/>
            <w:sz w:val="24"/>
          </w:rPr>
          <m:rPr>
            <m:sty m:val="p"/>
          </m:rPr>
          <m:t>=</m:t>
        </m:r>
        <m:r>
          <w:rPr>
            <w:rFonts w:ascii="Cambria Math" w:hAnsi="Cambria Math" w:eastAsia="Cambria Math"/>
            <w:sz w:val="24"/>
          </w:rPr>
          <m:rPr>
            <m:sty m:val="b"/>
          </m:rPr>
          <m:t>1</m:t>
        </m:r>
        <m:r>
          <w:rPr>
            <w:rFonts w:ascii="Cambria Math" w:hAnsi="Cambria Math" w:eastAsia="Cambria Math"/>
            <w:sz w:val="24"/>
          </w:rPr>
          <m:rPr>
            <m:sty m:val="p"/>
          </m:rPr>
          <m:t>{</m:t>
        </m:r>
        <m:sSub>
          <m:e>
            <m:r>
              <w:rPr>
                <w:rFonts w:ascii="Cambria Math" w:hAnsi="Cambria Math" w:eastAsia="Cambria Math"/>
                <w:sz w:val="24"/>
              </w:rPr>
              <m:t>T</m:t>
            </m:r>
          </m:e>
          <m:sub>
            <m:r>
              <w:rPr>
                <w:rFonts w:ascii="Cambria Math" w:hAnsi="Cambria Math" w:eastAsia="Cambria Math"/>
                <w:sz w:val="24"/>
              </w:rPr>
              <m:t>i</m:t>
            </m:r>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t</m:t>
            </m:r>
          </m:sub>
        </m:sSub>
        <m:r>
          <w:rPr>
            <w:rFonts w:ascii="Cambria Math" w:hAnsi="Cambria Math" w:eastAsia="Cambria Math"/>
            <w:sz w:val="24"/>
          </w:rPr>
          <m:rPr>
            <m:sty m:val="p"/>
          </m:rPr>
          <m:t>≤</m:t>
        </m:r>
        <m:r>
          <w:rPr>
            <w:rFonts w:ascii="Cambria Math" w:hAnsi="Cambria Math" w:eastAsia="Cambria Math"/>
            <w:sz w:val="24"/>
          </w:rPr>
          <m:t>H</m:t>
        </m:r>
        <m:r>
          <w:rPr>
            <w:rFonts w:ascii="Cambria Math" w:hAnsi="Cambria Math" w:eastAsia="Cambria Math"/>
            <w:sz w:val="24"/>
          </w:rPr>
          <m:rPr>
            <m:sty m:val="p"/>
          </m:rPr>
          <m:t>}</m:t>
        </m:r>
      </m:oMath>
      <w:r>
        <w:rPr>
          <w:rFonts w:hint="eastAsia"/>
          <w:color w:val="000000"/>
        </w:rPr>
        <w:t xml:space="preserve">，其概率为</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sSubSup>
                  <m:e>
                    <m:r>
                      <w:rPr>
                        <w:rFonts w:ascii="Cambria Math" w:hAnsi="Cambria Math" w:eastAsia="Cambria Math"/>
                        <w:sz w:val="24"/>
                      </w:rPr>
                      <m:t>r</m:t>
                    </m:r>
                  </m:e>
                  <m:sub>
                    <m:r>
                      <w:rPr>
                        <w:rFonts w:ascii="Cambria Math" w:hAnsi="Cambria Math" w:eastAsia="Cambria Math"/>
                        <w:sz w:val="24"/>
                      </w:rPr>
                      <m:t>i</m:t>
                    </m:r>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t</m:t>
                    </m:r>
                  </m:sub>
                  <m:sup>
                    <m:r>
                      <w:rPr>
                        <w:rFonts w:ascii="Cambria Math" w:hAnsi="Cambria Math" w:eastAsia="Cambria Math"/>
                        <w:sz w:val="24"/>
                      </w:rPr>
                      <m:t>H</m:t>
                    </m:r>
                  </m:sup>
                </m:sSubSup>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rPr>
                    <m:sty m:val="p"/>
                  </m:rPr>
                  <m:t>Pr</m:t>
                </m:r>
                <m:r>
                  <w:rPr>
                    <w:rFonts w:ascii="Cambria Math" w:hAnsi="Cambria Math" w:eastAsia="Cambria Math"/>
                    <w:sz w:val="24"/>
                  </w:rPr>
                  <m:rPr>
                    <m:sty m:val="p"/>
                  </m:rPr>
                  <m:t>(</m:t>
                </m:r>
                <m:sSub>
                  <m:e>
                    <m:r>
                      <w:rPr>
                        <w:rFonts w:ascii="Cambria Math" w:hAnsi="Cambria Math" w:eastAsia="Cambria Math"/>
                        <w:sz w:val="24"/>
                      </w:rPr>
                      <m:t>T</m:t>
                    </m:r>
                  </m:e>
                  <m:sub>
                    <m:r>
                      <w:rPr>
                        <w:rFonts w:ascii="Cambria Math" w:hAnsi="Cambria Math" w:eastAsia="Cambria Math"/>
                        <w:sz w:val="24"/>
                      </w:rPr>
                      <m:t>i</m:t>
                    </m:r>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t</m:t>
                    </m:r>
                  </m:sub>
                </m:sSub>
                <m:r>
                  <w:rPr>
                    <w:rFonts w:ascii="Cambria Math" w:hAnsi="Cambria Math" w:eastAsia="Cambria Math"/>
                    <w:sz w:val="24"/>
                  </w:rPr>
                  <m:rPr>
                    <m:sty m:val="p"/>
                  </m:rPr>
                  <m:t>≤</m:t>
                </m:r>
                <m:r>
                  <w:rPr>
                    <w:rFonts w:ascii="Cambria Math" w:hAnsi="Cambria Math" w:eastAsia="Cambria Math"/>
                    <w:sz w:val="24"/>
                  </w:rPr>
                  <m:t>H</m:t>
                </m:r>
                <m:r>
                  <w:rPr>
                    <w:rFonts w:ascii="Cambria Math" w:hAnsi="Cambria Math" w:eastAsia="Cambria Math"/>
                    <w:sz w:val="24"/>
                  </w:rPr>
                  <m:rPr>
                    <m:sty m:val="p"/>
                  </m:rPr>
                  <m:t>∣</m:t>
                </m:r>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sSup>
                  <m:e>
                    <m:r>
                      <w:rPr>
                        <w:rFonts w:ascii="Cambria Math" w:hAnsi="Cambria Math" w:eastAsia="Cambria Math"/>
                        <w:sz w:val="24"/>
                      </w:rPr>
                      <m:t>e</m:t>
                    </m:r>
                  </m:e>
                  <m:sup>
                    <m:r>
                      <w:rPr>
                        <w:rFonts w:ascii="Cambria Math" w:hAnsi="Cambria Math" w:eastAsia="Cambria Math"/>
                        <w:sz w:val="24"/>
                      </w:rPr>
                      <m:rPr>
                        <m:sty m:val="p"/>
                      </m:rPr>
                      <m:t>−</m:t>
                    </m:r>
                    <m:r>
                      <w:rPr>
                        <w:rFonts w:ascii="Cambria Math" w:hAnsi="Cambria Math" w:eastAsia="Cambria Math"/>
                        <w:sz w:val="24"/>
                      </w:rPr>
                      <m:t>H</m:t>
                    </m:r>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sup>
                </m:sSup>
              </m:e>
            </m:mr>
            <m:mr>
              <m:e>
                <m:f>
                  <m:fPr>
                    <m:type m:val="bar"/>
                  </m:fPr>
                  <m:num>
                    <m:r>
                      <w:rPr>
                        <w:rFonts w:ascii="Cambria Math" w:hAnsi="Cambria Math" w:eastAsia="Cambria Math"/>
                        <w:sz w:val="24"/>
                      </w:rPr>
                      <m:t>d</m:t>
                    </m:r>
                    <m:sSubSup>
                      <m:e>
                        <m:r>
                          <w:rPr>
                            <w:rFonts w:ascii="Cambria Math" w:hAnsi="Cambria Math" w:eastAsia="Cambria Math"/>
                            <w:sz w:val="24"/>
                          </w:rPr>
                          <m:t>r</m:t>
                        </m:r>
                      </m:e>
                      <m:sub>
                        <m:r>
                          <w:rPr>
                            <w:rFonts w:ascii="Cambria Math" w:hAnsi="Cambria Math" w:eastAsia="Cambria Math"/>
                            <w:sz w:val="24"/>
                          </w:rPr>
                          <m:t>i</m:t>
                        </m:r>
                        <m:r>
                          <w:rPr>
                            <w:rFonts w:ascii="Cambria Math" w:hAnsi="Cambria Math" w:eastAsia="Cambria Math"/>
                            <w:sz w:val="24"/>
                          </w:rPr>
                          <m:t>b</m:t>
                        </m:r>
                        <m:r>
                          <w:rPr>
                            <w:rFonts w:ascii="Cambria Math" w:hAnsi="Cambria Math" w:eastAsia="Cambria Math"/>
                            <w:sz w:val="24"/>
                          </w:rPr>
                          <m:rPr>
                            <m:sty m:val="p"/>
                          </m:rPr>
                          <m:t>,</m:t>
                        </m:r>
                        <m:r>
                          <w:rPr>
                            <w:rFonts w:ascii="Cambria Math" w:hAnsi="Cambria Math" w:eastAsia="Cambria Math"/>
                            <w:sz w:val="24"/>
                          </w:rPr>
                          <m:t>t</m:t>
                        </m:r>
                      </m:sub>
                      <m:sup>
                        <m:r>
                          <w:rPr>
                            <w:rFonts w:ascii="Cambria Math" w:hAnsi="Cambria Math" w:eastAsia="Cambria Math"/>
                            <w:sz w:val="24"/>
                          </w:rPr>
                          <m:t>H</m:t>
                        </m:r>
                      </m:sup>
                    </m:sSubSup>
                  </m:num>
                  <m:den>
                    <m:r>
                      <w:rPr>
                        <w:rFonts w:ascii="Cambria Math" w:hAnsi="Cambria Math" w:eastAsia="Cambria Math"/>
                        <w:sz w:val="24"/>
                      </w:rPr>
                      <m:t>d</m:t>
                    </m:r>
                    <m:r>
                      <w:rPr>
                        <w:rFonts w:ascii="Cambria Math" w:hAnsi="Cambria Math" w:eastAsia="Cambria Math"/>
                        <w:sz w:val="24"/>
                      </w:rPr>
                      <m:t>τ</m:t>
                    </m:r>
                  </m:den>
                </m:f>
                <m:r>
                  <w:rPr>
                    <w:rFonts w:ascii="Cambria Math" w:hAnsi="Cambria Math" w:eastAsia="Cambria Math"/>
                    <w:sz w:val="24"/>
                  </w:rPr>
                  <m:rPr>
                    <m:sty m:val="p"/>
                  </m:rPr>
                  <m:t>=</m:t>
                </m:r>
                <m:r>
                  <w:rPr>
                    <w:rFonts w:ascii="Cambria Math" w:hAnsi="Cambria Math" w:eastAsia="Cambria Math"/>
                    <w:sz w:val="24"/>
                  </w:rPr>
                  <m:t>H</m:t>
                </m:r>
                <m:sSup>
                  <m:e>
                    <m:r>
                      <w:rPr>
                        <w:rFonts w:ascii="Cambria Math" w:hAnsi="Cambria Math" w:eastAsia="Cambria Math"/>
                        <w:sz w:val="24"/>
                      </w:rPr>
                      <m:t>e</m:t>
                    </m:r>
                  </m:e>
                  <m:sup>
                    <m:r>
                      <w:rPr>
                        <w:rFonts w:ascii="Cambria Math" w:hAnsi="Cambria Math" w:eastAsia="Cambria Math"/>
                        <w:sz w:val="24"/>
                      </w:rPr>
                      <m:rPr>
                        <m:sty m:val="p"/>
                      </m:rPr>
                      <m:t>−</m:t>
                    </m:r>
                    <m:r>
                      <w:rPr>
                        <w:rFonts w:ascii="Cambria Math" w:hAnsi="Cambria Math" w:eastAsia="Cambria Math"/>
                        <w:sz w:val="24"/>
                      </w:rPr>
                      <m:t>H</m:t>
                    </m:r>
                    <m:sSup>
                      <m:e>
                        <m:r>
                          <w:rPr>
                            <w:rFonts w:ascii="Cambria Math" w:hAnsi="Cambria Math" w:eastAsia="Cambria Math"/>
                            <w:sz w:val="24"/>
                          </w:rPr>
                          <m:t>η</m:t>
                        </m:r>
                      </m:e>
                      <m:sup>
                        <m:r>
                          <w:rPr>
                            <w:rFonts w:ascii="Cambria Math" w:hAnsi="Cambria Math" w:eastAsia="Cambria Math"/>
                            <w:sz w:val="24"/>
                          </w:rPr>
                          <m:rPr>
                            <m:sty m:val="p"/>
                          </m:rPr>
                          <m:t>*</m:t>
                        </m:r>
                      </m:sup>
                    </m:sSup>
                  </m:sup>
                </m:sSup>
                <m:sSup>
                  <m:e>
                    <m:r>
                      <w:rPr>
                        <w:rFonts w:ascii="Cambria Math" w:hAnsi="Cambria Math" w:eastAsia="Cambria Math"/>
                        <w:sz w:val="24"/>
                      </w:rPr>
                      <m:t>η</m:t>
                    </m:r>
                  </m:e>
                  <m:sup>
                    <m:r>
                      <w:rPr>
                        <w:rFonts w:ascii="Cambria Math" w:hAnsi="Cambria Math" w:eastAsia="Cambria Math"/>
                        <w:sz w:val="24"/>
                      </w:rPr>
                      <m:rPr>
                        <m:sty m:val="p"/>
                      </m:rPr>
                      <m:t>*</m:t>
                    </m:r>
                    <m:r>
                      <w:rPr>
                        <w:rFonts w:ascii="Cambria Math" w:hAnsi="Cambria Math" w:eastAsia="Cambria Math"/>
                        <w:sz w:val="24"/>
                      </w:rPr>
                      <m:rPr>
                        <m:sty m:val="p"/>
                      </m:rPr>
                      <m:t>′</m:t>
                    </m:r>
                  </m:sup>
                </m:sSup>
                <m:r>
                  <w:rPr>
                    <w:rFonts w:ascii="Cambria Math" w:hAnsi="Cambria Math" w:eastAsia="Cambria Math"/>
                    <w:sz w:val="24"/>
                  </w:rPr>
                  <m:rPr>
                    <m:sty m:val="p"/>
                  </m:rPr>
                  <m:t>&gt;</m:t>
                </m:r>
                <m:r>
                  <w:rPr>
                    <w:rFonts w:ascii="Cambria Math" w:hAnsi="Cambria Math" w:eastAsia="Cambria Math"/>
                    <w:sz w:val="24"/>
                  </w:rPr>
                  <m:t>0</m:t>
                </m:r>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(17)</m:t>
          </m:r>
        </m:oMath>
      </m:oMathPara>
    </w:p>
    <w:p>
      <w:pPr>
        <w:pStyle w:val="FirstParagraph"/>
        <w:ind w:firstLine="480"/>
      </w:pPr>
      <w:r>
        <w:rPr>
          <w:rFonts w:hint="eastAsia"/>
          <w:color w:val="000000"/>
        </w:rPr>
        <w:t xml:space="preserve">式（17）的</w:t>
      </w:r>
      <m:oMath>
        <m:r>
          <w:rPr>
            <w:rFonts w:ascii="Cambria Math" w:hAnsi="Cambria Math" w:eastAsia="Cambria Math"/>
            <w:sz w:val="24"/>
          </w:rPr>
          <m:t>H</m:t>
        </m:r>
      </m:oMath>
      <w:r>
        <w:rPr>
          <w:rFonts w:hint="eastAsia"/>
          <w:color w:val="000000"/>
        </w:rPr>
        <w:t xml:space="preserve">是统计期限而非企业必须停止搜寻的期限。记录窗口对应基点后的</w:t>
      </w:r>
      <m:oMath>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H</m:t>
        </m:r>
        <m:r>
          <w:rPr>
            <w:rFonts w:ascii="Cambria Math" w:hAnsi="Cambria Math" w:eastAsia="Cambria Math"/>
            <w:sz w:val="24"/>
          </w:rPr>
          <m:rPr>
            <m:sty m:val="p"/>
          </m:rPr>
          <m:t>]</m:t>
        </m:r>
      </m:oMath>
      <w:r>
        <w:rPr>
          <w:rFonts w:hint="eastAsia"/>
          <w:color w:val="000000"/>
        </w:rPr>
        <w:t xml:space="preserve">，已持续存在的其他客户不计入重构。若未来标准或最优强度在窗口内明显变化，固定强度表达需替换为时间变动风险描述，不能将未来环境作用全部归于一个滞后标准变量。</w:t>
      </w:r>
    </w:p>
    <w:p>
      <w:pPr>
        <w:pStyle w:val="BodyText"/>
        <w:ind w:firstLine="480"/>
      </w:pPr>
      <w:r>
        <w:rPr>
          <w:rFonts w:hint="eastAsia"/>
          <w:b/>
          <w:bCs/>
          <w:color w:val="000000"/>
        </w:rPr>
        <w:t xml:space="preserve">命题3（匹配效率与恢复力）。</w:t>
      </w:r>
      <w:r>
        <w:rPr>
          <w:color w:val="000000"/>
        </w:rPr>
        <w:t xml:space="preserve"> </w:t>
      </w:r>
      <w:r>
        <w:rPr>
          <w:rFonts w:hint="eastAsia"/>
          <w:color w:val="000000"/>
        </w:rPr>
        <w:t xml:space="preserve">对重构业务具有正价值的企业，在可比的成功收益和搜寻技术条件下，标准国际化提高互操作性及候选关系转化效率。即使等待价值内生调整，最优努力、有效到达强度和有限窗口内的条件重构概率仍然提高。</w:t>
      </w:r>
    </w:p>
    <w:p>
      <w:pPr>
        <w:pStyle w:val="BodyText"/>
        <w:ind w:firstLine="480"/>
      </w:pPr>
      <w:r>
        <w:rPr>
          <w:rFonts w:hint="eastAsia"/>
          <w:color w:val="000000"/>
        </w:rPr>
        <w:t xml:space="preserve">证明：式（3）及</w:t>
      </w:r>
      <m:oMath>
        <m:sSub>
          <m:e>
            <m:r>
              <w:rPr>
                <w:rFonts w:ascii="Cambria Math" w:hAnsi="Cambria Math" w:eastAsia="Cambria Math"/>
                <w:sz w:val="24"/>
              </w:rPr>
              <m:t>q</m:t>
            </m:r>
          </m:e>
          <m:sub>
            <m:r>
              <w:rPr>
                <w:rFonts w:ascii="Cambria Math" w:hAnsi="Cambria Math" w:eastAsia="Cambria Math"/>
                <w:sz w:val="24"/>
              </w:rPr>
              <m:t>ϕ</m:t>
            </m:r>
          </m:sub>
        </m:sSub>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保证</w:t>
      </w:r>
      <m:oMath>
        <m:sSup>
          <m:e>
            <m:r>
              <w:rPr>
                <w:rFonts w:ascii="Cambria Math" w:hAnsi="Cambria Math" w:eastAsia="Cambria Math"/>
                <w:sz w:val="24"/>
              </w:rPr>
              <m:t>q</m:t>
            </m:r>
          </m:e>
          <m:sup>
            <m:r>
              <w:rPr>
                <w:rFonts w:ascii="Cambria Math" w:hAnsi="Cambria Math" w:eastAsia="Cambria Math"/>
                <w:sz w:val="24"/>
              </w:rPr>
              <m:rPr>
                <m:sty m:val="p"/>
              </m:rPr>
              <m:t>′</m:t>
            </m:r>
          </m:sup>
        </m:sSup>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，式（14）保证唯一正内点解，式（15）给出</w:t>
      </w:r>
      <m:oMath>
        <m:sSup>
          <m:e>
            <m:r>
              <w:rPr>
                <w:rFonts w:ascii="Cambria Math" w:hAnsi="Cambria Math" w:eastAsia="Cambria Math"/>
                <w:sz w:val="24"/>
              </w:rPr>
              <m:t>η</m:t>
            </m:r>
          </m:e>
          <m:sup>
            <m:r>
              <w:rPr>
                <w:rFonts w:ascii="Cambria Math" w:hAnsi="Cambria Math" w:eastAsia="Cambria Math"/>
                <w:sz w:val="24"/>
              </w:rPr>
              <m:rPr>
                <m:sty m:val="p"/>
              </m:rPr>
              <m:t>*</m:t>
            </m:r>
            <m:r>
              <w:rPr>
                <w:rFonts w:ascii="Cambria Math" w:hAnsi="Cambria Math" w:eastAsia="Cambria Math"/>
                <w:sz w:val="24"/>
              </w:rPr>
              <m:rPr>
                <m:sty m:val="p"/>
              </m:rPr>
              <m:t>′</m:t>
            </m:r>
          </m:sup>
        </m:sSup>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，代入式（17）即得结论。</w:t>
      </w:r>
    </w:p>
    <w:p>
      <w:pPr>
        <w:pStyle w:val="BodyText"/>
        <w:ind w:firstLine="480"/>
      </w:pPr>
      <w:r>
        <w:rPr>
          <w:rFonts w:hint="eastAsia"/>
          <w:b/>
          <w:bCs/>
          <w:color w:val="000000"/>
        </w:rPr>
        <w:t xml:space="preserve">H1b：在已经发生断裂且重构业务具有正价值的条件下，滞后一期行业标准国际化在可比收益与搜寻条件下，提高给定窗口内首次有效关系重构的概率。</w:t>
      </w:r>
    </w:p>
    <w:p>
      <w:pPr>
        <w:pStyle w:val="BodyText"/>
        <w:ind w:firstLine="480"/>
      </w:pPr>
      <w:r>
        <w:rPr>
          <w:rFonts w:hint="eastAsia"/>
          <w:b/>
          <w:bCs/>
          <w:color w:val="000000"/>
        </w:rPr>
        <w:t xml:space="preserve">H3：在命题3的适用条件下，标准国际化通过提高跨客户技术适配和候选关系转化效率，提高有效关系到达强度及重构概率。</w:t>
      </w:r>
    </w:p>
    <w:bookmarkEnd w:id="15"/>
    <w:bookmarkEnd w:id="16"/>
    <w:bookmarkStart w:id="17" w:name="五理论预测与经验检验的边界"/>
    <w:p>
      <w:pPr>
        <w:pStyle w:val="Heading2"/>
      </w:pPr>
      <w:r>
        <w:rPr>
          <w:rFonts w:hint="eastAsia"/>
          <w:color w:val="000000"/>
        </w:rPr>
        <w:t xml:space="preserve">（五）理论预测与经验检验的边界</w:t>
      </w:r>
    </w:p>
    <w:p>
      <w:pPr>
        <w:pStyle w:val="FirstParagraph"/>
        <w:ind w:firstLine="480"/>
      </w:pPr>
      <w:r>
        <w:rPr>
          <w:rFonts w:hint="eastAsia"/>
          <w:color w:val="000000"/>
        </w:rPr>
        <w:t xml:space="preserve">全文刻画</w:t>
      </w:r>
      <m:oMath>
        <m:sSub>
          <m:e>
            <m:r>
              <w:rPr>
                <w:rFonts w:ascii="Cambria Math" w:hAnsi="Cambria Math" w:eastAsia="Cambria Math"/>
                <w:sz w:val="24"/>
              </w:rPr>
              <m:t>S</m:t>
            </m:r>
          </m:e>
          <m:sub>
            <m:r>
              <w:rPr>
                <w:rFonts w:ascii="Cambria Math" w:hAnsi="Cambria Math" w:eastAsia="Cambria Math"/>
                <w:sz w:val="24"/>
              </w:rPr>
              <m:t>0</m:t>
            </m:r>
          </m:sub>
        </m:sSub>
      </m:oMath>
      <w:r>
        <w:rPr>
          <w:rFonts w:hint="eastAsia"/>
          <w:color w:val="000000"/>
        </w:rPr>
        <w:t xml:space="preserve">（既有关系）、</w:t>
      </w:r>
      <m:oMath>
        <m:sSub>
          <m:e>
            <m:r>
              <w:rPr>
                <w:rFonts w:ascii="Cambria Math" w:hAnsi="Cambria Math" w:eastAsia="Cambria Math"/>
                <w:sz w:val="24"/>
              </w:rPr>
              <m:t>S</m:t>
            </m:r>
          </m:e>
          <m:sub>
            <m:r>
              <w:rPr>
                <w:rFonts w:ascii="Cambria Math" w:hAnsi="Cambria Math" w:eastAsia="Cambria Math"/>
                <w:sz w:val="24"/>
              </w:rPr>
              <m:t>1</m:t>
            </m:r>
          </m:sub>
        </m:sSub>
      </m:oMath>
      <w:r>
        <w:rPr>
          <w:rFonts w:hint="eastAsia"/>
          <w:color w:val="000000"/>
        </w:rPr>
        <w:t xml:space="preserve">（断裂）与</w:t>
      </w:r>
      <m:oMath>
        <m:sSub>
          <m:e>
            <m:r>
              <w:rPr>
                <w:rFonts w:ascii="Cambria Math" w:hAnsi="Cambria Math" w:eastAsia="Cambria Math"/>
                <w:sz w:val="24"/>
              </w:rPr>
              <m:t>S</m:t>
            </m:r>
          </m:e>
          <m:sub>
            <m:r>
              <w:rPr>
                <w:rFonts w:ascii="Cambria Math" w:hAnsi="Cambria Math" w:eastAsia="Cambria Math"/>
                <w:sz w:val="24"/>
              </w:rPr>
              <m:t>2</m:t>
            </m:r>
          </m:sub>
        </m:sSub>
      </m:oMath>
      <w:r>
        <w:rPr>
          <w:rFonts w:hint="eastAsia"/>
          <w:color w:val="000000"/>
        </w:rPr>
        <w:t xml:space="preserve">（首次重构）之间的状态演化。</w:t>
      </w:r>
      <m:oMath>
        <m:sSub>
          <m:e>
            <m:r>
              <w:rPr>
                <w:rFonts w:ascii="Cambria Math" w:hAnsi="Cambria Math" w:eastAsia="Cambria Math"/>
                <w:sz w:val="24"/>
              </w:rPr>
              <m:t>S</m:t>
            </m:r>
          </m:e>
          <m:sub>
            <m:r>
              <w:rPr>
                <w:rFonts w:ascii="Cambria Math" w:hAnsi="Cambria Math" w:eastAsia="Cambria Math"/>
                <w:sz w:val="24"/>
              </w:rPr>
              <m:t>0</m:t>
            </m:r>
          </m:sub>
        </m:sSub>
        <m:r>
          <w:rPr>
            <w:rFonts w:ascii="Cambria Math" w:hAnsi="Cambria Math" w:eastAsia="Cambria Math"/>
            <w:sz w:val="24"/>
          </w:rPr>
          <m:rPr>
            <m:sty m:val="p"/>
          </m:rPr>
          <m:t>→</m:t>
        </m:r>
        <m:sSub>
          <m:e>
            <m:r>
              <w:rPr>
                <w:rFonts w:ascii="Cambria Math" w:hAnsi="Cambria Math" w:eastAsia="Cambria Math"/>
                <w:sz w:val="24"/>
              </w:rPr>
              <m:t>S</m:t>
            </m:r>
          </m:e>
          <m:sub>
            <m:r>
              <w:rPr>
                <w:rFonts w:ascii="Cambria Math" w:hAnsi="Cambria Math" w:eastAsia="Cambria Math"/>
                <w:sz w:val="24"/>
              </w:rPr>
              <m:t>1</m:t>
            </m:r>
          </m:sub>
        </m:sSub>
      </m:oMath>
      <w:r>
        <w:rPr>
          <w:rFonts w:hint="eastAsia"/>
          <w:color w:val="000000"/>
        </w:rPr>
        <w:t xml:space="preserve">的单位是供应商—海外客户关系；一项或多项关系中断触发企业事件后，</w:t>
      </w:r>
      <m:oMath>
        <m:sSub>
          <m:e>
            <m:r>
              <w:rPr>
                <w:rFonts w:ascii="Cambria Math" w:hAnsi="Cambria Math" w:eastAsia="Cambria Math"/>
                <w:sz w:val="24"/>
              </w:rPr>
              <m:t>S</m:t>
            </m:r>
          </m:e>
          <m:sub>
            <m:r>
              <w:rPr>
                <w:rFonts w:ascii="Cambria Math" w:hAnsi="Cambria Math" w:eastAsia="Cambria Math"/>
                <w:sz w:val="24"/>
              </w:rPr>
              <m:t>1</m:t>
            </m:r>
          </m:sub>
        </m:sSub>
        <m:r>
          <w:rPr>
            <w:rFonts w:ascii="Cambria Math" w:hAnsi="Cambria Math" w:eastAsia="Cambria Math"/>
            <w:sz w:val="24"/>
          </w:rPr>
          <m:rPr>
            <m:sty m:val="p"/>
          </m:rPr>
          <m:t>→</m:t>
        </m:r>
        <m:sSub>
          <m:e>
            <m:r>
              <w:rPr>
                <w:rFonts w:ascii="Cambria Math" w:hAnsi="Cambria Math" w:eastAsia="Cambria Math"/>
                <w:sz w:val="24"/>
              </w:rPr>
              <m:t>S</m:t>
            </m:r>
          </m:e>
          <m:sub>
            <m:r>
              <w:rPr>
                <w:rFonts w:ascii="Cambria Math" w:hAnsi="Cambria Math" w:eastAsia="Cambria Math"/>
                <w:sz w:val="24"/>
              </w:rPr>
              <m:t>2</m:t>
            </m:r>
          </m:sub>
        </m:sSub>
      </m:oMath>
      <w:r>
        <w:rPr>
          <w:rFonts w:hint="eastAsia"/>
          <w:color w:val="000000"/>
        </w:rPr>
        <w:t xml:space="preserve">的单位是企业—断裂事件。两个风险集衔接但不相同，未断裂关系不被赋值为重构失败，同一新增关系也不重复归为同次事件中多条断裂关系分别恢复。</w:t>
      </w:r>
    </w:p>
    <w:p>
      <w:pPr>
        <w:pStyle w:val="BodyText"/>
        <w:ind w:firstLine="480"/>
      </w:pPr>
      <w:r>
        <w:rPr>
          <w:rFonts w:hint="eastAsia"/>
          <w:color w:val="000000"/>
        </w:rPr>
        <w:t xml:space="preserve">H1a与H2分别对应关系断裂的总方向和技术协同渠道，H1b与H3对应断裂后的条件重构方向和匹配效率渠道。机制检验应区分连续理论对象、离散代理和结果变量。合作记录能够提供技术协同的支持性证据，但不能直接识别</w:t>
      </w:r>
      <m:oMath>
        <m:sSub>
          <m:e>
            <m:r>
              <w:rPr>
                <w:rFonts w:ascii="Cambria Math" w:hAnsi="Cambria Math" w:eastAsia="Cambria Math"/>
                <w:sz w:val="24"/>
              </w:rPr>
              <m:t>C</m:t>
            </m:r>
          </m:e>
          <m:sub>
            <m:r>
              <w:rPr>
                <w:rFonts w:ascii="Cambria Math" w:hAnsi="Cambria Math" w:eastAsia="Cambria Math"/>
                <w:sz w:val="24"/>
              </w:rPr>
              <m:t>k</m:t>
            </m:r>
            <m:r>
              <w:rPr>
                <w:rFonts w:ascii="Cambria Math" w:hAnsi="Cambria Math" w:eastAsia="Cambria Math"/>
                <w:sz w:val="24"/>
              </w:rPr>
              <m:t>ϕ</m:t>
            </m:r>
          </m:sub>
        </m:sSub>
        <m:r>
          <w:rPr>
            <w:rFonts w:ascii="Cambria Math" w:hAnsi="Cambria Math" w:eastAsia="Cambria Math"/>
            <w:sz w:val="24"/>
          </w:rPr>
          <m:rPr>
            <m:sty m:val="p"/>
          </m:rPr>
          <m:t>&lt;</m:t>
        </m:r>
        <m:r>
          <w:rPr>
            <w:rFonts w:ascii="Cambria Math" w:hAnsi="Cambria Math" w:eastAsia="Cambria Math"/>
            <w:sz w:val="24"/>
          </w:rPr>
          <m:t>0</m:t>
        </m:r>
      </m:oMath>
      <w:r>
        <w:rPr>
          <w:rFonts w:hint="eastAsia"/>
          <w:color w:val="000000"/>
        </w:rPr>
        <w:t xml:space="preserve">；新客户数量和等待时间属于重构结果，也不能同时充当独立匹配效率或成本证据。若没有直接的适配、接触转化或协调成本数据，应如实将H3的证据界定为间接支持。</w:t>
      </w:r>
    </w:p>
    <w:p>
      <w:pPr>
        <w:pStyle w:val="BodyText"/>
        <w:ind w:firstLine="480"/>
      </w:pPr>
      <m:oMath>
        <m:sSub>
          <m:e>
            <m:r>
              <w:rPr>
                <w:rFonts w:ascii="Cambria Math" w:hAnsi="Cambria Math" w:eastAsia="Cambria Math"/>
                <w:sz w:val="24"/>
              </w:rPr>
              <m:rPr>
                <m:sty m:val="p"/>
              </m:rPr>
              <m:t>S</m:t>
            </m:r>
            <m:r>
              <w:rPr>
                <w:rFonts w:ascii="Cambria Math" w:hAnsi="Cambria Math" w:eastAsia="Cambria Math"/>
                <w:sz w:val="24"/>
              </w:rPr>
              <m:rPr>
                <m:sty m:val="p"/>
              </m:rPr>
              <m:t>t</m:t>
            </m:r>
            <m:r>
              <w:rPr>
                <w:rFonts w:ascii="Cambria Math" w:hAnsi="Cambria Math" w:eastAsia="Cambria Math"/>
                <w:sz w:val="24"/>
              </w:rPr>
              <m:rPr>
                <m:sty m:val="p"/>
              </m:rPr>
              <m:t>a</m:t>
            </m:r>
            <m:r>
              <w:rPr>
                <w:rFonts w:ascii="Cambria Math" w:hAnsi="Cambria Math" w:eastAsia="Cambria Math"/>
                <w:sz w:val="24"/>
              </w:rPr>
              <m:rPr>
                <m:sty m:val="p"/>
              </m:rPr>
              <m:t>n</m:t>
            </m:r>
            <m:r>
              <w:rPr>
                <w:rFonts w:ascii="Cambria Math" w:hAnsi="Cambria Math" w:eastAsia="Cambria Math"/>
                <w:sz w:val="24"/>
              </w:rPr>
              <m:rPr>
                <m:sty m:val="p"/>
              </m:rPr>
              <m:t>d</m:t>
            </m:r>
            <m:r>
              <w:rPr>
                <w:rFonts w:ascii="Cambria Math" w:hAnsi="Cambria Math" w:eastAsia="Cambria Math"/>
                <w:sz w:val="24"/>
              </w:rPr>
              <m:rPr>
                <m:sty m:val="p"/>
              </m:rPr>
              <m:t>a</m:t>
            </m:r>
            <m:r>
              <w:rPr>
                <w:rFonts w:ascii="Cambria Math" w:hAnsi="Cambria Math" w:eastAsia="Cambria Math"/>
                <w:sz w:val="24"/>
              </w:rPr>
              <m:rPr>
                <m:sty m:val="p"/>
              </m:rPr>
              <m:t>r</m:t>
            </m:r>
            <m:r>
              <w:rPr>
                <w:rFonts w:ascii="Cambria Math" w:hAnsi="Cambria Math" w:eastAsia="Cambria Math"/>
                <w:sz w:val="24"/>
              </w:rPr>
              <m:rPr>
                <m:sty m:val="p"/>
              </m:rPr>
              <m:t>d</m:t>
            </m:r>
          </m:e>
          <m:sub>
            <m:r>
              <w:rPr>
                <w:rFonts w:ascii="Cambria Math" w:hAnsi="Cambria Math" w:eastAsia="Cambria Math"/>
                <w:sz w:val="24"/>
              </w:rPr>
              <m:t>h</m:t>
            </m:r>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sub>
        </m:sSub>
      </m:oMath>
      <w:r>
        <w:rPr>
          <w:rFonts w:hint="eastAsia"/>
          <w:color w:val="000000"/>
        </w:rPr>
        <w:t xml:space="preserve">本身影响进入</w:t>
      </w:r>
      <m:oMath>
        <m:sSub>
          <m:e>
            <m:r>
              <w:rPr>
                <w:rFonts w:ascii="Cambria Math" w:hAnsi="Cambria Math" w:eastAsia="Cambria Math"/>
                <w:sz w:val="24"/>
              </w:rPr>
              <m:t>S</m:t>
            </m:r>
          </m:e>
          <m:sub>
            <m:r>
              <w:rPr>
                <w:rFonts w:ascii="Cambria Math" w:hAnsi="Cambria Math" w:eastAsia="Cambria Math"/>
                <w:sz w:val="24"/>
              </w:rPr>
              <m:t>1</m:t>
            </m:r>
          </m:sub>
        </m:sSub>
      </m:oMath>
      <w:r>
        <w:rPr>
          <w:rFonts w:hint="eastAsia"/>
          <w:color w:val="000000"/>
        </w:rPr>
        <w:t xml:space="preserve">的概率。因此，断裂事件样本中的重构分析针对</w:t>
      </w:r>
      <m:oMath>
        <m:r>
          <w:rPr>
            <w:rFonts w:ascii="Cambria Math" w:hAnsi="Cambria Math" w:eastAsia="Cambria Math"/>
            <w:sz w:val="24"/>
          </w:rPr>
          <m:rPr>
            <m:sty m:val="p"/>
          </m:rPr>
          <m:t>Pr</m:t>
        </m:r>
        <m:r>
          <w:rPr>
            <w:rFonts w:ascii="Cambria Math" w:hAnsi="Cambria Math" w:eastAsia="Cambria Math"/>
            <w:sz w:val="24"/>
          </w:rPr>
          <m:rPr>
            <m:sty m:val="p"/>
          </m:rPr>
          <m:t>(</m:t>
        </m:r>
        <m:sSub>
          <m:e>
            <m:r>
              <w:rPr>
                <w:rFonts w:ascii="Cambria Math" w:hAnsi="Cambria Math" w:eastAsia="Cambria Math"/>
                <w:sz w:val="24"/>
              </w:rPr>
              <m:t>S</m:t>
            </m:r>
          </m:e>
          <m:sub>
            <m:r>
              <w:rPr>
                <w:rFonts w:ascii="Cambria Math" w:hAnsi="Cambria Math" w:eastAsia="Cambria Math"/>
                <w:sz w:val="24"/>
              </w:rPr>
              <m:t>2</m:t>
            </m:r>
          </m:sub>
        </m:sSub>
        <m:r>
          <w:rPr>
            <w:rFonts w:ascii="Cambria Math" w:hAnsi="Cambria Math" w:eastAsia="Cambria Math"/>
            <w:sz w:val="24"/>
          </w:rPr>
          <m:rPr>
            <m:sty m:val="p"/>
          </m:rPr>
          <m:t>∣</m:t>
        </m:r>
        <m:sSub>
          <m:e>
            <m:r>
              <w:rPr>
                <w:rFonts w:ascii="Cambria Math" w:hAnsi="Cambria Math" w:eastAsia="Cambria Math"/>
                <w:sz w:val="24"/>
              </w:rPr>
              <m:t>S</m:t>
            </m:r>
          </m:e>
          <m:sub>
            <m:r>
              <w:rPr>
                <w:rFonts w:ascii="Cambria Math" w:hAnsi="Cambria Math" w:eastAsia="Cambria Math"/>
                <w:sz w:val="24"/>
              </w:rPr>
              <m:t>1</m:t>
            </m:r>
          </m:sub>
        </m:sSub>
        <m:r>
          <w:rPr>
            <w:rFonts w:ascii="Cambria Math" w:hAnsi="Cambria Math" w:eastAsia="Cambria Math"/>
            <w:sz w:val="24"/>
          </w:rPr>
          <m:rPr>
            <m:sty m:val="p"/>
          </m:rPr>
          <m:t>,</m:t>
        </m:r>
        <m:sSub>
          <m:e>
            <m:r>
              <w:rPr>
                <w:rFonts w:ascii="Cambria Math" w:hAnsi="Cambria Math" w:eastAsia="Cambria Math"/>
                <w:sz w:val="24"/>
              </w:rPr>
              <m:rPr>
                <m:sty m:val="p"/>
              </m:rPr>
              <m:t>S</m:t>
            </m:r>
            <m:r>
              <w:rPr>
                <w:rFonts w:ascii="Cambria Math" w:hAnsi="Cambria Math" w:eastAsia="Cambria Math"/>
                <w:sz w:val="24"/>
              </w:rPr>
              <m:rPr>
                <m:sty m:val="p"/>
              </m:rPr>
              <m:t>t</m:t>
            </m:r>
            <m:r>
              <w:rPr>
                <w:rFonts w:ascii="Cambria Math" w:hAnsi="Cambria Math" w:eastAsia="Cambria Math"/>
                <w:sz w:val="24"/>
              </w:rPr>
              <m:rPr>
                <m:sty m:val="p"/>
              </m:rPr>
              <m:t>a</m:t>
            </m:r>
            <m:r>
              <w:rPr>
                <w:rFonts w:ascii="Cambria Math" w:hAnsi="Cambria Math" w:eastAsia="Cambria Math"/>
                <w:sz w:val="24"/>
              </w:rPr>
              <m:rPr>
                <m:sty m:val="p"/>
              </m:rPr>
              <m:t>n</m:t>
            </m:r>
            <m:r>
              <w:rPr>
                <w:rFonts w:ascii="Cambria Math" w:hAnsi="Cambria Math" w:eastAsia="Cambria Math"/>
                <w:sz w:val="24"/>
              </w:rPr>
              <m:rPr>
                <m:sty m:val="p"/>
              </m:rPr>
              <m:t>d</m:t>
            </m:r>
            <m:r>
              <w:rPr>
                <w:rFonts w:ascii="Cambria Math" w:hAnsi="Cambria Math" w:eastAsia="Cambria Math"/>
                <w:sz w:val="24"/>
              </w:rPr>
              <m:rPr>
                <m:sty m:val="p"/>
              </m:rPr>
              <m:t>a</m:t>
            </m:r>
            <m:r>
              <w:rPr>
                <w:rFonts w:ascii="Cambria Math" w:hAnsi="Cambria Math" w:eastAsia="Cambria Math"/>
                <w:sz w:val="24"/>
              </w:rPr>
              <m:rPr>
                <m:sty m:val="p"/>
              </m:rPr>
              <m:t>r</m:t>
            </m:r>
            <m:r>
              <w:rPr>
                <w:rFonts w:ascii="Cambria Math" w:hAnsi="Cambria Math" w:eastAsia="Cambria Math"/>
                <w:sz w:val="24"/>
              </w:rPr>
              <m:rPr>
                <m:sty m:val="p"/>
              </m:rPr>
              <m:t>d</m:t>
            </m:r>
          </m:e>
          <m:sub>
            <m:r>
              <w:rPr>
                <w:rFonts w:ascii="Cambria Math" w:hAnsi="Cambria Math" w:eastAsia="Cambria Math"/>
                <w:sz w:val="24"/>
              </w:rPr>
              <m:t>h</m:t>
            </m:r>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sub>
        </m:sSub>
        <m:r>
          <w:rPr>
            <w:rFonts w:ascii="Cambria Math" w:hAnsi="Cambria Math" w:eastAsia="Cambria Math"/>
            <w:sz w:val="24"/>
          </w:rPr>
          <m:rPr>
            <m:sty m:val="p"/>
          </m:rPr>
          <m:t>)</m:t>
        </m:r>
      </m:oMath>
      <w:r>
        <w:rPr>
          <w:rFonts w:hint="eastAsia"/>
          <w:color w:val="000000"/>
        </w:rPr>
        <w:t xml:space="preserve">这一条件转移对象。式（17）保持事件类型给定，实际断裂样本却可能随标准变化而改变构成；条件均值差异或回归系数只有在额外识别假设下才具有因果含义，不能直接解释为总体无条件效应。适当的风险模型有助于组织风险集，但不会自动消除行业变量内生性、选择偏误或记录误差。</w:t>
      </w:r>
    </w:p>
    <w:p>
      <w:pPr>
        <w:pStyle w:val="BodyText"/>
        <w:ind w:firstLine="480"/>
      </w:pPr>
      <w:r>
        <w:rPr>
          <w:rFonts w:hint="eastAsia"/>
          <w:color w:val="000000"/>
        </w:rPr>
        <w:t xml:space="preserve">在核心框架之外，目的国规则契合度可影响标准的有效暴露，原客户与新客户也可能对互操作性具有不同敏感度。附录B保留目的国异质性的交叉效应条件，附录C保留首次重构的竞争风险推导。两项扩展分别预测条件性的市场差异和新客户相对占比变化，不要求所有市场的概率增幅单调排序，也不要求新客户的绝对概率增量必然大于原客户。</w:t>
      </w:r>
    </w:p>
    <w:p>
      <w:pPr>
        <w:pStyle w:val="BodyText"/>
        <w:ind w:firstLine="480"/>
      </w:pPr>
      <w:r>
        <w:rPr>
          <w:rFonts w:hint="eastAsia"/>
          <w:color w:val="000000"/>
        </w:rPr>
        <w:t xml:space="preserve">综上，标准国际化通过技术互操作性连接关系生命周期的两个环节：在存续阶段，技术适应与协同增益同客户专用价值损失共同决定耐受阈值；在断裂之后，技术适配改善提高有效匹配强度。该框架给出抵抗力与恢复力的条件性预测，并为经验检验明确时序、观察单位及机制边界。</w:t>
      </w:r>
    </w:p>
    <w:bookmarkEnd w:id="17"/>
    <w:bookmarkEnd w:id="18"/>
    <w:bookmarkStart w:id="22" w:name="附录a-核心推导与模型边界"/>
    <w:p>
      <w:pPr>
        <w:pStyle w:val="Heading1"/>
      </w:pPr>
      <w:r>
        <w:rPr>
          <w:rFonts w:hint="eastAsia"/>
          <w:color w:val="000000"/>
        </w:rPr>
        <w:t xml:space="preserve">附录A</w:t>
      </w:r>
      <w:r>
        <w:rPr>
          <w:color w:val="000000"/>
        </w:rPr>
        <w:t xml:space="preserve"> </w:t>
      </w:r>
      <w:r>
        <w:rPr>
          <w:rFonts w:hint="eastAsia"/>
          <w:color w:val="000000"/>
        </w:rPr>
        <w:t xml:space="preserve">核心推导与模型边界</w:t>
      </w:r>
    </w:p>
    <w:bookmarkStart w:id="19" w:name="a1-设计和技术协同的内点与角点"/>
    <w:p>
      <w:pPr>
        <w:pStyle w:val="Heading2"/>
      </w:pPr>
      <w:r>
        <w:rPr>
          <w:color w:val="000000"/>
        </w:rPr>
        <w:t xml:space="preserve">A1 </w:t>
      </w:r>
      <w:r>
        <w:rPr>
          <w:rFonts w:hint="eastAsia"/>
          <w:color w:val="000000"/>
        </w:rPr>
        <w:t xml:space="preserve">设计和技术协同的内点与角点</w:t>
      </w:r>
    </w:p>
    <w:p>
      <w:pPr>
        <w:pStyle w:val="FirstParagraph"/>
        <w:ind w:firstLine="480"/>
      </w:pPr>
      <w:r>
        <w:rPr>
          <w:rFonts w:hint="eastAsia"/>
          <w:color w:val="000000"/>
        </w:rPr>
        <w:t xml:space="preserve">式（1）的二阶导数为</w:t>
      </w:r>
      <m:oMath>
        <m:sSub>
          <m:e>
            <m:r>
              <w:rPr>
                <w:rFonts w:ascii="Cambria Math" w:hAnsi="Cambria Math" w:eastAsia="Cambria Math"/>
                <w:sz w:val="24"/>
              </w:rPr>
              <m:t>A</m:t>
            </m:r>
          </m:e>
          <m:sub>
            <m:r>
              <w:rPr>
                <w:rFonts w:ascii="Cambria Math" w:hAnsi="Cambria Math" w:eastAsia="Cambria Math"/>
                <w:sz w:val="24"/>
              </w:rPr>
              <m:t>s</m:t>
            </m:r>
            <m:r>
              <w:rPr>
                <w:rFonts w:ascii="Cambria Math" w:hAnsi="Cambria Math" w:eastAsia="Cambria Math"/>
                <w:sz w:val="24"/>
              </w:rPr>
              <m:t>s</m:t>
            </m:r>
          </m:sub>
        </m:sSub>
        <m:r>
          <w:rPr>
            <w:rFonts w:ascii="Cambria Math" w:hAnsi="Cambria Math" w:eastAsia="Cambria Math"/>
            <w:sz w:val="24"/>
          </w:rPr>
          <m:rPr>
            <m:sty m:val="p"/>
          </m:rPr>
          <m:t>−</m:t>
        </m:r>
        <m:sSub>
          <m:e>
            <m:r>
              <w:rPr>
                <w:rFonts w:ascii="Cambria Math" w:hAnsi="Cambria Math" w:eastAsia="Cambria Math"/>
                <w:sz w:val="24"/>
              </w:rPr>
              <m:t>D</m:t>
            </m:r>
          </m:e>
          <m:sub>
            <m:r>
              <w:rPr>
                <w:rFonts w:ascii="Cambria Math" w:hAnsi="Cambria Math" w:eastAsia="Cambria Math"/>
                <w:sz w:val="24"/>
              </w:rPr>
              <m:t>s</m:t>
            </m:r>
            <m:r>
              <w:rPr>
                <w:rFonts w:ascii="Cambria Math" w:hAnsi="Cambria Math" w:eastAsia="Cambria Math"/>
                <w:sz w:val="24"/>
              </w:rPr>
              <m:t>s</m:t>
            </m:r>
          </m:sub>
        </m:sSub>
        <m:r>
          <w:rPr>
            <w:rFonts w:ascii="Cambria Math" w:hAnsi="Cambria Math" w:eastAsia="Cambria Math"/>
            <w:sz w:val="24"/>
          </w:rPr>
          <m:rPr>
            <m:sty m:val="p"/>
          </m:rPr>
          <m:t>−</m:t>
        </m:r>
        <m:sSub>
          <m:e>
            <m:r>
              <w:rPr>
                <w:rFonts w:ascii="Cambria Math" w:hAnsi="Cambria Math" w:eastAsia="Cambria Math"/>
                <w:sz w:val="24"/>
              </w:rPr>
              <m:rPr>
                <m:sty m:val="p"/>
              </m:rPr>
              <m:t>Ψ</m:t>
            </m:r>
          </m:e>
          <m:sub>
            <m:r>
              <w:rPr>
                <w:rFonts w:ascii="Cambria Math" w:hAnsi="Cambria Math" w:eastAsia="Cambria Math"/>
                <w:sz w:val="24"/>
              </w:rPr>
              <m:t>s</m:t>
            </m:r>
            <m:r>
              <w:rPr>
                <w:rFonts w:ascii="Cambria Math" w:hAnsi="Cambria Math" w:eastAsia="Cambria Math"/>
                <w:sz w:val="24"/>
              </w:rPr>
              <m:t>s</m:t>
            </m:r>
          </m:sub>
        </m:sSub>
        <m:r>
          <w:rPr>
            <w:rFonts w:ascii="Cambria Math" w:hAnsi="Cambria Math" w:eastAsia="Cambria Math"/>
            <w:sz w:val="24"/>
          </w:rPr>
          <m:rPr>
            <m:sty m:val="p"/>
          </m:rPr>
          <m:t>&lt;</m:t>
        </m:r>
        <m:r>
          <w:rPr>
            <w:rFonts w:ascii="Cambria Math" w:hAnsi="Cambria Math" w:eastAsia="Cambria Math"/>
            <w:sz w:val="24"/>
          </w:rPr>
          <m:t>0</m:t>
        </m:r>
      </m:oMath>
      <w:r>
        <w:rPr>
          <w:rFonts w:hint="eastAsia"/>
          <w:color w:val="000000"/>
        </w:rPr>
        <w:t xml:space="preserve">。零设计处净边际收益为正、充分大设计处为负，保证有限内点；对一阶条件求导即得式（2）。若零边界生效，局部设计不变，式（3）仍可由直接技术衔接项保持正向。强制性接口上限适用时，可另以最大化</w:t>
      </w:r>
      <m:oMath>
        <m:r>
          <w:rPr>
            <w:rFonts w:ascii="Cambria Math" w:hAnsi="Cambria Math" w:eastAsia="Cambria Math"/>
            <w:sz w:val="24"/>
          </w:rPr>
          <m:t>A</m:t>
        </m:r>
        <m:r>
          <w:rPr>
            <w:rFonts w:ascii="Cambria Math" w:hAnsi="Cambria Math" w:eastAsia="Cambria Math"/>
            <w:sz w:val="24"/>
          </w:rPr>
          <m:rPr>
            <m:sty m:val="p"/>
          </m:rPr>
          <m:t>(</m:t>
        </m:r>
        <m:r>
          <w:rPr>
            <w:rFonts w:ascii="Cambria Math" w:hAnsi="Cambria Math" w:eastAsia="Cambria Math"/>
            <w:sz w:val="24"/>
          </w:rPr>
          <m:t>s</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D</m:t>
        </m:r>
        <m:r>
          <w:rPr>
            <w:rFonts w:ascii="Cambria Math" w:hAnsi="Cambria Math" w:eastAsia="Cambria Math"/>
            <w:sz w:val="24"/>
          </w:rPr>
          <m:rPr>
            <m:sty m:val="p"/>
          </m:rPr>
          <m:t>(</m:t>
        </m:r>
        <m:r>
          <w:rPr>
            <w:rFonts w:ascii="Cambria Math" w:hAnsi="Cambria Math" w:eastAsia="Cambria Math"/>
            <w:sz w:val="24"/>
          </w:rPr>
          <m:t>s</m:t>
        </m:r>
        <m:r>
          <w:rPr>
            <w:rFonts w:ascii="Cambria Math" w:hAnsi="Cambria Math" w:eastAsia="Cambria Math"/>
            <w:sz w:val="24"/>
          </w:rPr>
          <m:rPr>
            <m:sty m:val="p"/>
          </m:rPr>
          <m:t>)</m:t>
        </m:r>
      </m:oMath>
      <w:r>
        <w:rPr>
          <w:rFonts w:hint="eastAsia"/>
          <w:color w:val="000000"/>
        </w:rPr>
        <w:t xml:space="preserve">的无约束解</w:t>
      </w:r>
      <m:oMath>
        <m:sSup>
          <m:e>
            <m:r>
              <w:rPr>
                <w:rFonts w:ascii="Cambria Math" w:hAnsi="Cambria Math" w:eastAsia="Cambria Math"/>
                <w:sz w:val="24"/>
              </w:rPr>
              <m:t>s</m:t>
            </m:r>
          </m:e>
          <m:sup>
            <m:r>
              <w:rPr>
                <w:rFonts w:ascii="Cambria Math" w:hAnsi="Cambria Math" w:eastAsia="Cambria Math"/>
                <w:sz w:val="24"/>
              </w:rPr>
              <m:t>0</m:t>
            </m:r>
          </m:sup>
        </m:sSup>
      </m:oMath>
      <w:r>
        <w:rPr>
          <w:rFonts w:hint="eastAsia"/>
          <w:color w:val="000000"/>
        </w:rPr>
        <w:t xml:space="preserve">为基准，设标准设计上限为</w:t>
      </w:r>
      <m:oMath>
        <m:acc>
          <m:accPr>
            <m:chr m:val="‾"/>
          </m:accPr>
          <m:e>
            <m:r>
              <w:rPr>
                <w:rFonts w:ascii="Cambria Math" w:hAnsi="Cambria Math" w:eastAsia="Cambria Math"/>
                <w:sz w:val="24"/>
              </w:rPr>
              <m:t>s</m:t>
            </m:r>
          </m:e>
        </m:acc>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oMath>
      <w:r>
        <w:rPr>
          <w:rFonts w:hint="eastAsia"/>
          <w:color w:val="000000"/>
        </w:rPr>
        <w:t xml:space="preserve">，得到</w:t>
      </w:r>
      <m:oMath>
        <m:sSup>
          <m:e>
            <m:r>
              <w:rPr>
                <w:rFonts w:ascii="Cambria Math" w:hAnsi="Cambria Math" w:eastAsia="Cambria Math"/>
                <w:sz w:val="24"/>
              </w:rPr>
              <m:t>s</m:t>
            </m:r>
          </m:e>
          <m:sup>
            <m:r>
              <w:rPr>
                <w:rFonts w:ascii="Cambria Math" w:hAnsi="Cambria Math" w:eastAsia="Cambria Math"/>
                <w:sz w:val="24"/>
              </w:rPr>
              <m:t>τ</m:t>
            </m:r>
          </m:sup>
        </m:sSup>
        <m:r>
          <w:rPr>
            <w:rFonts w:ascii="Cambria Math" w:hAnsi="Cambria Math" w:eastAsia="Cambria Math"/>
            <w:sz w:val="24"/>
          </w:rPr>
          <m:rPr>
            <m:sty m:val="p"/>
          </m:rPr>
          <m:t>=</m:t>
        </m:r>
        <m:r>
          <w:rPr>
            <w:rFonts w:ascii="Cambria Math" w:hAnsi="Cambria Math" w:eastAsia="Cambria Math"/>
            <w:sz w:val="24"/>
          </w:rPr>
          <m:rPr>
            <m:sty m:val="p"/>
          </m:rPr>
          <m:t>min</m:t>
        </m:r>
        <m:r>
          <w:rPr>
            <w:rFonts w:ascii="Cambria Math" w:hAnsi="Cambria Math" w:eastAsia="Cambria Math"/>
            <w:sz w:val="24"/>
          </w:rPr>
          <m:rPr>
            <m:sty m:val="p"/>
          </m:rPr>
          <m:t>{</m:t>
        </m:r>
        <m:sSup>
          <m:e>
            <m:r>
              <w:rPr>
                <w:rFonts w:ascii="Cambria Math" w:hAnsi="Cambria Math" w:eastAsia="Cambria Math"/>
                <w:sz w:val="24"/>
              </w:rPr>
              <m:t>s</m:t>
            </m:r>
          </m:e>
          <m:sup>
            <m:r>
              <w:rPr>
                <w:rFonts w:ascii="Cambria Math" w:hAnsi="Cambria Math" w:eastAsia="Cambria Math"/>
                <w:sz w:val="24"/>
              </w:rPr>
              <m:t>0</m:t>
            </m:r>
          </m:sup>
        </m:sSup>
        <m:r>
          <w:rPr>
            <w:rFonts w:ascii="Cambria Math" w:hAnsi="Cambria Math" w:eastAsia="Cambria Math"/>
            <w:sz w:val="24"/>
          </w:rPr>
          <m:rPr>
            <m:sty m:val="p"/>
          </m:rPr>
          <m:t>,</m:t>
        </m:r>
        <m:acc>
          <m:accPr>
            <m:chr m:val="‾"/>
          </m:accPr>
          <m:e>
            <m:r>
              <w:rPr>
                <w:rFonts w:ascii="Cambria Math" w:hAnsi="Cambria Math" w:eastAsia="Cambria Math"/>
                <w:sz w:val="24"/>
              </w:rPr>
              <m:t>s</m:t>
            </m:r>
          </m:e>
        </m:acc>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m:t>
        </m:r>
      </m:oMath>
      <w:r>
        <w:rPr>
          <w:color w:val="000000"/>
        </w:rPr>
        <w:t xml:space="preserve">、</w:t>
      </w:r>
      <m:oMath>
        <m:sSup>
          <m:e>
            <m:acc>
              <m:accPr>
                <m:chr m:val="‾"/>
              </m:accPr>
              <m:e>
                <m:r>
                  <w:rPr>
                    <w:rFonts w:ascii="Cambria Math" w:hAnsi="Cambria Math" w:eastAsia="Cambria Math"/>
                    <w:sz w:val="24"/>
                  </w:rPr>
                  <m:t>s</m:t>
                </m:r>
              </m:e>
            </m:acc>
          </m:e>
          <m:sup>
            <m:r>
              <w:rPr>
                <w:rFonts w:ascii="Cambria Math" w:hAnsi="Cambria Math" w:eastAsia="Cambria Math"/>
                <w:sz w:val="24"/>
              </w:rPr>
              <m:rPr>
                <m:sty m:val="p"/>
              </m:rPr>
              <m:t>′</m:t>
            </m:r>
          </m:sup>
        </m:sSup>
        <m:r>
          <w:rPr>
            <w:rFonts w:ascii="Cambria Math" w:hAnsi="Cambria Math" w:eastAsia="Cambria Math"/>
            <w:sz w:val="24"/>
          </w:rPr>
          <m:rPr>
            <m:sty m:val="p"/>
          </m:rPr>
          <m:t>&lt;</m:t>
        </m:r>
        <m:r>
          <w:rPr>
            <w:rFonts w:ascii="Cambria Math" w:hAnsi="Cambria Math" w:eastAsia="Cambria Math"/>
            <w:sz w:val="24"/>
          </w:rPr>
          <m:t>0</m:t>
        </m:r>
      </m:oMath>
      <w:r>
        <w:rPr>
          <w:rFonts w:hint="eastAsia"/>
          <w:color w:val="000000"/>
        </w:rPr>
        <w:t xml:space="preserve">；在</w:t>
      </w:r>
      <m:oMath>
        <m:sSup>
          <m:e>
            <m:r>
              <w:rPr>
                <w:rFonts w:ascii="Cambria Math" w:hAnsi="Cambria Math" w:eastAsia="Cambria Math"/>
                <w:sz w:val="24"/>
              </w:rPr>
              <m:t>s</m:t>
            </m:r>
          </m:e>
          <m:sup>
            <m:r>
              <w:rPr>
                <w:rFonts w:ascii="Cambria Math" w:hAnsi="Cambria Math" w:eastAsia="Cambria Math"/>
                <w:sz w:val="24"/>
              </w:rPr>
              <m:t>0</m:t>
            </m:r>
          </m:sup>
        </m:sSup>
        <m:r>
          <w:rPr>
            <w:rFonts w:ascii="Cambria Math" w:hAnsi="Cambria Math" w:eastAsia="Cambria Math"/>
            <w:sz w:val="24"/>
          </w:rPr>
          <m:rPr>
            <m:sty m:val="p"/>
          </m:rPr>
          <m:t>=</m:t>
        </m:r>
        <m:acc>
          <m:accPr>
            <m:chr m:val="‾"/>
          </m:accPr>
          <m:e>
            <m:r>
              <w:rPr>
                <w:rFonts w:ascii="Cambria Math" w:hAnsi="Cambria Math" w:eastAsia="Cambria Math"/>
                <w:sz w:val="24"/>
              </w:rPr>
              <m:t>s</m:t>
            </m:r>
          </m:e>
        </m:acc>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oMath>
      <w:r>
        <w:rPr>
          <w:rFonts w:hint="eastAsia"/>
          <w:color w:val="000000"/>
        </w:rPr>
        <w:t xml:space="preserve">处使用单侧导数，不声称处处可微。式（4）的二阶导数为</w:t>
      </w:r>
      <m:oMath>
        <m:sSub>
          <m:e>
            <m:r>
              <w:rPr>
                <w:rFonts w:ascii="Cambria Math" w:hAnsi="Cambria Math" w:eastAsia="Cambria Math"/>
                <w:sz w:val="24"/>
              </w:rPr>
              <m:t>B</m:t>
            </m:r>
          </m:e>
          <m:sub>
            <m:r>
              <w:rPr>
                <w:rFonts w:ascii="Cambria Math" w:hAnsi="Cambria Math" w:eastAsia="Cambria Math"/>
                <w:sz w:val="24"/>
              </w:rPr>
              <m:t>k</m:t>
            </m:r>
            <m:r>
              <w:rPr>
                <w:rFonts w:ascii="Cambria Math" w:hAnsi="Cambria Math" w:eastAsia="Cambria Math"/>
                <w:sz w:val="24"/>
              </w:rPr>
              <m:t>k</m:t>
            </m:r>
          </m:sub>
        </m:sSub>
        <m:r>
          <w:rPr>
            <w:rFonts w:ascii="Cambria Math" w:hAnsi="Cambria Math" w:eastAsia="Cambria Math"/>
            <w:sz w:val="24"/>
          </w:rPr>
          <m:rPr>
            <m:sty m:val="p"/>
          </m:rPr>
          <m:t>−</m:t>
        </m:r>
        <m:sSub>
          <m:e>
            <m:r>
              <w:rPr>
                <w:rFonts w:ascii="Cambria Math" w:hAnsi="Cambria Math" w:eastAsia="Cambria Math"/>
                <w:sz w:val="24"/>
              </w:rPr>
              <m:t>C</m:t>
            </m:r>
          </m:e>
          <m:sub>
            <m:r>
              <w:rPr>
                <w:rFonts w:ascii="Cambria Math" w:hAnsi="Cambria Math" w:eastAsia="Cambria Math"/>
                <w:sz w:val="24"/>
              </w:rPr>
              <m:t>k</m:t>
            </m:r>
            <m:r>
              <w:rPr>
                <w:rFonts w:ascii="Cambria Math" w:hAnsi="Cambria Math" w:eastAsia="Cambria Math"/>
                <w:sz w:val="24"/>
              </w:rPr>
              <m:t>k</m:t>
            </m:r>
          </m:sub>
        </m:sSub>
        <m:r>
          <w:rPr>
            <w:rFonts w:ascii="Cambria Math" w:hAnsi="Cambria Math" w:eastAsia="Cambria Math"/>
            <w:sz w:val="24"/>
          </w:rPr>
          <m:rPr>
            <m:sty m:val="p"/>
          </m:rPr>
          <m:t>&lt;</m:t>
        </m:r>
        <m:r>
          <w:rPr>
            <w:rFonts w:ascii="Cambria Math" w:hAnsi="Cambria Math" w:eastAsia="Cambria Math"/>
            <w:sz w:val="24"/>
          </w:rPr>
          <m:t>0</m:t>
        </m:r>
      </m:oMath>
      <w:r>
        <w:rPr>
          <w:rFonts w:hint="eastAsia"/>
          <w:color w:val="000000"/>
        </w:rPr>
        <w:t xml:space="preserve">，同样的边际边界保证唯一内点，其导数为式（5）。这些均是阶段性正常交易选择，不是全生命周期最优条件。</w:t>
      </w:r>
    </w:p>
    <w:bookmarkEnd w:id="19"/>
    <w:bookmarkStart w:id="20" w:name="a2-搜寻价值解与比较静态"/>
    <w:p>
      <w:pPr>
        <w:pStyle w:val="Heading2"/>
      </w:pPr>
      <w:r>
        <w:rPr>
          <w:color w:val="000000"/>
        </w:rPr>
        <w:t xml:space="preserve">A2 </w:t>
      </w:r>
      <w:r>
        <w:rPr>
          <w:rFonts w:hint="eastAsia"/>
          <w:color w:val="000000"/>
        </w:rPr>
        <w:t xml:space="preserve">搜寻价值解与比较静态</w:t>
      </w:r>
    </w:p>
    <w:p>
      <w:pPr>
        <w:pStyle w:val="FirstParagraph"/>
        <w:ind w:firstLine="480"/>
      </w:pPr>
      <w:r>
        <w:rPr>
          <w:rFonts w:hint="eastAsia"/>
          <w:color w:val="000000"/>
        </w:rPr>
        <w:t xml:space="preserve">式（14）等价于</w:t>
      </w:r>
      <m:oMath>
        <m:r>
          <w:rPr>
            <w:rFonts w:ascii="Cambria Math" w:hAnsi="Cambria Math" w:eastAsia="Cambria Math"/>
            <w:sz w:val="24"/>
          </w:rPr>
          <m:t>θ</m:t>
        </m:r>
        <m:sSup>
          <m:e>
            <m:r>
              <w:rPr>
                <w:rFonts w:ascii="Cambria Math" w:hAnsi="Cambria Math" w:eastAsia="Cambria Math"/>
                <w:sz w:val="24"/>
              </w:rPr>
              <m:t>x</m:t>
            </m:r>
          </m:e>
          <m:sup>
            <m:r>
              <w:rPr>
                <w:rFonts w:ascii="Cambria Math" w:hAnsi="Cambria Math" w:eastAsia="Cambria Math"/>
                <w:sz w:val="24"/>
              </w:rPr>
              <m:t>2</m:t>
            </m:r>
          </m:sup>
        </m:sSup>
        <m:r>
          <w:rPr>
            <w:rFonts w:ascii="Cambria Math" w:hAnsi="Cambria Math" w:eastAsia="Cambria Math"/>
            <w:sz w:val="24"/>
          </w:rPr>
          <m:rPr>
            <m:sty m:val="p"/>
          </m:rPr>
          <m:t>/</m:t>
        </m:r>
        <m:r>
          <w:rPr>
            <w:rFonts w:ascii="Cambria Math" w:hAnsi="Cambria Math" w:eastAsia="Cambria Math"/>
            <w:sz w:val="24"/>
          </w:rPr>
          <m:t>2</m:t>
        </m:r>
        <m:r>
          <w:rPr>
            <w:rFonts w:ascii="Cambria Math" w:hAnsi="Cambria Math" w:eastAsia="Cambria Math"/>
            <w:sz w:val="24"/>
          </w:rPr>
          <m:rPr>
            <m:sty m:val="p"/>
          </m:rPr>
          <m:t>+</m:t>
        </m:r>
        <m:r>
          <w:rPr>
            <w:rFonts w:ascii="Cambria Math" w:hAnsi="Cambria Math" w:eastAsia="Cambria Math"/>
            <w:sz w:val="24"/>
          </w:rPr>
          <m:t>ρ</m:t>
        </m:r>
        <m:r>
          <w:rPr>
            <w:rFonts w:ascii="Cambria Math" w:hAnsi="Cambria Math" w:eastAsia="Cambria Math"/>
            <w:sz w:val="24"/>
          </w:rPr>
          <m:t>x</m:t>
        </m:r>
        <m:r>
          <w:rPr>
            <w:rFonts w:ascii="Cambria Math" w:hAnsi="Cambria Math" w:eastAsia="Cambria Math"/>
            <w:sz w:val="24"/>
          </w:rPr>
          <m:rPr>
            <m:sty m:val="p"/>
          </m:rPr>
          <m:t>−</m:t>
        </m:r>
        <m:r>
          <w:rPr>
            <w:rFonts w:ascii="Cambria Math" w:hAnsi="Cambria Math" w:eastAsia="Cambria Math"/>
            <w:sz w:val="24"/>
          </w:rPr>
          <m:t>ρ</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。该式在非负半轴严格递增，0处为负、</w:t>
      </w:r>
      <m:oMath>
        <m:r>
          <w:rPr>
            <w:rFonts w:ascii="Cambria Math" w:hAnsi="Cambria Math" w:eastAsia="Cambria Math"/>
            <w:sz w:val="24"/>
          </w:rPr>
          <m:t>J</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处为正，故唯一正根位于</w:t>
      </w:r>
      <m:oMath>
        <m:r>
          <w:rPr>
            <w:rFonts w:ascii="Cambria Math" w:hAnsi="Cambria Math" w:eastAsia="Cambria Math"/>
            <w:sz w:val="24"/>
          </w:rPr>
          <m:rPr>
            <m:sty m:val="p"/>
          </m:rPr>
          <m: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J</m:t>
        </m:r>
        <m:r>
          <w:rPr>
            <w:rFonts w:ascii="Cambria Math" w:hAnsi="Cambria Math" w:eastAsia="Cambria Math"/>
            <w:sz w:val="24"/>
          </w:rPr>
          <m:rPr>
            <m:sty m:val="p"/>
          </m:rPr>
          <m:t>)</m:t>
        </m:r>
      </m:oMath>
      <w:r>
        <w:rPr>
          <w:rFonts w:hint="eastAsia"/>
          <w:color w:val="000000"/>
        </w:rPr>
        <w:t xml:space="preserve">。若</w:t>
      </w:r>
      <m:oMath>
        <m:r>
          <w:rPr>
            <w:rFonts w:ascii="Cambria Math" w:hAnsi="Cambria Math" w:eastAsia="Cambria Math"/>
            <w:sz w:val="24"/>
          </w:rPr>
          <m:t>W</m:t>
        </m:r>
        <m:r>
          <w:rPr>
            <w:rFonts w:ascii="Cambria Math" w:hAnsi="Cambria Math" w:eastAsia="Cambria Math"/>
            <w:sz w:val="24"/>
          </w:rPr>
          <m:rPr>
            <m:sty m:val="p"/>
          </m:rPr>
          <m:t>≥</m:t>
        </m:r>
        <m:r>
          <w:rPr>
            <w:rFonts w:ascii="Cambria Math" w:hAnsi="Cambria Math" w:eastAsia="Cambria Math"/>
            <w:sz w:val="24"/>
          </w:rPr>
          <m:t>J</m:t>
        </m:r>
      </m:oMath>
      <w:r>
        <w:rPr>
          <w:rFonts w:hint="eastAsia"/>
          <w:color w:val="000000"/>
        </w:rPr>
        <w:t xml:space="preserve">，Bellman最优努力为零并推出</w:t>
      </w:r>
      <m:oMath>
        <m:r>
          <w:rPr>
            <w:rFonts w:ascii="Cambria Math" w:hAnsi="Cambria Math" w:eastAsia="Cambria Math"/>
            <w:sz w:val="24"/>
          </w:rPr>
          <m:t>W</m:t>
        </m:r>
        <m:r>
          <w:rPr>
            <w:rFonts w:ascii="Cambria Math" w:hAnsi="Cambria Math" w:eastAsia="Cambria Math"/>
            <w:sz w:val="24"/>
          </w:rPr>
          <m:rPr>
            <m:sty m:val="p"/>
          </m:rPr>
          <m:t>=</m:t>
        </m:r>
        <m:r>
          <w:rPr>
            <w:rFonts w:ascii="Cambria Math" w:hAnsi="Cambria Math" w:eastAsia="Cambria Math"/>
            <w:sz w:val="24"/>
          </w:rPr>
          <m:t>0</m:t>
        </m:r>
        <m:r>
          <w:rPr>
            <w:rFonts w:ascii="Cambria Math" w:hAnsi="Cambria Math" w:eastAsia="Cambria Math"/>
            <w:sz w:val="24"/>
          </w:rPr>
          <m:rPr>
            <m:sty m:val="p"/>
          </m:rPr>
          <m:t>&lt;</m:t>
        </m:r>
        <m:r>
          <w:rPr>
            <w:rFonts w:ascii="Cambria Math" w:hAnsi="Cambria Math" w:eastAsia="Cambria Math"/>
            <w:sz w:val="24"/>
          </w:rPr>
          <m:t>J</m:t>
        </m:r>
      </m:oMath>
      <w:r>
        <w:rPr>
          <w:rFonts w:hint="eastAsia"/>
          <w:color w:val="000000"/>
        </w:rPr>
        <w:t xml:space="preserve">，构成矛盾。平稳候选价值有界，贴现终端项消失，最优努力实现Bellman上界，因而该正根及策略构成两状态问题的解。</w:t>
      </w:r>
    </w:p>
    <w:p>
      <w:pPr>
        <w:pStyle w:val="BodyText"/>
        <w:ind w:firstLine="480"/>
      </w:pPr>
      <w:r>
        <w:rPr>
          <w:rFonts w:hint="eastAsia"/>
          <w:color w:val="000000"/>
        </w:rPr>
        <w:t xml:space="preserve">固定</w:t>
      </w:r>
      <m:oMath>
        <m:r>
          <w:rPr>
            <w:rFonts w:ascii="Cambria Math" w:hAnsi="Cambria Math" w:eastAsia="Cambria Math"/>
            <w:sz w:val="24"/>
          </w:rPr>
          <m:t>J</m:t>
        </m:r>
      </m:oMath>
      <w:r>
        <w:rPr>
          <w:rFonts w:hint="eastAsia"/>
          <w:color w:val="000000"/>
        </w:rPr>
        <w:t xml:space="preserve">时，利用</w:t>
      </w:r>
      <m:oMath>
        <m:sSup>
          <m:e>
            <m:r>
              <w:rPr>
                <w:rFonts w:ascii="Cambria Math" w:hAnsi="Cambria Math" w:eastAsia="Cambria Math"/>
                <w:sz w:val="24"/>
              </w:rPr>
              <m:t>θ</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θ</m:t>
        </m:r>
        <m:r>
          <w:rPr>
            <w:rFonts w:ascii="Cambria Math" w:hAnsi="Cambria Math" w:eastAsia="Cambria Math"/>
            <w:sz w:val="24"/>
          </w:rPr>
          <m:rPr>
            <m:sty m:val="p"/>
          </m:rPr>
          <m:t>=</m:t>
        </m:r>
        <m:r>
          <w:rPr>
            <w:rFonts w:ascii="Cambria Math" w:hAnsi="Cambria Math" w:eastAsia="Cambria Math"/>
            <w:sz w:val="24"/>
          </w:rPr>
          <m:t>2</m:t>
        </m:r>
        <m:sSup>
          <m:e>
            <m:r>
              <w:rPr>
                <w:rFonts w:ascii="Cambria Math" w:hAnsi="Cambria Math" w:eastAsia="Cambria Math"/>
                <w:sz w:val="24"/>
              </w:rPr>
              <m:t>q</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q</m:t>
        </m:r>
      </m:oMath>
      <w:r>
        <w:rPr>
          <w:color w:val="000000"/>
        </w:rPr>
        <w:t xml:space="preserve">、</w:t>
      </w:r>
      <m:oMath>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θ</m:t>
        </m:r>
        <m:r>
          <w:rPr>
            <w:rFonts w:ascii="Cambria Math" w:hAnsi="Cambria Math" w:eastAsia="Cambria Math"/>
            <w:sz w:val="24"/>
          </w:rPr>
          <m:t>x</m:t>
        </m:r>
      </m:oMath>
      <w:r>
        <w:rPr>
          <w:rFonts w:hint="eastAsia"/>
          <w:color w:val="000000"/>
        </w:rPr>
        <w:t xml:space="preserve">可得</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r>
                  <w:rPr>
                    <w:rFonts w:ascii="Cambria Math" w:hAnsi="Cambria Math" w:eastAsia="Cambria Math"/>
                    <w:sz w:val="24"/>
                  </w:rPr>
                  <m:rPr>
                    <m:sty m:val="p"/>
                  </m:rPr>
                  <m:t>(</m:t>
                </m:r>
                <m:r>
                  <w:rPr>
                    <w:rFonts w:ascii="Cambria Math" w:hAnsi="Cambria Math" w:eastAsia="Cambria Math"/>
                    <w:sz w:val="24"/>
                  </w:rPr>
                  <m:t>ρ</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sSup>
                  <m:e>
                    <m:r>
                      <w:rPr>
                        <w:rFonts w:ascii="Cambria Math" w:hAnsi="Cambria Math" w:eastAsia="Cambria Math"/>
                        <w:sz w:val="24"/>
                      </w:rPr>
                      <m:t>x</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t>x</m:t>
                </m:r>
                <m:f>
                  <m:fPr>
                    <m:type m:val="bar"/>
                  </m:fPr>
                  <m:num>
                    <m:sSup>
                      <m:e>
                        <m:r>
                          <w:rPr>
                            <w:rFonts w:ascii="Cambria Math" w:hAnsi="Cambria Math" w:eastAsia="Cambria Math"/>
                            <w:sz w:val="24"/>
                          </w:rPr>
                          <m:t>q</m:t>
                        </m:r>
                      </m:e>
                      <m:sup>
                        <m:r>
                          <w:rPr>
                            <w:rFonts w:ascii="Cambria Math" w:hAnsi="Cambria Math" w:eastAsia="Cambria Math"/>
                            <w:sz w:val="24"/>
                          </w:rPr>
                          <m:rPr>
                            <m:sty m:val="p"/>
                          </m:rPr>
                          <m:t>′</m:t>
                        </m:r>
                      </m:sup>
                    </m:sSup>
                  </m:num>
                  <m:den>
                    <m:r>
                      <w:rPr>
                        <w:rFonts w:ascii="Cambria Math" w:hAnsi="Cambria Math" w:eastAsia="Cambria Math"/>
                        <w:sz w:val="24"/>
                      </w:rPr>
                      <m:t>q</m:t>
                    </m:r>
                  </m:den>
                </m:f>
              </m:e>
            </m:mr>
            <m:mr>
              <m:e>
                <m:sSup>
                  <m:e>
                    <m:r>
                      <w:rPr>
                        <w:rFonts w:ascii="Cambria Math" w:hAnsi="Cambria Math" w:eastAsia="Cambria Math"/>
                        <w:sz w:val="24"/>
                      </w:rPr>
                      <m:t>W</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sSup>
                  <m:e>
                    <m:r>
                      <w:rPr>
                        <w:rFonts w:ascii="Cambria Math" w:hAnsi="Cambria Math" w:eastAsia="Cambria Math"/>
                        <w:sz w:val="24"/>
                      </w:rPr>
                      <m:t>x</m:t>
                    </m:r>
                  </m:e>
                  <m:sup>
                    <m:r>
                      <w:rPr>
                        <w:rFonts w:ascii="Cambria Math" w:hAnsi="Cambria Math" w:eastAsia="Cambria Math"/>
                        <w:sz w:val="24"/>
                      </w:rPr>
                      <m:rPr>
                        <m:sty m:val="p"/>
                      </m:rPr>
                      <m:t>′</m:t>
                    </m:r>
                  </m:sup>
                </m:sSup>
                <m:r>
                  <w:rPr>
                    <w:rFonts w:ascii="Cambria Math" w:hAnsi="Cambria Math" w:eastAsia="Cambria Math"/>
                    <w:sz w:val="24"/>
                  </w:rPr>
                  <m:rPr>
                    <m:sty m:val="p"/>
                  </m:rPr>
                  <m:t>=</m:t>
                </m:r>
                <m:f>
                  <m:fPr>
                    <m:type m:val="bar"/>
                  </m:fPr>
                  <m:num>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t>x</m:t>
                    </m:r>
                  </m:num>
                  <m:den>
                    <m:r>
                      <w:rPr>
                        <w:rFonts w:ascii="Cambria Math" w:hAnsi="Cambria Math" w:eastAsia="Cambria Math"/>
                        <w:sz w:val="24"/>
                      </w:rPr>
                      <m:t>ρ</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den>
                </m:f>
                <m:f>
                  <m:fPr>
                    <m:type m:val="bar"/>
                  </m:fPr>
                  <m:num>
                    <m:sSup>
                      <m:e>
                        <m:r>
                          <w:rPr>
                            <w:rFonts w:ascii="Cambria Math" w:hAnsi="Cambria Math" w:eastAsia="Cambria Math"/>
                            <w:sz w:val="24"/>
                          </w:rPr>
                          <m:t>q</m:t>
                        </m:r>
                      </m:e>
                      <m:sup>
                        <m:r>
                          <w:rPr>
                            <w:rFonts w:ascii="Cambria Math" w:hAnsi="Cambria Math" w:eastAsia="Cambria Math"/>
                            <w:sz w:val="24"/>
                          </w:rPr>
                          <m:rPr>
                            <m:sty m:val="p"/>
                          </m:rPr>
                          <m:t>′</m:t>
                        </m:r>
                      </m:sup>
                    </m:sSup>
                  </m:num>
                  <m:den>
                    <m:r>
                      <w:rPr>
                        <w:rFonts w:ascii="Cambria Math" w:hAnsi="Cambria Math" w:eastAsia="Cambria Math"/>
                        <w:sz w:val="24"/>
                      </w:rPr>
                      <m:t>q</m:t>
                    </m:r>
                  </m:den>
                </m:f>
                <m:r>
                  <w:rPr>
                    <w:rFonts w:ascii="Cambria Math" w:hAnsi="Cambria Math" w:eastAsia="Cambria Math"/>
                    <w:sz w:val="24"/>
                  </w:rPr>
                  <m:rPr>
                    <m:sty m:val="p"/>
                  </m:rPr>
                  <m:t>&gt;</m:t>
                </m:r>
                <m:r>
                  <w:rPr>
                    <w:rFonts w:ascii="Cambria Math" w:hAnsi="Cambria Math" w:eastAsia="Cambria Math"/>
                    <w:sz w:val="24"/>
                  </w:rPr>
                  <m:t>0</m:t>
                </m:r>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(A1)</m:t>
          </m:r>
        </m:oMath>
      </m:oMathPara>
    </w:p>
    <w:p>
      <w:pPr>
        <w:pStyle w:val="FirstParagraph"/>
        <w:ind w:firstLine="480"/>
      </w:pPr>
      <w:r>
        <w:rPr>
          <w:rFonts w:hint="eastAsia"/>
          <w:color w:val="000000"/>
        </w:rPr>
        <w:t xml:space="preserve">式（A1）与</w:t>
      </w:r>
      <m:oMath>
        <m:sSup>
          <m:e>
            <m:r>
              <w:rPr>
                <w:rFonts w:ascii="Cambria Math" w:hAnsi="Cambria Math" w:eastAsia="Cambria Math"/>
                <w:sz w:val="24"/>
              </w:rPr>
              <m:t>e</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λ</m:t>
        </m:r>
        <m:r>
          <w:rPr>
            <w:rFonts w:ascii="Cambria Math" w:hAnsi="Cambria Math" w:eastAsia="Cambria Math"/>
            <w:sz w:val="24"/>
          </w:rPr>
          <m:t>q</m:t>
        </m:r>
        <m:r>
          <w:rPr>
            <w:rFonts w:ascii="Cambria Math" w:hAnsi="Cambria Math" w:eastAsia="Cambria Math"/>
            <w:sz w:val="24"/>
          </w:rPr>
          <m:t>x</m:t>
        </m:r>
        <m:r>
          <w:rPr>
            <w:rFonts w:ascii="Cambria Math" w:hAnsi="Cambria Math" w:eastAsia="Cambria Math"/>
            <w:sz w:val="24"/>
          </w:rPr>
          <m:rPr>
            <m:sty m:val="p"/>
          </m:rPr>
          <m:t>/</m:t>
        </m:r>
        <m:r>
          <w:rPr>
            <w:rFonts w:ascii="Cambria Math" w:hAnsi="Cambria Math" w:eastAsia="Cambria Math"/>
            <w:sz w:val="24"/>
          </w:rPr>
          <m:t>γ</m:t>
        </m:r>
      </m:oMath>
      <w:r>
        <w:rPr>
          <w:rFonts w:hint="eastAsia"/>
          <w:color w:val="000000"/>
        </w:rPr>
        <w:t xml:space="preserve">给出正文式（15）。内生等待价值使努力对匹配概率的弹性介于0与1之间，到达强度弹性介于1与2之间。若</w:t>
      </w:r>
      <m:oMath>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τ</m:t>
        </m:r>
        <m:r>
          <w:rPr>
            <w:rFonts w:ascii="Cambria Math" w:hAnsi="Cambria Math" w:eastAsia="Cambria Math"/>
            <w:sz w:val="24"/>
          </w:rPr>
          <m:rPr>
            <m:sty m:val="p"/>
          </m:rPr>
          <m:t>)</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而贴现率及搜寻技术仍固定，则</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f>
                  <m:fPr>
                    <m:type m:val="bar"/>
                  </m:fPr>
                  <m:num>
                    <m:sSup>
                      <m:e>
                        <m:r>
                          <w:rPr>
                            <w:rFonts w:ascii="Cambria Math" w:hAnsi="Cambria Math" w:eastAsia="Cambria Math"/>
                            <w:sz w:val="24"/>
                          </w:rPr>
                          <m:t>x</m:t>
                        </m:r>
                      </m:e>
                      <m:sup>
                        <m:r>
                          <w:rPr>
                            <w:rFonts w:ascii="Cambria Math" w:hAnsi="Cambria Math" w:eastAsia="Cambria Math"/>
                            <w:sz w:val="24"/>
                          </w:rPr>
                          <m:rPr>
                            <m:sty m:val="p"/>
                          </m:rPr>
                          <m:t>′</m:t>
                        </m:r>
                      </m:sup>
                    </m:sSup>
                  </m:num>
                  <m:den>
                    <m:r>
                      <w:rPr>
                        <w:rFonts w:ascii="Cambria Math" w:hAnsi="Cambria Math" w:eastAsia="Cambria Math"/>
                        <w:sz w:val="24"/>
                      </w:rPr>
                      <m:t>x</m:t>
                    </m:r>
                  </m:den>
                </m:f>
                <m:r>
                  <w:rPr>
                    <w:rFonts w:ascii="Cambria Math" w:hAnsi="Cambria Math" w:eastAsia="Cambria Math"/>
                    <w:sz w:val="24"/>
                  </w:rPr>
                  <m:rPr>
                    <m:sty m:val="p"/>
                  </m:rPr>
                  <m:t>=</m:t>
                </m:r>
                <m:f>
                  <m:fPr>
                    <m:type m:val="bar"/>
                  </m:fPr>
                  <m:num>
                    <m:r>
                      <w:rPr>
                        <w:rFonts w:ascii="Cambria Math" w:hAnsi="Cambria Math" w:eastAsia="Cambria Math"/>
                        <w:sz w:val="24"/>
                      </w:rPr>
                      <m:t>ρ</m:t>
                    </m:r>
                    <m:sSup>
                      <m:e>
                        <m:r>
                          <w:rPr>
                            <w:rFonts w:ascii="Cambria Math" w:hAnsi="Cambria Math" w:eastAsia="Cambria Math"/>
                            <w:sz w:val="24"/>
                          </w:rPr>
                          <m:t>J</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x</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sSup>
                      <m:e>
                        <m:r>
                          <w:rPr>
                            <w:rFonts w:ascii="Cambria Math" w:hAnsi="Cambria Math" w:eastAsia="Cambria Math"/>
                            <w:sz w:val="24"/>
                          </w:rPr>
                          <m:t>q</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q</m:t>
                    </m:r>
                  </m:num>
                  <m:den>
                    <m:r>
                      <w:rPr>
                        <w:rFonts w:ascii="Cambria Math" w:hAnsi="Cambria Math" w:eastAsia="Cambria Math"/>
                        <w:sz w:val="24"/>
                      </w:rPr>
                      <m:t>ρ</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den>
                </m:f>
              </m:e>
            </m:mr>
            <m:mr>
              <m:e>
                <m:f>
                  <m:fPr>
                    <m:type m:val="bar"/>
                  </m:fPr>
                  <m:num>
                    <m:sSup>
                      <m:e>
                        <m:r>
                          <w:rPr>
                            <w:rFonts w:ascii="Cambria Math" w:hAnsi="Cambria Math" w:eastAsia="Cambria Math"/>
                            <w:sz w:val="24"/>
                          </w:rPr>
                          <m:t>e</m:t>
                        </m:r>
                      </m:e>
                      <m:sup>
                        <m:r>
                          <w:rPr>
                            <w:rFonts w:ascii="Cambria Math" w:hAnsi="Cambria Math" w:eastAsia="Cambria Math"/>
                            <w:sz w:val="24"/>
                          </w:rPr>
                          <m:rPr>
                            <m:sty m:val="p"/>
                          </m:rPr>
                          <m:t>*</m:t>
                        </m:r>
                        <m:r>
                          <w:rPr>
                            <w:rFonts w:ascii="Cambria Math" w:hAnsi="Cambria Math" w:eastAsia="Cambria Math"/>
                            <w:sz w:val="24"/>
                          </w:rPr>
                          <m:rPr>
                            <m:sty m:val="p"/>
                          </m:rPr>
                          <m:t>′</m:t>
                        </m:r>
                      </m:sup>
                    </m:sSup>
                  </m:num>
                  <m:den>
                    <m:sSup>
                      <m:e>
                        <m:r>
                          <w:rPr>
                            <w:rFonts w:ascii="Cambria Math" w:hAnsi="Cambria Math" w:eastAsia="Cambria Math"/>
                            <w:sz w:val="24"/>
                          </w:rPr>
                          <m:t>e</m:t>
                        </m:r>
                      </m:e>
                      <m:sup>
                        <m:r>
                          <w:rPr>
                            <w:rFonts w:ascii="Cambria Math" w:hAnsi="Cambria Math" w:eastAsia="Cambria Math"/>
                            <w:sz w:val="24"/>
                          </w:rPr>
                          <m:rPr>
                            <m:sty m:val="p"/>
                          </m:rPr>
                          <m:t>*</m:t>
                        </m:r>
                      </m:sup>
                    </m:sSup>
                  </m:den>
                </m:f>
                <m:r>
                  <w:rPr>
                    <w:rFonts w:ascii="Cambria Math" w:hAnsi="Cambria Math" w:eastAsia="Cambria Math"/>
                    <w:sz w:val="24"/>
                  </w:rPr>
                  <m:rPr>
                    <m:sty m:val="p"/>
                  </m:rPr>
                  <m:t>=</m:t>
                </m:r>
                <m:f>
                  <m:fPr>
                    <m:type m:val="bar"/>
                  </m:fPr>
                  <m:num>
                    <m:r>
                      <w:rPr>
                        <w:rFonts w:ascii="Cambria Math" w:hAnsi="Cambria Math" w:eastAsia="Cambria Math"/>
                        <w:sz w:val="24"/>
                      </w:rPr>
                      <m:t>ρ</m:t>
                    </m:r>
                  </m:num>
                  <m:den>
                    <m:r>
                      <w:rPr>
                        <w:rFonts w:ascii="Cambria Math" w:hAnsi="Cambria Math" w:eastAsia="Cambria Math"/>
                        <w:sz w:val="24"/>
                      </w:rPr>
                      <m:t>ρ</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den>
                </m:f>
                <m:d>
                  <m:dPr>
                    <m:begChr m:val="("/>
                    <m:sepChr m:val=""/>
                    <m:endChr m:val=")"/>
                    <m:grow/>
                  </m:dPr>
                  <m:e>
                    <m:f>
                      <m:fPr>
                        <m:type m:val="bar"/>
                      </m:fPr>
                      <m:num>
                        <m:sSup>
                          <m:e>
                            <m:r>
                              <w:rPr>
                                <w:rFonts w:ascii="Cambria Math" w:hAnsi="Cambria Math" w:eastAsia="Cambria Math"/>
                                <w:sz w:val="24"/>
                              </w:rPr>
                              <m:t>q</m:t>
                            </m:r>
                          </m:e>
                          <m:sup>
                            <m:r>
                              <w:rPr>
                                <w:rFonts w:ascii="Cambria Math" w:hAnsi="Cambria Math" w:eastAsia="Cambria Math"/>
                                <w:sz w:val="24"/>
                              </w:rPr>
                              <m:rPr>
                                <m:sty m:val="p"/>
                              </m:rPr>
                              <m:t>′</m:t>
                            </m:r>
                          </m:sup>
                        </m:sSup>
                      </m:num>
                      <m:den>
                        <m:r>
                          <w:rPr>
                            <w:rFonts w:ascii="Cambria Math" w:hAnsi="Cambria Math" w:eastAsia="Cambria Math"/>
                            <w:sz w:val="24"/>
                          </w:rPr>
                          <m:t>q</m:t>
                        </m:r>
                      </m:den>
                    </m:f>
                    <m:r>
                      <w:rPr>
                        <w:rFonts w:ascii="Cambria Math" w:hAnsi="Cambria Math" w:eastAsia="Cambria Math"/>
                        <w:sz w:val="24"/>
                      </w:rPr>
                      <m:rPr>
                        <m:sty m:val="p"/>
                      </m:rPr>
                      <m:t>+</m:t>
                    </m:r>
                    <m:f>
                      <m:fPr>
                        <m:type m:val="bar"/>
                      </m:fPr>
                      <m:num>
                        <m:sSup>
                          <m:e>
                            <m:r>
                              <w:rPr>
                                <w:rFonts w:ascii="Cambria Math" w:hAnsi="Cambria Math" w:eastAsia="Cambria Math"/>
                                <w:sz w:val="24"/>
                              </w:rPr>
                              <m:t>J</m:t>
                            </m:r>
                          </m:e>
                          <m:sup>
                            <m:r>
                              <w:rPr>
                                <w:rFonts w:ascii="Cambria Math" w:hAnsi="Cambria Math" w:eastAsia="Cambria Math"/>
                                <w:sz w:val="24"/>
                              </w:rPr>
                              <m:rPr>
                                <m:sty m:val="p"/>
                              </m:rPr>
                              <m:t>′</m:t>
                            </m:r>
                          </m:sup>
                        </m:sSup>
                      </m:num>
                      <m:den>
                        <m:r>
                          <w:rPr>
                            <w:rFonts w:ascii="Cambria Math" w:hAnsi="Cambria Math" w:eastAsia="Cambria Math"/>
                            <w:sz w:val="24"/>
                          </w:rPr>
                          <m:t>x</m:t>
                        </m:r>
                      </m:den>
                    </m:f>
                  </m:e>
                </m:d>
              </m:e>
            </m:mr>
            <m:mr>
              <m:e>
                <m:f>
                  <m:fPr>
                    <m:type m:val="bar"/>
                  </m:fPr>
                  <m:num>
                    <m:sSup>
                      <m:e>
                        <m:r>
                          <w:rPr>
                            <w:rFonts w:ascii="Cambria Math" w:hAnsi="Cambria Math" w:eastAsia="Cambria Math"/>
                            <w:sz w:val="24"/>
                          </w:rPr>
                          <m:t>η</m:t>
                        </m:r>
                      </m:e>
                      <m:sup>
                        <m:r>
                          <w:rPr>
                            <w:rFonts w:ascii="Cambria Math" w:hAnsi="Cambria Math" w:eastAsia="Cambria Math"/>
                            <w:sz w:val="24"/>
                          </w:rPr>
                          <m:rPr>
                            <m:sty m:val="p"/>
                          </m:rPr>
                          <m:t>*</m:t>
                        </m:r>
                        <m:r>
                          <w:rPr>
                            <w:rFonts w:ascii="Cambria Math" w:hAnsi="Cambria Math" w:eastAsia="Cambria Math"/>
                            <w:sz w:val="24"/>
                          </w:rPr>
                          <m:rPr>
                            <m:sty m:val="p"/>
                          </m:rPr>
                          <m:t>′</m:t>
                        </m:r>
                      </m:sup>
                    </m:sSup>
                  </m:num>
                  <m:den>
                    <m:sSup>
                      <m:e>
                        <m:r>
                          <w:rPr>
                            <w:rFonts w:ascii="Cambria Math" w:hAnsi="Cambria Math" w:eastAsia="Cambria Math"/>
                            <w:sz w:val="24"/>
                          </w:rPr>
                          <m:t>η</m:t>
                        </m:r>
                      </m:e>
                      <m:sup>
                        <m:r>
                          <w:rPr>
                            <w:rFonts w:ascii="Cambria Math" w:hAnsi="Cambria Math" w:eastAsia="Cambria Math"/>
                            <w:sz w:val="24"/>
                          </w:rPr>
                          <m:rPr>
                            <m:sty m:val="p"/>
                          </m:rPr>
                          <m:t>*</m:t>
                        </m:r>
                      </m:sup>
                    </m:sSup>
                  </m:den>
                </m:f>
                <m:r>
                  <w:rPr>
                    <w:rFonts w:ascii="Cambria Math" w:hAnsi="Cambria Math" w:eastAsia="Cambria Math"/>
                    <w:sz w:val="24"/>
                  </w:rPr>
                  <m:rPr>
                    <m:sty m:val="p"/>
                  </m:rPr>
                  <m:t>=</m:t>
                </m:r>
                <m:f>
                  <m:fPr>
                    <m:type m:val="bar"/>
                  </m:fPr>
                  <m:num>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2</m:t>
                    </m:r>
                    <m:r>
                      <w:rPr>
                        <w:rFonts w:ascii="Cambria Math" w:hAnsi="Cambria Math" w:eastAsia="Cambria Math"/>
                        <w:sz w:val="24"/>
                      </w:rPr>
                      <m:t>ρ</m:t>
                    </m:r>
                    <m:r>
                      <w:rPr>
                        <w:rFonts w:ascii="Cambria Math" w:hAnsi="Cambria Math" w:eastAsia="Cambria Math"/>
                        <w:sz w:val="24"/>
                      </w:rPr>
                      <m:rPr>
                        <m:sty m:val="p"/>
                      </m:rPr>
                      <m:t>)</m:t>
                    </m:r>
                    <m:sSup>
                      <m:e>
                        <m:r>
                          <w:rPr>
                            <w:rFonts w:ascii="Cambria Math" w:hAnsi="Cambria Math" w:eastAsia="Cambria Math"/>
                            <w:sz w:val="24"/>
                          </w:rPr>
                          <m:t>q</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q</m:t>
                    </m:r>
                    <m:r>
                      <w:rPr>
                        <w:rFonts w:ascii="Cambria Math" w:hAnsi="Cambria Math" w:eastAsia="Cambria Math"/>
                        <w:sz w:val="24"/>
                      </w:rPr>
                      <m:rPr>
                        <m:sty m:val="p"/>
                      </m:rPr>
                      <m:t>+</m:t>
                    </m:r>
                    <m:r>
                      <w:rPr>
                        <w:rFonts w:ascii="Cambria Math" w:hAnsi="Cambria Math" w:eastAsia="Cambria Math"/>
                        <w:sz w:val="24"/>
                      </w:rPr>
                      <m:t>ρ</m:t>
                    </m:r>
                    <m:sSup>
                      <m:e>
                        <m:r>
                          <w:rPr>
                            <w:rFonts w:ascii="Cambria Math" w:hAnsi="Cambria Math" w:eastAsia="Cambria Math"/>
                            <w:sz w:val="24"/>
                          </w:rPr>
                          <m:t>J</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x</m:t>
                    </m:r>
                  </m:num>
                  <m:den>
                    <m:r>
                      <w:rPr>
                        <w:rFonts w:ascii="Cambria Math" w:hAnsi="Cambria Math" w:eastAsia="Cambria Math"/>
                        <w:sz w:val="24"/>
                      </w:rPr>
                      <m:t>ρ</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den>
                </m:f>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(A2)</m:t>
          </m:r>
        </m:oMath>
      </m:oMathPara>
    </w:p>
    <w:p>
      <w:pPr>
        <w:pStyle w:val="FirstParagraph"/>
        <w:ind w:firstLine="480"/>
      </w:pPr>
      <w:r>
        <w:rPr>
          <w:rFonts w:hint="eastAsia"/>
          <w:color w:val="000000"/>
        </w:rPr>
        <w:t xml:space="preserve">式（A2）表明，</w:t>
      </w:r>
      <m:oMath>
        <m:sSup>
          <m:e>
            <m:r>
              <w:rPr>
                <w:rFonts w:ascii="Cambria Math" w:hAnsi="Cambria Math" w:eastAsia="Cambria Math"/>
                <w:sz w:val="24"/>
              </w:rPr>
              <m:t>J</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足以保留努力与强度上升；若</w:t>
      </w:r>
      <m:oMath>
        <m:sSup>
          <m:e>
            <m:r>
              <w:rPr>
                <w:rFonts w:ascii="Cambria Math" w:hAnsi="Cambria Math" w:eastAsia="Cambria Math"/>
                <w:sz w:val="24"/>
              </w:rPr>
              <m:t>J</m:t>
            </m:r>
          </m:e>
          <m:sup>
            <m:r>
              <w:rPr>
                <w:rFonts w:ascii="Cambria Math" w:hAnsi="Cambria Math" w:eastAsia="Cambria Math"/>
                <w:sz w:val="24"/>
              </w:rPr>
              <m:rPr>
                <m:sty m:val="p"/>
              </m:rPr>
              <m:t>′</m:t>
            </m:r>
          </m:sup>
        </m:sSup>
        <m:r>
          <w:rPr>
            <w:rFonts w:ascii="Cambria Math" w:hAnsi="Cambria Math" w:eastAsia="Cambria Math"/>
            <w:sz w:val="24"/>
          </w:rPr>
          <m:rPr>
            <m:sty m:val="p"/>
          </m:rPr>
          <m:t>&lt;</m:t>
        </m:r>
        <m:r>
          <w:rPr>
            <w:rFonts w:ascii="Cambria Math" w:hAnsi="Cambria Math" w:eastAsia="Cambria Math"/>
            <w:sz w:val="24"/>
          </w:rPr>
          <m:t>0</m:t>
        </m:r>
      </m:oMath>
      <w:r>
        <w:rPr>
          <w:rFonts w:hint="eastAsia"/>
          <w:color w:val="000000"/>
        </w:rPr>
        <w:t xml:space="preserve">，分别需要相应分子为正。正参与价值本身不足以保证跨环境比较静态。</w:t>
      </w:r>
      <m:oMath>
        <m:r>
          <w:rPr>
            <w:rFonts w:ascii="Cambria Math" w:hAnsi="Cambria Math" w:eastAsia="Cambria Math"/>
            <w:sz w:val="24"/>
          </w:rPr>
          <m:t>q</m:t>
        </m:r>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时没有有效机会，或成功收益非正且可退出时，最优努力为零。</w:t>
      </w:r>
    </w:p>
    <w:bookmarkEnd w:id="20"/>
    <w:bookmarkStart w:id="21" w:name="a3-计价观察窗口与成本口径"/>
    <w:p>
      <w:pPr>
        <w:pStyle w:val="Heading2"/>
      </w:pPr>
      <w:r>
        <w:rPr>
          <w:color w:val="000000"/>
        </w:rPr>
        <w:t xml:space="preserve">A3 </w:t>
      </w:r>
      <w:r>
        <w:rPr>
          <w:rFonts w:hint="eastAsia"/>
          <w:color w:val="000000"/>
        </w:rPr>
        <w:t xml:space="preserve">计价、观察窗口与成本口径</w:t>
      </w:r>
    </w:p>
    <w:p>
      <w:pPr>
        <w:pStyle w:val="FirstParagraph"/>
        <w:ind w:firstLine="480"/>
      </w:pPr>
      <w:r>
        <w:rPr>
          <w:rFonts w:hint="eastAsia"/>
          <w:color w:val="000000"/>
        </w:rPr>
        <w:t xml:space="preserve">前期建设支出折算至关系维持决策时点，</w:t>
      </w:r>
      <m:oMath>
        <m:r>
          <w:rPr>
            <w:rFonts w:ascii="Cambria Math" w:hAnsi="Cambria Math" w:eastAsia="Cambria Math"/>
            <w:sz w:val="24"/>
          </w:rPr>
          <m:t>V</m:t>
        </m:r>
      </m:oMath>
      <w:r>
        <w:rPr>
          <w:rFonts w:hint="eastAsia"/>
          <w:color w:val="000000"/>
        </w:rPr>
        <w:t xml:space="preserve">是该时点相对固定终止基准的双边联合价值；搜寻中的</w:t>
      </w:r>
      <m:oMath>
        <m:r>
          <w:rPr>
            <w:rFonts w:ascii="Cambria Math" w:hAnsi="Cambria Math" w:eastAsia="Cambria Math"/>
            <w:sz w:val="24"/>
          </w:rPr>
          <m:t>J</m:t>
        </m:r>
      </m:oMath>
      <w:r>
        <w:rPr>
          <w:rFonts w:hint="eastAsia"/>
          <w:color w:val="000000"/>
        </w:rPr>
        <w:t xml:space="preserve">和</w:t>
      </w:r>
      <m:oMath>
        <m:r>
          <w:rPr>
            <w:rFonts w:ascii="Cambria Math" w:hAnsi="Cambria Math" w:eastAsia="Cambria Math"/>
            <w:sz w:val="24"/>
          </w:rPr>
          <m:t>W</m:t>
        </m:r>
      </m:oMath>
      <w:r>
        <w:rPr>
          <w:rFonts w:hint="eastAsia"/>
          <w:color w:val="000000"/>
        </w:rPr>
        <w:t xml:space="preserve">则是在进入各自状态时评价的供应商私人价值。成功前等待通过</w:t>
      </w:r>
      <m:oMath>
        <m:r>
          <w:rPr>
            <w:rFonts w:ascii="Cambria Math" w:hAnsi="Cambria Math" w:eastAsia="Cambria Math"/>
            <w:sz w:val="24"/>
          </w:rPr>
          <m:t>ρ</m:t>
        </m:r>
      </m:oMath>
      <w:r>
        <w:rPr>
          <w:rFonts w:hint="eastAsia"/>
          <w:color w:val="000000"/>
        </w:rPr>
        <w:t xml:space="preserve">折现，不应再次把</w:t>
      </w:r>
      <m:oMath>
        <m:r>
          <w:rPr>
            <w:rFonts w:ascii="Cambria Math" w:hAnsi="Cambria Math" w:eastAsia="Cambria Math"/>
            <w:sz w:val="24"/>
          </w:rPr>
          <m:t>J</m:t>
        </m:r>
      </m:oMath>
      <w:r>
        <w:rPr>
          <w:rFonts w:hint="eastAsia"/>
          <w:color w:val="000000"/>
        </w:rPr>
        <w:t xml:space="preserve">乘以从断裂日起算的预设折现因子。</w:t>
      </w:r>
    </w:p>
    <w:p>
      <w:pPr>
        <w:pStyle w:val="BodyText"/>
        <w:ind w:firstLine="480"/>
      </w:pPr>
      <w:r>
        <w:rPr>
          <w:rFonts w:hint="eastAsia"/>
          <w:color w:val="000000"/>
        </w:rPr>
        <w:t xml:space="preserve">若给定一条时间变动的最优强度路径</w:t>
      </w:r>
      <m:oMath>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v</m:t>
        </m:r>
        <m:r>
          <w:rPr>
            <w:rFonts w:ascii="Cambria Math" w:hAnsi="Cambria Math" w:eastAsia="Cambria Math"/>
            <w:sz w:val="24"/>
          </w:rPr>
          <m:rPr>
            <m:sty m:val="p"/>
          </m:rPr>
          <m:t>)</m:t>
        </m:r>
      </m:oMath>
      <w:r>
        <w:rPr>
          <w:rFonts w:hint="eastAsia"/>
          <w:color w:val="000000"/>
        </w:rPr>
        <w:t xml:space="preserve">，首次成功概率的映射为</w:t>
      </w:r>
      <m:oMath>
        <m:r>
          <w:rPr>
            <w:rFonts w:ascii="Cambria Math" w:hAnsi="Cambria Math" w:eastAsia="Cambria Math"/>
            <w:sz w:val="24"/>
          </w:rPr>
          <m:t>1</m:t>
        </m:r>
        <m:r>
          <w:rPr>
            <w:rFonts w:ascii="Cambria Math" w:hAnsi="Cambria Math" w:eastAsia="Cambria Math"/>
            <w:sz w:val="24"/>
          </w:rPr>
          <m:rPr>
            <m:sty m:val="p"/>
          </m:rPr>
          <m:t>−</m:t>
        </m:r>
        <m:r>
          <w:rPr>
            <w:rFonts w:ascii="Cambria Math" w:hAnsi="Cambria Math" w:eastAsia="Cambria Math"/>
            <w:sz w:val="24"/>
          </w:rPr>
          <m:rPr>
            <m:sty m:val="p"/>
          </m:rPr>
          <m:t>exp</m:t>
        </m:r>
        <m:r>
          <w:rPr>
            <w:rFonts w:ascii="Cambria Math" w:hAnsi="Cambria Math" w:eastAsia="Cambria Math"/>
            <w:sz w:val="24"/>
          </w:rPr>
          <m:rPr>
            <m:sty m:val="p"/>
          </m:rPr>
          <m:t>[</m:t>
        </m:r>
        <m:r>
          <w:rPr>
            <w:rFonts w:ascii="Cambria Math" w:hAnsi="Cambria Math" w:eastAsia="Cambria Math"/>
            <w:sz w:val="24"/>
          </w:rPr>
          <m:rPr>
            <m:sty m:val="p"/>
          </m:rPr>
          <m:t>−</m:t>
        </m:r>
        <m:nary>
          <m:naryPr>
            <m:chr m:val="∫"/>
            <m:limLoc m:val="subSup"/>
            <m:subHide m:val="off"/>
            <m:supHide m:val="off"/>
          </m:naryPr>
          <m:sub>
            <m:r>
              <w:rPr>
                <w:rFonts w:ascii="Cambria Math" w:hAnsi="Cambria Math" w:eastAsia="Cambria Math"/>
                <w:sz w:val="24"/>
              </w:rPr>
              <m:t>0</m:t>
            </m:r>
          </m:sub>
          <m:sup>
            <m:r>
              <w:rPr>
                <w:rFonts w:ascii="Cambria Math" w:hAnsi="Cambria Math" w:eastAsia="Cambria Math"/>
                <w:sz w:val="24"/>
              </w:rPr>
              <m:t>H</m:t>
            </m:r>
          </m:sup>
          <m:e>
            <m:sSup>
              <m:e>
                <m:r>
                  <w:rPr>
                    <w:rFonts w:ascii="Cambria Math" w:hAnsi="Cambria Math" w:eastAsia="Cambria Math"/>
                    <w:sz w:val="24"/>
                  </w:rPr>
                  <m:t>η</m:t>
                </m:r>
              </m:e>
              <m:sup>
                <m:r>
                  <w:rPr>
                    <w:rFonts w:ascii="Cambria Math" w:hAnsi="Cambria Math" w:eastAsia="Cambria Math"/>
                    <w:sz w:val="24"/>
                  </w:rPr>
                  <m:rPr>
                    <m:sty m:val="p"/>
                  </m:rPr>
                  <m:t>*</m:t>
                </m:r>
              </m:sup>
            </m:sSup>
          </m:e>
        </m:nary>
        <m:r>
          <w:rPr>
            <w:rFonts w:ascii="Cambria Math" w:hAnsi="Cambria Math" w:eastAsia="Cambria Math"/>
            <w:sz w:val="24"/>
          </w:rPr>
          <m:rPr>
            <m:sty m:val="p"/>
          </m:rPr>
          <m:t>(</m:t>
        </m:r>
        <m:r>
          <w:rPr>
            <w:rFonts w:ascii="Cambria Math" w:hAnsi="Cambria Math" w:eastAsia="Cambria Math"/>
            <w:sz w:val="24"/>
          </w:rPr>
          <m:t>v</m:t>
        </m:r>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t>d</m:t>
        </m:r>
        <m:r>
          <w:rPr>
            <w:rFonts w:ascii="Cambria Math" w:hAnsi="Cambria Math" w:eastAsia="Cambria Math"/>
            <w:sz w:val="24"/>
          </w:rPr>
          <m:t>v</m:t>
        </m:r>
        <m:r>
          <w:rPr>
            <w:rFonts w:ascii="Cambria Math" w:hAnsi="Cambria Math" w:eastAsia="Cambria Math"/>
            <w:sz w:val="24"/>
          </w:rPr>
          <m:rPr>
            <m:sty m:val="p"/>
          </m:rPr>
          <m:t>]</m:t>
        </m:r>
      </m:oMath>
      <w:r>
        <w:rPr>
          <w:rFonts w:hint="eastAsia"/>
          <w:color w:val="000000"/>
        </w:rPr>
        <w:t xml:space="preserve">。非平稳最优策略需要重新求解，不能把固定参数闭式解逐期套用就视为已解决动态问题；随机强度还需按相应信息集对存活概率取期望。使用</w:t>
      </w:r>
      <m:oMath>
        <m:sSub>
          <m:e>
            <m:r>
              <w:rPr>
                <w:rFonts w:ascii="Cambria Math" w:hAnsi="Cambria Math" w:eastAsia="Cambria Math"/>
                <w:sz w:val="24"/>
              </w:rPr>
              <m:rPr>
                <m:sty m:val="p"/>
              </m:rPr>
              <m:t>S</m:t>
            </m:r>
            <m:r>
              <w:rPr>
                <w:rFonts w:ascii="Cambria Math" w:hAnsi="Cambria Math" w:eastAsia="Cambria Math"/>
                <w:sz w:val="24"/>
              </w:rPr>
              <m:rPr>
                <m:sty m:val="p"/>
              </m:rPr>
              <m:t>t</m:t>
            </m:r>
            <m:r>
              <w:rPr>
                <w:rFonts w:ascii="Cambria Math" w:hAnsi="Cambria Math" w:eastAsia="Cambria Math"/>
                <w:sz w:val="24"/>
              </w:rPr>
              <m:rPr>
                <m:sty m:val="p"/>
              </m:rPr>
              <m:t>a</m:t>
            </m:r>
            <m:r>
              <w:rPr>
                <w:rFonts w:ascii="Cambria Math" w:hAnsi="Cambria Math" w:eastAsia="Cambria Math"/>
                <w:sz w:val="24"/>
              </w:rPr>
              <m:rPr>
                <m:sty m:val="p"/>
              </m:rPr>
              <m:t>n</m:t>
            </m:r>
            <m:r>
              <w:rPr>
                <w:rFonts w:ascii="Cambria Math" w:hAnsi="Cambria Math" w:eastAsia="Cambria Math"/>
                <w:sz w:val="24"/>
              </w:rPr>
              <m:rPr>
                <m:sty m:val="p"/>
              </m:rPr>
              <m:t>d</m:t>
            </m:r>
            <m:r>
              <w:rPr>
                <w:rFonts w:ascii="Cambria Math" w:hAnsi="Cambria Math" w:eastAsia="Cambria Math"/>
                <w:sz w:val="24"/>
              </w:rPr>
              <m:rPr>
                <m:sty m:val="p"/>
              </m:rPr>
              <m:t>a</m:t>
            </m:r>
            <m:r>
              <w:rPr>
                <w:rFonts w:ascii="Cambria Math" w:hAnsi="Cambria Math" w:eastAsia="Cambria Math"/>
                <w:sz w:val="24"/>
              </w:rPr>
              <m:rPr>
                <m:sty m:val="p"/>
              </m:rPr>
              <m:t>r</m:t>
            </m:r>
            <m:r>
              <w:rPr>
                <w:rFonts w:ascii="Cambria Math" w:hAnsi="Cambria Math" w:eastAsia="Cambria Math"/>
                <w:sz w:val="24"/>
              </w:rPr>
              <m:rPr>
                <m:sty m:val="p"/>
              </m:rPr>
              <m:t>d</m:t>
            </m:r>
          </m:e>
          <m:sub>
            <m:r>
              <w:rPr>
                <w:rFonts w:ascii="Cambria Math" w:hAnsi="Cambria Math" w:eastAsia="Cambria Math"/>
                <w:sz w:val="24"/>
              </w:rPr>
              <m:t>h</m:t>
            </m:r>
            <m:r>
              <w:rPr>
                <w:rFonts w:ascii="Cambria Math" w:hAnsi="Cambria Math" w:eastAsia="Cambria Math"/>
                <w:sz w:val="24"/>
              </w:rPr>
              <m:rPr>
                <m:sty m:val="p"/>
              </m:rPr>
              <m:t>,</m:t>
            </m:r>
            <m:r>
              <w:rPr>
                <w:rFonts w:ascii="Cambria Math" w:hAnsi="Cambria Math" w:eastAsia="Cambria Math"/>
                <w:sz w:val="24"/>
              </w:rPr>
              <m:t>t</m:t>
            </m:r>
            <m:r>
              <w:rPr>
                <w:rFonts w:ascii="Cambria Math" w:hAnsi="Cambria Math" w:eastAsia="Cambria Math"/>
                <w:sz w:val="24"/>
              </w:rPr>
              <m:rPr>
                <m:sty m:val="p"/>
              </m:rPr>
              <m:t>−</m:t>
            </m:r>
            <m:r>
              <w:rPr>
                <w:rFonts w:ascii="Cambria Math" w:hAnsi="Cambria Math" w:eastAsia="Cambria Math"/>
                <w:sz w:val="24"/>
              </w:rPr>
              <m:t>1</m:t>
            </m:r>
          </m:sub>
        </m:sSub>
      </m:oMath>
      <w:r>
        <w:rPr>
          <w:rFonts w:hint="eastAsia"/>
          <w:color w:val="000000"/>
        </w:rPr>
        <w:t xml:space="preserve">解释较长窗口的结果时，应区分预定暴露与窗口内后续标准变化。</w:t>
      </w:r>
    </w:p>
    <w:p>
      <w:pPr>
        <w:pStyle w:val="BodyText"/>
        <w:ind w:firstLine="480"/>
      </w:pPr>
      <w:r>
        <w:rPr>
          <w:rFonts w:hint="eastAsia"/>
          <w:color w:val="000000"/>
        </w:rPr>
        <w:t xml:space="preserve">达到固定强度的资源系数下降，与最优单位时间支出上升并不矛盾。在无限等待、恒定参数且首个成功必将到达的基准中，未贴现的成功前累计期望支出为</w:t>
      </w:r>
      <m:oMath>
        <m:r>
          <w:rPr>
            <w:rFonts w:ascii="Cambria Math" w:hAnsi="Cambria Math" w:eastAsia="Cambria Math"/>
            <w:sz w:val="24"/>
          </w:rPr>
          <m:t>K</m:t>
        </m:r>
        <m:r>
          <w:rPr>
            <w:rFonts w:ascii="Cambria Math" w:hAnsi="Cambria Math" w:eastAsia="Cambria Math"/>
            <w:sz w:val="24"/>
          </w:rPr>
          <m:rPr>
            <m:sty m:val="p"/>
          </m:rPr>
          <m:t>(</m:t>
        </m:r>
        <m:sSup>
          <m:e>
            <m:r>
              <w:rPr>
                <w:rFonts w:ascii="Cambria Math" w:hAnsi="Cambria Math" w:eastAsia="Cambria Math"/>
                <w:sz w:val="24"/>
              </w:rPr>
              <m:t>e</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rPr>
            <m:sty m:val="p"/>
          </m:rPr>
          <m:t>/</m:t>
        </m:r>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x</m:t>
        </m:r>
        <m:r>
          <w:rPr>
            <w:rFonts w:ascii="Cambria Math" w:hAnsi="Cambria Math" w:eastAsia="Cambria Math"/>
            <w:sz w:val="24"/>
          </w:rPr>
          <m:rPr>
            <m:sty m:val="p"/>
          </m:rPr>
          <m:t>/</m:t>
        </m:r>
        <m:r>
          <w:rPr>
            <w:rFonts w:ascii="Cambria Math" w:hAnsi="Cambria Math" w:eastAsia="Cambria Math"/>
            <w:sz w:val="24"/>
          </w:rPr>
          <m:t>2</m:t>
        </m:r>
      </m:oMath>
      <w:r>
        <w:rPr>
          <w:rFonts w:hint="eastAsia"/>
          <w:color w:val="000000"/>
        </w:rPr>
        <w:t xml:space="preserve">，反而下降。有限期限、贴现累计费用与财务报表费用有不同含义，本模型不预设笼统“实际总支出”的方向。</w:t>
      </w:r>
    </w:p>
    <w:bookmarkEnd w:id="21"/>
    <w:bookmarkEnd w:id="22"/>
    <w:bookmarkStart w:id="23" w:name="附录b-目的国标准契合度"/>
    <w:p>
      <w:pPr>
        <w:pStyle w:val="Heading1"/>
      </w:pPr>
      <w:r>
        <w:rPr>
          <w:rFonts w:hint="eastAsia"/>
          <w:color w:val="000000"/>
        </w:rPr>
        <w:t xml:space="preserve">附录B</w:t>
      </w:r>
      <w:r>
        <w:rPr>
          <w:color w:val="000000"/>
        </w:rPr>
        <w:t xml:space="preserve"> </w:t>
      </w:r>
      <w:r>
        <w:rPr>
          <w:rFonts w:hint="eastAsia"/>
          <w:color w:val="000000"/>
        </w:rPr>
        <w:t xml:space="preserve">目的国标准契合度</w:t>
      </w:r>
    </w:p>
    <w:p>
      <w:pPr>
        <w:pStyle w:val="FirstParagraph"/>
        <w:ind w:firstLine="480"/>
      </w:pPr>
      <w:r>
        <w:rPr>
          <w:rFonts w:hint="eastAsia"/>
          <w:color w:val="000000"/>
        </w:rPr>
        <w:t xml:space="preserve">设</w:t>
      </w:r>
      <m:oMath>
        <m:sSub>
          <m:e>
            <m:r>
              <w:rPr>
                <w:rFonts w:ascii="Cambria Math" w:hAnsi="Cambria Math" w:eastAsia="Cambria Math"/>
                <w:sz w:val="24"/>
              </w:rPr>
              <m:t>ω</m:t>
            </m:r>
          </m:e>
          <m:sub>
            <m:r>
              <w:rPr>
                <w:rFonts w:ascii="Cambria Math" w:hAnsi="Cambria Math" w:eastAsia="Cambria Math"/>
                <w:sz w:val="24"/>
              </w:rPr>
              <m:t>h</m:t>
            </m:r>
            <m:r>
              <w:rPr>
                <w:rFonts w:ascii="Cambria Math" w:hAnsi="Cambria Math" w:eastAsia="Cambria Math"/>
                <w:sz w:val="24"/>
              </w:rPr>
              <m:t>c</m:t>
            </m:r>
          </m:sub>
        </m:sSub>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0</m:t>
        </m:r>
        <m:r>
          <w:rPr>
            <w:rFonts w:ascii="Cambria Math" w:hAnsi="Cambria Math" w:eastAsia="Cambria Math"/>
            <w:sz w:val="24"/>
          </w:rPr>
          <m:rPr>
            <m:sty m:val="p"/>
          </m:rPr>
          <m:t>,</m:t>
        </m:r>
        <m:r>
          <w:rPr>
            <w:rFonts w:ascii="Cambria Math" w:hAnsi="Cambria Math" w:eastAsia="Cambria Math"/>
            <w:sz w:val="24"/>
          </w:rPr>
          <m:t>1</m:t>
        </m:r>
        <m:r>
          <w:rPr>
            <w:rFonts w:ascii="Cambria Math" w:hAnsi="Cambria Math" w:eastAsia="Cambria Math"/>
            <w:sz w:val="24"/>
          </w:rPr>
          <m:rPr>
            <m:sty m:val="p"/>
          </m:rPr>
          <m:t>]</m:t>
        </m:r>
      </m:oMath>
      <w:r>
        <w:rPr>
          <w:rFonts w:hint="eastAsia"/>
          <w:color w:val="000000"/>
        </w:rPr>
        <w:t xml:space="preserve">为预先给定的行业—目的国技术规则契合度，</w:t>
      </w:r>
      <m:oMath>
        <m:r>
          <w:rPr>
            <w:rFonts w:ascii="Cambria Math" w:hAnsi="Cambria Math" w:eastAsia="Cambria Math"/>
            <w:sz w:val="24"/>
          </w:rPr>
          <m:t>z</m:t>
        </m:r>
        <m:r>
          <w:rPr>
            <w:rFonts w:ascii="Cambria Math" w:hAnsi="Cambria Math" w:eastAsia="Cambria Math"/>
            <w:sz w:val="24"/>
          </w:rPr>
          <m:rPr>
            <m:sty m:val="p"/>
          </m:rPr>
          <m:t>=</m:t>
        </m:r>
        <m:r>
          <w:rPr>
            <w:rFonts w:ascii="Cambria Math" w:hAnsi="Cambria Math" w:eastAsia="Cambria Math"/>
            <w:sz w:val="24"/>
          </w:rPr>
          <m:t>τ</m:t>
        </m:r>
        <m:sSub>
          <m:e>
            <m:r>
              <w:rPr>
                <w:rFonts w:ascii="Cambria Math" w:hAnsi="Cambria Math" w:eastAsia="Cambria Math"/>
                <w:sz w:val="24"/>
              </w:rPr>
              <m:t>ω</m:t>
            </m:r>
          </m:e>
          <m:sub>
            <m:r>
              <w:rPr>
                <w:rFonts w:ascii="Cambria Math" w:hAnsi="Cambria Math" w:eastAsia="Cambria Math"/>
                <w:sz w:val="24"/>
              </w:rPr>
              <m:t>h</m:t>
            </m:r>
            <m:r>
              <w:rPr>
                <w:rFonts w:ascii="Cambria Math" w:hAnsi="Cambria Math" w:eastAsia="Cambria Math"/>
                <w:sz w:val="24"/>
              </w:rPr>
              <m:t>c</m:t>
            </m:r>
          </m:sub>
        </m:sSub>
      </m:oMath>
      <w:r>
        <w:rPr>
          <w:rFonts w:hint="eastAsia"/>
          <w:color w:val="000000"/>
        </w:rPr>
        <w:t xml:space="preserve">为有效标准暴露。将设计附加成本与互操作性中的标准环境替换为</w:t>
      </w:r>
      <m:oMath>
        <m:r>
          <w:rPr>
            <w:rFonts w:ascii="Cambria Math" w:hAnsi="Cambria Math" w:eastAsia="Cambria Math"/>
            <w:sz w:val="24"/>
          </w:rPr>
          <m:t>z</m:t>
        </m:r>
      </m:oMath>
      <w:r>
        <w:rPr>
          <w:rFonts w:hint="eastAsia"/>
          <w:color w:val="000000"/>
        </w:rPr>
        <w:t xml:space="preserve">，记</w:t>
      </w:r>
      <m:oMath>
        <m:r>
          <w:rPr>
            <w:rFonts w:ascii="Cambria Math" w:hAnsi="Cambria Math" w:eastAsia="Cambria Math"/>
            <w:sz w:val="24"/>
          </w:rPr>
          <m:rPr>
            <m:sty m:val="p"/>
          </m:rPr>
          <m:t>Φ</m:t>
        </m:r>
        <m:r>
          <w:rPr>
            <w:rFonts w:ascii="Cambria Math" w:hAnsi="Cambria Math" w:eastAsia="Cambria Math"/>
            <w:sz w:val="24"/>
          </w:rPr>
          <m:rPr>
            <m:sty m:val="p"/>
          </m:rPr>
          <m:t>(</m:t>
        </m:r>
        <m:r>
          <w:rPr>
            <w:rFonts w:ascii="Cambria Math" w:hAnsi="Cambria Math" w:eastAsia="Cambria Math"/>
            <w:sz w:val="24"/>
          </w:rPr>
          <m:t>z</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ϕ</m:t>
        </m:r>
        <m:r>
          <w:rPr>
            <w:rFonts w:ascii="Cambria Math" w:hAnsi="Cambria Math" w:eastAsia="Cambria Math"/>
            <w:sz w:val="24"/>
          </w:rPr>
          <m:rPr>
            <m:sty m:val="p"/>
          </m:rPr>
          <m:t>(</m:t>
        </m:r>
        <m:sSup>
          <m:e>
            <m:r>
              <w:rPr>
                <w:rFonts w:ascii="Cambria Math" w:hAnsi="Cambria Math" w:eastAsia="Cambria Math"/>
                <w:sz w:val="24"/>
              </w:rPr>
              <m:t>s</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z</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z</m:t>
        </m:r>
        <m:r>
          <w:rPr>
            <w:rFonts w:ascii="Cambria Math" w:hAnsi="Cambria Math" w:eastAsia="Cambria Math"/>
            <w:sz w:val="24"/>
          </w:rPr>
          <m:rPr>
            <m:sty m:val="p"/>
          </m:rPr>
          <m:t>)</m:t>
        </m:r>
      </m:oMath>
      <w:r>
        <w:rPr>
          <w:rFonts w:hint="eastAsia"/>
          <w:color w:val="000000"/>
        </w:rPr>
        <w:t xml:space="preserve">。则</w:t>
      </w:r>
    </w:p>
    <w:p>
      <w:pPr>
        <w:pStyle w:val="BodyText"/>
        <w:keepNext/>
        <w:keepLines/>
        <w:spacing w:before="160" w:after="160" w:line="240" w:lineRule="auto"/>
        <w:ind w:firstLine="0"/>
      </w:pPr>
      <m:oMathPara>
        <m:oMathParaPr>
          <m:jc m:val="center"/>
        </m:oMathParaPr>
        <m:oMath>
          <m:sSub>
            <m:e>
              <m:r>
                <w:rPr>
                  <w:rFonts w:ascii="Cambria Math" w:hAnsi="Cambria Math" w:eastAsia="Cambria Math"/>
                  <w:sz w:val="24"/>
                </w:rPr>
                <m:rPr>
                  <m:sty m:val="p"/>
                </m:rPr>
                <m:t>Φ</m:t>
              </m:r>
            </m:e>
            <m:sub>
              <m:r>
                <w:rPr>
                  <w:rFonts w:ascii="Cambria Math" w:hAnsi="Cambria Math" w:eastAsia="Cambria Math"/>
                  <w:sz w:val="24"/>
                </w:rPr>
                <m:t>τ</m:t>
              </m:r>
            </m:sub>
          </m:sSub>
          <m:r>
            <w:rPr>
              <w:rFonts w:ascii="Cambria Math" w:hAnsi="Cambria Math" w:eastAsia="Cambria Math"/>
              <w:sz w:val="24"/>
            </w:rPr>
            <m:rPr>
              <m:sty m:val="p"/>
            </m:rPr>
            <m:t>=</m:t>
          </m:r>
          <m:sSub>
            <m:e>
              <m:r>
                <w:rPr>
                  <w:rFonts w:ascii="Cambria Math" w:hAnsi="Cambria Math" w:eastAsia="Cambria Math"/>
                  <w:sz w:val="24"/>
                </w:rPr>
                <m:t>ω</m:t>
              </m:r>
            </m:e>
            <m:sub>
              <m:r>
                <w:rPr>
                  <w:rFonts w:ascii="Cambria Math" w:hAnsi="Cambria Math" w:eastAsia="Cambria Math"/>
                  <w:sz w:val="24"/>
                </w:rPr>
                <m:t>h</m:t>
              </m:r>
              <m:r>
                <w:rPr>
                  <w:rFonts w:ascii="Cambria Math" w:hAnsi="Cambria Math" w:eastAsia="Cambria Math"/>
                  <w:sz w:val="24"/>
                </w:rPr>
                <m:t>c</m:t>
              </m:r>
            </m:sub>
          </m:sSub>
          <m:sSub>
            <m:e>
              <m:r>
                <w:rPr>
                  <w:rFonts w:ascii="Cambria Math" w:hAnsi="Cambria Math" w:eastAsia="Cambria Math"/>
                  <w:sz w:val="24"/>
                </w:rPr>
                <m:rPr>
                  <m:sty m:val="p"/>
                </m:rPr>
                <m:t>Φ</m:t>
              </m:r>
            </m:e>
            <m:sub>
              <m:r>
                <w:rPr>
                  <w:rFonts w:ascii="Cambria Math" w:hAnsi="Cambria Math" w:eastAsia="Cambria Math"/>
                  <w:sz w:val="24"/>
                </w:rPr>
                <m:t>z</m:t>
              </m:r>
            </m:sub>
          </m:sSub>
          <m:r>
            <w:rPr>
              <w:rFonts w:ascii="Cambria Math" w:hAnsi="Cambria Math" w:eastAsia="Cambria Math"/>
              <w:sz w:val="24"/>
            </w:rPr>
            <m:rPr>
              <m:sty m:val="p"/>
            </m:rPr>
            <m:t>,</m:t>
          </m:r>
          <m:r>
            <w:rPr>
              <w:rFonts w:ascii="Cambria Math" w:hAnsi="Cambria Math" w:eastAsia="Cambria Math"/>
              <w:sz w:val="24"/>
            </w:rPr>
            <m:t>  </m:t>
          </m:r>
          <m:sSub>
            <m:e>
              <m:r>
                <w:rPr>
                  <w:rFonts w:ascii="Cambria Math" w:hAnsi="Cambria Math" w:eastAsia="Cambria Math"/>
                  <w:sz w:val="24"/>
                </w:rPr>
                <m:rPr>
                  <m:sty m:val="p"/>
                </m:rPr>
                <m:t>Φ</m:t>
              </m:r>
            </m:e>
            <m:sub>
              <m:r>
                <w:rPr>
                  <w:rFonts w:ascii="Cambria Math" w:hAnsi="Cambria Math" w:eastAsia="Cambria Math"/>
                  <w:sz w:val="24"/>
                </w:rPr>
                <m:t>τ</m:t>
              </m:r>
              <m:r>
                <w:rPr>
                  <w:rFonts w:ascii="Cambria Math" w:hAnsi="Cambria Math" w:eastAsia="Cambria Math"/>
                  <w:sz w:val="24"/>
                </w:rPr>
                <m:t>ω</m:t>
              </m:r>
            </m:sub>
          </m:sSub>
          <m:r>
            <w:rPr>
              <w:rFonts w:ascii="Cambria Math" w:hAnsi="Cambria Math" w:eastAsia="Cambria Math"/>
              <w:sz w:val="24"/>
            </w:rPr>
            <m:rPr>
              <m:sty m:val="p"/>
            </m:rPr>
            <m:t>=</m:t>
          </m:r>
          <m:sSub>
            <m:e>
              <m:r>
                <w:rPr>
                  <w:rFonts w:ascii="Cambria Math" w:hAnsi="Cambria Math" w:eastAsia="Cambria Math"/>
                  <w:sz w:val="24"/>
                </w:rPr>
                <m:rPr>
                  <m:sty m:val="p"/>
                </m:rPr>
                <m:t>Φ</m:t>
              </m:r>
            </m:e>
            <m:sub>
              <m:r>
                <w:rPr>
                  <w:rFonts w:ascii="Cambria Math" w:hAnsi="Cambria Math" w:eastAsia="Cambria Math"/>
                  <w:sz w:val="24"/>
                </w:rPr>
                <m:t>z</m:t>
              </m:r>
            </m:sub>
          </m:sSub>
          <m:r>
            <w:rPr>
              <w:rFonts w:ascii="Cambria Math" w:hAnsi="Cambria Math" w:eastAsia="Cambria Math"/>
              <w:sz w:val="24"/>
            </w:rPr>
            <m:rPr>
              <m:sty m:val="p"/>
            </m:rPr>
            <m:t>+</m:t>
          </m:r>
          <m:r>
            <w:rPr>
              <w:rFonts w:ascii="Cambria Math" w:hAnsi="Cambria Math" w:eastAsia="Cambria Math"/>
              <w:sz w:val="24"/>
            </w:rPr>
            <m:t>z</m:t>
          </m:r>
          <m:sSub>
            <m:e>
              <m:r>
                <w:rPr>
                  <w:rFonts w:ascii="Cambria Math" w:hAnsi="Cambria Math" w:eastAsia="Cambria Math"/>
                  <w:sz w:val="24"/>
                </w:rPr>
                <m:rPr>
                  <m:sty m:val="p"/>
                </m:rPr>
                <m:t>Φ</m:t>
              </m:r>
            </m:e>
            <m:sub>
              <m:r>
                <w:rPr>
                  <w:rFonts w:ascii="Cambria Math" w:hAnsi="Cambria Math" w:eastAsia="Cambria Math"/>
                  <w:sz w:val="24"/>
                </w:rPr>
                <m:t>z</m:t>
              </m:r>
              <m:r>
                <w:rPr>
                  <w:rFonts w:ascii="Cambria Math" w:hAnsi="Cambria Math" w:eastAsia="Cambria Math"/>
                  <w:sz w:val="24"/>
                </w:rPr>
                <m:t>z</m:t>
              </m:r>
            </m:sub>
          </m:sSub>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(B1)</m:t>
          </m:r>
        </m:oMath>
      </m:oMathPara>
    </w:p>
    <w:p>
      <w:pPr>
        <w:pStyle w:val="FirstParagraph"/>
        <w:ind w:firstLine="480"/>
      </w:pPr>
      <w:r>
        <w:rPr>
          <w:rFonts w:hint="eastAsia"/>
          <w:color w:val="000000"/>
        </w:rPr>
        <w:t xml:space="preserve">式（B1）说明，契合度提高增加暴露，但技术收益递减可能抵消交叉效应。更高契合度下互操作性的边际反应更大，需要</w:t>
      </w:r>
      <m:oMath>
        <m:sSub>
          <m:e>
            <m:r>
              <w:rPr>
                <w:rFonts w:ascii="Cambria Math" w:hAnsi="Cambria Math" w:eastAsia="Cambria Math"/>
                <w:sz w:val="24"/>
              </w:rPr>
              <m:rPr>
                <m:sty m:val="p"/>
              </m:rPr>
              <m:t>Φ</m:t>
            </m:r>
          </m:e>
          <m:sub>
            <m:r>
              <w:rPr>
                <w:rFonts w:ascii="Cambria Math" w:hAnsi="Cambria Math" w:eastAsia="Cambria Math"/>
                <w:sz w:val="24"/>
              </w:rPr>
              <m:t>z</m:t>
            </m:r>
          </m:sub>
        </m:sSub>
        <m:r>
          <w:rPr>
            <w:rFonts w:ascii="Cambria Math" w:hAnsi="Cambria Math" w:eastAsia="Cambria Math"/>
            <w:sz w:val="24"/>
          </w:rPr>
          <m:rPr>
            <m:sty m:val="p"/>
          </m:rPr>
          <m:t>+</m:t>
        </m:r>
        <m:r>
          <w:rPr>
            <w:rFonts w:ascii="Cambria Math" w:hAnsi="Cambria Math" w:eastAsia="Cambria Math"/>
            <w:sz w:val="24"/>
          </w:rPr>
          <m:t>z</m:t>
        </m:r>
        <m:sSub>
          <m:e>
            <m:r>
              <w:rPr>
                <w:rFonts w:ascii="Cambria Math" w:hAnsi="Cambria Math" w:eastAsia="Cambria Math"/>
                <w:sz w:val="24"/>
              </w:rPr>
              <m:rPr>
                <m:sty m:val="p"/>
              </m:rPr>
              <m:t>Φ</m:t>
            </m:r>
          </m:e>
          <m:sub>
            <m:r>
              <w:rPr>
                <w:rFonts w:ascii="Cambria Math" w:hAnsi="Cambria Math" w:eastAsia="Cambria Math"/>
                <w:sz w:val="24"/>
              </w:rPr>
              <m:t>z</m:t>
            </m:r>
            <m:r>
              <w:rPr>
                <w:rFonts w:ascii="Cambria Math" w:hAnsi="Cambria Math" w:eastAsia="Cambria Math"/>
                <w:sz w:val="24"/>
              </w:rPr>
              <m:t>z</m:t>
            </m:r>
          </m:sub>
        </m:sSub>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，而不只是</w:t>
      </w:r>
      <m:oMath>
        <m:sSub>
          <m:e>
            <m:r>
              <w:rPr>
                <w:rFonts w:ascii="Cambria Math" w:hAnsi="Cambria Math" w:eastAsia="Cambria Math"/>
                <w:sz w:val="24"/>
              </w:rPr>
              <m:rPr>
                <m:sty m:val="p"/>
              </m:rPr>
              <m:t>Φ</m:t>
            </m:r>
          </m:e>
          <m:sub>
            <m:r>
              <w:rPr>
                <w:rFonts w:ascii="Cambria Math" w:hAnsi="Cambria Math" w:eastAsia="Cambria Math"/>
                <w:sz w:val="24"/>
              </w:rPr>
              <m:t>z</m:t>
            </m:r>
          </m:sub>
        </m:sSub>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。令</w:t>
      </w:r>
      <m:oMath>
        <m:r>
          <w:rPr>
            <w:rFonts w:ascii="Cambria Math" w:hAnsi="Cambria Math" w:eastAsia="Cambria Math"/>
            <w:sz w:val="24"/>
          </w:rPr>
          <m:t>U</m:t>
        </m:r>
        <m:r>
          <w:rPr>
            <w:rFonts w:ascii="Cambria Math" w:hAnsi="Cambria Math" w:eastAsia="Cambria Math"/>
            <w:sz w:val="24"/>
          </w:rPr>
          <m:rPr>
            <m:sty m:val="p"/>
          </m:rPr>
          <m:t>(</m:t>
        </m:r>
        <m:r>
          <w:rPr>
            <w:rFonts w:ascii="Cambria Math" w:hAnsi="Cambria Math" w:eastAsia="Cambria Math"/>
            <w:sz w:val="24"/>
          </w:rPr>
          <m:t>z</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rPr>
            <m:sty m:val="p"/>
          </m:rPr>
          <m:t>Φ</m:t>
        </m:r>
        <m:r>
          <w:rPr>
            <w:rFonts w:ascii="Cambria Math" w:hAnsi="Cambria Math" w:eastAsia="Cambria Math"/>
            <w:sz w:val="24"/>
          </w:rPr>
          <m:rPr>
            <m:sty m:val="p"/>
          </m:rPr>
          <m:t>(</m:t>
        </m:r>
        <m:r>
          <w:rPr>
            <w:rFonts w:ascii="Cambria Math" w:hAnsi="Cambria Math" w:eastAsia="Cambria Math"/>
            <w:sz w:val="24"/>
          </w:rPr>
          <m:t>z</m:t>
        </m:r>
        <m:r>
          <w:rPr>
            <w:rFonts w:ascii="Cambria Math" w:hAnsi="Cambria Math" w:eastAsia="Cambria Math"/>
            <w:sz w:val="24"/>
          </w:rPr>
          <m:rPr>
            <m:sty m:val="p"/>
          </m:rPr>
          <m:t>)</m:t>
        </m:r>
        <m:r>
          <w:rPr>
            <w:rFonts w:ascii="Cambria Math" w:hAnsi="Cambria Math" w:eastAsia="Cambria Math"/>
            <w:sz w:val="24"/>
          </w:rPr>
          <m:t>V</m:t>
        </m:r>
        <m:r>
          <w:rPr>
            <w:rFonts w:ascii="Cambria Math" w:hAnsi="Cambria Math" w:eastAsia="Cambria Math"/>
            <w:sz w:val="24"/>
          </w:rPr>
          <m:rPr>
            <m:sty m:val="p"/>
          </m:rPr>
          <m:t>(</m:t>
        </m:r>
        <m:r>
          <w:rPr>
            <w:rFonts w:ascii="Cambria Math" w:hAnsi="Cambria Math" w:eastAsia="Cambria Math"/>
            <w:sz w:val="24"/>
          </w:rPr>
          <m:t>z</m:t>
        </m:r>
        <m:r>
          <w:rPr>
            <w:rFonts w:ascii="Cambria Math" w:hAnsi="Cambria Math" w:eastAsia="Cambria Math"/>
            <w:sz w:val="24"/>
          </w:rPr>
          <m:rPr>
            <m:sty m:val="p"/>
          </m:rPr>
          <m:t>)</m:t>
        </m:r>
      </m:oMath>
      <w:r>
        <w:rPr>
          <w:rFonts w:hint="eastAsia"/>
          <w:color w:val="000000"/>
        </w:rPr>
        <w:t xml:space="preserve">为该市场的耐受阈值。在净耐受阈值增益条件</w:t>
      </w:r>
      <m:oMath>
        <m:sSub>
          <m:e>
            <m:r>
              <w:rPr>
                <w:rFonts w:ascii="Cambria Math" w:hAnsi="Cambria Math" w:eastAsia="Cambria Math"/>
                <w:sz w:val="24"/>
              </w:rPr>
              <m:t>U</m:t>
            </m:r>
          </m:e>
          <m:sub>
            <m:r>
              <w:rPr>
                <w:rFonts w:ascii="Cambria Math" w:hAnsi="Cambria Math" w:eastAsia="Cambria Math"/>
                <w:sz w:val="24"/>
              </w:rPr>
              <m:t>z</m:t>
            </m:r>
          </m:sub>
        </m:sSub>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及冲击分布可比时，</w:t>
      </w:r>
    </w:p>
    <w:p>
      <w:pPr>
        <w:pStyle w:val="BodyText"/>
        <w:keepNext/>
        <w:keepLines/>
        <w:spacing w:before="160" w:after="160" w:line="240" w:lineRule="auto"/>
        <w:ind w:firstLine="0"/>
      </w:pPr>
      <m:oMathPara>
        <m:oMathParaPr>
          <m:jc m:val="center"/>
        </m:oMathParaPr>
        <m:oMath>
          <m:f>
            <m:fPr>
              <m:type m:val="bar"/>
            </m:fPr>
            <m:num>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rPr>
                  <m:sty m:val="p"/>
                </m:rPr>
                <m:t>−</m:t>
              </m:r>
              <m:sSub>
                <m:e>
                  <m:r>
                    <w:rPr>
                      <w:rFonts w:ascii="Cambria Math" w:hAnsi="Cambria Math" w:eastAsia="Cambria Math"/>
                      <w:sz w:val="24"/>
                    </w:rPr>
                    <m:t>δ</m:t>
                  </m:r>
                </m:e>
                <m:sub>
                  <m:r>
                    <w:rPr>
                      <w:rFonts w:ascii="Cambria Math" w:hAnsi="Cambria Math" w:eastAsia="Cambria Math"/>
                      <w:sz w:val="24"/>
                    </w:rPr>
                    <m:t>τ</m:t>
                  </m:r>
                </m:sub>
              </m:sSub>
              <m:r>
                <w:rPr>
                  <w:rFonts w:ascii="Cambria Math" w:hAnsi="Cambria Math" w:eastAsia="Cambria Math"/>
                  <w:sz w:val="24"/>
                </w:rPr>
                <m:rPr>
                  <m:sty m:val="p"/>
                </m:rPr>
                <m:t>]</m:t>
              </m:r>
            </m:num>
            <m:den>
              <m:r>
                <w:rPr>
                  <w:rFonts w:ascii="Cambria Math" w:hAnsi="Cambria Math" w:eastAsia="Cambria Math"/>
                  <w:sz w:val="24"/>
                </w:rPr>
                <m:rPr>
                  <m:sty m:val="p"/>
                </m:rPr>
                <m:t>∂</m:t>
              </m:r>
              <m:sSub>
                <m:e>
                  <m:r>
                    <w:rPr>
                      <w:rFonts w:ascii="Cambria Math" w:hAnsi="Cambria Math" w:eastAsia="Cambria Math"/>
                      <w:sz w:val="24"/>
                    </w:rPr>
                    <m:t>ω</m:t>
                  </m:r>
                </m:e>
                <m:sub>
                  <m:r>
                    <w:rPr>
                      <w:rFonts w:ascii="Cambria Math" w:hAnsi="Cambria Math" w:eastAsia="Cambria Math"/>
                      <w:sz w:val="24"/>
                    </w:rPr>
                    <m:t>h</m:t>
                  </m:r>
                  <m:r>
                    <w:rPr>
                      <w:rFonts w:ascii="Cambria Math" w:hAnsi="Cambria Math" w:eastAsia="Cambria Math"/>
                      <w:sz w:val="24"/>
                    </w:rPr>
                    <m:t>c</m:t>
                  </m:r>
                </m:sub>
              </m:sSub>
            </m:den>
          </m:f>
          <m:r>
            <w:rPr>
              <w:rFonts w:ascii="Cambria Math" w:hAnsi="Cambria Math" w:eastAsia="Cambria Math"/>
              <w:sz w:val="24"/>
            </w:rPr>
            <m:rPr>
              <m:sty m:val="p"/>
            </m:rPr>
            <m:t>=</m:t>
          </m:r>
          <m:r>
            <w:rPr>
              <w:rFonts w:ascii="Cambria Math" w:hAnsi="Cambria Math" w:eastAsia="Cambria Math"/>
              <w:sz w:val="24"/>
            </w:rPr>
            <m:t>p</m:t>
          </m:r>
          <m:d>
            <m:dPr>
              <m:begChr m:val="{"/>
              <m:sepChr m:val=""/>
              <m:endChr m:val="}"/>
              <m:grow/>
            </m:dPr>
            <m:e>
              <m:r>
                <w:rPr>
                  <w:rFonts w:ascii="Cambria Math" w:hAnsi="Cambria Math" w:eastAsia="Cambria Math"/>
                  <w:sz w:val="24"/>
                </w:rPr>
                <m:t>f</m:t>
              </m:r>
              <m:r>
                <w:rPr>
                  <w:rFonts w:ascii="Cambria Math" w:hAnsi="Cambria Math" w:eastAsia="Cambria Math"/>
                  <w:sz w:val="24"/>
                </w:rPr>
                <m:rPr>
                  <m:sty m:val="p"/>
                </m:rPr>
                <m:t>(</m:t>
              </m:r>
              <m:r>
                <w:rPr>
                  <w:rFonts w:ascii="Cambria Math" w:hAnsi="Cambria Math" w:eastAsia="Cambria Math"/>
                  <w:sz w:val="24"/>
                </w:rPr>
                <m:t>U</m:t>
              </m:r>
              <m:r>
                <w:rPr>
                  <w:rFonts w:ascii="Cambria Math" w:hAnsi="Cambria Math" w:eastAsia="Cambria Math"/>
                  <w:sz w:val="24"/>
                </w:rPr>
                <m:rPr>
                  <m:sty m:val="p"/>
                </m:rPr>
                <m:t>)</m:t>
              </m:r>
              <m:sSub>
                <m:e>
                  <m:r>
                    <w:rPr>
                      <w:rFonts w:ascii="Cambria Math" w:hAnsi="Cambria Math" w:eastAsia="Cambria Math"/>
                      <w:sz w:val="24"/>
                    </w:rPr>
                    <m:t>U</m:t>
                  </m:r>
                </m:e>
                <m:sub>
                  <m:r>
                    <w:rPr>
                      <w:rFonts w:ascii="Cambria Math" w:hAnsi="Cambria Math" w:eastAsia="Cambria Math"/>
                      <w:sz w:val="24"/>
                    </w:rPr>
                    <m:t>z</m:t>
                  </m:r>
                </m:sub>
              </m:sSub>
              <m:r>
                <w:rPr>
                  <w:rFonts w:ascii="Cambria Math" w:hAnsi="Cambria Math" w:eastAsia="Cambria Math"/>
                  <w:sz w:val="24"/>
                </w:rPr>
                <m:rPr>
                  <m:sty m:val="p"/>
                </m:rPr>
                <m:t>+</m:t>
              </m:r>
              <m:r>
                <w:rPr>
                  <w:rFonts w:ascii="Cambria Math" w:hAnsi="Cambria Math" w:eastAsia="Cambria Math"/>
                  <w:sz w:val="24"/>
                </w:rPr>
                <m:t>z</m:t>
              </m:r>
              <m:d>
                <m:dPr>
                  <m:begChr m:val="["/>
                  <m:sepChr m:val=""/>
                  <m:endChr m:val="]"/>
                  <m:grow/>
                </m:dPr>
                <m:e>
                  <m:sSup>
                    <m:e>
                      <m:r>
                        <w:rPr>
                          <w:rFonts w:ascii="Cambria Math" w:hAnsi="Cambria Math" w:eastAsia="Cambria Math"/>
                          <w:sz w:val="24"/>
                        </w:rPr>
                        <m:t>f</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U</m:t>
                  </m:r>
                  <m:r>
                    <w:rPr>
                      <w:rFonts w:ascii="Cambria Math" w:hAnsi="Cambria Math" w:eastAsia="Cambria Math"/>
                      <w:sz w:val="24"/>
                    </w:rPr>
                    <m:rPr>
                      <m:sty m:val="p"/>
                    </m:rPr>
                    <m:t>)</m:t>
                  </m:r>
                  <m:sSubSup>
                    <m:e>
                      <m:r>
                        <w:rPr>
                          <w:rFonts w:ascii="Cambria Math" w:hAnsi="Cambria Math" w:eastAsia="Cambria Math"/>
                          <w:sz w:val="24"/>
                        </w:rPr>
                        <m:t>U</m:t>
                      </m:r>
                    </m:e>
                    <m:sub>
                      <m:r>
                        <w:rPr>
                          <w:rFonts w:ascii="Cambria Math" w:hAnsi="Cambria Math" w:eastAsia="Cambria Math"/>
                          <w:sz w:val="24"/>
                        </w:rPr>
                        <m:t>z</m:t>
                      </m:r>
                    </m:sub>
                    <m:sup>
                      <m:r>
                        <w:rPr>
                          <w:rFonts w:ascii="Cambria Math" w:hAnsi="Cambria Math" w:eastAsia="Cambria Math"/>
                          <w:sz w:val="24"/>
                        </w:rPr>
                        <m:t>2</m:t>
                      </m:r>
                    </m:sup>
                  </m:sSubSup>
                  <m:r>
                    <w:rPr>
                      <w:rFonts w:ascii="Cambria Math" w:hAnsi="Cambria Math" w:eastAsia="Cambria Math"/>
                      <w:sz w:val="24"/>
                    </w:rPr>
                    <m:rPr>
                      <m:sty m:val="p"/>
                    </m:rPr>
                    <m:t>+</m:t>
                  </m:r>
                  <m:r>
                    <w:rPr>
                      <w:rFonts w:ascii="Cambria Math" w:hAnsi="Cambria Math" w:eastAsia="Cambria Math"/>
                      <w:sz w:val="24"/>
                    </w:rPr>
                    <m:t>f</m:t>
                  </m:r>
                  <m:r>
                    <w:rPr>
                      <w:rFonts w:ascii="Cambria Math" w:hAnsi="Cambria Math" w:eastAsia="Cambria Math"/>
                      <w:sz w:val="24"/>
                    </w:rPr>
                    <m:rPr>
                      <m:sty m:val="p"/>
                    </m:rPr>
                    <m:t>(</m:t>
                  </m:r>
                  <m:r>
                    <w:rPr>
                      <w:rFonts w:ascii="Cambria Math" w:hAnsi="Cambria Math" w:eastAsia="Cambria Math"/>
                      <w:sz w:val="24"/>
                    </w:rPr>
                    <m:t>U</m:t>
                  </m:r>
                  <m:r>
                    <w:rPr>
                      <w:rFonts w:ascii="Cambria Math" w:hAnsi="Cambria Math" w:eastAsia="Cambria Math"/>
                      <w:sz w:val="24"/>
                    </w:rPr>
                    <m:rPr>
                      <m:sty m:val="p"/>
                    </m:rPr>
                    <m:t>)</m:t>
                  </m:r>
                  <m:sSub>
                    <m:e>
                      <m:r>
                        <w:rPr>
                          <w:rFonts w:ascii="Cambria Math" w:hAnsi="Cambria Math" w:eastAsia="Cambria Math"/>
                          <w:sz w:val="24"/>
                        </w:rPr>
                        <m:t>U</m:t>
                      </m:r>
                    </m:e>
                    <m:sub>
                      <m:r>
                        <w:rPr>
                          <w:rFonts w:ascii="Cambria Math" w:hAnsi="Cambria Math" w:eastAsia="Cambria Math"/>
                          <w:sz w:val="24"/>
                        </w:rPr>
                        <m:t>z</m:t>
                      </m:r>
                      <m:r>
                        <w:rPr>
                          <w:rFonts w:ascii="Cambria Math" w:hAnsi="Cambria Math" w:eastAsia="Cambria Math"/>
                          <w:sz w:val="24"/>
                        </w:rPr>
                        <m:t>z</m:t>
                      </m:r>
                    </m:sub>
                  </m:sSub>
                </m:e>
              </m:d>
            </m:e>
          </m:d>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(B2)</m:t>
          </m:r>
        </m:oMath>
      </m:oMathPara>
    </w:p>
    <w:p>
      <w:pPr>
        <w:pStyle w:val="FirstParagraph"/>
        <w:ind w:firstLine="480"/>
      </w:pPr>
      <w:r>
        <w:rPr>
          <w:rFonts w:hint="eastAsia"/>
          <w:color w:val="000000"/>
        </w:rPr>
        <w:t xml:space="preserve">式（B2）包含阈值曲率与冲击密度的变化。</w:t>
      </w:r>
      <m:oMath>
        <m:sSub>
          <m:e>
            <m:r>
              <w:rPr>
                <w:rFonts w:ascii="Cambria Math" w:hAnsi="Cambria Math" w:eastAsia="Cambria Math"/>
                <w:sz w:val="24"/>
              </w:rPr>
              <m:t>U</m:t>
            </m:r>
          </m:e>
          <m:sub>
            <m:r>
              <w:rPr>
                <w:rFonts w:ascii="Cambria Math" w:hAnsi="Cambria Math" w:eastAsia="Cambria Math"/>
                <w:sz w:val="24"/>
              </w:rPr>
              <m:t>z</m:t>
            </m:r>
          </m:sub>
        </m:sSub>
        <m:r>
          <w:rPr>
            <w:rFonts w:ascii="Cambria Math" w:hAnsi="Cambria Math" w:eastAsia="Cambria Math"/>
            <w:sz w:val="24"/>
          </w:rPr>
          <m:rPr>
            <m:sty m:val="p"/>
          </m:rPr>
          <m:t>&gt;</m:t>
        </m:r>
        <m:r>
          <w:rPr>
            <w:rFonts w:ascii="Cambria Math" w:hAnsi="Cambria Math" w:eastAsia="Cambria Math"/>
            <w:sz w:val="24"/>
          </w:rPr>
          <m:t>0</m:t>
        </m:r>
      </m:oMath>
      <w:r>
        <w:rPr>
          <w:color w:val="000000"/>
        </w:rPr>
        <w:t xml:space="preserve">、</w:t>
      </w:r>
      <m:oMath>
        <m:sSub>
          <m:e>
            <m:r>
              <w:rPr>
                <w:rFonts w:ascii="Cambria Math" w:hAnsi="Cambria Math" w:eastAsia="Cambria Math"/>
                <w:sz w:val="24"/>
              </w:rPr>
              <m:t>U</m:t>
            </m:r>
          </m:e>
          <m:sub>
            <m:r>
              <w:rPr>
                <w:rFonts w:ascii="Cambria Math" w:hAnsi="Cambria Math" w:eastAsia="Cambria Math"/>
                <w:sz w:val="24"/>
              </w:rPr>
              <m:t>z</m:t>
            </m:r>
            <m:r>
              <w:rPr>
                <w:rFonts w:ascii="Cambria Math" w:hAnsi="Cambria Math" w:eastAsia="Cambria Math"/>
                <w:sz w:val="24"/>
              </w:rPr>
              <m:t>z</m:t>
            </m:r>
          </m:sub>
        </m:sSub>
        <m:r>
          <w:rPr>
            <w:rFonts w:ascii="Cambria Math" w:hAnsi="Cambria Math" w:eastAsia="Cambria Math"/>
            <w:sz w:val="24"/>
          </w:rPr>
          <m:rPr>
            <m:sty m:val="p"/>
          </m:rPr>
          <m:t>≥</m:t>
        </m:r>
        <m:r>
          <w:rPr>
            <w:rFonts w:ascii="Cambria Math" w:hAnsi="Cambria Math" w:eastAsia="Cambria Math"/>
            <w:sz w:val="24"/>
          </w:rPr>
          <m:t>0</m:t>
        </m:r>
      </m:oMath>
      <w:r>
        <w:rPr>
          <w:color w:val="000000"/>
        </w:rPr>
        <w:t xml:space="preserve">、</w:t>
      </w:r>
      <m:oMath>
        <m:sSup>
          <m:e>
            <m:r>
              <w:rPr>
                <w:rFonts w:ascii="Cambria Math" w:hAnsi="Cambria Math" w:eastAsia="Cambria Math"/>
                <w:sz w:val="24"/>
              </w:rPr>
              <m:t>f</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U</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是一组局部充分条件，使高契合度下标准的保护效应更大，但不作为所有市场均满足的基准假设。</w:t>
      </w:r>
    </w:p>
    <w:p>
      <w:pPr>
        <w:pStyle w:val="BodyText"/>
        <w:ind w:firstLine="480"/>
      </w:pPr>
      <w:r>
        <w:rPr>
          <w:rFonts w:hint="eastAsia"/>
          <w:color w:val="000000"/>
        </w:rPr>
        <w:t xml:space="preserve">对预定候选市场中的重构问题，记</w:t>
      </w:r>
      <m:oMath>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r>
          <w:rPr>
            <w:rFonts w:ascii="Cambria Math" w:hAnsi="Cambria Math" w:eastAsia="Cambria Math"/>
            <w:sz w:val="24"/>
          </w:rPr>
          <m:t>z</m:t>
        </m:r>
        <m:r>
          <w:rPr>
            <w:rFonts w:ascii="Cambria Math" w:hAnsi="Cambria Math" w:eastAsia="Cambria Math"/>
            <w:sz w:val="24"/>
          </w:rPr>
          <m:rPr>
            <m:sty m:val="p"/>
          </m:rPr>
          <m:t>)</m:t>
        </m:r>
      </m:oMath>
      <w:r>
        <w:rPr>
          <w:rFonts w:hint="eastAsia"/>
          <w:color w:val="000000"/>
        </w:rPr>
        <w:t xml:space="preserve">为最优到达强度，保持</w:t>
      </w:r>
      <m:oMath>
        <m:r>
          <w:rPr>
            <w:rFonts w:ascii="Cambria Math" w:hAnsi="Cambria Math" w:eastAsia="Cambria Math"/>
            <w:sz w:val="24"/>
          </w:rPr>
          <m:t>J</m:t>
        </m:r>
      </m:oMath>
      <w:r>
        <w:rPr>
          <w:color w:val="000000"/>
        </w:rPr>
        <w:t xml:space="preserve">、</w:t>
      </w:r>
      <m:oMath>
        <m:r>
          <w:rPr>
            <w:rFonts w:ascii="Cambria Math" w:hAnsi="Cambria Math" w:eastAsia="Cambria Math"/>
            <w:sz w:val="24"/>
          </w:rPr>
          <m:t>ρ</m:t>
        </m:r>
      </m:oMath>
      <w:r>
        <w:rPr>
          <w:color w:val="000000"/>
        </w:rPr>
        <w:t xml:space="preserve">、</w:t>
      </w:r>
      <m:oMath>
        <m:r>
          <w:rPr>
            <w:rFonts w:ascii="Cambria Math" w:hAnsi="Cambria Math" w:eastAsia="Cambria Math"/>
            <w:sz w:val="24"/>
          </w:rPr>
          <m:t>λ</m:t>
        </m:r>
      </m:oMath>
      <w:r>
        <w:rPr>
          <w:color w:val="000000"/>
        </w:rPr>
        <w:t xml:space="preserve">、</w:t>
      </w:r>
      <m:oMath>
        <m:r>
          <w:rPr>
            <w:rFonts w:ascii="Cambria Math" w:hAnsi="Cambria Math" w:eastAsia="Cambria Math"/>
            <w:sz w:val="24"/>
          </w:rPr>
          <m:t>γ</m:t>
        </m:r>
      </m:oMath>
      <w:r>
        <w:rPr>
          <w:rFonts w:hint="eastAsia"/>
          <w:color w:val="000000"/>
        </w:rPr>
        <w:t xml:space="preserve">及</w:t>
      </w:r>
      <m:oMath>
        <m:r>
          <w:rPr>
            <w:rFonts w:ascii="Cambria Math" w:hAnsi="Cambria Math" w:eastAsia="Cambria Math"/>
            <w:sz w:val="24"/>
          </w:rPr>
          <m:t>H</m:t>
        </m:r>
      </m:oMath>
      <w:r>
        <w:rPr>
          <w:rFonts w:hint="eastAsia"/>
          <w:color w:val="000000"/>
        </w:rPr>
        <w:t xml:space="preserve">可比，则</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sSubSup>
                  <m:e>
                    <m:r>
                      <w:rPr>
                        <w:rFonts w:ascii="Cambria Math" w:hAnsi="Cambria Math" w:eastAsia="Cambria Math"/>
                        <w:sz w:val="24"/>
                      </w:rPr>
                      <m:t>η</m:t>
                    </m:r>
                  </m:e>
                  <m:sub>
                    <m:r>
                      <w:rPr>
                        <w:rFonts w:ascii="Cambria Math" w:hAnsi="Cambria Math" w:eastAsia="Cambria Math"/>
                        <w:sz w:val="24"/>
                      </w:rPr>
                      <m:t>τ</m:t>
                    </m:r>
                    <m:r>
                      <w:rPr>
                        <w:rFonts w:ascii="Cambria Math" w:hAnsi="Cambria Math" w:eastAsia="Cambria Math"/>
                        <w:sz w:val="24"/>
                      </w:rPr>
                      <m:t>ω</m:t>
                    </m:r>
                  </m:sub>
                  <m:sup>
                    <m:r>
                      <w:rPr>
                        <w:rFonts w:ascii="Cambria Math" w:hAnsi="Cambria Math" w:eastAsia="Cambria Math"/>
                        <w:sz w:val="24"/>
                      </w:rPr>
                      <m:rPr>
                        <m:sty m:val="p"/>
                      </m:rPr>
                      <m:t>*</m:t>
                    </m:r>
                  </m:sup>
                </m:sSubSup>
                <m:r>
                  <w:rPr>
                    <w:rFonts w:ascii="Cambria Math" w:hAnsi="Cambria Math" w:eastAsia="Cambria Math"/>
                    <w:sz w:val="24"/>
                  </w:rPr>
                  <m:rPr>
                    <m:sty m:val="p"/>
                  </m:rPr>
                  <m:t>=</m:t>
                </m:r>
                <m:sSubSup>
                  <m:e>
                    <m:r>
                      <w:rPr>
                        <w:rFonts w:ascii="Cambria Math" w:hAnsi="Cambria Math" w:eastAsia="Cambria Math"/>
                        <w:sz w:val="24"/>
                      </w:rPr>
                      <m:t>η</m:t>
                    </m:r>
                  </m:e>
                  <m:sub>
                    <m:r>
                      <w:rPr>
                        <w:rFonts w:ascii="Cambria Math" w:hAnsi="Cambria Math" w:eastAsia="Cambria Math"/>
                        <w:sz w:val="24"/>
                      </w:rPr>
                      <m:t>z</m:t>
                    </m:r>
                  </m:sub>
                  <m:sup>
                    <m:r>
                      <w:rPr>
                        <w:rFonts w:ascii="Cambria Math" w:hAnsi="Cambria Math" w:eastAsia="Cambria Math"/>
                        <w:sz w:val="24"/>
                      </w:rPr>
                      <m:rPr>
                        <m:sty m:val="p"/>
                      </m:rPr>
                      <m:t>*</m:t>
                    </m:r>
                  </m:sup>
                </m:sSubSup>
                <m:r>
                  <w:rPr>
                    <w:rFonts w:ascii="Cambria Math" w:hAnsi="Cambria Math" w:eastAsia="Cambria Math"/>
                    <w:sz w:val="24"/>
                  </w:rPr>
                  <m:rPr>
                    <m:sty m:val="p"/>
                  </m:rPr>
                  <m:t>+</m:t>
                </m:r>
                <m:r>
                  <w:rPr>
                    <w:rFonts w:ascii="Cambria Math" w:hAnsi="Cambria Math" w:eastAsia="Cambria Math"/>
                    <w:sz w:val="24"/>
                  </w:rPr>
                  <m:t>z</m:t>
                </m:r>
                <m:sSubSup>
                  <m:e>
                    <m:r>
                      <w:rPr>
                        <w:rFonts w:ascii="Cambria Math" w:hAnsi="Cambria Math" w:eastAsia="Cambria Math"/>
                        <w:sz w:val="24"/>
                      </w:rPr>
                      <m:t>η</m:t>
                    </m:r>
                  </m:e>
                  <m:sub>
                    <m:r>
                      <w:rPr>
                        <w:rFonts w:ascii="Cambria Math" w:hAnsi="Cambria Math" w:eastAsia="Cambria Math"/>
                        <w:sz w:val="24"/>
                      </w:rPr>
                      <m:t>z</m:t>
                    </m:r>
                    <m:r>
                      <w:rPr>
                        <w:rFonts w:ascii="Cambria Math" w:hAnsi="Cambria Math" w:eastAsia="Cambria Math"/>
                        <w:sz w:val="24"/>
                      </w:rPr>
                      <m:t>z</m:t>
                    </m:r>
                  </m:sub>
                  <m:sup>
                    <m:r>
                      <w:rPr>
                        <w:rFonts w:ascii="Cambria Math" w:hAnsi="Cambria Math" w:eastAsia="Cambria Math"/>
                        <w:sz w:val="24"/>
                      </w:rPr>
                      <m:rPr>
                        <m:sty m:val="p"/>
                      </m:rPr>
                      <m:t>*</m:t>
                    </m:r>
                  </m:sup>
                </m:sSubSup>
              </m:e>
            </m:mr>
            <m:mr>
              <m:e>
                <m:sSubSup>
                  <m:e>
                    <m:r>
                      <w:rPr>
                        <w:rFonts w:ascii="Cambria Math" w:hAnsi="Cambria Math" w:eastAsia="Cambria Math"/>
                        <w:sz w:val="24"/>
                      </w:rPr>
                      <m:t>r</m:t>
                    </m:r>
                  </m:e>
                  <m:sub>
                    <m:r>
                      <w:rPr>
                        <w:rFonts w:ascii="Cambria Math" w:hAnsi="Cambria Math" w:eastAsia="Cambria Math"/>
                        <w:sz w:val="24"/>
                      </w:rPr>
                      <m:t>τ</m:t>
                    </m:r>
                    <m:r>
                      <w:rPr>
                        <w:rFonts w:ascii="Cambria Math" w:hAnsi="Cambria Math" w:eastAsia="Cambria Math"/>
                        <w:sz w:val="24"/>
                      </w:rPr>
                      <m:t>ω</m:t>
                    </m:r>
                  </m:sub>
                  <m:sup>
                    <m:r>
                      <w:rPr>
                        <w:rFonts w:ascii="Cambria Math" w:hAnsi="Cambria Math" w:eastAsia="Cambria Math"/>
                        <w:sz w:val="24"/>
                      </w:rPr>
                      <m:t>H</m:t>
                    </m:r>
                  </m:sup>
                </m:sSubSup>
                <m:r>
                  <w:rPr>
                    <w:rFonts w:ascii="Cambria Math" w:hAnsi="Cambria Math" w:eastAsia="Cambria Math"/>
                    <w:sz w:val="24"/>
                  </w:rPr>
                  <m:rPr>
                    <m:sty m:val="p"/>
                  </m:rPr>
                  <m:t>=</m:t>
                </m:r>
                <m:r>
                  <w:rPr>
                    <w:rFonts w:ascii="Cambria Math" w:hAnsi="Cambria Math" w:eastAsia="Cambria Math"/>
                    <w:sz w:val="24"/>
                  </w:rPr>
                  <m:t>H</m:t>
                </m:r>
                <m:sSup>
                  <m:e>
                    <m:r>
                      <w:rPr>
                        <w:rFonts w:ascii="Cambria Math" w:hAnsi="Cambria Math" w:eastAsia="Cambria Math"/>
                        <w:sz w:val="24"/>
                      </w:rPr>
                      <m:t>e</m:t>
                    </m:r>
                  </m:e>
                  <m:sup>
                    <m:r>
                      <w:rPr>
                        <w:rFonts w:ascii="Cambria Math" w:hAnsi="Cambria Math" w:eastAsia="Cambria Math"/>
                        <w:sz w:val="24"/>
                      </w:rPr>
                      <m:rPr>
                        <m:sty m:val="p"/>
                      </m:rPr>
                      <m:t>−</m:t>
                    </m:r>
                    <m:r>
                      <w:rPr>
                        <w:rFonts w:ascii="Cambria Math" w:hAnsi="Cambria Math" w:eastAsia="Cambria Math"/>
                        <w:sz w:val="24"/>
                      </w:rPr>
                      <m:t>H</m:t>
                    </m:r>
                    <m:sSup>
                      <m:e>
                        <m:r>
                          <w:rPr>
                            <w:rFonts w:ascii="Cambria Math" w:hAnsi="Cambria Math" w:eastAsia="Cambria Math"/>
                            <w:sz w:val="24"/>
                          </w:rPr>
                          <m:t>η</m:t>
                        </m:r>
                      </m:e>
                      <m:sup>
                        <m:r>
                          <w:rPr>
                            <w:rFonts w:ascii="Cambria Math" w:hAnsi="Cambria Math" w:eastAsia="Cambria Math"/>
                            <w:sz w:val="24"/>
                          </w:rPr>
                          <m:rPr>
                            <m:sty m:val="p"/>
                          </m:rPr>
                          <m:t>*</m:t>
                        </m:r>
                      </m:sup>
                    </m:sSup>
                  </m:sup>
                </m:sSup>
                <m:d>
                  <m:dPr>
                    <m:begChr m:val="["/>
                    <m:sepChr m:val=""/>
                    <m:endChr m:val="]"/>
                    <m:grow/>
                  </m:dPr>
                  <m:e>
                    <m:sSubSup>
                      <m:e>
                        <m:r>
                          <w:rPr>
                            <w:rFonts w:ascii="Cambria Math" w:hAnsi="Cambria Math" w:eastAsia="Cambria Math"/>
                            <w:sz w:val="24"/>
                          </w:rPr>
                          <m:t>η</m:t>
                        </m:r>
                      </m:e>
                      <m:sub>
                        <m:r>
                          <w:rPr>
                            <w:rFonts w:ascii="Cambria Math" w:hAnsi="Cambria Math" w:eastAsia="Cambria Math"/>
                            <w:sz w:val="24"/>
                          </w:rPr>
                          <m:t>z</m:t>
                        </m:r>
                      </m:sub>
                      <m:sup>
                        <m:r>
                          <w:rPr>
                            <w:rFonts w:ascii="Cambria Math" w:hAnsi="Cambria Math" w:eastAsia="Cambria Math"/>
                            <w:sz w:val="24"/>
                          </w:rPr>
                          <m:rPr>
                            <m:sty m:val="p"/>
                          </m:rPr>
                          <m:t>*</m:t>
                        </m:r>
                      </m:sup>
                    </m:sSubSup>
                    <m:r>
                      <w:rPr>
                        <w:rFonts w:ascii="Cambria Math" w:hAnsi="Cambria Math" w:eastAsia="Cambria Math"/>
                        <w:sz w:val="24"/>
                      </w:rPr>
                      <m:rPr>
                        <m:sty m:val="p"/>
                      </m:rPr>
                      <m:t>+</m:t>
                    </m:r>
                    <m:r>
                      <w:rPr>
                        <w:rFonts w:ascii="Cambria Math" w:hAnsi="Cambria Math" w:eastAsia="Cambria Math"/>
                        <w:sz w:val="24"/>
                      </w:rPr>
                      <m:t>z</m:t>
                    </m:r>
                    <m:sSubSup>
                      <m:e>
                        <m:r>
                          <w:rPr>
                            <w:rFonts w:ascii="Cambria Math" w:hAnsi="Cambria Math" w:eastAsia="Cambria Math"/>
                            <w:sz w:val="24"/>
                          </w:rPr>
                          <m:t>η</m:t>
                        </m:r>
                      </m:e>
                      <m:sub>
                        <m:r>
                          <w:rPr>
                            <w:rFonts w:ascii="Cambria Math" w:hAnsi="Cambria Math" w:eastAsia="Cambria Math"/>
                            <w:sz w:val="24"/>
                          </w:rPr>
                          <m:t>z</m:t>
                        </m:r>
                        <m:r>
                          <w:rPr>
                            <w:rFonts w:ascii="Cambria Math" w:hAnsi="Cambria Math" w:eastAsia="Cambria Math"/>
                            <w:sz w:val="24"/>
                          </w:rPr>
                          <m:t>z</m:t>
                        </m:r>
                      </m:sub>
                      <m:sup>
                        <m:r>
                          <w:rPr>
                            <w:rFonts w:ascii="Cambria Math" w:hAnsi="Cambria Math" w:eastAsia="Cambria Math"/>
                            <w:sz w:val="24"/>
                          </w:rPr>
                          <m:rPr>
                            <m:sty m:val="p"/>
                          </m:rPr>
                          <m:t>*</m:t>
                        </m:r>
                      </m:sup>
                    </m:sSubSup>
                    <m:r>
                      <w:rPr>
                        <w:rFonts w:ascii="Cambria Math" w:hAnsi="Cambria Math" w:eastAsia="Cambria Math"/>
                        <w:sz w:val="24"/>
                      </w:rPr>
                      <m:rPr>
                        <m:sty m:val="p"/>
                      </m:rPr>
                      <m:t>−</m:t>
                    </m:r>
                    <m:r>
                      <w:rPr>
                        <w:rFonts w:ascii="Cambria Math" w:hAnsi="Cambria Math" w:eastAsia="Cambria Math"/>
                        <w:sz w:val="24"/>
                      </w:rPr>
                      <m:t>H</m:t>
                    </m:r>
                    <m:r>
                      <w:rPr>
                        <w:rFonts w:ascii="Cambria Math" w:hAnsi="Cambria Math" w:eastAsia="Cambria Math"/>
                        <w:sz w:val="24"/>
                      </w:rPr>
                      <m:t>z</m:t>
                    </m:r>
                    <m:r>
                      <w:rPr>
                        <w:rFonts w:ascii="Cambria Math" w:hAnsi="Cambria Math" w:eastAsia="Cambria Math"/>
                        <w:sz w:val="24"/>
                      </w:rPr>
                      <m:rPr>
                        <m:sty m:val="p"/>
                      </m:rPr>
                      <m:t>(</m:t>
                    </m:r>
                    <m:sSubSup>
                      <m:e>
                        <m:r>
                          <w:rPr>
                            <w:rFonts w:ascii="Cambria Math" w:hAnsi="Cambria Math" w:eastAsia="Cambria Math"/>
                            <w:sz w:val="24"/>
                          </w:rPr>
                          <m:t>η</m:t>
                        </m:r>
                      </m:e>
                      <m:sub>
                        <m:r>
                          <w:rPr>
                            <w:rFonts w:ascii="Cambria Math" w:hAnsi="Cambria Math" w:eastAsia="Cambria Math"/>
                            <w:sz w:val="24"/>
                          </w:rPr>
                          <m:t>z</m:t>
                        </m:r>
                      </m:sub>
                      <m:sup>
                        <m:r>
                          <w:rPr>
                            <w:rFonts w:ascii="Cambria Math" w:hAnsi="Cambria Math" w:eastAsia="Cambria Math"/>
                            <w:sz w:val="24"/>
                          </w:rPr>
                          <m:rPr>
                            <m:sty m:val="p"/>
                          </m:rPr>
                          <m:t>*</m:t>
                        </m:r>
                      </m:sup>
                    </m:sSubSup>
                    <m:sSup>
                      <m:e>
                        <m:r>
                          <w:rPr>
                            <w:rFonts w:ascii="Cambria Math" w:hAnsi="Cambria Math" w:eastAsia="Cambria Math"/>
                            <w:sz w:val="24"/>
                          </w:rPr>
                          <m:rPr>
                            <m:sty m:val="p"/>
                          </m:rPr>
                          <m:t>)</m:t>
                        </m:r>
                      </m:e>
                      <m:sup>
                        <m:r>
                          <w:rPr>
                            <w:rFonts w:ascii="Cambria Math" w:hAnsi="Cambria Math" w:eastAsia="Cambria Math"/>
                            <w:sz w:val="24"/>
                          </w:rPr>
                          <m:t>2</m:t>
                        </m:r>
                      </m:sup>
                    </m:sSup>
                  </m:e>
                </m:d>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(B3)</m:t>
          </m:r>
        </m:oMath>
      </m:oMathPara>
    </w:p>
    <w:p>
      <w:pPr>
        <w:pStyle w:val="FirstParagraph"/>
        <w:ind w:firstLine="480"/>
      </w:pPr>
      <w:r>
        <w:rPr>
          <w:rFonts w:hint="eastAsia"/>
          <w:color w:val="000000"/>
        </w:rPr>
        <w:t xml:space="preserve">式（B3）保留成功概率接近上限的饱和项。若</w:t>
      </w:r>
      <m:oMath>
        <m:r>
          <w:rPr>
            <w:rFonts w:ascii="Cambria Math" w:hAnsi="Cambria Math" w:eastAsia="Cambria Math"/>
            <w:sz w:val="24"/>
          </w:rPr>
          <m:t>Q</m:t>
        </m:r>
        <m:r>
          <w:rPr>
            <w:rFonts w:ascii="Cambria Math" w:hAnsi="Cambria Math" w:eastAsia="Cambria Math"/>
            <w:sz w:val="24"/>
          </w:rPr>
          <m:rPr>
            <m:sty m:val="p"/>
          </m:rPr>
          <m:t>(</m:t>
        </m:r>
        <m:r>
          <w:rPr>
            <w:rFonts w:ascii="Cambria Math" w:hAnsi="Cambria Math" w:eastAsia="Cambria Math"/>
            <w:sz w:val="24"/>
          </w:rPr>
          <m:t>z</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q</m:t>
        </m:r>
        <m:r>
          <w:rPr>
            <w:rFonts w:ascii="Cambria Math" w:hAnsi="Cambria Math" w:eastAsia="Cambria Math"/>
            <w:sz w:val="24"/>
          </w:rPr>
          <m:rPr>
            <m:sty m:val="p"/>
          </m:rPr>
          <m:t>(</m:t>
        </m:r>
        <m:r>
          <w:rPr>
            <w:rFonts w:ascii="Cambria Math" w:hAnsi="Cambria Math" w:eastAsia="Cambria Math"/>
            <w:sz w:val="24"/>
          </w:rPr>
          <m:rPr>
            <m:sty m:val="p"/>
          </m:rPr>
          <m:t>Φ</m:t>
        </m:r>
        <m:r>
          <w:rPr>
            <w:rFonts w:ascii="Cambria Math" w:hAnsi="Cambria Math" w:eastAsia="Cambria Math"/>
            <w:sz w:val="24"/>
          </w:rPr>
          <m:rPr>
            <m:sty m:val="p"/>
          </m:rPr>
          <m:t>(</m:t>
        </m:r>
        <m:r>
          <w:rPr>
            <w:rFonts w:ascii="Cambria Math" w:hAnsi="Cambria Math" w:eastAsia="Cambria Math"/>
            <w:sz w:val="24"/>
          </w:rPr>
          <m:t>z</m:t>
        </m:r>
        <m:r>
          <w:rPr>
            <w:rFonts w:ascii="Cambria Math" w:hAnsi="Cambria Math" w:eastAsia="Cambria Math"/>
            <w:sz w:val="24"/>
          </w:rPr>
          <m:rPr>
            <m:sty m:val="p"/>
          </m:rPr>
          <m:t>)</m:t>
        </m:r>
        <m:r>
          <w:rPr>
            <w:rFonts w:ascii="Cambria Math" w:hAnsi="Cambria Math" w:eastAsia="Cambria Math"/>
            <w:sz w:val="24"/>
          </w:rPr>
          <m:rPr>
            <m:sty m:val="p"/>
          </m:rPr>
          <m:t>)</m:t>
        </m:r>
      </m:oMath>
      <w:r>
        <w:rPr>
          <w:rFonts w:hint="eastAsia"/>
          <w:color w:val="000000"/>
        </w:rPr>
        <w:t xml:space="preserve">递增且局部弱凸，由正文式（14）对</w:t>
      </w:r>
      <m:oMath>
        <m:r>
          <w:rPr>
            <w:rFonts w:ascii="Cambria Math" w:hAnsi="Cambria Math" w:eastAsia="Cambria Math"/>
            <w:sz w:val="24"/>
          </w:rPr>
          <m:t>Q</m:t>
        </m:r>
      </m:oMath>
      <w:r>
        <w:rPr>
          <w:rFonts w:hint="eastAsia"/>
          <w:color w:val="000000"/>
        </w:rPr>
        <w:t xml:space="preserve">的一、二阶导数均为正，可得</w:t>
      </w:r>
      <m:oMath>
        <m:sSubSup>
          <m:e>
            <m:r>
              <w:rPr>
                <w:rFonts w:ascii="Cambria Math" w:hAnsi="Cambria Math" w:eastAsia="Cambria Math"/>
                <w:sz w:val="24"/>
              </w:rPr>
              <m:t>η</m:t>
            </m:r>
          </m:e>
          <m:sub>
            <m:r>
              <w:rPr>
                <w:rFonts w:ascii="Cambria Math" w:hAnsi="Cambria Math" w:eastAsia="Cambria Math"/>
                <w:sz w:val="24"/>
              </w:rPr>
              <m:t>z</m:t>
            </m:r>
          </m:sub>
          <m:sup>
            <m:r>
              <w:rPr>
                <w:rFonts w:ascii="Cambria Math" w:hAnsi="Cambria Math" w:eastAsia="Cambria Math"/>
                <w:sz w:val="24"/>
              </w:rPr>
              <m:rPr>
                <m:sty m:val="p"/>
              </m:rPr>
              <m:t>*</m:t>
            </m:r>
          </m:sup>
        </m:sSubSup>
        <m:r>
          <w:rPr>
            <w:rFonts w:ascii="Cambria Math" w:hAnsi="Cambria Math" w:eastAsia="Cambria Math"/>
            <w:sz w:val="24"/>
          </w:rPr>
          <m:rPr>
            <m:sty m:val="p"/>
          </m:rPr>
          <m:t>&gt;</m:t>
        </m:r>
        <m:r>
          <w:rPr>
            <w:rFonts w:ascii="Cambria Math" w:hAnsi="Cambria Math" w:eastAsia="Cambria Math"/>
            <w:sz w:val="24"/>
          </w:rPr>
          <m:t>0</m:t>
        </m:r>
      </m:oMath>
      <w:r>
        <w:rPr>
          <w:color w:val="000000"/>
        </w:rPr>
        <w:t xml:space="preserve">、</w:t>
      </w:r>
      <m:oMath>
        <m:sSubSup>
          <m:e>
            <m:r>
              <w:rPr>
                <w:rFonts w:ascii="Cambria Math" w:hAnsi="Cambria Math" w:eastAsia="Cambria Math"/>
                <w:sz w:val="24"/>
              </w:rPr>
              <m:t>η</m:t>
            </m:r>
          </m:e>
          <m:sub>
            <m:r>
              <w:rPr>
                <w:rFonts w:ascii="Cambria Math" w:hAnsi="Cambria Math" w:eastAsia="Cambria Math"/>
                <w:sz w:val="24"/>
              </w:rPr>
              <m:t>z</m:t>
            </m:r>
            <m:r>
              <w:rPr>
                <w:rFonts w:ascii="Cambria Math" w:hAnsi="Cambria Math" w:eastAsia="Cambria Math"/>
                <w:sz w:val="24"/>
              </w:rPr>
              <m:t>z</m:t>
            </m:r>
          </m:sub>
          <m:sup>
            <m:r>
              <w:rPr>
                <w:rFonts w:ascii="Cambria Math" w:hAnsi="Cambria Math" w:eastAsia="Cambria Math"/>
                <w:sz w:val="24"/>
              </w:rPr>
              <m:rPr>
                <m:sty m:val="p"/>
              </m:rPr>
              <m:t>*</m:t>
            </m:r>
          </m:sup>
        </m:sSubSup>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，从而强度交叉效应为正。再满足</w:t>
      </w:r>
      <m:oMath>
        <m:r>
          <w:rPr>
            <w:rFonts w:ascii="Cambria Math" w:hAnsi="Cambria Math" w:eastAsia="Cambria Math"/>
            <w:sz w:val="24"/>
          </w:rPr>
          <m:t>H</m:t>
        </m:r>
        <m:r>
          <w:rPr>
            <w:rFonts w:ascii="Cambria Math" w:hAnsi="Cambria Math" w:eastAsia="Cambria Math"/>
            <w:sz w:val="24"/>
          </w:rPr>
          <m:t>z</m:t>
        </m:r>
        <m:sSubSup>
          <m:e>
            <m:r>
              <w:rPr>
                <w:rFonts w:ascii="Cambria Math" w:hAnsi="Cambria Math" w:eastAsia="Cambria Math"/>
                <w:sz w:val="24"/>
              </w:rPr>
              <m:t>η</m:t>
            </m:r>
          </m:e>
          <m:sub>
            <m:r>
              <w:rPr>
                <w:rFonts w:ascii="Cambria Math" w:hAnsi="Cambria Math" w:eastAsia="Cambria Math"/>
                <w:sz w:val="24"/>
              </w:rPr>
              <m:t>z</m:t>
            </m:r>
          </m:sub>
          <m:sup>
            <m:r>
              <w:rPr>
                <w:rFonts w:ascii="Cambria Math" w:hAnsi="Cambria Math" w:eastAsia="Cambria Math"/>
                <w:sz w:val="24"/>
              </w:rPr>
              <m:rPr>
                <m:sty m:val="p"/>
              </m:rPr>
              <m:t>*</m:t>
            </m:r>
          </m:sup>
        </m:sSubSup>
        <m:r>
          <w:rPr>
            <w:rFonts w:ascii="Cambria Math" w:hAnsi="Cambria Math" w:eastAsia="Cambria Math"/>
            <w:sz w:val="24"/>
          </w:rPr>
          <m:rPr>
            <m:sty m:val="p"/>
          </m:rPr>
          <m:t>&lt;</m:t>
        </m:r>
        <m:r>
          <w:rPr>
            <w:rFonts w:ascii="Cambria Math" w:hAnsi="Cambria Math" w:eastAsia="Cambria Math"/>
            <w:sz w:val="24"/>
          </w:rPr>
          <m:t>1</m:t>
        </m:r>
      </m:oMath>
      <w:r>
        <w:rPr>
          <w:rFonts w:hint="eastAsia"/>
          <w:color w:val="000000"/>
        </w:rPr>
        <w:t xml:space="preserve">，即可保证概率交叉效应为正。</w:t>
      </w:r>
    </w:p>
    <w:p>
      <w:pPr>
        <w:pStyle w:val="BodyText"/>
        <w:ind w:firstLine="480"/>
      </w:pPr>
      <w:r>
        <w:rPr>
          <w:rFonts w:hint="eastAsia"/>
          <w:b/>
          <w:bCs/>
          <w:color w:val="000000"/>
        </w:rPr>
        <w:t xml:space="preserve">推论B1。</w:t>
      </w:r>
      <w:r>
        <w:rPr>
          <w:color w:val="000000"/>
        </w:rPr>
        <w:t xml:space="preserve"> </w:t>
      </w:r>
      <w:r>
        <w:rPr>
          <w:rFonts w:hint="eastAsia"/>
          <w:color w:val="000000"/>
        </w:rPr>
        <w:t xml:space="preserve">当式（B1）—（B3）的正交叉效应条件成立时，标准国际化在规则契合度较高的市场具有更强的互操作性、关系保护和重构促进作用。该结论是条件性的，不要求所有市场的概率增幅排序一致。经验契合度须在断裂前确定；不能用重构成功后才出现的客户国家定义事前暴露。企业跨多个市场同时搜寻时，还应处理市场间竞争风险。</w:t>
      </w:r>
    </w:p>
    <w:bookmarkEnd w:id="23"/>
    <w:bookmarkStart w:id="24" w:name="附录c-原客户恢复与替代客户形成"/>
    <w:p>
      <w:pPr>
        <w:pStyle w:val="Heading1"/>
      </w:pPr>
      <w:r>
        <w:rPr>
          <w:rFonts w:hint="eastAsia"/>
          <w:color w:val="000000"/>
        </w:rPr>
        <w:t xml:space="preserve">附录C</w:t>
      </w:r>
      <w:r>
        <w:rPr>
          <w:color w:val="000000"/>
        </w:rPr>
        <w:t xml:space="preserve"> </w:t>
      </w:r>
      <w:r>
        <w:rPr>
          <w:rFonts w:hint="eastAsia"/>
          <w:color w:val="000000"/>
        </w:rPr>
        <w:t xml:space="preserve">原客户恢复与替代客户形成</w:t>
      </w:r>
    </w:p>
    <w:p>
      <w:pPr>
        <w:pStyle w:val="FirstParagraph"/>
        <w:ind w:firstLine="480"/>
      </w:pPr>
      <w:r>
        <w:rPr>
          <w:rFonts w:hint="eastAsia"/>
          <w:color w:val="000000"/>
        </w:rPr>
        <w:t xml:space="preserve">设</w:t>
      </w:r>
      <m:oMath>
        <m:r>
          <w:rPr>
            <w:rFonts w:ascii="Cambria Math" w:hAnsi="Cambria Math" w:eastAsia="Cambria Math"/>
            <w:sz w:val="24"/>
          </w:rPr>
          <m:t>ℓ</m:t>
        </m:r>
        <m:r>
          <w:rPr>
            <w:rFonts w:ascii="Cambria Math" w:hAnsi="Cambria Math" w:eastAsia="Cambria Math"/>
            <w:sz w:val="24"/>
          </w:rPr>
          <m:rPr>
            <m:sty m:val="p"/>
          </m:rPr>
          <m:t>∈</m:t>
        </m:r>
        <m:r>
          <w:rPr>
            <w:rFonts w:ascii="Cambria Math" w:hAnsi="Cambria Math" w:eastAsia="Cambria Math"/>
            <w:sz w:val="24"/>
          </w:rPr>
          <m:rPr>
            <m:sty m:val="p"/>
          </m:rPr>
          <m:t>{</m:t>
        </m:r>
        <m:r>
          <w:rPr>
            <w:rFonts w:ascii="Cambria Math" w:hAnsi="Cambria Math" w:eastAsia="Cambria Math"/>
            <w:sz w:val="24"/>
          </w:rPr>
          <m:t>R</m:t>
        </m:r>
        <m:r>
          <w:rPr>
            <w:rFonts w:ascii="Cambria Math" w:hAnsi="Cambria Math" w:eastAsia="Cambria Math"/>
            <w:sz w:val="24"/>
          </w:rPr>
          <m:rPr>
            <m:sty m:val="p"/>
          </m:rPr>
          <m:t>,</m:t>
        </m:r>
        <m:r>
          <w:rPr>
            <w:rFonts w:ascii="Cambria Math" w:hAnsi="Cambria Math" w:eastAsia="Cambria Math"/>
            <w:sz w:val="24"/>
          </w:rPr>
          <m:t>N</m:t>
        </m:r>
        <m:r>
          <w:rPr>
            <w:rFonts w:ascii="Cambria Math" w:hAnsi="Cambria Math" w:eastAsia="Cambria Math"/>
            <w:sz w:val="24"/>
          </w:rPr>
          <m:rPr>
            <m:sty m:val="p"/>
          </m:rPr>
          <m:t>}</m:t>
        </m:r>
      </m:oMath>
      <w:r>
        <w:rPr>
          <w:rFonts w:hint="eastAsia"/>
          <w:color w:val="000000"/>
        </w:rPr>
        <w:t xml:space="preserve">分别表示原客户重新激活与替代客户形成，两类机会的接触效率、成本参数及转化概率分别为</w:t>
      </w:r>
      <m:oMath>
        <m:sSub>
          <m:e>
            <m:r>
              <w:rPr>
                <w:rFonts w:ascii="Cambria Math" w:hAnsi="Cambria Math" w:eastAsia="Cambria Math"/>
                <w:sz w:val="24"/>
              </w:rPr>
              <m:t>λ</m:t>
            </m:r>
          </m:e>
          <m:sub>
            <m:r>
              <w:rPr>
                <w:rFonts w:ascii="Cambria Math" w:hAnsi="Cambria Math" w:eastAsia="Cambria Math"/>
                <w:sz w:val="24"/>
              </w:rPr>
              <m:t>ℓ</m:t>
            </m:r>
          </m:sub>
        </m:sSub>
      </m:oMath>
      <w:r>
        <w:rPr>
          <w:color w:val="000000"/>
        </w:rPr>
        <w:t xml:space="preserve">、</w:t>
      </w:r>
      <m:oMath>
        <m:sSub>
          <m:e>
            <m:r>
              <w:rPr>
                <w:rFonts w:ascii="Cambria Math" w:hAnsi="Cambria Math" w:eastAsia="Cambria Math"/>
                <w:sz w:val="24"/>
              </w:rPr>
              <m:t>γ</m:t>
            </m:r>
          </m:e>
          <m:sub>
            <m:r>
              <w:rPr>
                <w:rFonts w:ascii="Cambria Math" w:hAnsi="Cambria Math" w:eastAsia="Cambria Math"/>
                <w:sz w:val="24"/>
              </w:rPr>
              <m:t>ℓ</m:t>
            </m:r>
          </m:sub>
        </m:sSub>
      </m:oMath>
      <w:r>
        <w:rPr>
          <w:rFonts w:hint="eastAsia"/>
          <w:color w:val="000000"/>
        </w:rPr>
        <w:t xml:space="preserve">及</w:t>
      </w:r>
      <m:oMath>
        <m:sSub>
          <m:e>
            <m:r>
              <w:rPr>
                <w:rFonts w:ascii="Cambria Math" w:hAnsi="Cambria Math" w:eastAsia="Cambria Math"/>
                <w:sz w:val="24"/>
              </w:rPr>
              <m:t>q</m:t>
            </m:r>
          </m:e>
          <m:sub>
            <m:r>
              <w:rPr>
                <w:rFonts w:ascii="Cambria Math" w:hAnsi="Cambria Math" w:eastAsia="Cambria Math"/>
                <w:sz w:val="24"/>
              </w:rPr>
              <m:t>ℓ</m:t>
            </m:r>
          </m:sub>
        </m:sSub>
        <m:r>
          <w:rPr>
            <w:rFonts w:ascii="Cambria Math" w:hAnsi="Cambria Math" w:eastAsia="Cambria Math"/>
            <w:sz w:val="24"/>
          </w:rPr>
          <m:rPr>
            <m:sty m:val="p"/>
          </m:rPr>
          <m:t>(</m:t>
        </m:r>
        <m:r>
          <w:rPr>
            <w:rFonts w:ascii="Cambria Math" w:hAnsi="Cambria Math" w:eastAsia="Cambria Math"/>
            <w:sz w:val="24"/>
          </w:rPr>
          <m:t>ϕ</m:t>
        </m:r>
        <m:r>
          <w:rPr>
            <w:rFonts w:ascii="Cambria Math" w:hAnsi="Cambria Math" w:eastAsia="Cambria Math"/>
            <w:sz w:val="24"/>
          </w:rPr>
          <m:rPr>
            <m:sty m:val="p"/>
          </m:rPr>
          <m:t>)</m:t>
        </m:r>
      </m:oMath>
      <w:r>
        <w:rPr>
          <w:rFonts w:hint="eastAsia"/>
          <w:color w:val="000000"/>
        </w:rPr>
        <w:t xml:space="preserve">。为识别技术适配差异，先假定两类成功状态具有相同且给定的私人价值</w:t>
      </w:r>
      <m:oMath>
        <m:r>
          <w:rPr>
            <w:rFonts w:ascii="Cambria Math" w:hAnsi="Cambria Math" w:eastAsia="Cambria Math"/>
            <w:sz w:val="24"/>
          </w:rPr>
          <m:t>J</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。两类搜寻共享尚未重构状态的价值</w:t>
      </w:r>
      <m:oMath>
        <m:r>
          <w:rPr>
            <w:rFonts w:ascii="Cambria Math" w:hAnsi="Cambria Math" w:eastAsia="Cambria Math"/>
            <w:sz w:val="24"/>
          </w:rPr>
          <m:t>W</m:t>
        </m:r>
      </m:oMath>
      <w:r>
        <w:rPr>
          <w:rFonts w:hint="eastAsia"/>
          <w:color w:val="000000"/>
        </w:rPr>
        <w:t xml:space="preserve">：</w:t>
      </w:r>
    </w:p>
    <w:p>
      <w:pPr>
        <w:pStyle w:val="BodyText"/>
        <w:keepNext/>
        <w:keepLines/>
        <w:spacing w:before="160" w:after="160" w:line="240" w:lineRule="auto"/>
        <w:ind w:firstLine="0"/>
      </w:pPr>
      <m:oMathPara>
        <m:oMathParaPr>
          <m:jc m:val="center"/>
        </m:oMathParaPr>
        <m:oMath>
          <m:r>
            <w:rPr>
              <w:rFonts w:ascii="Cambria Math" w:hAnsi="Cambria Math" w:eastAsia="Cambria Math"/>
              <w:sz w:val="24"/>
            </w:rPr>
            <m:t>ρ</m:t>
          </m:r>
          <m:r>
            <w:rPr>
              <w:rFonts w:ascii="Cambria Math" w:hAnsi="Cambria Math" w:eastAsia="Cambria Math"/>
              <w:sz w:val="24"/>
            </w:rPr>
            <m:t>W</m:t>
          </m:r>
          <m:r>
            <w:rPr>
              <w:rFonts w:ascii="Cambria Math" w:hAnsi="Cambria Math" w:eastAsia="Cambria Math"/>
              <w:sz w:val="24"/>
            </w:rPr>
            <m:rPr>
              <m:sty m:val="p"/>
            </m:rPr>
            <m:t>=</m:t>
          </m:r>
          <m:limLow>
            <m:e>
              <m:r>
                <w:rPr>
                  <w:rFonts w:ascii="Cambria Math" w:hAnsi="Cambria Math" w:eastAsia="Cambria Math"/>
                  <w:sz w:val="24"/>
                </w:rPr>
                <m:rPr>
                  <m:sty m:val="p"/>
                </m:rPr>
                <m:t>max</m:t>
              </m:r>
            </m:e>
            <m:lim>
              <m:sSub>
                <m:e>
                  <m:r>
                    <w:rPr>
                      <w:rFonts w:ascii="Cambria Math" w:hAnsi="Cambria Math" w:eastAsia="Cambria Math"/>
                      <w:sz w:val="24"/>
                    </w:rPr>
                    <m:t>e</m:t>
                  </m:r>
                </m:e>
                <m:sub>
                  <m:r>
                    <w:rPr>
                      <w:rFonts w:ascii="Cambria Math" w:hAnsi="Cambria Math" w:eastAsia="Cambria Math"/>
                      <w:sz w:val="24"/>
                    </w:rPr>
                    <m:t>R</m:t>
                  </m:r>
                </m:sub>
              </m:sSub>
              <m:r>
                <w:rPr>
                  <w:rFonts w:ascii="Cambria Math" w:hAnsi="Cambria Math" w:eastAsia="Cambria Math"/>
                  <w:sz w:val="24"/>
                </w:rPr>
                <m:rPr>
                  <m:sty m:val="p"/>
                </m:rPr>
                <m:t>,</m:t>
              </m:r>
              <m:sSub>
                <m:e>
                  <m:r>
                    <w:rPr>
                      <w:rFonts w:ascii="Cambria Math" w:hAnsi="Cambria Math" w:eastAsia="Cambria Math"/>
                      <w:sz w:val="24"/>
                    </w:rPr>
                    <m:t>e</m:t>
                  </m:r>
                </m:e>
                <m:sub>
                  <m:r>
                    <w:rPr>
                      <w:rFonts w:ascii="Cambria Math" w:hAnsi="Cambria Math" w:eastAsia="Cambria Math"/>
                      <w:sz w:val="24"/>
                    </w:rPr>
                    <m:t>N</m:t>
                  </m:r>
                </m:sub>
              </m:sSub>
              <m:r>
                <w:rPr>
                  <w:rFonts w:ascii="Cambria Math" w:hAnsi="Cambria Math" w:eastAsia="Cambria Math"/>
                  <w:sz w:val="24"/>
                </w:rPr>
                <m:rPr>
                  <m:sty m:val="p"/>
                </m:rPr>
                <m:t>≥</m:t>
              </m:r>
              <m:r>
                <w:rPr>
                  <w:rFonts w:ascii="Cambria Math" w:hAnsi="Cambria Math" w:eastAsia="Cambria Math"/>
                  <w:sz w:val="24"/>
                </w:rPr>
                <m:t>0</m:t>
              </m:r>
            </m:lim>
          </m:limLow>
          <m:nary>
            <m:naryPr>
              <m:chr m:val="∑"/>
              <m:limLoc m:val="undOvr"/>
              <m:subHide m:val="off"/>
              <m:supHide m:val="on"/>
            </m:naryPr>
            <m:sub>
              <m:r>
                <w:rPr>
                  <w:rFonts w:ascii="Cambria Math" w:hAnsi="Cambria Math" w:eastAsia="Cambria Math"/>
                  <w:sz w:val="24"/>
                </w:rPr>
                <m:t>ℓ</m:t>
              </m:r>
              <m:r>
                <w:rPr>
                  <w:rFonts w:ascii="Cambria Math" w:hAnsi="Cambria Math" w:eastAsia="Cambria Math"/>
                  <w:sz w:val="24"/>
                </w:rPr>
                <m:rPr>
                  <m:sty m:val="p"/>
                </m:rPr>
                <m:t>=</m:t>
              </m:r>
              <m:r>
                <w:rPr>
                  <w:rFonts w:ascii="Cambria Math" w:hAnsi="Cambria Math" w:eastAsia="Cambria Math"/>
                  <w:sz w:val="24"/>
                </w:rPr>
                <m:t>R</m:t>
              </m:r>
              <m:r>
                <w:rPr>
                  <w:rFonts w:ascii="Cambria Math" w:hAnsi="Cambria Math" w:eastAsia="Cambria Math"/>
                  <w:sz w:val="24"/>
                </w:rPr>
                <m:rPr>
                  <m:sty m:val="p"/>
                </m:rPr>
                <m:t>,</m:t>
              </m:r>
              <m:r>
                <w:rPr>
                  <w:rFonts w:ascii="Cambria Math" w:hAnsi="Cambria Math" w:eastAsia="Cambria Math"/>
                  <w:sz w:val="24"/>
                </w:rPr>
                <m:t>N</m:t>
              </m:r>
            </m:sub>
            <m:sup>
              <m:r>
                <w:rPr>
                  <w:rFonts w:ascii="Cambria Math" w:hAnsi="Cambria Math" w:eastAsia="Cambria Math"/>
                  <w:sz w:val="24"/>
                </w:rPr>
                <m:t>​</m:t>
              </m:r>
            </m:sup>
            <m:e>
              <m:d>
                <m:dPr>
                  <m:begChr m:val="["/>
                  <m:sepChr m:val=""/>
                  <m:endChr m:val="]"/>
                  <m:grow/>
                </m:dPr>
                <m:e>
                  <m:r>
                    <w:rPr>
                      <w:rFonts w:ascii="Cambria Math" w:hAnsi="Cambria Math" w:eastAsia="Cambria Math"/>
                      <w:sz w:val="24"/>
                    </w:rPr>
                    <m:rPr>
                      <m:sty m:val="p"/>
                    </m:rPr>
                    <m:t>−</m:t>
                  </m:r>
                  <m:f>
                    <m:fPr>
                      <m:type m:val="bar"/>
                    </m:fPr>
                    <m:num>
                      <m:sSub>
                        <m:e>
                          <m:r>
                            <w:rPr>
                              <w:rFonts w:ascii="Cambria Math" w:hAnsi="Cambria Math" w:eastAsia="Cambria Math"/>
                              <w:sz w:val="24"/>
                            </w:rPr>
                            <m:t>γ</m:t>
                          </m:r>
                        </m:e>
                        <m:sub>
                          <m:r>
                            <w:rPr>
                              <w:rFonts w:ascii="Cambria Math" w:hAnsi="Cambria Math" w:eastAsia="Cambria Math"/>
                              <w:sz w:val="24"/>
                            </w:rPr>
                            <m:t>ℓ</m:t>
                          </m:r>
                        </m:sub>
                      </m:sSub>
                      <m:sSubSup>
                        <m:e>
                          <m:r>
                            <w:rPr>
                              <w:rFonts w:ascii="Cambria Math" w:hAnsi="Cambria Math" w:eastAsia="Cambria Math"/>
                              <w:sz w:val="24"/>
                            </w:rPr>
                            <m:t>e</m:t>
                          </m:r>
                        </m:e>
                        <m:sub>
                          <m:r>
                            <w:rPr>
                              <w:rFonts w:ascii="Cambria Math" w:hAnsi="Cambria Math" w:eastAsia="Cambria Math"/>
                              <w:sz w:val="24"/>
                            </w:rPr>
                            <m:t>ℓ</m:t>
                          </m:r>
                        </m:sub>
                        <m:sup>
                          <m:r>
                            <w:rPr>
                              <w:rFonts w:ascii="Cambria Math" w:hAnsi="Cambria Math" w:eastAsia="Cambria Math"/>
                              <w:sz w:val="24"/>
                            </w:rPr>
                            <m:t>2</m:t>
                          </m:r>
                        </m:sup>
                      </m:sSubSup>
                    </m:num>
                    <m:den>
                      <m:r>
                        <w:rPr>
                          <w:rFonts w:ascii="Cambria Math" w:hAnsi="Cambria Math" w:eastAsia="Cambria Math"/>
                          <w:sz w:val="24"/>
                        </w:rPr>
                        <m:t>2</m:t>
                      </m:r>
                    </m:den>
                  </m:f>
                  <m:r>
                    <w:rPr>
                      <w:rFonts w:ascii="Cambria Math" w:hAnsi="Cambria Math" w:eastAsia="Cambria Math"/>
                      <w:sz w:val="24"/>
                    </w:rPr>
                    <m:rPr>
                      <m:sty m:val="p"/>
                    </m:rPr>
                    <m:t>+</m:t>
                  </m:r>
                  <m:sSub>
                    <m:e>
                      <m:r>
                        <w:rPr>
                          <w:rFonts w:ascii="Cambria Math" w:hAnsi="Cambria Math" w:eastAsia="Cambria Math"/>
                          <w:sz w:val="24"/>
                        </w:rPr>
                        <m:t>λ</m:t>
                      </m:r>
                    </m:e>
                    <m:sub>
                      <m:r>
                        <w:rPr>
                          <w:rFonts w:ascii="Cambria Math" w:hAnsi="Cambria Math" w:eastAsia="Cambria Math"/>
                          <w:sz w:val="24"/>
                        </w:rPr>
                        <m:t>ℓ</m:t>
                      </m:r>
                    </m:sub>
                  </m:sSub>
                  <m:sSub>
                    <m:e>
                      <m:r>
                        <w:rPr>
                          <w:rFonts w:ascii="Cambria Math" w:hAnsi="Cambria Math" w:eastAsia="Cambria Math"/>
                          <w:sz w:val="24"/>
                        </w:rPr>
                        <m:t>e</m:t>
                      </m:r>
                    </m:e>
                    <m:sub>
                      <m:r>
                        <w:rPr>
                          <w:rFonts w:ascii="Cambria Math" w:hAnsi="Cambria Math" w:eastAsia="Cambria Math"/>
                          <w:sz w:val="24"/>
                        </w:rPr>
                        <m:t>ℓ</m:t>
                      </m:r>
                    </m:sub>
                  </m:sSub>
                  <m:sSub>
                    <m:e>
                      <m:r>
                        <w:rPr>
                          <w:rFonts w:ascii="Cambria Math" w:hAnsi="Cambria Math" w:eastAsia="Cambria Math"/>
                          <w:sz w:val="24"/>
                        </w:rPr>
                        <m:t>q</m:t>
                      </m:r>
                    </m:e>
                    <m:sub>
                      <m:r>
                        <w:rPr>
                          <w:rFonts w:ascii="Cambria Math" w:hAnsi="Cambria Math" w:eastAsia="Cambria Math"/>
                          <w:sz w:val="24"/>
                        </w:rPr>
                        <m:t>ℓ</m:t>
                      </m:r>
                    </m:sub>
                  </m:sSub>
                  <m:r>
                    <w:rPr>
                      <w:rFonts w:ascii="Cambria Math" w:hAnsi="Cambria Math" w:eastAsia="Cambria Math"/>
                      <w:sz w:val="24"/>
                    </w:rPr>
                    <m:rPr>
                      <m:sty m:val="p"/>
                    </m:rPr>
                    <m:t>(</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W</m:t>
                  </m:r>
                  <m:r>
                    <w:rPr>
                      <w:rFonts w:ascii="Cambria Math" w:hAnsi="Cambria Math" w:eastAsia="Cambria Math"/>
                      <w:sz w:val="24"/>
                    </w:rPr>
                    <m:rPr>
                      <m:sty m:val="p"/>
                    </m:rPr>
                    <m:t>)</m:t>
                  </m:r>
                </m:e>
              </m:d>
            </m:e>
          </m:nary>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(C1)</m:t>
          </m:r>
        </m:oMath>
      </m:oMathPara>
    </w:p>
    <w:p>
      <w:pPr>
        <w:pStyle w:val="FirstParagraph"/>
        <w:ind w:firstLine="480"/>
      </w:pPr>
      <w:r>
        <w:rPr>
          <w:rFonts w:hint="eastAsia"/>
          <w:color w:val="000000"/>
        </w:rPr>
        <w:t xml:space="preserve">式（C1）允许同时推进两类机会，在任一渠道首次成功时终止本次事件。令</w:t>
      </w:r>
      <m:oMath>
        <m:sSub>
          <m:e>
            <m:r>
              <w:rPr>
                <w:rFonts w:ascii="Cambria Math" w:hAnsi="Cambria Math" w:eastAsia="Cambria Math"/>
                <w:sz w:val="24"/>
              </w:rPr>
              <m:t>θ</m:t>
            </m:r>
          </m:e>
          <m:sub>
            <m:r>
              <w:rPr>
                <w:rFonts w:ascii="Cambria Math" w:hAnsi="Cambria Math" w:eastAsia="Cambria Math"/>
                <w:sz w:val="24"/>
              </w:rPr>
              <m:t>ℓ</m:t>
            </m:r>
          </m:sub>
        </m:sSub>
        <m:r>
          <w:rPr>
            <w:rFonts w:ascii="Cambria Math" w:hAnsi="Cambria Math" w:eastAsia="Cambria Math"/>
            <w:sz w:val="24"/>
          </w:rPr>
          <m:rPr>
            <m:sty m:val="p"/>
          </m:rPr>
          <m:t>=</m:t>
        </m:r>
        <m:sSubSup>
          <m:e>
            <m:r>
              <w:rPr>
                <w:rFonts w:ascii="Cambria Math" w:hAnsi="Cambria Math" w:eastAsia="Cambria Math"/>
                <w:sz w:val="24"/>
              </w:rPr>
              <m:t>λ</m:t>
            </m:r>
          </m:e>
          <m:sub>
            <m:r>
              <w:rPr>
                <w:rFonts w:ascii="Cambria Math" w:hAnsi="Cambria Math" w:eastAsia="Cambria Math"/>
                <w:sz w:val="24"/>
              </w:rPr>
              <m:t>ℓ</m:t>
            </m:r>
          </m:sub>
          <m:sup>
            <m:r>
              <w:rPr>
                <w:rFonts w:ascii="Cambria Math" w:hAnsi="Cambria Math" w:eastAsia="Cambria Math"/>
                <w:sz w:val="24"/>
              </w:rPr>
              <m:t>2</m:t>
            </m:r>
          </m:sup>
        </m:sSubSup>
        <m:sSubSup>
          <m:e>
            <m:r>
              <w:rPr>
                <w:rFonts w:ascii="Cambria Math" w:hAnsi="Cambria Math" w:eastAsia="Cambria Math"/>
                <w:sz w:val="24"/>
              </w:rPr>
              <m:t>q</m:t>
            </m:r>
          </m:e>
          <m:sub>
            <m:r>
              <w:rPr>
                <w:rFonts w:ascii="Cambria Math" w:hAnsi="Cambria Math" w:eastAsia="Cambria Math"/>
                <w:sz w:val="24"/>
              </w:rPr>
              <m:t>ℓ</m:t>
            </m:r>
          </m:sub>
          <m:sup>
            <m:r>
              <w:rPr>
                <w:rFonts w:ascii="Cambria Math" w:hAnsi="Cambria Math" w:eastAsia="Cambria Math"/>
                <w:sz w:val="24"/>
              </w:rPr>
              <m:t>2</m:t>
            </m:r>
          </m:sup>
        </m:sSubSup>
        <m:r>
          <w:rPr>
            <w:rFonts w:ascii="Cambria Math" w:hAnsi="Cambria Math" w:eastAsia="Cambria Math"/>
            <w:sz w:val="24"/>
          </w:rPr>
          <m:rPr>
            <m:sty m:val="p"/>
          </m:rPr>
          <m:t>/</m:t>
        </m:r>
        <m:sSub>
          <m:e>
            <m:r>
              <w:rPr>
                <w:rFonts w:ascii="Cambria Math" w:hAnsi="Cambria Math" w:eastAsia="Cambria Math"/>
                <w:sz w:val="24"/>
              </w:rPr>
              <m:t>γ</m:t>
            </m:r>
          </m:e>
          <m:sub>
            <m:r>
              <w:rPr>
                <w:rFonts w:ascii="Cambria Math" w:hAnsi="Cambria Math" w:eastAsia="Cambria Math"/>
                <w:sz w:val="24"/>
              </w:rPr>
              <m:t>ℓ</m:t>
            </m:r>
          </m:sub>
        </m:sSub>
      </m:oMath>
      <w:r>
        <w:rPr>
          <w:color w:val="000000"/>
        </w:rPr>
        <w:t xml:space="preserve">、</w:t>
      </w:r>
      <m:oMath>
        <m:r>
          <w:rPr>
            <w:rFonts w:ascii="Cambria Math" w:hAnsi="Cambria Math" w:eastAsia="Cambria Math"/>
            <w:sz w:val="24"/>
          </w:rPr>
          <m:rPr>
            <m:sty m:val="p"/>
          </m:rPr>
          <m:t>Θ</m:t>
        </m:r>
        <m:r>
          <w:rPr>
            <w:rFonts w:ascii="Cambria Math" w:hAnsi="Cambria Math" w:eastAsia="Cambria Math"/>
            <w:sz w:val="24"/>
          </w:rPr>
          <m:rPr>
            <m:sty m:val="p"/>
          </m:rPr>
          <m:t>=</m:t>
        </m:r>
        <m:sSub>
          <m:e>
            <m:r>
              <w:rPr>
                <w:rFonts w:ascii="Cambria Math" w:hAnsi="Cambria Math" w:eastAsia="Cambria Math"/>
                <w:sz w:val="24"/>
              </w:rPr>
              <m:t>θ</m:t>
            </m:r>
          </m:e>
          <m:sub>
            <m:r>
              <w:rPr>
                <w:rFonts w:ascii="Cambria Math" w:hAnsi="Cambria Math" w:eastAsia="Cambria Math"/>
                <w:sz w:val="24"/>
              </w:rPr>
              <m:t>R</m:t>
            </m:r>
          </m:sub>
        </m:sSub>
        <m:r>
          <w:rPr>
            <w:rFonts w:ascii="Cambria Math" w:hAnsi="Cambria Math" w:eastAsia="Cambria Math"/>
            <w:sz w:val="24"/>
          </w:rPr>
          <m:rPr>
            <m:sty m:val="p"/>
          </m:rPr>
          <m:t>+</m:t>
        </m:r>
        <m:sSub>
          <m:e>
            <m:r>
              <w:rPr>
                <w:rFonts w:ascii="Cambria Math" w:hAnsi="Cambria Math" w:eastAsia="Cambria Math"/>
                <w:sz w:val="24"/>
              </w:rPr>
              <m:t>θ</m:t>
            </m:r>
          </m:e>
          <m:sub>
            <m:r>
              <w:rPr>
                <w:rFonts w:ascii="Cambria Math" w:hAnsi="Cambria Math" w:eastAsia="Cambria Math"/>
                <w:sz w:val="24"/>
              </w:rPr>
              <m:t>N</m:t>
            </m:r>
          </m:sub>
        </m:sSub>
      </m:oMath>
      <w:r>
        <w:rPr>
          <w:rFonts w:hint="eastAsia"/>
          <w:color w:val="000000"/>
        </w:rPr>
        <w:t xml:space="preserve">，由各自的一阶条件得</w:t>
      </w:r>
    </w:p>
    <w:p>
      <w:pPr>
        <w:pStyle w:val="BodyText"/>
        <w:keepNext/>
        <w:keepLines/>
        <w:spacing w:before="160" w:after="160" w:line="240" w:lineRule="auto"/>
        <w:ind w:firstLine="0"/>
      </w:pPr>
      <m:oMathPara>
        <m:oMathParaPr>
          <m:jc m:val="center"/>
        </m:oMathParaPr>
        <m:oMath>
          <m:r>
            <w:rPr>
              <w:rFonts w:ascii="Cambria Math" w:hAnsi="Cambria Math" w:eastAsia="Cambria Math"/>
              <w:sz w:val="24"/>
            </w:rPr>
            <m:t>ρ</m:t>
          </m:r>
          <m:r>
            <w:rPr>
              <w:rFonts w:ascii="Cambria Math" w:hAnsi="Cambria Math" w:eastAsia="Cambria Math"/>
              <w:sz w:val="24"/>
            </w:rPr>
            <m:rPr>
              <m:sty m:val="p"/>
            </m:rPr>
            <m:t>(</m:t>
          </m:r>
          <m:r>
            <w:rPr>
              <w:rFonts w:ascii="Cambria Math" w:hAnsi="Cambria Math" w:eastAsia="Cambria Math"/>
              <w:sz w:val="24"/>
            </w:rPr>
            <m:t>J</m:t>
          </m:r>
          <m:r>
            <w:rPr>
              <w:rFonts w:ascii="Cambria Math" w:hAnsi="Cambria Math" w:eastAsia="Cambria Math"/>
              <w:sz w:val="24"/>
            </w:rPr>
            <m:rPr>
              <m:sty m:val="p"/>
            </m:rPr>
            <m:t>−</m:t>
          </m:r>
          <m:r>
            <w:rPr>
              <w:rFonts w:ascii="Cambria Math" w:hAnsi="Cambria Math" w:eastAsia="Cambria Math"/>
              <w:sz w:val="24"/>
            </w:rPr>
            <m:t>x</m:t>
          </m:r>
          <m:r>
            <w:rPr>
              <w:rFonts w:ascii="Cambria Math" w:hAnsi="Cambria Math" w:eastAsia="Cambria Math"/>
              <w:sz w:val="24"/>
            </w:rPr>
            <m:rPr>
              <m:sty m:val="p"/>
            </m:rPr>
            <m:t>)</m:t>
          </m:r>
          <m:r>
            <w:rPr>
              <w:rFonts w:ascii="Cambria Math" w:hAnsi="Cambria Math" w:eastAsia="Cambria Math"/>
              <w:sz w:val="24"/>
            </w:rPr>
            <m:rPr>
              <m:sty m:val="p"/>
            </m:rPr>
            <m:t>=</m:t>
          </m:r>
          <m:f>
            <m:fPr>
              <m:type m:val="bar"/>
            </m:fPr>
            <m:num>
              <m:r>
                <w:rPr>
                  <w:rFonts w:ascii="Cambria Math" w:hAnsi="Cambria Math" w:eastAsia="Cambria Math"/>
                  <w:sz w:val="24"/>
                </w:rPr>
                <m:rPr>
                  <m:sty m:val="p"/>
                </m:rPr>
                <m:t>Θ</m:t>
              </m:r>
            </m:num>
            <m:den>
              <m:r>
                <w:rPr>
                  <w:rFonts w:ascii="Cambria Math" w:hAnsi="Cambria Math" w:eastAsia="Cambria Math"/>
                  <w:sz w:val="24"/>
                </w:rPr>
                <m:t>2</m:t>
              </m:r>
            </m:den>
          </m:f>
          <m:sSup>
            <m:e>
              <m:r>
                <w:rPr>
                  <w:rFonts w:ascii="Cambria Math" w:hAnsi="Cambria Math" w:eastAsia="Cambria Math"/>
                  <w:sz w:val="24"/>
                </w:rPr>
                <m:t>x</m:t>
              </m:r>
            </m:e>
            <m:sup>
              <m:r>
                <w:rPr>
                  <w:rFonts w:ascii="Cambria Math" w:hAnsi="Cambria Math" w:eastAsia="Cambria Math"/>
                  <w:sz w:val="24"/>
                </w:rPr>
                <m:t>2</m:t>
              </m:r>
            </m:sup>
          </m:sSup>
          <m:r>
            <w:rPr>
              <w:rFonts w:ascii="Cambria Math" w:hAnsi="Cambria Math" w:eastAsia="Cambria Math"/>
              <w:sz w:val="24"/>
            </w:rPr>
            <m:rPr>
              <m:sty m:val="p"/>
            </m:rPr>
            <m:t>,</m:t>
          </m:r>
          <m:r>
            <w:rPr>
              <w:rFonts w:ascii="Cambria Math" w:hAnsi="Cambria Math" w:eastAsia="Cambria Math"/>
              <w:sz w:val="24"/>
            </w:rPr>
            <m:t>  </m:t>
          </m:r>
          <m:sSubSup>
            <m:e>
              <m:r>
                <w:rPr>
                  <w:rFonts w:ascii="Cambria Math" w:hAnsi="Cambria Math" w:eastAsia="Cambria Math"/>
                  <w:sz w:val="24"/>
                </w:rPr>
                <m:t>η</m:t>
              </m:r>
            </m:e>
            <m:sub>
              <m:r>
                <w:rPr>
                  <w:rFonts w:ascii="Cambria Math" w:hAnsi="Cambria Math" w:eastAsia="Cambria Math"/>
                  <w:sz w:val="24"/>
                </w:rPr>
                <m:t>ℓ</m:t>
              </m:r>
            </m:sub>
            <m:sup>
              <m:r>
                <w:rPr>
                  <w:rFonts w:ascii="Cambria Math" w:hAnsi="Cambria Math" w:eastAsia="Cambria Math"/>
                  <w:sz w:val="24"/>
                </w:rPr>
                <m:rPr>
                  <m:sty m:val="p"/>
                </m:rPr>
                <m:t>*</m:t>
              </m:r>
            </m:sup>
          </m:sSubSup>
          <m:r>
            <w:rPr>
              <w:rFonts w:ascii="Cambria Math" w:hAnsi="Cambria Math" w:eastAsia="Cambria Math"/>
              <w:sz w:val="24"/>
            </w:rPr>
            <m:rPr>
              <m:sty m:val="p"/>
            </m:rPr>
            <m:t>=</m:t>
          </m:r>
          <m:sSub>
            <m:e>
              <m:r>
                <w:rPr>
                  <w:rFonts w:ascii="Cambria Math" w:hAnsi="Cambria Math" w:eastAsia="Cambria Math"/>
                  <w:sz w:val="24"/>
                </w:rPr>
                <m:t>θ</m:t>
              </m:r>
            </m:e>
            <m:sub>
              <m:r>
                <w:rPr>
                  <w:rFonts w:ascii="Cambria Math" w:hAnsi="Cambria Math" w:eastAsia="Cambria Math"/>
                  <w:sz w:val="24"/>
                </w:rPr>
                <m:t>ℓ</m:t>
              </m:r>
            </m:sub>
          </m:sSub>
          <m:r>
            <w:rPr>
              <w:rFonts w:ascii="Cambria Math" w:hAnsi="Cambria Math" w:eastAsia="Cambria Math"/>
              <w:sz w:val="24"/>
            </w:rPr>
            <m:t>x</m:t>
          </m:r>
          <m:r>
            <w:rPr>
              <w:rFonts w:ascii="Cambria Math" w:hAnsi="Cambria Math" w:eastAsia="Cambria Math"/>
              <w:sz w:val="24"/>
            </w:rPr>
            <m:rPr>
              <m:sty m:val="p"/>
            </m:rPr>
            <m:t>,</m:t>
          </m:r>
          <m:r>
            <w:rPr>
              <w:rFonts w:ascii="Cambria Math" w:hAnsi="Cambria Math" w:eastAsia="Cambria Math"/>
              <w:sz w:val="24"/>
            </w:rPr>
            <m:t>  </m:t>
          </m:r>
          <m:sSup>
            <m:e>
              <m:r>
                <w:rPr>
                  <w:rFonts w:ascii="Cambria Math" w:hAnsi="Cambria Math" w:eastAsia="Cambria Math"/>
                  <w:sz w:val="24"/>
                </w:rPr>
                <m:t>η</m:t>
              </m:r>
            </m:e>
            <m:sup>
              <m:r>
                <w:rPr>
                  <w:rFonts w:ascii="Cambria Math" w:hAnsi="Cambria Math" w:eastAsia="Cambria Math"/>
                  <w:sz w:val="24"/>
                </w:rPr>
                <m:rPr>
                  <m:sty m:val="p"/>
                </m:rPr>
                <m:t>*</m:t>
              </m:r>
            </m:sup>
          </m:sSup>
          <m:r>
            <w:rPr>
              <w:rFonts w:ascii="Cambria Math" w:hAnsi="Cambria Math" w:eastAsia="Cambria Math"/>
              <w:sz w:val="24"/>
            </w:rPr>
            <m:rPr>
              <m:sty m:val="p"/>
            </m:rPr>
            <m:t>=</m:t>
          </m:r>
          <m:sSubSup>
            <m:e>
              <m:r>
                <w:rPr>
                  <w:rFonts w:ascii="Cambria Math" w:hAnsi="Cambria Math" w:eastAsia="Cambria Math"/>
                  <w:sz w:val="24"/>
                </w:rPr>
                <m:t>η</m:t>
              </m:r>
            </m:e>
            <m:sub>
              <m:r>
                <w:rPr>
                  <w:rFonts w:ascii="Cambria Math" w:hAnsi="Cambria Math" w:eastAsia="Cambria Math"/>
                  <w:sz w:val="24"/>
                </w:rPr>
                <m:t>R</m:t>
              </m:r>
            </m:sub>
            <m:sup>
              <m:r>
                <w:rPr>
                  <w:rFonts w:ascii="Cambria Math" w:hAnsi="Cambria Math" w:eastAsia="Cambria Math"/>
                  <w:sz w:val="24"/>
                </w:rPr>
                <m:rPr>
                  <m:sty m:val="p"/>
                </m:rPr>
                <m:t>*</m:t>
              </m:r>
            </m:sup>
          </m:sSubSup>
          <m:r>
            <w:rPr>
              <w:rFonts w:ascii="Cambria Math" w:hAnsi="Cambria Math" w:eastAsia="Cambria Math"/>
              <w:sz w:val="24"/>
            </w:rPr>
            <m:rPr>
              <m:sty m:val="p"/>
            </m:rPr>
            <m:t>+</m:t>
          </m:r>
          <m:sSubSup>
            <m:e>
              <m:r>
                <w:rPr>
                  <w:rFonts w:ascii="Cambria Math" w:hAnsi="Cambria Math" w:eastAsia="Cambria Math"/>
                  <w:sz w:val="24"/>
                </w:rPr>
                <m:t>η</m:t>
              </m:r>
            </m:e>
            <m:sub>
              <m:r>
                <w:rPr>
                  <w:rFonts w:ascii="Cambria Math" w:hAnsi="Cambria Math" w:eastAsia="Cambria Math"/>
                  <w:sz w:val="24"/>
                </w:rPr>
                <m:t>N</m:t>
              </m:r>
            </m:sub>
            <m:sup>
              <m:r>
                <w:rPr>
                  <w:rFonts w:ascii="Cambria Math" w:hAnsi="Cambria Math" w:eastAsia="Cambria Math"/>
                  <w:sz w:val="24"/>
                </w:rPr>
                <m:rPr>
                  <m:sty m:val="p"/>
                </m:rPr>
                <m:t>*</m:t>
              </m:r>
            </m:sup>
          </m:sSubSup>
          <m:r>
            <w:rPr>
              <w:rFonts w:ascii="Cambria Math" w:hAnsi="Cambria Math" w:eastAsia="Cambria Math"/>
              <w:sz w:val="24"/>
            </w:rPr>
            <m:rPr>
              <m:sty m:val="p"/>
            </m:rPr>
            <m:t>=</m:t>
          </m:r>
          <m:r>
            <w:rPr>
              <w:rFonts w:ascii="Cambria Math" w:hAnsi="Cambria Math" w:eastAsia="Cambria Math"/>
              <w:sz w:val="24"/>
            </w:rPr>
            <m:rPr>
              <m:sty m:val="p"/>
            </m:rPr>
            <m:t>Θ</m:t>
          </m:r>
          <m:r>
            <w:rPr>
              <w:rFonts w:ascii="Cambria Math" w:hAnsi="Cambria Math" w:eastAsia="Cambria Math"/>
              <w:sz w:val="24"/>
            </w:rPr>
            <m:t>x</m:t>
          </m:r>
          <m:r>
            <w:rPr>
              <w:rFonts w:ascii="Cambria Math" w:hAnsi="Cambria Math" w:eastAsia="Cambria Math"/>
              <w:sz w:val="24"/>
            </w:rPr>
            <m:rPr>
              <m:sty m:val="p"/>
            </m:rPr>
            <m:t>.</m:t>
          </m:r>
          <m:r>
            <w:rPr>
              <w:rFonts w:ascii="Cambria Math" w:hAnsi="Cambria Math" w:eastAsia="Cambria Math"/>
              <w:sz w:val="24"/>
            </w:rPr>
            <m:t>  </m:t>
          </m:r>
          <m:r>
            <w:rPr>
              <w:rFonts w:ascii="Cambria Math" w:hAnsi="Cambria Math" w:eastAsia="Cambria Math"/>
              <w:sz w:val="24"/>
            </w:rPr>
            <m:rPr>
              <m:nor/>
              <m:sty m:val="p"/>
            </m:rPr>
            <m:t>(C2)</m:t>
          </m:r>
        </m:oMath>
      </m:oMathPara>
    </w:p>
    <w:p>
      <w:pPr>
        <w:pStyle w:val="FirstParagraph"/>
        <w:ind w:firstLine="480"/>
      </w:pPr>
      <w:r>
        <w:rPr>
          <w:rFonts w:hint="eastAsia"/>
          <w:color w:val="000000"/>
        </w:rPr>
        <w:t xml:space="preserve">式（C2）的共同价值差由唯一正根内生决定。假定两类到达过程在给定状态下独立，令</w:t>
      </w:r>
      <m:oMath>
        <m:sSubSup>
          <m:e>
            <m:r>
              <w:rPr>
                <w:rFonts w:ascii="Cambria Math" w:hAnsi="Cambria Math" w:eastAsia="Cambria Math"/>
                <w:sz w:val="24"/>
              </w:rPr>
              <m:t>P</m:t>
            </m:r>
          </m:e>
          <m:sub>
            <m:r>
              <w:rPr>
                <w:rFonts w:ascii="Cambria Math" w:hAnsi="Cambria Math" w:eastAsia="Cambria Math"/>
                <w:sz w:val="24"/>
              </w:rPr>
              <m:t>ℓ</m:t>
            </m:r>
          </m:sub>
          <m:sup>
            <m:r>
              <w:rPr>
                <w:rFonts w:ascii="Cambria Math" w:hAnsi="Cambria Math" w:eastAsia="Cambria Math"/>
                <w:sz w:val="24"/>
              </w:rPr>
              <m:t>H</m:t>
            </m:r>
          </m:sup>
        </m:sSubSup>
      </m:oMath>
      <w:r>
        <w:rPr>
          <w:rFonts w:hint="eastAsia"/>
          <w:color w:val="000000"/>
        </w:rPr>
        <w:t xml:space="preserve">为窗口内首次成功经由渠道</w:t>
      </w:r>
      <m:oMath>
        <m:r>
          <w:rPr>
            <w:rFonts w:ascii="Cambria Math" w:hAnsi="Cambria Math" w:eastAsia="Cambria Math"/>
            <w:sz w:val="24"/>
          </w:rPr>
          <m:t>ℓ</m:t>
        </m:r>
      </m:oMath>
      <w:r>
        <w:rPr>
          <w:rFonts w:hint="eastAsia"/>
          <w:color w:val="000000"/>
        </w:rPr>
        <w:t xml:space="preserve">的概率，则</w:t>
      </w:r>
    </w:p>
    <w:p>
      <w:pPr>
        <w:pStyle w:val="BodyText"/>
        <w:keepNext/>
        <w:keepLines/>
        <w:spacing w:before="160" w:after="160" w:line="240" w:lineRule="auto"/>
        <w:ind w:firstLine="0"/>
      </w:pPr>
      <m:oMathPara>
        <m:oMathParaPr>
          <m:jc m:val="center"/>
        </m:oMathParaPr>
        <m:oMath>
          <m:m>
            <m:mPr>
              <m:baseJc m:val="center"/>
              <m:plcHide m:val="on"/>
              <m:mcs>
                <m:mc>
                  <m:mcPr>
                    <m:mcJc m:val="center"/>
                    <m:count m:val="1"/>
                  </m:mcPr>
                </m:mc>
              </m:mcs>
            </m:mPr>
            <m:mr>
              <m:e>
                <m:sSubSup>
                  <m:e>
                    <m:r>
                      <w:rPr>
                        <w:rFonts w:ascii="Cambria Math" w:hAnsi="Cambria Math" w:eastAsia="Cambria Math"/>
                        <w:sz w:val="24"/>
                      </w:rPr>
                      <m:t>P</m:t>
                    </m:r>
                  </m:e>
                  <m:sub>
                    <m:r>
                      <w:rPr>
                        <w:rFonts w:ascii="Cambria Math" w:hAnsi="Cambria Math" w:eastAsia="Cambria Math"/>
                        <w:sz w:val="24"/>
                      </w:rPr>
                      <m:t>ℓ</m:t>
                    </m:r>
                  </m:sub>
                  <m:sup>
                    <m:r>
                      <w:rPr>
                        <w:rFonts w:ascii="Cambria Math" w:hAnsi="Cambria Math" w:eastAsia="Cambria Math"/>
                        <w:sz w:val="24"/>
                      </w:rPr>
                      <m:t>H</m:t>
                    </m:r>
                  </m:sup>
                </m:sSubSup>
                <m:r>
                  <w:rPr>
                    <w:rFonts w:ascii="Cambria Math" w:hAnsi="Cambria Math" w:eastAsia="Cambria Math"/>
                    <w:sz w:val="24"/>
                  </w:rPr>
                  <m:rPr>
                    <m:sty m:val="p"/>
                  </m:rPr>
                  <m:t>=</m:t>
                </m:r>
                <m:f>
                  <m:fPr>
                    <m:type m:val="bar"/>
                  </m:fPr>
                  <m:num>
                    <m:sSub>
                      <m:e>
                        <m:r>
                          <w:rPr>
                            <w:rFonts w:ascii="Cambria Math" w:hAnsi="Cambria Math" w:eastAsia="Cambria Math"/>
                            <w:sz w:val="24"/>
                          </w:rPr>
                          <m:t>θ</m:t>
                        </m:r>
                      </m:e>
                      <m:sub>
                        <m:r>
                          <w:rPr>
                            <w:rFonts w:ascii="Cambria Math" w:hAnsi="Cambria Math" w:eastAsia="Cambria Math"/>
                            <w:sz w:val="24"/>
                          </w:rPr>
                          <m:t>ℓ</m:t>
                        </m:r>
                      </m:sub>
                    </m:sSub>
                  </m:num>
                  <m:den>
                    <m:r>
                      <w:rPr>
                        <w:rFonts w:ascii="Cambria Math" w:hAnsi="Cambria Math" w:eastAsia="Cambria Math"/>
                        <w:sz w:val="24"/>
                      </w:rPr>
                      <m:rPr>
                        <m:sty m:val="p"/>
                      </m:rPr>
                      <m:t>Θ</m:t>
                    </m:r>
                  </m:den>
                </m:f>
                <m:d>
                  <m:dPr>
                    <m:begChr m:val="("/>
                    <m:sepChr m:val=""/>
                    <m:endChr m:val=")"/>
                    <m:grow/>
                  </m:dPr>
                  <m:e>
                    <m:r>
                      <w:rPr>
                        <w:rFonts w:ascii="Cambria Math" w:hAnsi="Cambria Math" w:eastAsia="Cambria Math"/>
                        <w:sz w:val="24"/>
                      </w:rPr>
                      <m:t>1</m:t>
                    </m:r>
                    <m:r>
                      <w:rPr>
                        <w:rFonts w:ascii="Cambria Math" w:hAnsi="Cambria Math" w:eastAsia="Cambria Math"/>
                        <w:sz w:val="24"/>
                      </w:rPr>
                      <m:rPr>
                        <m:sty m:val="p"/>
                      </m:rPr>
                      <m:t>−</m:t>
                    </m:r>
                    <m:sSup>
                      <m:e>
                        <m:r>
                          <w:rPr>
                            <w:rFonts w:ascii="Cambria Math" w:hAnsi="Cambria Math" w:eastAsia="Cambria Math"/>
                            <w:sz w:val="24"/>
                          </w:rPr>
                          <m:t>e</m:t>
                        </m:r>
                      </m:e>
                      <m:sup>
                        <m:r>
                          <w:rPr>
                            <w:rFonts w:ascii="Cambria Math" w:hAnsi="Cambria Math" w:eastAsia="Cambria Math"/>
                            <w:sz w:val="24"/>
                          </w:rPr>
                          <m:rPr>
                            <m:sty m:val="p"/>
                          </m:rPr>
                          <m:t>−</m:t>
                        </m:r>
                        <m:r>
                          <w:rPr>
                            <w:rFonts w:ascii="Cambria Math" w:hAnsi="Cambria Math" w:eastAsia="Cambria Math"/>
                            <w:sz w:val="24"/>
                          </w:rPr>
                          <m:t>H</m:t>
                        </m:r>
                        <m:sSup>
                          <m:e>
                            <m:r>
                              <w:rPr>
                                <w:rFonts w:ascii="Cambria Math" w:hAnsi="Cambria Math" w:eastAsia="Cambria Math"/>
                                <w:sz w:val="24"/>
                              </w:rPr>
                              <m:t>η</m:t>
                            </m:r>
                          </m:e>
                          <m:sup>
                            <m:r>
                              <w:rPr>
                                <w:rFonts w:ascii="Cambria Math" w:hAnsi="Cambria Math" w:eastAsia="Cambria Math"/>
                                <w:sz w:val="24"/>
                              </w:rPr>
                              <m:rPr>
                                <m:sty m:val="p"/>
                              </m:rPr>
                              <m:t>*</m:t>
                            </m:r>
                          </m:sup>
                        </m:sSup>
                      </m:sup>
                    </m:sSup>
                  </m:e>
                </m:d>
              </m:e>
            </m:mr>
            <m:mr>
              <m:e>
                <m:f>
                  <m:fPr>
                    <m:type m:val="bar"/>
                  </m:fPr>
                  <m:num>
                    <m:r>
                      <w:rPr>
                        <w:rFonts w:ascii="Cambria Math" w:hAnsi="Cambria Math" w:eastAsia="Cambria Math"/>
                        <w:sz w:val="24"/>
                      </w:rPr>
                      <m:t>d</m:t>
                    </m:r>
                  </m:num>
                  <m:den>
                    <m:r>
                      <w:rPr>
                        <w:rFonts w:ascii="Cambria Math" w:hAnsi="Cambria Math" w:eastAsia="Cambria Math"/>
                        <w:sz w:val="24"/>
                      </w:rPr>
                      <m:t>d</m:t>
                    </m:r>
                    <m:r>
                      <w:rPr>
                        <w:rFonts w:ascii="Cambria Math" w:hAnsi="Cambria Math" w:eastAsia="Cambria Math"/>
                        <w:sz w:val="24"/>
                      </w:rPr>
                      <m:t>τ</m:t>
                    </m:r>
                  </m:den>
                </m:f>
                <m:r>
                  <w:rPr>
                    <w:rFonts w:ascii="Cambria Math" w:hAnsi="Cambria Math" w:eastAsia="Cambria Math"/>
                    <w:sz w:val="24"/>
                  </w:rPr>
                  <m:rPr>
                    <m:sty m:val="p"/>
                  </m:rPr>
                  <m:t>log</m:t>
                </m:r>
                <m:f>
                  <m:fPr>
                    <m:type m:val="bar"/>
                  </m:fPr>
                  <m:num>
                    <m:sSubSup>
                      <m:e>
                        <m:r>
                          <w:rPr>
                            <w:rFonts w:ascii="Cambria Math" w:hAnsi="Cambria Math" w:eastAsia="Cambria Math"/>
                            <w:sz w:val="24"/>
                          </w:rPr>
                          <m:t>P</m:t>
                        </m:r>
                      </m:e>
                      <m:sub>
                        <m:r>
                          <w:rPr>
                            <w:rFonts w:ascii="Cambria Math" w:hAnsi="Cambria Math" w:eastAsia="Cambria Math"/>
                            <w:sz w:val="24"/>
                          </w:rPr>
                          <m:t>N</m:t>
                        </m:r>
                      </m:sub>
                      <m:sup>
                        <m:r>
                          <w:rPr>
                            <w:rFonts w:ascii="Cambria Math" w:hAnsi="Cambria Math" w:eastAsia="Cambria Math"/>
                            <w:sz w:val="24"/>
                          </w:rPr>
                          <m:t>H</m:t>
                        </m:r>
                      </m:sup>
                    </m:sSubSup>
                  </m:num>
                  <m:den>
                    <m:sSubSup>
                      <m:e>
                        <m:r>
                          <w:rPr>
                            <w:rFonts w:ascii="Cambria Math" w:hAnsi="Cambria Math" w:eastAsia="Cambria Math"/>
                            <w:sz w:val="24"/>
                          </w:rPr>
                          <m:t>P</m:t>
                        </m:r>
                      </m:e>
                      <m:sub>
                        <m:r>
                          <w:rPr>
                            <w:rFonts w:ascii="Cambria Math" w:hAnsi="Cambria Math" w:eastAsia="Cambria Math"/>
                            <w:sz w:val="24"/>
                          </w:rPr>
                          <m:t>R</m:t>
                        </m:r>
                      </m:sub>
                      <m:sup>
                        <m:r>
                          <w:rPr>
                            <w:rFonts w:ascii="Cambria Math" w:hAnsi="Cambria Math" w:eastAsia="Cambria Math"/>
                            <w:sz w:val="24"/>
                          </w:rPr>
                          <m:t>H</m:t>
                        </m:r>
                      </m:sup>
                    </m:sSubSup>
                  </m:den>
                </m:f>
                <m:r>
                  <w:rPr>
                    <w:rFonts w:ascii="Cambria Math" w:hAnsi="Cambria Math" w:eastAsia="Cambria Math"/>
                    <w:sz w:val="24"/>
                  </w:rPr>
                  <m:rPr>
                    <m:sty m:val="p"/>
                  </m:rPr>
                  <m:t>=</m:t>
                </m:r>
                <m:r>
                  <w:rPr>
                    <w:rFonts w:ascii="Cambria Math" w:hAnsi="Cambria Math" w:eastAsia="Cambria Math"/>
                    <w:sz w:val="24"/>
                  </w:rPr>
                  <m:t>2</m:t>
                </m:r>
                <m:d>
                  <m:dPr>
                    <m:begChr m:val="("/>
                    <m:sepChr m:val=""/>
                    <m:endChr m:val=")"/>
                    <m:grow/>
                  </m:dPr>
                  <m:e>
                    <m:f>
                      <m:fPr>
                        <m:type m:val="bar"/>
                      </m:fPr>
                      <m:num>
                        <m:sSub>
                          <m:e>
                            <m:r>
                              <w:rPr>
                                <w:rFonts w:ascii="Cambria Math" w:hAnsi="Cambria Math" w:eastAsia="Cambria Math"/>
                                <w:sz w:val="24"/>
                              </w:rPr>
                              <m:t>q</m:t>
                            </m:r>
                          </m:e>
                          <m:sub>
                            <m:r>
                              <w:rPr>
                                <w:rFonts w:ascii="Cambria Math" w:hAnsi="Cambria Math" w:eastAsia="Cambria Math"/>
                                <w:sz w:val="24"/>
                              </w:rPr>
                              <m:t>N</m:t>
                            </m:r>
                            <m:r>
                              <w:rPr>
                                <w:rFonts w:ascii="Cambria Math" w:hAnsi="Cambria Math" w:eastAsia="Cambria Math"/>
                                <w:sz w:val="24"/>
                              </w:rPr>
                              <m:rPr>
                                <m:sty m:val="p"/>
                              </m:rPr>
                              <m:t>,</m:t>
                            </m:r>
                            <m:r>
                              <w:rPr>
                                <w:rFonts w:ascii="Cambria Math" w:hAnsi="Cambria Math" w:eastAsia="Cambria Math"/>
                                <w:sz w:val="24"/>
                              </w:rPr>
                              <m:t>ϕ</m:t>
                            </m:r>
                          </m:sub>
                        </m:sSub>
                      </m:num>
                      <m:den>
                        <m:sSub>
                          <m:e>
                            <m:r>
                              <w:rPr>
                                <w:rFonts w:ascii="Cambria Math" w:hAnsi="Cambria Math" w:eastAsia="Cambria Math"/>
                                <w:sz w:val="24"/>
                              </w:rPr>
                              <m:t>q</m:t>
                            </m:r>
                          </m:e>
                          <m:sub>
                            <m:r>
                              <w:rPr>
                                <w:rFonts w:ascii="Cambria Math" w:hAnsi="Cambria Math" w:eastAsia="Cambria Math"/>
                                <w:sz w:val="24"/>
                              </w:rPr>
                              <m:t>N</m:t>
                            </m:r>
                          </m:sub>
                        </m:sSub>
                      </m:den>
                    </m:f>
                    <m:r>
                      <w:rPr>
                        <w:rFonts w:ascii="Cambria Math" w:hAnsi="Cambria Math" w:eastAsia="Cambria Math"/>
                        <w:sz w:val="24"/>
                      </w:rPr>
                      <m:rPr>
                        <m:sty m:val="p"/>
                      </m:rPr>
                      <m:t>−</m:t>
                    </m:r>
                    <m:f>
                      <m:fPr>
                        <m:type m:val="bar"/>
                      </m:fPr>
                      <m:num>
                        <m:sSub>
                          <m:e>
                            <m:r>
                              <w:rPr>
                                <w:rFonts w:ascii="Cambria Math" w:hAnsi="Cambria Math" w:eastAsia="Cambria Math"/>
                                <w:sz w:val="24"/>
                              </w:rPr>
                              <m:t>q</m:t>
                            </m:r>
                          </m:e>
                          <m:sub>
                            <m:r>
                              <w:rPr>
                                <w:rFonts w:ascii="Cambria Math" w:hAnsi="Cambria Math" w:eastAsia="Cambria Math"/>
                                <w:sz w:val="24"/>
                              </w:rPr>
                              <m:t>R</m:t>
                            </m:r>
                            <m:r>
                              <w:rPr>
                                <w:rFonts w:ascii="Cambria Math" w:hAnsi="Cambria Math" w:eastAsia="Cambria Math"/>
                                <w:sz w:val="24"/>
                              </w:rPr>
                              <m:rPr>
                                <m:sty m:val="p"/>
                              </m:rPr>
                              <m:t>,</m:t>
                            </m:r>
                            <m:r>
                              <w:rPr>
                                <w:rFonts w:ascii="Cambria Math" w:hAnsi="Cambria Math" w:eastAsia="Cambria Math"/>
                                <w:sz w:val="24"/>
                              </w:rPr>
                              <m:t>ϕ</m:t>
                            </m:r>
                          </m:sub>
                        </m:sSub>
                      </m:num>
                      <m:den>
                        <m:sSub>
                          <m:e>
                            <m:r>
                              <w:rPr>
                                <w:rFonts w:ascii="Cambria Math" w:hAnsi="Cambria Math" w:eastAsia="Cambria Math"/>
                                <w:sz w:val="24"/>
                              </w:rPr>
                              <m:t>q</m:t>
                            </m:r>
                          </m:e>
                          <m:sub>
                            <m:r>
                              <w:rPr>
                                <w:rFonts w:ascii="Cambria Math" w:hAnsi="Cambria Math" w:eastAsia="Cambria Math"/>
                                <w:sz w:val="24"/>
                              </w:rPr>
                              <m:t>R</m:t>
                            </m:r>
                          </m:sub>
                        </m:sSub>
                      </m:den>
                    </m:f>
                  </m:e>
                </m:d>
                <m:sSup>
                  <m:e>
                    <m:r>
                      <w:rPr>
                        <w:rFonts w:ascii="Cambria Math" w:hAnsi="Cambria Math" w:eastAsia="Cambria Math"/>
                        <w:sz w:val="24"/>
                      </w:rPr>
                      <m:t>ϕ</m:t>
                    </m:r>
                  </m:e>
                  <m:sup>
                    <m:r>
                      <w:rPr>
                        <w:rFonts w:ascii="Cambria Math" w:hAnsi="Cambria Math" w:eastAsia="Cambria Math"/>
                        <w:sz w:val="24"/>
                      </w:rPr>
                      <m:rPr>
                        <m:sty m:val="p"/>
                      </m:rPr>
                      <m:t>′</m:t>
                    </m:r>
                  </m:sup>
                </m:sSup>
                <m:r>
                  <w:rPr>
                    <w:rFonts w:ascii="Cambria Math" w:hAnsi="Cambria Math" w:eastAsia="Cambria Math"/>
                    <w:sz w:val="24"/>
                  </w:rPr>
                  <m:rPr>
                    <m:sty m:val="p"/>
                  </m:rPr>
                  <m:t>.</m:t>
                </m:r>
              </m:e>
            </m:mr>
          </m:m>
          <m:r>
            <w:rPr>
              <w:rFonts w:ascii="Cambria Math" w:hAnsi="Cambria Math" w:eastAsia="Cambria Math"/>
              <w:sz w:val="24"/>
            </w:rPr>
            <m:t>  </m:t>
          </m:r>
          <m:r>
            <w:rPr>
              <w:rFonts w:ascii="Cambria Math" w:hAnsi="Cambria Math" w:eastAsia="Cambria Math"/>
              <w:sz w:val="24"/>
            </w:rPr>
            <m:rPr>
              <m:nor/>
              <m:sty m:val="p"/>
            </m:rPr>
            <m:t>(C3)</m:t>
          </m:r>
        </m:oMath>
      </m:oMathPara>
    </w:p>
    <w:p>
      <w:pPr>
        <w:pStyle w:val="FirstParagraph"/>
        <w:ind w:firstLine="480"/>
      </w:pPr>
      <w:r>
        <w:rPr>
          <w:rFonts w:hint="eastAsia"/>
          <w:color w:val="000000"/>
        </w:rPr>
        <w:t xml:space="preserve">式（C3）是首次成功的竞争风险分解，而不是分别记录窗口中是否曾出现两类关系。共同价值差与总成功概率在相对比值中消去。若</w:t>
      </w:r>
      <m:oMath>
        <m:sSub>
          <m:e>
            <m:r>
              <w:rPr>
                <w:rFonts w:ascii="Cambria Math" w:hAnsi="Cambria Math" w:eastAsia="Cambria Math"/>
                <w:sz w:val="24"/>
              </w:rPr>
              <m:t>q</m:t>
            </m:r>
          </m:e>
          <m:sub>
            <m:r>
              <w:rPr>
                <w:rFonts w:ascii="Cambria Math" w:hAnsi="Cambria Math" w:eastAsia="Cambria Math"/>
                <w:sz w:val="24"/>
              </w:rPr>
              <m:t>N</m:t>
            </m:r>
            <m:r>
              <w:rPr>
                <w:rFonts w:ascii="Cambria Math" w:hAnsi="Cambria Math" w:eastAsia="Cambria Math"/>
                <w:sz w:val="24"/>
              </w:rPr>
              <m:rPr>
                <m:sty m:val="p"/>
              </m:rPr>
              <m:t>,</m:t>
            </m:r>
            <m:r>
              <w:rPr>
                <w:rFonts w:ascii="Cambria Math" w:hAnsi="Cambria Math" w:eastAsia="Cambria Math"/>
                <w:sz w:val="24"/>
              </w:rPr>
              <m:t>ϕ</m:t>
            </m:r>
          </m:sub>
        </m:sSub>
        <m:r>
          <w:rPr>
            <w:rFonts w:ascii="Cambria Math" w:hAnsi="Cambria Math" w:eastAsia="Cambria Math"/>
            <w:sz w:val="24"/>
          </w:rPr>
          <m:rPr>
            <m:sty m:val="p"/>
          </m:rPr>
          <m:t>/</m:t>
        </m:r>
        <m:sSub>
          <m:e>
            <m:r>
              <w:rPr>
                <w:rFonts w:ascii="Cambria Math" w:hAnsi="Cambria Math" w:eastAsia="Cambria Math"/>
                <w:sz w:val="24"/>
              </w:rPr>
              <m:t>q</m:t>
            </m:r>
          </m:e>
          <m:sub>
            <m:r>
              <w:rPr>
                <w:rFonts w:ascii="Cambria Math" w:hAnsi="Cambria Math" w:eastAsia="Cambria Math"/>
                <w:sz w:val="24"/>
              </w:rPr>
              <m:t>N</m:t>
            </m:r>
          </m:sub>
        </m:sSub>
        <m:r>
          <w:rPr>
            <w:rFonts w:ascii="Cambria Math" w:hAnsi="Cambria Math" w:eastAsia="Cambria Math"/>
            <w:sz w:val="24"/>
          </w:rPr>
          <m:rPr>
            <m:sty m:val="p"/>
          </m:rPr>
          <m:t>&gt;</m:t>
        </m:r>
        <m:sSub>
          <m:e>
            <m:r>
              <w:rPr>
                <w:rFonts w:ascii="Cambria Math" w:hAnsi="Cambria Math" w:eastAsia="Cambria Math"/>
                <w:sz w:val="24"/>
              </w:rPr>
              <m:t>q</m:t>
            </m:r>
          </m:e>
          <m:sub>
            <m:r>
              <w:rPr>
                <w:rFonts w:ascii="Cambria Math" w:hAnsi="Cambria Math" w:eastAsia="Cambria Math"/>
                <w:sz w:val="24"/>
              </w:rPr>
              <m:t>R</m:t>
            </m:r>
            <m:r>
              <w:rPr>
                <w:rFonts w:ascii="Cambria Math" w:hAnsi="Cambria Math" w:eastAsia="Cambria Math"/>
                <w:sz w:val="24"/>
              </w:rPr>
              <m:rPr>
                <m:sty m:val="p"/>
              </m:rPr>
              <m:t>,</m:t>
            </m:r>
            <m:r>
              <w:rPr>
                <w:rFonts w:ascii="Cambria Math" w:hAnsi="Cambria Math" w:eastAsia="Cambria Math"/>
                <w:sz w:val="24"/>
              </w:rPr>
              <m:t>ϕ</m:t>
            </m:r>
          </m:sub>
        </m:sSub>
        <m:r>
          <w:rPr>
            <w:rFonts w:ascii="Cambria Math" w:hAnsi="Cambria Math" w:eastAsia="Cambria Math"/>
            <w:sz w:val="24"/>
          </w:rPr>
          <m:rPr>
            <m:sty m:val="p"/>
          </m:rPr>
          <m:t>/</m:t>
        </m:r>
        <m:sSub>
          <m:e>
            <m:r>
              <w:rPr>
                <w:rFonts w:ascii="Cambria Math" w:hAnsi="Cambria Math" w:eastAsia="Cambria Math"/>
                <w:sz w:val="24"/>
              </w:rPr>
              <m:t>q</m:t>
            </m:r>
          </m:e>
          <m:sub>
            <m:r>
              <w:rPr>
                <w:rFonts w:ascii="Cambria Math" w:hAnsi="Cambria Math" w:eastAsia="Cambria Math"/>
                <w:sz w:val="24"/>
              </w:rPr>
              <m:t>R</m:t>
            </m:r>
          </m:sub>
        </m:sSub>
        <m:r>
          <w:rPr>
            <w:rFonts w:ascii="Cambria Math" w:hAnsi="Cambria Math" w:eastAsia="Cambria Math"/>
            <w:sz w:val="24"/>
          </w:rPr>
          <m:rPr>
            <m:sty m:val="p"/>
          </m:rPr>
          <m:t>≥</m:t>
        </m:r>
        <m:r>
          <w:rPr>
            <w:rFonts w:ascii="Cambria Math" w:hAnsi="Cambria Math" w:eastAsia="Cambria Math"/>
            <w:sz w:val="24"/>
          </w:rPr>
          <m:t>0</m:t>
        </m:r>
      </m:oMath>
      <w:r>
        <w:rPr>
          <w:rFonts w:hint="eastAsia"/>
          <w:color w:val="000000"/>
        </w:rPr>
        <w:t xml:space="preserve">，则新客户转化对互操作性的相对敏感度更高；此处是半弹性，乘以共同</w:t>
      </w:r>
      <m:oMath>
        <m:r>
          <w:rPr>
            <w:rFonts w:ascii="Cambria Math" w:hAnsi="Cambria Math" w:eastAsia="Cambria Math"/>
            <w:sz w:val="24"/>
          </w:rPr>
          <m:t>ϕ</m:t>
        </m:r>
        <m:r>
          <w:rPr>
            <w:rFonts w:ascii="Cambria Math" w:hAnsi="Cambria Math" w:eastAsia="Cambria Math"/>
            <w:sz w:val="24"/>
          </w:rPr>
          <m:rPr>
            <m:sty m:val="p"/>
          </m:rPr>
          <m:t>&gt;</m:t>
        </m:r>
        <m:r>
          <w:rPr>
            <w:rFonts w:ascii="Cambria Math" w:hAnsi="Cambria Math" w:eastAsia="Cambria Math"/>
            <w:sz w:val="24"/>
          </w:rPr>
          <m:t>0</m:t>
        </m:r>
      </m:oMath>
      <w:r>
        <w:rPr>
          <w:rFonts w:hint="eastAsia"/>
          <w:color w:val="000000"/>
        </w:rPr>
        <w:t xml:space="preserve">后弹性排序相同。</w:t>
      </w:r>
    </w:p>
    <w:p>
      <w:pPr>
        <w:pStyle w:val="BodyText"/>
        <w:ind w:firstLine="480"/>
      </w:pPr>
      <w:r>
        <w:rPr>
          <w:rFonts w:hint="eastAsia"/>
          <w:b/>
          <w:bCs/>
          <w:color w:val="000000"/>
        </w:rPr>
        <w:t xml:space="preserve">推论C1。</w:t>
      </w:r>
      <w:r>
        <w:rPr>
          <w:color w:val="000000"/>
        </w:rPr>
        <w:t xml:space="preserve"> </w:t>
      </w:r>
      <w:r>
        <w:rPr>
          <w:rFonts w:hint="eastAsia"/>
          <w:color w:val="000000"/>
        </w:rPr>
        <w:t xml:space="preserve">在上述条件下，标准国际化提高新客户在首次重构中的占比，并提高新客户首次成功概率。证明：式（C3）使</w:t>
      </w:r>
      <m:oMath>
        <m:sSub>
          <m:e>
            <m:r>
              <w:rPr>
                <w:rFonts w:ascii="Cambria Math" w:hAnsi="Cambria Math" w:eastAsia="Cambria Math"/>
                <w:sz w:val="24"/>
              </w:rPr>
              <m:t>θ</m:t>
            </m:r>
          </m:e>
          <m:sub>
            <m:r>
              <w:rPr>
                <w:rFonts w:ascii="Cambria Math" w:hAnsi="Cambria Math" w:eastAsia="Cambria Math"/>
                <w:sz w:val="24"/>
              </w:rPr>
              <m:t>N</m:t>
            </m:r>
          </m:sub>
        </m:sSub>
        <m:r>
          <w:rPr>
            <w:rFonts w:ascii="Cambria Math" w:hAnsi="Cambria Math" w:eastAsia="Cambria Math"/>
            <w:sz w:val="24"/>
          </w:rPr>
          <m:rPr>
            <m:sty m:val="p"/>
          </m:rPr>
          <m:t>/</m:t>
        </m:r>
        <m:r>
          <w:rPr>
            <w:rFonts w:ascii="Cambria Math" w:hAnsi="Cambria Math" w:eastAsia="Cambria Math"/>
            <w:sz w:val="24"/>
          </w:rPr>
          <m:rPr>
            <m:sty m:val="p"/>
          </m:rPr>
          <m:t>Θ</m:t>
        </m:r>
      </m:oMath>
      <w:r>
        <w:rPr>
          <w:rFonts w:hint="eastAsia"/>
          <w:color w:val="000000"/>
        </w:rPr>
        <w:t xml:space="preserve">提高；两类转化概率不下降且新客户渠道严格改善，使</w:t>
      </w:r>
      <m:oMath>
        <m:r>
          <w:rPr>
            <w:rFonts w:ascii="Cambria Math" w:hAnsi="Cambria Math" w:eastAsia="Cambria Math"/>
            <w:sz w:val="24"/>
          </w:rPr>
          <m:rPr>
            <m:sty m:val="p"/>
          </m:rPr>
          <m:t>Θ</m:t>
        </m:r>
      </m:oMath>
      <w:r>
        <w:rPr>
          <w:rFonts w:hint="eastAsia"/>
          <w:color w:val="000000"/>
        </w:rPr>
        <w:t xml:space="preserve">、总强度及总成功概率提高，因此新客户首次成功概率的份额项与总概率项同时增加。</w:t>
      </w:r>
    </w:p>
    <w:p>
      <w:pPr>
        <w:pStyle w:val="BodyText"/>
        <w:ind w:firstLine="480"/>
      </w:pPr>
      <w:r>
        <w:rPr>
          <w:rFonts w:hint="eastAsia"/>
          <w:color w:val="000000"/>
        </w:rPr>
        <w:t xml:space="preserve">该条件不能单独推出</w:t>
      </w:r>
      <m:oMath>
        <m:sSubSup>
          <m:e>
            <m:r>
              <w:rPr>
                <w:rFonts w:ascii="Cambria Math" w:hAnsi="Cambria Math" w:eastAsia="Cambria Math"/>
                <w:sz w:val="24"/>
              </w:rPr>
              <m:t>P</m:t>
            </m:r>
          </m:e>
          <m:sub>
            <m:r>
              <w:rPr>
                <w:rFonts w:ascii="Cambria Math" w:hAnsi="Cambria Math" w:eastAsia="Cambria Math"/>
                <w:sz w:val="24"/>
              </w:rPr>
              <m:t>N</m:t>
            </m:r>
          </m:sub>
          <m:sup>
            <m:r>
              <w:rPr>
                <w:rFonts w:ascii="Cambria Math" w:hAnsi="Cambria Math" w:eastAsia="Cambria Math"/>
                <w:sz w:val="24"/>
              </w:rPr>
              <m:t>H</m:t>
            </m:r>
            <m:r>
              <w:rPr>
                <w:rFonts w:ascii="Cambria Math" w:hAnsi="Cambria Math" w:eastAsia="Cambria Math"/>
                <w:sz w:val="24"/>
              </w:rPr>
              <m:rPr>
                <m:sty m:val="p"/>
              </m:rPr>
              <m:t>′</m:t>
            </m:r>
          </m:sup>
        </m:sSubSup>
        <m:r>
          <w:rPr>
            <w:rFonts w:ascii="Cambria Math" w:hAnsi="Cambria Math" w:eastAsia="Cambria Math"/>
            <w:sz w:val="24"/>
          </w:rPr>
          <m:rPr>
            <m:sty m:val="p"/>
          </m:rPr>
          <m:t>&gt;</m:t>
        </m:r>
        <m:sSubSup>
          <m:e>
            <m:r>
              <w:rPr>
                <w:rFonts w:ascii="Cambria Math" w:hAnsi="Cambria Math" w:eastAsia="Cambria Math"/>
                <w:sz w:val="24"/>
              </w:rPr>
              <m:t>P</m:t>
            </m:r>
          </m:e>
          <m:sub>
            <m:r>
              <w:rPr>
                <w:rFonts w:ascii="Cambria Math" w:hAnsi="Cambria Math" w:eastAsia="Cambria Math"/>
                <w:sz w:val="24"/>
              </w:rPr>
              <m:t>R</m:t>
            </m:r>
          </m:sub>
          <m:sup>
            <m:r>
              <w:rPr>
                <w:rFonts w:ascii="Cambria Math" w:hAnsi="Cambria Math" w:eastAsia="Cambria Math"/>
                <w:sz w:val="24"/>
              </w:rPr>
              <m:t>H</m:t>
            </m:r>
            <m:r>
              <w:rPr>
                <w:rFonts w:ascii="Cambria Math" w:hAnsi="Cambria Math" w:eastAsia="Cambria Math"/>
                <w:sz w:val="24"/>
              </w:rPr>
              <m:rPr>
                <m:sty m:val="p"/>
              </m:rPr>
              <m:t>′</m:t>
            </m:r>
          </m:sup>
        </m:sSubSup>
      </m:oMath>
      <w:r>
        <w:rPr>
          <w:rFonts w:hint="eastAsia"/>
          <w:color w:val="000000"/>
        </w:rPr>
        <w:t xml:space="preserve">，因为绝对增量还依赖基期份额；原客户渠道可能受到替代。两类成功客户盈利价值不同时，共同价值差假设不成立，敏感度排序不足以确定相对效果。实证应比较首个成功渠道，并明确收益差异与年度内先后不明的处理。</w:t>
      </w:r>
    </w:p>
    <w:bookmarkEnd w:id="24"/>
    <w:bookmarkStart w:id="36" w:name="参考文献"/>
    <w:p>
      <w:pPr>
        <w:pStyle w:val="Heading1"/>
        <w:pageBreakBefore/>
      </w:pPr>
      <w:r>
        <w:rPr>
          <w:rFonts w:hint="eastAsia"/>
          <w:color w:val="000000"/>
        </w:rPr>
        <w:t xml:space="preserve">参考文献</w:t>
      </w:r>
    </w:p>
    <w:p>
      <w:pPr>
        <w:pStyle w:val="FirstParagraph"/>
        <w:keepLines/>
        <w:spacing w:line="276" w:lineRule="auto" w:after="160"/>
        <w:ind w:hanging="360" w:left="360"/>
      </w:pPr>
      <w:r>
        <w:rPr>
          <w:color w:val="000000"/>
          <w:sz w:val="22"/>
        </w:rPr>
        <w:t xml:space="preserve">Barrot, J.-N., and Sauvagnat, J. (2016). Input Specificity and the Propagation of Idiosyncratic Shocks in Production Networks.</w:t>
      </w:r>
      <w:r>
        <w:rPr>
          <w:color w:val="000000"/>
          <w:sz w:val="22"/>
        </w:rPr>
        <w:t xml:space="preserve"> </w:t>
      </w:r>
      <w:r>
        <w:rPr>
          <w:i/>
          <w:iCs/>
          <w:color w:val="000000"/>
          <w:sz w:val="22"/>
        </w:rPr>
        <w:t xml:space="preserve">The Quarterly Journal of Economics</w:t>
      </w:r>
      <w:r>
        <w:rPr>
          <w:color w:val="000000"/>
          <w:sz w:val="22"/>
        </w:rPr>
        <w:t xml:space="preserve">, 131(3), 1543–1592.</w:t>
      </w:r>
      <w:r>
        <w:rPr>
          <w:color w:val="000000"/>
          <w:sz w:val="22"/>
        </w:rPr>
        <w:t xml:space="preserve"> </w:t>
      </w:r>
      <w:hyperlink r:id="rId25">
        <w:r>
          <w:rPr>
            <w:rStyle w:val="Hyperlink"/>
          </w:rPr>
          <w:t xml:space="preserve">DOI</w:t>
        </w:r>
      </w:hyperlink>
    </w:p>
    <w:p>
      <w:pPr>
        <w:pStyle w:val="BodyText"/>
        <w:keepLines/>
        <w:spacing w:line="276" w:lineRule="auto" w:after="160"/>
        <w:ind w:hanging="360" w:left="360"/>
      </w:pPr>
      <w:r>
        <w:rPr>
          <w:color w:val="000000"/>
          <w:sz w:val="22"/>
        </w:rPr>
        <w:t xml:space="preserve">Bernard, A. B., Moxnes, A., and Saito, Y. U. (2019). Production Networks, Geography, and Firm Performance.</w:t>
      </w:r>
      <w:r>
        <w:rPr>
          <w:color w:val="000000"/>
          <w:sz w:val="22"/>
        </w:rPr>
        <w:t xml:space="preserve"> </w:t>
      </w:r>
      <w:r>
        <w:rPr>
          <w:i/>
          <w:iCs/>
          <w:color w:val="000000"/>
          <w:sz w:val="22"/>
        </w:rPr>
        <w:t xml:space="preserve">Journal of Political Economy</w:t>
      </w:r>
      <w:r>
        <w:rPr>
          <w:color w:val="000000"/>
          <w:sz w:val="22"/>
        </w:rPr>
        <w:t xml:space="preserve">, 127(2), 639–688.</w:t>
      </w:r>
      <w:r>
        <w:rPr>
          <w:color w:val="000000"/>
          <w:sz w:val="22"/>
        </w:rPr>
        <w:t xml:space="preserve"> </w:t>
      </w:r>
      <w:hyperlink r:id="rId26">
        <w:r>
          <w:rPr>
            <w:rStyle w:val="Hyperlink"/>
          </w:rPr>
          <w:t xml:space="preserve">DOI</w:t>
        </w:r>
      </w:hyperlink>
    </w:p>
    <w:p>
      <w:pPr>
        <w:pStyle w:val="BodyText"/>
        <w:keepLines/>
        <w:spacing w:line="276" w:lineRule="auto" w:after="160"/>
        <w:ind w:hanging="360" w:left="360"/>
      </w:pPr>
      <w:r>
        <w:rPr>
          <w:color w:val="000000"/>
          <w:sz w:val="22"/>
        </w:rPr>
        <w:t xml:space="preserve">Carvalho, V. M., Nirei, M., Saito, Y. U., and Tahbaz-Salehi, A. (2021). Supply Chain Disruptions: Evidence from the Great East Japan Earthquake.</w:t>
      </w:r>
      <w:r>
        <w:rPr>
          <w:color w:val="000000"/>
          <w:sz w:val="22"/>
        </w:rPr>
        <w:t xml:space="preserve"> </w:t>
      </w:r>
      <w:r>
        <w:rPr>
          <w:i/>
          <w:iCs/>
          <w:color w:val="000000"/>
          <w:sz w:val="22"/>
        </w:rPr>
        <w:t xml:space="preserve">The Quarterly Journal of Economics</w:t>
      </w:r>
      <w:r>
        <w:rPr>
          <w:color w:val="000000"/>
          <w:sz w:val="22"/>
        </w:rPr>
        <w:t xml:space="preserve">, 136(2), 1255–1321.</w:t>
      </w:r>
      <w:r>
        <w:rPr>
          <w:color w:val="000000"/>
          <w:sz w:val="22"/>
        </w:rPr>
        <w:t xml:space="preserve"> </w:t>
      </w:r>
      <w:hyperlink r:id="rId27">
        <w:r>
          <w:rPr>
            <w:rStyle w:val="Hyperlink"/>
          </w:rPr>
          <w:t xml:space="preserve">DOI</w:t>
        </w:r>
      </w:hyperlink>
    </w:p>
    <w:p>
      <w:pPr>
        <w:pStyle w:val="BodyText"/>
        <w:keepLines/>
        <w:spacing w:line="276" w:lineRule="auto" w:after="160"/>
        <w:ind w:hanging="360" w:left="360"/>
      </w:pPr>
      <w:r>
        <w:rPr>
          <w:color w:val="000000"/>
          <w:sz w:val="22"/>
        </w:rPr>
        <w:t xml:space="preserve">Elliott, M., Golub, B., and Leduc, M. V. (2022). Supply Network Formation and Fragility.</w:t>
      </w:r>
      <w:r>
        <w:rPr>
          <w:color w:val="000000"/>
          <w:sz w:val="22"/>
        </w:rPr>
        <w:t xml:space="preserve"> </w:t>
      </w:r>
      <w:r>
        <w:rPr>
          <w:i/>
          <w:iCs/>
          <w:color w:val="000000"/>
          <w:sz w:val="22"/>
        </w:rPr>
        <w:t xml:space="preserve">American Economic Review</w:t>
      </w:r>
      <w:r>
        <w:rPr>
          <w:color w:val="000000"/>
          <w:sz w:val="22"/>
        </w:rPr>
        <w:t xml:space="preserve">, 112(8), 2701–2747.</w:t>
      </w:r>
      <w:r>
        <w:rPr>
          <w:color w:val="000000"/>
          <w:sz w:val="22"/>
        </w:rPr>
        <w:t xml:space="preserve"> </w:t>
      </w:r>
      <w:hyperlink r:id="rId28">
        <w:r>
          <w:rPr>
            <w:rStyle w:val="Hyperlink"/>
          </w:rPr>
          <w:t xml:space="preserve">DOI</w:t>
        </w:r>
      </w:hyperlink>
    </w:p>
    <w:p>
      <w:pPr>
        <w:pStyle w:val="BodyText"/>
        <w:keepLines/>
        <w:spacing w:line="276" w:lineRule="auto" w:after="160"/>
        <w:ind w:hanging="360" w:left="360"/>
      </w:pPr>
      <w:r>
        <w:rPr>
          <w:color w:val="000000"/>
          <w:sz w:val="22"/>
        </w:rPr>
        <w:t xml:space="preserve">Farrell, J., and Saloner, G. (1985). Standardization, Compatibility, and Innovation.</w:t>
      </w:r>
      <w:r>
        <w:rPr>
          <w:color w:val="000000"/>
          <w:sz w:val="22"/>
        </w:rPr>
        <w:t xml:space="preserve"> </w:t>
      </w:r>
      <w:r>
        <w:rPr>
          <w:i/>
          <w:iCs/>
          <w:color w:val="000000"/>
          <w:sz w:val="22"/>
        </w:rPr>
        <w:t xml:space="preserve">The RAND Journal of Economics</w:t>
      </w:r>
      <w:r>
        <w:rPr>
          <w:color w:val="000000"/>
          <w:sz w:val="22"/>
        </w:rPr>
        <w:t xml:space="preserve">, 16(1), 70–83.</w:t>
      </w:r>
      <w:r>
        <w:rPr>
          <w:color w:val="000000"/>
          <w:sz w:val="22"/>
        </w:rPr>
        <w:t xml:space="preserve"> </w:t>
      </w:r>
      <w:hyperlink r:id="rId29">
        <w:r>
          <w:rPr>
            <w:rStyle w:val="Hyperlink"/>
          </w:rPr>
          <w:t xml:space="preserve">DOI</w:t>
        </w:r>
      </w:hyperlink>
    </w:p>
    <w:p>
      <w:pPr>
        <w:pStyle w:val="BodyText"/>
        <w:keepLines/>
        <w:spacing w:line="276" w:lineRule="auto" w:after="160"/>
        <w:ind w:hanging="360" w:left="360"/>
      </w:pPr>
      <w:r>
        <w:rPr>
          <w:color w:val="000000"/>
          <w:sz w:val="22"/>
        </w:rPr>
        <w:t xml:space="preserve">Ferrari, A., and Pesaresi, L. (2026). Specialization, Complexity, and Resilience in Supply Chains.</w:t>
      </w:r>
      <w:r>
        <w:rPr>
          <w:color w:val="000000"/>
          <w:sz w:val="22"/>
        </w:rPr>
        <w:t xml:space="preserve"> </w:t>
      </w:r>
      <w:r>
        <w:rPr>
          <w:i/>
          <w:iCs/>
          <w:color w:val="000000"/>
          <w:sz w:val="22"/>
        </w:rPr>
        <w:t xml:space="preserve">CEPR Discussion Paper</w:t>
      </w:r>
      <w:r>
        <w:rPr>
          <w:color w:val="000000"/>
          <w:sz w:val="22"/>
        </w:rPr>
        <w:t xml:space="preserve">, No. 21139. CEPR Press.</w:t>
      </w:r>
      <w:r>
        <w:rPr>
          <w:color w:val="000000"/>
          <w:sz w:val="22"/>
        </w:rPr>
        <w:t xml:space="preserve"> </w:t>
      </w:r>
      <w:hyperlink r:id="rId30">
        <w:r>
          <w:rPr>
            <w:rStyle w:val="Hyperlink"/>
            <w:rFonts w:hint="eastAsia"/>
          </w:rPr>
          <w:t xml:space="preserve">发布页</w:t>
        </w:r>
      </w:hyperlink>
      <w:r>
        <w:rPr>
          <w:color w:val="000000"/>
          <w:sz w:val="22"/>
        </w:rPr>
        <w:t xml:space="preserve"> </w:t>
      </w:r>
      <w:r>
        <w:rPr>
          <w:rFonts w:hint="eastAsia"/>
          <w:color w:val="000000"/>
          <w:sz w:val="22"/>
        </w:rPr>
        <w:t xml:space="preserve">[DOI字段待核验]</w:t>
      </w:r>
    </w:p>
    <w:p>
      <w:pPr>
        <w:pStyle w:val="BodyText"/>
        <w:keepLines/>
        <w:spacing w:line="276" w:lineRule="auto" w:after="160"/>
        <w:ind w:hanging="360" w:left="360"/>
      </w:pPr>
      <w:r>
        <w:rPr>
          <w:color w:val="000000"/>
          <w:sz w:val="22"/>
        </w:rPr>
        <w:t xml:space="preserve">Grossman, G. M., Helpman, E., and Sabal, A. (2024). Optimal Resilience in Multitier Supply Chains.</w:t>
      </w:r>
      <w:r>
        <w:rPr>
          <w:color w:val="000000"/>
          <w:sz w:val="22"/>
        </w:rPr>
        <w:t xml:space="preserve"> </w:t>
      </w:r>
      <w:r>
        <w:rPr>
          <w:i/>
          <w:iCs/>
          <w:color w:val="000000"/>
          <w:sz w:val="22"/>
        </w:rPr>
        <w:t xml:space="preserve">The Quarterly Journal of Economics</w:t>
      </w:r>
      <w:r>
        <w:rPr>
          <w:color w:val="000000"/>
          <w:sz w:val="22"/>
        </w:rPr>
        <w:t xml:space="preserve">, 139(4), 2377–2425.</w:t>
      </w:r>
      <w:r>
        <w:rPr>
          <w:color w:val="000000"/>
          <w:sz w:val="22"/>
        </w:rPr>
        <w:t xml:space="preserve"> </w:t>
      </w:r>
      <w:hyperlink r:id="rId31">
        <w:r>
          <w:rPr>
            <w:rStyle w:val="Hyperlink"/>
          </w:rPr>
          <w:t xml:space="preserve">DOI</w:t>
        </w:r>
      </w:hyperlink>
    </w:p>
    <w:p>
      <w:pPr>
        <w:pStyle w:val="BodyText"/>
        <w:keepLines/>
        <w:spacing w:line="276" w:lineRule="auto" w:after="160"/>
        <w:ind w:hanging="360" w:left="360"/>
      </w:pPr>
      <w:r>
        <w:rPr>
          <w:color w:val="000000"/>
          <w:sz w:val="22"/>
        </w:rPr>
        <w:t xml:space="preserve">Katz, M. L., and Shapiro, C. (1985). Network Externalities, Competition, and Compatibility.</w:t>
      </w:r>
      <w:r>
        <w:rPr>
          <w:color w:val="000000"/>
          <w:sz w:val="22"/>
        </w:rPr>
        <w:t xml:space="preserve"> </w:t>
      </w:r>
      <w:r>
        <w:rPr>
          <w:i/>
          <w:iCs/>
          <w:color w:val="000000"/>
          <w:sz w:val="22"/>
        </w:rPr>
        <w:t xml:space="preserve">American Economic Review</w:t>
      </w:r>
      <w:r>
        <w:rPr>
          <w:color w:val="000000"/>
          <w:sz w:val="22"/>
        </w:rPr>
        <w:t xml:space="preserve">, 75(3), 424–440.</w:t>
      </w:r>
      <w:r>
        <w:rPr>
          <w:color w:val="000000"/>
          <w:sz w:val="22"/>
        </w:rPr>
        <w:t xml:space="preserve"> </w:t>
      </w:r>
      <w:hyperlink r:id="rId32">
        <w:r>
          <w:rPr>
            <w:rStyle w:val="Hyperlink"/>
            <w:rFonts w:hint="eastAsia"/>
          </w:rPr>
          <w:t xml:space="preserve">JSTOR永久链接</w:t>
        </w:r>
      </w:hyperlink>
      <w:r>
        <w:rPr>
          <w:color w:val="000000"/>
          <w:sz w:val="22"/>
        </w:rPr>
        <w:t xml:space="preserve"> </w:t>
      </w:r>
      <w:r>
        <w:rPr>
          <w:rFonts w:hint="eastAsia"/>
          <w:color w:val="000000"/>
          <w:sz w:val="22"/>
        </w:rPr>
        <w:t xml:space="preserve">[DOI字段待核验]</w:t>
      </w:r>
    </w:p>
    <w:p>
      <w:pPr>
        <w:pStyle w:val="BodyText"/>
        <w:keepLines/>
        <w:spacing w:line="276" w:lineRule="auto" w:after="160"/>
        <w:ind w:hanging="360" w:left="360"/>
      </w:pPr>
      <w:r>
        <w:rPr>
          <w:color w:val="000000"/>
          <w:sz w:val="22"/>
        </w:rPr>
        <w:t xml:space="preserve">Macchiavello, R., and Morjaria, A. (2015). The Value of Relationships: Evidence from a Supply Shock to Kenyan Rose Exports.</w:t>
      </w:r>
      <w:r>
        <w:rPr>
          <w:color w:val="000000"/>
          <w:sz w:val="22"/>
        </w:rPr>
        <w:t xml:space="preserve"> </w:t>
      </w:r>
      <w:r>
        <w:rPr>
          <w:i/>
          <w:iCs/>
          <w:color w:val="000000"/>
          <w:sz w:val="22"/>
        </w:rPr>
        <w:t xml:space="preserve">American Economic Review</w:t>
      </w:r>
      <w:r>
        <w:rPr>
          <w:color w:val="000000"/>
          <w:sz w:val="22"/>
        </w:rPr>
        <w:t xml:space="preserve">, 105(9), 2911–2945.</w:t>
      </w:r>
      <w:r>
        <w:rPr>
          <w:color w:val="000000"/>
          <w:sz w:val="22"/>
        </w:rPr>
        <w:t xml:space="preserve"> </w:t>
      </w:r>
      <w:hyperlink r:id="rId33">
        <w:r>
          <w:rPr>
            <w:rStyle w:val="Hyperlink"/>
          </w:rPr>
          <w:t xml:space="preserve">DOI</w:t>
        </w:r>
      </w:hyperlink>
    </w:p>
    <w:p>
      <w:pPr>
        <w:pStyle w:val="BodyText"/>
        <w:keepLines/>
        <w:spacing w:line="276" w:lineRule="auto" w:after="160"/>
        <w:ind w:hanging="360" w:left="360"/>
      </w:pPr>
      <w:r>
        <w:rPr>
          <w:color w:val="000000"/>
          <w:sz w:val="22"/>
        </w:rPr>
        <w:t xml:space="preserve">Nunn, N. (2007). Relationship-Specificity, Incomplete Contracts, and the Pattern of Trade.</w:t>
      </w:r>
      <w:r>
        <w:rPr>
          <w:color w:val="000000"/>
          <w:sz w:val="22"/>
        </w:rPr>
        <w:t xml:space="preserve"> </w:t>
      </w:r>
      <w:r>
        <w:rPr>
          <w:i/>
          <w:iCs/>
          <w:color w:val="000000"/>
          <w:sz w:val="22"/>
        </w:rPr>
        <w:t xml:space="preserve">The Quarterly Journal of Economics</w:t>
      </w:r>
      <w:r>
        <w:rPr>
          <w:color w:val="000000"/>
          <w:sz w:val="22"/>
        </w:rPr>
        <w:t xml:space="preserve">, 122(2), 569–600.</w:t>
      </w:r>
      <w:r>
        <w:rPr>
          <w:color w:val="000000"/>
          <w:sz w:val="22"/>
        </w:rPr>
        <w:t xml:space="preserve"> </w:t>
      </w:r>
      <w:hyperlink r:id="rId34">
        <w:r>
          <w:rPr>
            <w:rStyle w:val="Hyperlink"/>
          </w:rPr>
          <w:t xml:space="preserve">DOI</w:t>
        </w:r>
      </w:hyperlink>
    </w:p>
    <w:p>
      <w:pPr>
        <w:pStyle w:val="BodyText"/>
        <w:keepLines/>
        <w:spacing w:line="276" w:lineRule="auto" w:after="160"/>
        <w:ind w:hanging="360" w:left="360"/>
      </w:pPr>
      <w:r>
        <w:rPr>
          <w:color w:val="000000"/>
          <w:sz w:val="22"/>
        </w:rPr>
        <w:t xml:space="preserve">Schmidt, J., and Steingress, W. (2022). No Double Standards: Quantifying the Impact of Standard Harmonization on Trade.</w:t>
      </w:r>
      <w:r>
        <w:rPr>
          <w:color w:val="000000"/>
          <w:sz w:val="22"/>
        </w:rPr>
        <w:t xml:space="preserve"> </w:t>
      </w:r>
      <w:r>
        <w:rPr>
          <w:i/>
          <w:iCs/>
          <w:color w:val="000000"/>
          <w:sz w:val="22"/>
        </w:rPr>
        <w:t xml:space="preserve">Journal of International Economics</w:t>
      </w:r>
      <w:r>
        <w:rPr>
          <w:color w:val="000000"/>
          <w:sz w:val="22"/>
        </w:rPr>
        <w:t xml:space="preserve">, 137, 103619.</w:t>
      </w:r>
      <w:r>
        <w:rPr>
          <w:color w:val="000000"/>
          <w:sz w:val="22"/>
        </w:rPr>
        <w:t xml:space="preserve"> </w:t>
      </w:r>
      <w:hyperlink r:id="rId35">
        <w:r>
          <w:rPr>
            <w:rStyle w:val="Hyperlink"/>
          </w:rPr>
          <w:t xml:space="preserve">DOI</w:t>
        </w:r>
      </w:hyperlink>
    </w:p>
    <w:bookmarkEnd w:id="36"/>
    <w:sectPr>
      <w:footerReference w:type="default" r:id="rId9"/>
      <w:footnotePr>
        <w:numRestart w:val="eachSect"/>
      </w:footnotePr>
      <w:pgSz w:w="12240" w:h="15840"/>
      <w:pgMar w:top="1152" w:bottom="1152" w:left="1296" w:right="1296" w:header="504" w:foot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before="0" w:after="100" w:line="300" w:lineRule="auto"/>
      <w:ind w:firstLine="480"/>
      <w:jc w:val="both"/>
    </w:pPr>
    <w:rPr>
      <w:rFonts w:ascii="Times New Roman" w:hAnsi="Times New Roman" w:eastAsia="Songti SC"/>
      <w:b w:val="0"/>
      <w:color w:val="000000"/>
      <w:sz w:val="24"/>
    </w:rPr>
  </w:style>
  <w:style w:styleId="BodyText" w:type="paragraph">
    <w:name w:val="Body Text"/>
    <w:basedOn w:val="Normal"/>
    <w:link w:val="BodyTextChar"/>
    <w:qFormat/>
    <w:pPr>
      <w:widowControl/>
      <w:spacing w:after="100" w:before="0" w:line="300" w:lineRule="auto"/>
      <w:ind w:firstLine="480"/>
      <w:jc w:val="both"/>
    </w:pPr>
    <w:rPr>
      <w:rFonts w:ascii="Times New Roman" w:hAnsi="Times New Roman" w:eastAsia="Songti SC"/>
      <w:b w:val="0"/>
      <w:color w:val="000000"/>
      <w:sz w:val="24"/>
    </w:rPr>
  </w:style>
  <w:style w:customStyle="1" w:styleId="FirstParagraph" w:type="paragraph">
    <w:name w:val="First Paragraph"/>
    <w:basedOn w:val="BodyText"/>
    <w:next w:val="BodyText"/>
    <w:qFormat/>
    <w:pPr>
      <w:widowControl/>
      <w:spacing w:before="0" w:after="100" w:line="300" w:lineRule="auto"/>
      <w:ind w:firstLine="480"/>
      <w:jc w:val="both"/>
    </w:pPr>
    <w:rPr>
      <w:rFonts w:ascii="Times New Roman" w:hAnsi="Times New Roman" w:eastAsia="Songti SC"/>
      <w:b w:val="0"/>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40" w:before="240" w:line="264" w:lineRule="auto"/>
      <w:ind w:firstLine="0"/>
      <w:outlineLvl w:val="0"/>
    </w:pPr>
    <w:rPr>
      <w:rFonts w:ascii="Times New Roman" w:hAnsi="Times New Roman" w:eastAsia="Songti SC"/>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40" w:before="240" w:line="264" w:lineRule="auto"/>
      <w:ind w:firstLine="0"/>
      <w:outlineLvl w:val="1"/>
    </w:pPr>
    <w:rPr>
      <w:rFonts w:ascii="Times New Roman" w:hAnsi="Times New Roman" w:eastAsia="Songti SC"/>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40" w:before="240" w:line="264" w:lineRule="auto"/>
      <w:ind w:firstLine="0"/>
      <w:outlineLvl w:val="2"/>
    </w:pPr>
    <w:rPr>
      <w:rFonts w:ascii="Times New Roman" w:hAnsi="Times New Roman" w:eastAsia="Songti SC"/>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cepr.org/publications/dp21139" TargetMode="External"/><Relationship Id="rId35" Type="http://schemas.openxmlformats.org/officeDocument/2006/relationships/hyperlink" Target="https://doi.org/10.1016/j.jinteco.2022.103619" TargetMode="External"/><Relationship Id="rId26" Type="http://schemas.openxmlformats.org/officeDocument/2006/relationships/hyperlink" Target="https://doi.org/10.1086/700764" TargetMode="External"/><Relationship Id="rId27" Type="http://schemas.openxmlformats.org/officeDocument/2006/relationships/hyperlink" Target="https://doi.org/10.1093/qje/qjaa044" TargetMode="External"/><Relationship Id="rId31" Type="http://schemas.openxmlformats.org/officeDocument/2006/relationships/hyperlink" Target="https://doi.org/10.1093/qje/qjae024" TargetMode="External"/><Relationship Id="rId25" Type="http://schemas.openxmlformats.org/officeDocument/2006/relationships/hyperlink" Target="https://doi.org/10.1093/qje/qjw018" TargetMode="External"/><Relationship Id="rId34" Type="http://schemas.openxmlformats.org/officeDocument/2006/relationships/hyperlink" Target="https://doi.org/10.1162/qjec.122.2.569" TargetMode="External"/><Relationship Id="rId33" Type="http://schemas.openxmlformats.org/officeDocument/2006/relationships/hyperlink" Target="https://doi.org/10.1257/aer.20120141" TargetMode="External"/><Relationship Id="rId28" Type="http://schemas.openxmlformats.org/officeDocument/2006/relationships/hyperlink" Target="https://doi.org/10.1257/aer.20210220" TargetMode="External"/><Relationship Id="rId29" Type="http://schemas.openxmlformats.org/officeDocument/2006/relationships/hyperlink" Target="https://doi.org/10.2307/2555589" TargetMode="External"/><Relationship Id="rId32" Type="http://schemas.openxmlformats.org/officeDocument/2006/relationships/hyperlink" Target="https://www.jstor.org/stable/1814809"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0" Type="http://schemas.openxmlformats.org/officeDocument/2006/relationships/hyperlink" Target="https://cepr.org/publications/dp21139" TargetMode="External"/><Relationship Id="rId35" Type="http://schemas.openxmlformats.org/officeDocument/2006/relationships/hyperlink" Target="https://doi.org/10.1016/j.jinteco.2022.103619" TargetMode="External"/><Relationship Id="rId26" Type="http://schemas.openxmlformats.org/officeDocument/2006/relationships/hyperlink" Target="https://doi.org/10.1086/700764" TargetMode="External"/><Relationship Id="rId27" Type="http://schemas.openxmlformats.org/officeDocument/2006/relationships/hyperlink" Target="https://doi.org/10.1093/qje/qjaa044" TargetMode="External"/><Relationship Id="rId31" Type="http://schemas.openxmlformats.org/officeDocument/2006/relationships/hyperlink" Target="https://doi.org/10.1093/qje/qjae024" TargetMode="External"/><Relationship Id="rId25" Type="http://schemas.openxmlformats.org/officeDocument/2006/relationships/hyperlink" Target="https://doi.org/10.1093/qje/qjw018" TargetMode="External"/><Relationship Id="rId34" Type="http://schemas.openxmlformats.org/officeDocument/2006/relationships/hyperlink" Target="https://doi.org/10.1162/qjec.122.2.569" TargetMode="External"/><Relationship Id="rId33" Type="http://schemas.openxmlformats.org/officeDocument/2006/relationships/hyperlink" Target="https://doi.org/10.1257/aer.20120141" TargetMode="External"/><Relationship Id="rId28" Type="http://schemas.openxmlformats.org/officeDocument/2006/relationships/hyperlink" Target="https://doi.org/10.1257/aer.20210220" TargetMode="External"/><Relationship Id="rId29" Type="http://schemas.openxmlformats.org/officeDocument/2006/relationships/hyperlink" Target="https://doi.org/10.2307/2555589" TargetMode="External"/><Relationship Id="rId32" Type="http://schemas.openxmlformats.org/officeDocument/2006/relationships/hyperlink" Target="https://www.jstor.org/stable/18148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二、理论模型与研究假说</dc:title>
  <dc:creator/>
  <cp:keywords>滞后一期标准国际化；关系断裂；事件重构；技术互操作性</cp:keywords>
  <dcterms:created xsi:type="dcterms:W3CDTF">2026-09-16T04:15:15Z</dcterms:created>
  <dcterms:modified xsi:type="dcterms:W3CDTF">2026-09-16T04:15:15Z</dcterms:modified>
  <dc:subject>行业标准国际化与跨国供应关系断裂及重构</dc:subject>
</cp:coreProperties>
</file>

<file path=docProps/custom.xml><?xml version="1.0" encoding="utf-8"?>
<Properties xmlns="http://schemas.openxmlformats.org/officeDocument/2006/custom-properties" xmlns:vt="http://schemas.openxmlformats.org/officeDocument/2006/docPropsVTypes"/>
</file>