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FA60" w14:textId="64314188" w:rsidR="00ED346B" w:rsidRDefault="00F17FC8" w:rsidP="000942DA">
      <w:r>
        <w:t>In my research, publications, teaching and theoretical practice I endeavour to push at the boundaries of accepted methods and methodologies. My PhD thesis/forthcoming monograph (pending contract discussions) seeks to explore the productive collision of visual studies, contemporary philosophy</w:t>
      </w:r>
      <w:r>
        <w:t>, history of science</w:t>
      </w:r>
      <w:r>
        <w:t xml:space="preserve"> and close reading of software source code. What emerges is a new means to understanding the contemporary 'ecosystem' of everyday technological engagement. To support my observations, I combine theory and practice, developing numerous computer programs, in the manner of musical etudes. By isolating elements of interactive systems such as simulated 'movement' or 'gravity' I edge towards removing a barrier between programmer-as-artist and theorist. </w:t>
      </w:r>
      <w:r>
        <w:t>My research</w:t>
      </w:r>
      <w:r>
        <w:t xml:space="preserve"> would flourish in the Centre for Interdisciplinary Methodologies and allow new avenues at the intersection of art and technology to come in to view. </w:t>
      </w:r>
    </w:p>
    <w:p w14:paraId="432E9A02" w14:textId="6EED98AC" w:rsidR="00F17FC8" w:rsidRDefault="00ED346B" w:rsidP="008D1E7F">
      <w:r>
        <w:t xml:space="preserve">If hired as Assistant Professor, I would </w:t>
      </w:r>
      <w:r w:rsidR="008D1E7F">
        <w:t>aim to take</w:t>
      </w:r>
      <w:r>
        <w:t xml:space="preserve"> </w:t>
      </w:r>
      <w:r w:rsidR="00F17FC8">
        <w:t>the next steps</w:t>
      </w:r>
      <w:r>
        <w:t xml:space="preserve"> of my research</w:t>
      </w:r>
      <w:r w:rsidR="008D1E7F">
        <w:t xml:space="preserve"> in a manner that would build the international standing of CIM and Warwick more generally, producing impactful, high-level research recognised within REF 2021 and beyond.</w:t>
      </w:r>
      <w:r w:rsidR="00CB508A">
        <w:t xml:space="preserve"> </w:t>
      </w:r>
      <w:r w:rsidR="008D1E7F">
        <w:t>In the first year of my employment, my chief research objective would be to extend</w:t>
      </w:r>
      <w:r w:rsidR="00CB508A">
        <w:t xml:space="preserve"> my </w:t>
      </w:r>
      <w:r w:rsidR="008D1E7F">
        <w:t xml:space="preserve">current </w:t>
      </w:r>
      <w:r w:rsidR="00CB508A">
        <w:t xml:space="preserve">studies of </w:t>
      </w:r>
      <w:r>
        <w:t>interactive software</w:t>
      </w:r>
      <w:r w:rsidR="00CB508A">
        <w:t xml:space="preserve"> </w:t>
      </w:r>
      <w:r>
        <w:t>towards a study of</w:t>
      </w:r>
      <w:r w:rsidR="00F17FC8">
        <w:t xml:space="preserve"> the</w:t>
      </w:r>
      <w:r w:rsidR="00237A71">
        <w:t xml:space="preserve"> technological</w:t>
      </w:r>
      <w:r w:rsidR="00F17FC8">
        <w:t xml:space="preserve"> processes </w:t>
      </w:r>
      <w:r w:rsidR="00237A71">
        <w:t>of</w:t>
      </w:r>
      <w:r w:rsidR="00F17FC8">
        <w:t xml:space="preserve"> everyday life</w:t>
      </w:r>
      <w:r>
        <w:t xml:space="preserve">. </w:t>
      </w:r>
      <w:r w:rsidR="00237A71">
        <w:t>With the support of the experts at the CIM, I would hope to launch</w:t>
      </w:r>
      <w:r w:rsidR="00237A71">
        <w:t xml:space="preserve"> an exploration </w:t>
      </w:r>
      <w:r w:rsidR="00237A71">
        <w:t>of the code-ecolog</w:t>
      </w:r>
      <w:r w:rsidR="008D1E7F">
        <w:t xml:space="preserve">ies behind </w:t>
      </w:r>
      <w:r w:rsidR="00237A71">
        <w:t>the</w:t>
      </w:r>
      <w:r w:rsidR="00237A71">
        <w:t xml:space="preserve"> 'internet of things'</w:t>
      </w:r>
      <w:r w:rsidR="00237A71">
        <w:t>.</w:t>
      </w:r>
      <w:r w:rsidR="00237A71">
        <w:t xml:space="preserve"> </w:t>
      </w:r>
      <w:r w:rsidR="00237A71">
        <w:t>Continuing my</w:t>
      </w:r>
      <w:r w:rsidR="00F17FC8">
        <w:t xml:space="preserve"> </w:t>
      </w:r>
      <w:r w:rsidR="00237A71">
        <w:t xml:space="preserve">dedication to </w:t>
      </w:r>
      <w:r w:rsidR="00F17FC8">
        <w:t>theor</w:t>
      </w:r>
      <w:r w:rsidR="00237A71">
        <w:t>y</w:t>
      </w:r>
      <w:r w:rsidR="00F17FC8">
        <w:t xml:space="preserve"> through practice, </w:t>
      </w:r>
      <w:r w:rsidR="00237A71">
        <w:t xml:space="preserve">I would develop </w:t>
      </w:r>
      <w:r w:rsidR="008D1E7F">
        <w:t>publications founded on</w:t>
      </w:r>
      <w:r w:rsidR="00237A71">
        <w:t xml:space="preserve"> programs</w:t>
      </w:r>
      <w:r w:rsidR="008D1E7F">
        <w:t xml:space="preserve"> I would </w:t>
      </w:r>
      <w:r w:rsidR="00345AF4">
        <w:t>develop</w:t>
      </w:r>
      <w:r w:rsidR="008D1E7F">
        <w:t xml:space="preserve">, </w:t>
      </w:r>
      <w:r w:rsidR="00345AF4">
        <w:t>that</w:t>
      </w:r>
      <w:r w:rsidR="008D1E7F">
        <w:t xml:space="preserve"> generate </w:t>
      </w:r>
      <w:r w:rsidR="00345AF4">
        <w:t xml:space="preserve">online </w:t>
      </w:r>
      <w:r w:rsidR="008D1E7F">
        <w:t xml:space="preserve">data from living things. </w:t>
      </w:r>
      <w:r w:rsidR="00345AF4">
        <w:t>Exploring these software mechanisms and p</w:t>
      </w:r>
      <w:r w:rsidR="008D1E7F">
        <w:t>ublishing my finding</w:t>
      </w:r>
      <w:r w:rsidR="00345AF4">
        <w:t>s</w:t>
      </w:r>
      <w:r w:rsidR="008D1E7F">
        <w:t xml:space="preserve"> would</w:t>
      </w:r>
      <w:r w:rsidR="00237A71">
        <w:t xml:space="preserve"> help scholars </w:t>
      </w:r>
      <w:r w:rsidR="00345AF4">
        <w:t>understand</w:t>
      </w:r>
      <w:r w:rsidR="00237A71">
        <w:t xml:space="preserve"> the processes through which </w:t>
      </w:r>
      <w:r w:rsidR="00345AF4">
        <w:t>everyday processes come to be represented online</w:t>
      </w:r>
      <w:r w:rsidR="00237A71">
        <w:t xml:space="preserve">. </w:t>
      </w:r>
      <w:r w:rsidR="00345AF4">
        <w:t>My work would could support the notion that these</w:t>
      </w:r>
      <w:r w:rsidR="00237A71">
        <w:t xml:space="preserve"> processes are not inert but have an impact on the data produced</w:t>
      </w:r>
      <w:r w:rsidR="00345AF4">
        <w:t>:</w:t>
      </w:r>
      <w:r w:rsidR="00237A71">
        <w:t xml:space="preserve"> </w:t>
      </w:r>
      <w:r w:rsidR="00345AF4">
        <w:t>that the way software is written, may impact</w:t>
      </w:r>
      <w:r w:rsidR="00237A71">
        <w:t xml:space="preserve"> data used to </w:t>
      </w:r>
      <w:r w:rsidR="00345AF4">
        <w:t>construct</w:t>
      </w:r>
      <w:r w:rsidR="00237A71">
        <w:t xml:space="preserve"> </w:t>
      </w:r>
      <w:r w:rsidR="00345AF4">
        <w:t xml:space="preserve">ideas of </w:t>
      </w:r>
      <w:r w:rsidR="00237A71">
        <w:t>health</w:t>
      </w:r>
      <w:r w:rsidR="00345AF4">
        <w:t>, politics and socio-economic standing</w:t>
      </w:r>
      <w:r w:rsidR="00237A71">
        <w:t xml:space="preserve">. </w:t>
      </w:r>
      <w:r w:rsidR="00F17FC8">
        <w:t>Th</w:t>
      </w:r>
      <w:r w:rsidR="00237A71">
        <w:t>is research interest, I hope,</w:t>
      </w:r>
      <w:r w:rsidR="00F17FC8">
        <w:t xml:space="preserve"> could</w:t>
      </w:r>
      <w:r w:rsidR="00237A71">
        <w:t xml:space="preserve"> be</w:t>
      </w:r>
      <w:r w:rsidR="00F17FC8">
        <w:t xml:space="preserve"> extend</w:t>
      </w:r>
      <w:r w:rsidR="00237A71">
        <w:t>ed</w:t>
      </w:r>
      <w:r w:rsidR="00F17FC8">
        <w:t xml:space="preserve"> </w:t>
      </w:r>
      <w:r w:rsidR="00F17FC8">
        <w:t>through teaching,</w:t>
      </w:r>
      <w:r w:rsidR="00237A71">
        <w:t xml:space="preserve"> perhaps by including explorations of source code</w:t>
      </w:r>
      <w:r w:rsidR="00F17FC8">
        <w:t xml:space="preserve"> into </w:t>
      </w:r>
      <w:r w:rsidR="00F17FC8">
        <w:t>the modules currently on offer on the MA in Digital Media and Culture</w:t>
      </w:r>
      <w:r w:rsidR="00237A71">
        <w:t>. M</w:t>
      </w:r>
      <w:r w:rsidR="00F17FC8">
        <w:t>y expertise and interests would allow me to take an active role in many of the current courses focusing on Big Data or Playful Media. Similarly,</w:t>
      </w:r>
      <w:r w:rsidR="00F17FC8">
        <w:t xml:space="preserve"> in time,</w:t>
      </w:r>
      <w:r w:rsidR="00F17FC8">
        <w:t xml:space="preserve"> it would be possible to offer a course or PhD supervision that focused more rigorously on interrogating the technological phenomena underpinning scientific practice.</w:t>
      </w:r>
    </w:p>
    <w:p w14:paraId="65792C75" w14:textId="2F373E1A" w:rsidR="008D1E7F" w:rsidRDefault="00237A71" w:rsidP="008D1E7F">
      <w:r>
        <w:t xml:space="preserve">I </w:t>
      </w:r>
      <w:r w:rsidR="00345AF4">
        <w:t>am</w:t>
      </w:r>
      <w:r>
        <w:t xml:space="preserve"> confident I </w:t>
      </w:r>
      <w:r w:rsidR="00345AF4">
        <w:t>can</w:t>
      </w:r>
      <w:r>
        <w:t xml:space="preserve"> contribute to the teaching community at CI</w:t>
      </w:r>
      <w:r w:rsidR="00345AF4">
        <w:t>M</w:t>
      </w:r>
      <w:r>
        <w:t xml:space="preserve">. In part, this is </w:t>
      </w:r>
      <w:r w:rsidR="00345AF4">
        <w:t>due to my many</w:t>
      </w:r>
      <w:r>
        <w:t xml:space="preserve"> years’ experience teaching in different institutions, across various ability levels,</w:t>
      </w:r>
      <w:r>
        <w:t xml:space="preserve"> </w:t>
      </w:r>
      <w:r>
        <w:t>teaching both theoretical and practice-based curricula</w:t>
      </w:r>
      <w:r>
        <w:t xml:space="preserve">. </w:t>
      </w:r>
      <w:r w:rsidR="00345AF4">
        <w:t xml:space="preserve">For example, I am experienced in teaching theoretical and archival Film/Television studies and critical analysis of Digital Media Cultures. However, I also have experience teaching practical Digital Media Development (including digital-game and web design) and practice-based personal student development. </w:t>
      </w:r>
      <w:r>
        <w:t>Through this,</w:t>
      </w:r>
      <w:r>
        <w:t xml:space="preserve"> </w:t>
      </w:r>
      <w:r>
        <w:t>I have developed</w:t>
      </w:r>
      <w:r>
        <w:t xml:space="preserve"> a student-centred approach, balancing content delivery with exercise-based active learning.</w:t>
      </w:r>
      <w:r>
        <w:t xml:space="preserve"> </w:t>
      </w:r>
      <w:r>
        <w:t>My teaching practice is informed by an underpinning dedication to privileging student experience</w:t>
      </w:r>
      <w:r>
        <w:t>,</w:t>
      </w:r>
      <w:r>
        <w:t xml:space="preserve"> a</w:t>
      </w:r>
      <w:r>
        <w:t xml:space="preserve"> </w:t>
      </w:r>
      <w:r>
        <w:t>goal I achieve through a mixture of dynamic content delivery, making use of multimedia</w:t>
      </w:r>
      <w:r>
        <w:t>/</w:t>
      </w:r>
      <w:r>
        <w:t>interactive technologies, face-to-face contact time, and by allowing course content and exercises to</w:t>
      </w:r>
      <w:r>
        <w:t xml:space="preserve"> </w:t>
      </w:r>
      <w:r>
        <w:t>evolve to the needs of students’ inquiries, feedback and demand. If successful in becoming a member</w:t>
      </w:r>
      <w:r>
        <w:t xml:space="preserve"> </w:t>
      </w:r>
      <w:r>
        <w:t xml:space="preserve">of staff at </w:t>
      </w:r>
      <w:r>
        <w:t>CIM</w:t>
      </w:r>
      <w:r>
        <w:t xml:space="preserve">, I would aspire to build on my experiences </w:t>
      </w:r>
      <w:r>
        <w:t>and help the department to grow in the future.</w:t>
      </w:r>
    </w:p>
    <w:p w14:paraId="395F281A" w14:textId="02617743" w:rsidR="008D1E7F" w:rsidRDefault="00237A71" w:rsidP="000942DA">
      <w:r>
        <w:t>As a lecturer, I was most recently involved in re-imagining and delivering the long-running History:</w:t>
      </w:r>
      <w:r w:rsidR="008D1E7F">
        <w:t xml:space="preserve"> </w:t>
      </w:r>
      <w:r>
        <w:t>Aesthetics and Genre course at The University of Glasgow. Working alongside Dr Rebecca Harrison</w:t>
      </w:r>
      <w:r w:rsidR="008D1E7F">
        <w:t xml:space="preserve"> </w:t>
      </w:r>
      <w:r>
        <w:t xml:space="preserve">and Dr Julia </w:t>
      </w:r>
      <w:proofErr w:type="spellStart"/>
      <w:r>
        <w:t>Bohlmann</w:t>
      </w:r>
      <w:proofErr w:type="spellEnd"/>
      <w:r>
        <w:t>, the aim was to bring the course up to date with contemporary issues in Film</w:t>
      </w:r>
      <w:r w:rsidR="008D1E7F">
        <w:t xml:space="preserve"> </w:t>
      </w:r>
      <w:r>
        <w:t>and Television History. By fostering an intersectional awareness of the historical constructions of race</w:t>
      </w:r>
      <w:r w:rsidR="008D1E7F">
        <w:t xml:space="preserve"> </w:t>
      </w:r>
      <w:r>
        <w:t xml:space="preserve">and gender, we updated the previously implicit focus on great men in film history. We </w:t>
      </w:r>
      <w:r>
        <w:lastRenderedPageBreak/>
        <w:t>encouraged</w:t>
      </w:r>
      <w:r w:rsidR="008D1E7F">
        <w:t xml:space="preserve"> </w:t>
      </w:r>
      <w:r>
        <w:t>students to engage with the practice of making history, developing microhistories through exploration</w:t>
      </w:r>
      <w:r w:rsidR="008D1E7F">
        <w:t xml:space="preserve"> </w:t>
      </w:r>
      <w:r>
        <w:t>of physical and digital archives in object-lead research. The course placed a focus on team-based,</w:t>
      </w:r>
      <w:r w:rsidR="008D1E7F">
        <w:t xml:space="preserve"> </w:t>
      </w:r>
      <w:r>
        <w:t>summative exercises, in the form of presentations where students challenged a specific moment in film</w:t>
      </w:r>
      <w:r w:rsidR="008D1E7F">
        <w:t xml:space="preserve"> </w:t>
      </w:r>
      <w:r>
        <w:t>history. This was reinforced through two reflective, formative assessments with a greater emphasis on</w:t>
      </w:r>
      <w:r w:rsidR="008D1E7F">
        <w:t xml:space="preserve"> </w:t>
      </w:r>
      <w:r>
        <w:t>wider reading and research. Students were encouraged to critique their own actions through the course</w:t>
      </w:r>
      <w:r w:rsidR="008D1E7F">
        <w:t xml:space="preserve"> </w:t>
      </w:r>
      <w:r>
        <w:t>materials, placing a theoretical lens on their own narrativization of recorded events. Our hope was that</w:t>
      </w:r>
      <w:r w:rsidR="008D1E7F">
        <w:t xml:space="preserve"> </w:t>
      </w:r>
      <w:r>
        <w:t>this would foster more immediately transferable critical thinking skills. In asking students to critique</w:t>
      </w:r>
      <w:r w:rsidR="008D1E7F">
        <w:t xml:space="preserve"> </w:t>
      </w:r>
      <w:r>
        <w:t>their own academic practice, we encouraged a more personal, subjective engagement with course</w:t>
      </w:r>
      <w:r w:rsidR="008D1E7F">
        <w:t xml:space="preserve"> </w:t>
      </w:r>
      <w:r>
        <w:t>material, reducing the risk of students perceiving scholarly practices as removed from the everyday.</w:t>
      </w:r>
      <w:r w:rsidR="00345AF4">
        <w:t xml:space="preserve"> I have approached each of the courses I have taught in the past, whether theoretical or practical with the same attention to student inclusivity, striking a balance between instilling good academic techniques and fostering transferable skills. </w:t>
      </w:r>
      <w:r w:rsidR="00345AF4">
        <w:t xml:space="preserve">My hope is that this diverse skillset would be particularly applicable to the department at CIM due to the interdisciplinary nature of various programs on offer. </w:t>
      </w:r>
      <w:r w:rsidR="00345AF4">
        <w:t xml:space="preserve"> </w:t>
      </w:r>
    </w:p>
    <w:p w14:paraId="7767B6CF" w14:textId="6CB6BC35" w:rsidR="000942DA" w:rsidRDefault="00ED346B" w:rsidP="000942DA">
      <w:r>
        <w:t>Building towards</w:t>
      </w:r>
      <w:r w:rsidR="00F17FC8">
        <w:t xml:space="preserve"> REF 2021, </w:t>
      </w:r>
      <w:r w:rsidR="00F17FC8">
        <w:t xml:space="preserve">I have </w:t>
      </w:r>
      <w:r w:rsidR="00A17DA4">
        <w:t>endeavoured to maintain a high level of</w:t>
      </w:r>
      <w:r w:rsidR="00441495">
        <w:t xml:space="preserve"> publication</w:t>
      </w:r>
      <w:r w:rsidR="00A17DA4">
        <w:t xml:space="preserve"> output</w:t>
      </w:r>
      <w:r w:rsidR="00441495">
        <w:t>.</w:t>
      </w:r>
      <w:r w:rsidR="00A17DA4">
        <w:t xml:space="preserve"> </w:t>
      </w:r>
      <w:r w:rsidR="00441495">
        <w:t>Currently, I am finalising a</w:t>
      </w:r>
      <w:r w:rsidR="00A17DA4">
        <w:t xml:space="preserve"> contract for my first monograph,</w:t>
      </w:r>
      <w:r w:rsidR="00441495">
        <w:t xml:space="preserve"> an adapted version of my doctoral thesis.</w:t>
      </w:r>
      <w:r w:rsidR="00A17DA4">
        <w:t xml:space="preserve"> </w:t>
      </w:r>
      <w:r w:rsidR="00441495">
        <w:t>At the same time, I have been consistently accepted to</w:t>
      </w:r>
      <w:r w:rsidR="00A17DA4">
        <w:t xml:space="preserve"> peer-reviewed</w:t>
      </w:r>
      <w:r w:rsidR="00441495">
        <w:t xml:space="preserve">, </w:t>
      </w:r>
      <w:r w:rsidR="00A17DA4">
        <w:t>print journals distributed by recognised presses</w:t>
      </w:r>
      <w:r w:rsidR="00441495">
        <w:t>.</w:t>
      </w:r>
      <w:r w:rsidR="00A17DA4">
        <w:t xml:space="preserve"> </w:t>
      </w:r>
      <w:r w:rsidR="00441495">
        <w:t>The aim of my most recent publication, forthcoming through Information Communication and Society, is to disseminate</w:t>
      </w:r>
      <w:r w:rsidR="000942DA">
        <w:t xml:space="preserve"> my method for approaching interactive media. </w:t>
      </w:r>
      <w:r w:rsidR="00441495">
        <w:t>Beyond this, another article on a similar topic, to be</w:t>
      </w:r>
      <w:r w:rsidR="00441495">
        <w:t xml:space="preserve"> delivered in abridged form at the Trans-image 2018 conference </w:t>
      </w:r>
      <w:r w:rsidR="00441495">
        <w:t>with</w:t>
      </w:r>
      <w:r w:rsidR="00441495">
        <w:t xml:space="preserve"> keynote</w:t>
      </w:r>
      <w:r w:rsidR="00441495">
        <w:t>,</w:t>
      </w:r>
      <w:r w:rsidR="00441495">
        <w:t xml:space="preserve"> Professor Karen Barad,</w:t>
      </w:r>
      <w:r w:rsidR="00441495">
        <w:t xml:space="preserve"> will be published as part of a peer-reviewed special issue following the conference. Alongside these peer-reviewed articles and my other peer-reviewed publications I have also contributed a</w:t>
      </w:r>
      <w:r w:rsidR="00441495" w:rsidRPr="00441495">
        <w:t xml:space="preserve"> </w:t>
      </w:r>
      <w:r w:rsidR="00441495">
        <w:t>book chapter</w:t>
      </w:r>
      <w:r w:rsidR="00441495">
        <w:t xml:space="preserve"> to books for popular-readers, and numerous </w:t>
      </w:r>
      <w:r w:rsidR="00441495">
        <w:t>lesser publications</w:t>
      </w:r>
      <w:r w:rsidR="00441495">
        <w:t xml:space="preserve"> (reviews, online conference proceedings)</w:t>
      </w:r>
      <w:r w:rsidR="00441495">
        <w:t xml:space="preserve">. </w:t>
      </w:r>
      <w:r w:rsidR="00CB508A">
        <w:t>Beyond these publications, I</w:t>
      </w:r>
      <w:r w:rsidR="00441495">
        <w:t xml:space="preserve"> am </w:t>
      </w:r>
      <w:r w:rsidR="00CB508A">
        <w:t xml:space="preserve">currently searching for a journal to which I can submit an article that extends beyond my PhD research on </w:t>
      </w:r>
      <w:r w:rsidR="000942DA">
        <w:t>‘Q’</w:t>
      </w:r>
      <w:r w:rsidR="00CB508A">
        <w:t>,</w:t>
      </w:r>
      <w:r w:rsidR="000942DA">
        <w:t xml:space="preserve"> the quantum programming language. </w:t>
      </w:r>
    </w:p>
    <w:p w14:paraId="7D12C96B" w14:textId="3956BC5A" w:rsidR="00EA6073" w:rsidRDefault="000942DA" w:rsidP="000942DA">
      <w:r>
        <w:t>Alongside my published research,</w:t>
      </w:r>
      <w:r w:rsidR="00A17DA4">
        <w:t xml:space="preserve"> I have attempted to ensure my work has sufficient </w:t>
      </w:r>
      <w:r w:rsidR="00CB508A">
        <w:t>‘</w:t>
      </w:r>
      <w:r w:rsidR="00A17DA4">
        <w:t>impact</w:t>
      </w:r>
      <w:r w:rsidR="00CB508A">
        <w:t>’ for</w:t>
      </w:r>
      <w:r w:rsidR="00A17DA4">
        <w:t xml:space="preserve"> research users</w:t>
      </w:r>
      <w:r w:rsidR="00CB508A">
        <w:t>, through projects with artists and collaborators</w:t>
      </w:r>
      <w:r w:rsidR="00A17DA4">
        <w:t xml:space="preserve">. </w:t>
      </w:r>
      <w:r w:rsidR="00CB508A">
        <w:t xml:space="preserve">In Glasgow, </w:t>
      </w:r>
      <w:r w:rsidR="00A17DA4">
        <w:t xml:space="preserve">I </w:t>
      </w:r>
      <w:r w:rsidR="00CB508A">
        <w:t>am working</w:t>
      </w:r>
      <w:r w:rsidR="00F17FC8">
        <w:t xml:space="preserve"> with local authors, helping them realise their digital ambitions. </w:t>
      </w:r>
      <w:r w:rsidR="00CB508A">
        <w:t>Alongside</w:t>
      </w:r>
      <w:r w:rsidR="00F17FC8">
        <w:t xml:space="preserve"> independent publishers Vagabond Voices I am developing a series of interactive </w:t>
      </w:r>
      <w:r w:rsidR="00CB508A">
        <w:t>web-apps</w:t>
      </w:r>
      <w:r w:rsidR="00F17FC8">
        <w:t xml:space="preserve"> </w:t>
      </w:r>
      <w:r w:rsidR="00CB508A">
        <w:t>that build on aspects of</w:t>
      </w:r>
      <w:r w:rsidR="00F17FC8">
        <w:t xml:space="preserve"> their publications</w:t>
      </w:r>
      <w:r w:rsidR="00CB508A">
        <w:t xml:space="preserve"> (the first of which is visible on their </w:t>
      </w:r>
      <w:hyperlink r:id="rId6" w:history="1">
        <w:r w:rsidR="00CB508A" w:rsidRPr="00CB508A">
          <w:rPr>
            <w:rStyle w:val="Hyperlink"/>
          </w:rPr>
          <w:t>website</w:t>
        </w:r>
      </w:hyperlink>
      <w:r w:rsidR="00CB508A">
        <w:t>)</w:t>
      </w:r>
      <w:r w:rsidR="00F17FC8">
        <w:t xml:space="preserve">. </w:t>
      </w:r>
      <w:r w:rsidR="00CB508A">
        <w:t xml:space="preserve">I am also </w:t>
      </w:r>
      <w:r w:rsidR="00F17FC8">
        <w:t>developing an online poetry generator with young Glasgow poet Heather O'Donnell that speaks to the contemporary feminist appropriation of witchcraft and the occult.</w:t>
      </w:r>
      <w:r w:rsidR="00CB508A">
        <w:t xml:space="preserve"> This will be made public following an initial launch event in late May. </w:t>
      </w:r>
    </w:p>
    <w:p w14:paraId="3237F9C8" w14:textId="424605FC" w:rsidR="000942DA" w:rsidRDefault="00417E32" w:rsidP="000942DA">
      <w:r>
        <w:t xml:space="preserve">Although </w:t>
      </w:r>
      <w:r>
        <w:t>the</w:t>
      </w:r>
      <w:r>
        <w:t xml:space="preserve"> projects</w:t>
      </w:r>
      <w:r>
        <w:t xml:space="preserve"> I am currently involved with</w:t>
      </w:r>
      <w:r>
        <w:t xml:space="preserve"> will continue to </w:t>
      </w:r>
      <w:r>
        <w:t>develop and be</w:t>
      </w:r>
      <w:r>
        <w:t xml:space="preserve"> accessible beyond 2018,</w:t>
      </w:r>
      <w:r>
        <w:t xml:space="preserve"> I am also engaged in planning projects beyond their completion</w:t>
      </w:r>
      <w:r>
        <w:t xml:space="preserve">. I </w:t>
      </w:r>
      <w:r>
        <w:t>am developing a bid for</w:t>
      </w:r>
      <w:r>
        <w:t xml:space="preserve"> AHRC and ERC</w:t>
      </w:r>
      <w:r>
        <w:t xml:space="preserve"> </w:t>
      </w:r>
      <w:r>
        <w:t>grants to construct an exhibition of ecologically focused digital games</w:t>
      </w:r>
      <w:r>
        <w:t>.</w:t>
      </w:r>
      <w:r>
        <w:t xml:space="preserve"> </w:t>
      </w:r>
      <w:r>
        <w:t>This will be supported by</w:t>
      </w:r>
      <w:r>
        <w:t xml:space="preserve"> an accompanying online curation space that will provide information and support for those hoping to become more engaged with this burgeoning medium. At present</w:t>
      </w:r>
      <w:r>
        <w:t>,</w:t>
      </w:r>
      <w:r>
        <w:t xml:space="preserve"> </w:t>
      </w:r>
      <w:r>
        <w:t>I</w:t>
      </w:r>
      <w:r>
        <w:t xml:space="preserve"> </w:t>
      </w:r>
      <w:r>
        <w:t>aim</w:t>
      </w:r>
      <w:r>
        <w:t xml:space="preserve"> to secure funding to cover the costs of</w:t>
      </w:r>
      <w:r>
        <w:t xml:space="preserve"> renting an exhibition space and equipment, a dedicated </w:t>
      </w:r>
      <w:proofErr w:type="spellStart"/>
      <w:r>
        <w:t>webspace</w:t>
      </w:r>
      <w:proofErr w:type="spellEnd"/>
      <w:r>
        <w:t xml:space="preserve"> </w:t>
      </w:r>
      <w:r>
        <w:t xml:space="preserve">and </w:t>
      </w:r>
      <w:r>
        <w:t xml:space="preserve">travel </w:t>
      </w:r>
      <w:r>
        <w:t>costs</w:t>
      </w:r>
      <w:r>
        <w:t xml:space="preserve"> for the US-based artists, William </w:t>
      </w:r>
      <w:proofErr w:type="spellStart"/>
      <w:r>
        <w:t>Chyr</w:t>
      </w:r>
      <w:proofErr w:type="spellEnd"/>
      <w:r>
        <w:t xml:space="preserve"> and Ryan Green to hold an open forum on</w:t>
      </w:r>
      <w:r>
        <w:t xml:space="preserve"> </w:t>
      </w:r>
      <w:r>
        <w:t>their work.</w:t>
      </w:r>
      <w:r>
        <w:t xml:space="preserve"> </w:t>
      </w:r>
    </w:p>
    <w:p w14:paraId="68C33185" w14:textId="234FA112" w:rsidR="00F5591C" w:rsidRDefault="00F5591C" w:rsidP="000942DA">
      <w:r>
        <w:t>I hope you will peruse my attached CV</w:t>
      </w:r>
      <w:r w:rsidR="00A17DA4">
        <w:t xml:space="preserve"> that</w:t>
      </w:r>
      <w:r>
        <w:t xml:space="preserve"> provides more</w:t>
      </w:r>
      <w:r w:rsidR="00A17DA4">
        <w:t xml:space="preserve"> detail</w:t>
      </w:r>
      <w:r>
        <w:t>s of</w:t>
      </w:r>
      <w:r w:rsidR="00A17DA4">
        <w:t xml:space="preserve"> my </w:t>
      </w:r>
      <w:r>
        <w:t xml:space="preserve">publications, projects, research interests and </w:t>
      </w:r>
      <w:r w:rsidR="00A17DA4">
        <w:t>teaching experience</w:t>
      </w:r>
      <w:r>
        <w:t>.</w:t>
      </w:r>
      <w:r w:rsidR="00A17DA4">
        <w:t xml:space="preserve"> </w:t>
      </w:r>
      <w:r>
        <w:t xml:space="preserve">Please do not hesitate to contact me if you wish to clarify anything and </w:t>
      </w:r>
      <w:r w:rsidR="00A17DA4">
        <w:t xml:space="preserve">I hope </w:t>
      </w:r>
      <w:r>
        <w:t>to have an opportunity to</w:t>
      </w:r>
      <w:r w:rsidR="00A17DA4">
        <w:t xml:space="preserve"> discuss how I might contribute to the CIM in person at a later stage.</w:t>
      </w:r>
      <w:bookmarkStart w:id="0" w:name="_GoBack"/>
      <w:bookmarkEnd w:id="0"/>
    </w:p>
    <w:sectPr w:rsidR="00F5591C" w:rsidSect="00CB508A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2C8EE" w14:textId="77777777" w:rsidR="00451774" w:rsidRDefault="00451774" w:rsidP="004530FB">
      <w:pPr>
        <w:spacing w:after="0" w:line="240" w:lineRule="auto"/>
      </w:pPr>
      <w:r>
        <w:separator/>
      </w:r>
    </w:p>
  </w:endnote>
  <w:endnote w:type="continuationSeparator" w:id="0">
    <w:p w14:paraId="01CE460F" w14:textId="77777777" w:rsidR="00451774" w:rsidRDefault="00451774" w:rsidP="0045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B2876" w14:textId="77777777" w:rsidR="00451774" w:rsidRDefault="00451774" w:rsidP="004530FB">
      <w:pPr>
        <w:spacing w:after="0" w:line="240" w:lineRule="auto"/>
      </w:pPr>
      <w:r>
        <w:separator/>
      </w:r>
    </w:p>
  </w:footnote>
  <w:footnote w:type="continuationSeparator" w:id="0">
    <w:p w14:paraId="22ED1805" w14:textId="77777777" w:rsidR="00451774" w:rsidRDefault="00451774" w:rsidP="00453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647"/>
    </w:tblGrid>
    <w:tr w:rsidR="00CB508A" w14:paraId="570B45BD" w14:textId="77777777" w:rsidTr="001609C5">
      <w:tc>
        <w:tcPr>
          <w:tcW w:w="6379" w:type="dxa"/>
        </w:tcPr>
        <w:p w14:paraId="237D0ED2" w14:textId="77777777" w:rsidR="00CB508A" w:rsidRPr="00441495" w:rsidRDefault="00CB508A" w:rsidP="00CB508A">
          <w:pPr>
            <w:pStyle w:val="Header"/>
            <w:rPr>
              <w:sz w:val="40"/>
              <w:szCs w:val="40"/>
            </w:rPr>
          </w:pPr>
          <w:r w:rsidRPr="00441495">
            <w:rPr>
              <w:sz w:val="40"/>
              <w:szCs w:val="40"/>
            </w:rPr>
            <w:t>Statement of Purpose</w:t>
          </w:r>
        </w:p>
      </w:tc>
      <w:tc>
        <w:tcPr>
          <w:tcW w:w="2647" w:type="dxa"/>
        </w:tcPr>
        <w:p w14:paraId="0FAE5FD0" w14:textId="77777777" w:rsidR="00CB508A" w:rsidRPr="00441495" w:rsidRDefault="00CB508A" w:rsidP="00CB508A">
          <w:pPr>
            <w:pStyle w:val="Header"/>
            <w:jc w:val="right"/>
            <w:rPr>
              <w:sz w:val="18"/>
              <w:szCs w:val="18"/>
            </w:rPr>
          </w:pPr>
          <w:r w:rsidRPr="00441495">
            <w:rPr>
              <w:sz w:val="18"/>
              <w:szCs w:val="18"/>
            </w:rPr>
            <w:t>Dr Conor Mckeown</w:t>
          </w:r>
        </w:p>
        <w:p w14:paraId="2F9E7A04" w14:textId="77777777" w:rsidR="00CB508A" w:rsidRPr="00441495" w:rsidRDefault="00CB508A" w:rsidP="00CB508A">
          <w:pPr>
            <w:pStyle w:val="Header"/>
            <w:jc w:val="right"/>
            <w:rPr>
              <w:sz w:val="18"/>
              <w:szCs w:val="18"/>
            </w:rPr>
          </w:pPr>
          <w:r w:rsidRPr="00441495">
            <w:rPr>
              <w:sz w:val="18"/>
              <w:szCs w:val="18"/>
            </w:rPr>
            <w:t>University of Glasgow</w:t>
          </w:r>
        </w:p>
        <w:p w14:paraId="6DBBC1EB" w14:textId="77777777" w:rsidR="00CB508A" w:rsidRDefault="00CB508A" w:rsidP="00CB508A">
          <w:pPr>
            <w:pStyle w:val="Header"/>
            <w:jc w:val="right"/>
          </w:pPr>
          <w:r w:rsidRPr="00441495">
            <w:rPr>
              <w:sz w:val="18"/>
              <w:szCs w:val="18"/>
            </w:rPr>
            <w:t>cpmmckeown@gmail.com</w:t>
          </w:r>
        </w:p>
      </w:tc>
    </w:tr>
  </w:tbl>
  <w:p w14:paraId="01D809A7" w14:textId="77777777" w:rsidR="00CB508A" w:rsidRPr="00CB508A" w:rsidRDefault="00CB508A" w:rsidP="00CB5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C8"/>
    <w:rsid w:val="000942DA"/>
    <w:rsid w:val="00143D60"/>
    <w:rsid w:val="00237A71"/>
    <w:rsid w:val="0033444F"/>
    <w:rsid w:val="00345AF4"/>
    <w:rsid w:val="00417E32"/>
    <w:rsid w:val="00441495"/>
    <w:rsid w:val="00451774"/>
    <w:rsid w:val="00452E29"/>
    <w:rsid w:val="004530FB"/>
    <w:rsid w:val="008D1E7F"/>
    <w:rsid w:val="00A17DA4"/>
    <w:rsid w:val="00A5351A"/>
    <w:rsid w:val="00CB508A"/>
    <w:rsid w:val="00EA6073"/>
    <w:rsid w:val="00ED346B"/>
    <w:rsid w:val="00F17FC8"/>
    <w:rsid w:val="00F5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BA8BD"/>
  <w15:chartTrackingRefBased/>
  <w15:docId w15:val="{292C6288-01A4-4587-A749-A2893A3A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FB"/>
  </w:style>
  <w:style w:type="paragraph" w:styleId="Footer">
    <w:name w:val="footer"/>
    <w:basedOn w:val="Normal"/>
    <w:link w:val="FooterChar"/>
    <w:uiPriority w:val="99"/>
    <w:unhideWhenUsed/>
    <w:rsid w:val="0045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FB"/>
  </w:style>
  <w:style w:type="table" w:styleId="TableGrid">
    <w:name w:val="Table Grid"/>
    <w:basedOn w:val="TableNormal"/>
    <w:uiPriority w:val="39"/>
    <w:rsid w:val="0045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0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gabondvoices.co.uk/freethinkers-footsteps-hom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Mckeown</dc:creator>
  <cp:keywords/>
  <dc:description/>
  <cp:lastModifiedBy>Conor Mckeown</cp:lastModifiedBy>
  <cp:revision>5</cp:revision>
  <dcterms:created xsi:type="dcterms:W3CDTF">2018-03-13T15:35:00Z</dcterms:created>
  <dcterms:modified xsi:type="dcterms:W3CDTF">2018-03-14T22:22:00Z</dcterms:modified>
</cp:coreProperties>
</file>