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Excise diagnostic for Indonesia</w:t>
      </w:r>
    </w:p>
    <w:p>
      <w:r>
        <w:rPr>
          <w:i/>
          <w:color w:val="404040"/>
        </w:rPr>
        <w:t>Quick start with Claude (deep research)  ·  October 2026</w:t>
      </w:r>
    </w:p>
    <w:p>
      <w:r>
        <w:t>Claude researches Indonesia's excise laws and writes the diagnostic: a Word report and an Excel workbook.</w:t>
      </w:r>
    </w:p>
    <w:p>
      <w:pPr>
        <w:pStyle w:val="Heading1"/>
      </w:pPr>
      <w:r>
        <w:t>What you need (we assume you have this)</w:t>
      </w:r>
    </w:p>
    <w:p>
      <w:r>
        <w:rPr>
          <w:b/>
        </w:rPr>
        <w:t xml:space="preserve">✓  </w:t>
      </w:r>
      <w:r>
        <w:t>The new-ai-tools repo is downloaded on your laptop and up to date.</w:t>
      </w:r>
    </w:p>
    <w:p>
      <w:r>
        <w:rPr>
          <w:b/>
        </w:rPr>
        <w:t xml:space="preserve">✓  </w:t>
      </w:r>
      <w:r>
        <w:t>You have a Claude account with Projects and Research (deep research) switched on.</w:t>
      </w:r>
    </w:p>
    <w:p>
      <w:pPr>
        <w:shd w:val="clear" w:color="auto" w:fill="FDECEA"/>
      </w:pPr>
      <w:r>
        <w:rPr>
          <w:b/>
        </w:rPr>
        <w:t xml:space="preserve">⚠  Deep research uses a lot of credits. </w:t>
      </w:r>
      <w:r>
        <w:t>Go one prompt at a time. Read each answer before you send the next. If an answer goes wrong, stop and fix it before going on. Never ask for the whole report in one go.</w:t>
      </w:r>
    </w:p>
    <w:p>
      <w:pPr>
        <w:pStyle w:val="Heading1"/>
      </w:pPr>
      <w:r>
        <w:t>Steps</w:t>
      </w:r>
    </w:p>
    <w:p>
      <w:pPr>
        <w:spacing w:after="80"/>
        <w:ind w:left="397" w:hanging="397"/>
      </w:pPr>
      <w:r>
        <w:rPr>
          <w:b/>
        </w:rPr>
        <w:t>1.</w:t>
        <w:tab/>
        <w:t xml:space="preserve">Make a Project. </w:t>
      </w:r>
      <w:r>
        <w:t>In Claude: Projects &gt; New project. Call it "Excise - Indonesia".</w:t>
      </w:r>
    </w:p>
    <w:p>
      <w:pPr>
        <w:spacing w:after="80"/>
        <w:ind w:left="397" w:hanging="397"/>
      </w:pPr>
      <w:r>
        <w:rPr>
          <w:b/>
        </w:rPr>
        <w:t>2.</w:t>
        <w:tab/>
        <w:t xml:space="preserve">Add two files. </w:t>
      </w:r>
      <w:r>
        <w:t>excise_diagnostic_process.md (in the repo: ExciseDiagnostic/process_files/) and INDONESIA_INPUTS.md (in this folder).</w:t>
      </w:r>
    </w:p>
    <w:p>
      <w:pPr>
        <w:spacing w:after="80"/>
        <w:ind w:left="397" w:hanging="397"/>
      </w:pPr>
      <w:r>
        <w:rPr>
          <w:b/>
        </w:rPr>
        <w:t>3.</w:t>
        <w:tab/>
        <w:t xml:space="preserve">Start a chat. </w:t>
      </w:r>
      <w:r>
        <w:t>New chat inside the Project. Switch on Research.</w:t>
      </w:r>
    </w:p>
    <w:p>
      <w:pPr>
        <w:spacing w:after="80"/>
        <w:ind w:left="397" w:hanging="397"/>
      </w:pPr>
      <w:r>
        <w:rPr>
          <w:b/>
        </w:rPr>
        <w:t>4.</w:t>
        <w:tab/>
        <w:t xml:space="preserve">Paste Prompt 1. </w:t>
      </w:r>
      <w:r>
        <w:t>Read the answer. Is every rate quoted, with its date and a link? Then paste Prompt 2, and so on to Prompt 6.</w:t>
      </w:r>
    </w:p>
    <w:p>
      <w:pPr>
        <w:spacing w:after="80"/>
        <w:ind w:left="397" w:hanging="397"/>
      </w:pPr>
      <w:r>
        <w:rPr>
          <w:b/>
        </w:rPr>
        <w:t>5.</w:t>
        <w:tab/>
        <w:t xml:space="preserve">Save the results. </w:t>
      </w:r>
      <w:r>
        <w:t>Put the Word report and the Excel file in ExciseDiagnostic/country_results/Indonesia/.</w:t>
      </w:r>
    </w:p>
    <w:p>
      <w:pPr>
        <w:pStyle w:val="Heading1"/>
      </w:pPr>
      <w:r>
        <w:t>Prompts (copy and paste, one at a time)</w:t>
      </w:r>
    </w:p>
    <w:p>
      <w:r>
        <w:rPr>
          <w:b/>
        </w:rPr>
        <w:t>Prompt 1 - the laws</w:t>
      </w:r>
    </w:p>
    <w:p>
      <w:pPr>
        <w:shd w:val="clear" w:color="auto" w:fill="F2F2F2"/>
      </w:pPr>
      <w:r>
        <w:rPr>
          <w:rFonts w:ascii="Consolas" w:hAnsi="Consolas"/>
          <w:sz w:val="20"/>
        </w:rPr>
        <w:t>Use the excise diagnostic process file and INDONESIA_INPUTS.md. Run stage A1 for Indonesia, 2020-01-01 to 2026-09-30: find the excise laws and regulations and list every rate as printed, with its article, date and a link. If you cannot get a source, give me a list of links to download. Stop after A1.</w:t>
      </w:r>
    </w:p>
    <w:p>
      <w:r>
        <w:rPr>
          <w:b/>
        </w:rPr>
        <w:t>Prompt 2 - the schedule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Run stage A2. Stop after A2.</w:t>
      </w:r>
    </w:p>
    <w:p>
      <w:r>
        <w:rPr>
          <w:b/>
        </w:rPr>
        <w:t>Prompt 3 - the numbers and workbook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Run stage A3. No comparator. Stop after A3.</w:t>
      </w:r>
    </w:p>
    <w:p>
      <w:r>
        <w:rPr>
          <w:b/>
        </w:rPr>
        <w:t>Prompt 4 - the findings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Run stage A4. Stop after A4.</w:t>
      </w:r>
    </w:p>
    <w:p>
      <w:r>
        <w:rPr>
          <w:b/>
        </w:rPr>
        <w:t>Prompt 5 - the review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Run stage A5. Stop after A5.</w:t>
      </w:r>
    </w:p>
    <w:p>
      <w:r>
        <w:rPr>
          <w:b/>
        </w:rPr>
        <w:t>Prompt 6 - the final files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Run stage A6. Give me the report as a Word file and the workbook as an Excel file.</w:t>
      </w:r>
    </w:p>
    <w:p>
      <w:pPr>
        <w:pStyle w:val="Heading1"/>
      </w:pPr>
      <w:r>
        <w:t>What good looks like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b/>
              </w:rPr>
              <w:t>Rates</w:t>
            </w:r>
          </w:p>
        </w:tc>
        <w:tc>
          <w:tcPr>
            <w:tcW w:type="dxa" w:w="5102"/>
          </w:tcPr>
          <w:p>
            <w:r>
              <w:t>quoted as printed, with date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2"/>
          </w:tcPr>
          <w:p>
            <w:r>
              <w:t>a working link for each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Gaps</w:t>
            </w:r>
          </w:p>
        </w:tc>
        <w:tc>
          <w:tcPr>
            <w:tcW w:type="dxa" w:w="5102"/>
          </w:tcPr>
          <w:p>
            <w:r>
              <w:t>marked data_gap, never guessed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Bills</w:t>
            </w:r>
          </w:p>
        </w:tc>
        <w:tc>
          <w:tcPr>
            <w:tcW w:type="dxa" w:w="5102"/>
          </w:tcPr>
          <w:p>
            <w:r>
              <w:t>pending ones listed, not applied</w:t>
            </w:r>
          </w:p>
        </w:tc>
      </w:tr>
    </w:tbl>
    <w:p>
      <w:pPr>
        <w:pStyle w:val="Heading1"/>
      </w:pPr>
      <w:r>
        <w:t>Subsidy diagnostic instead?</w:t>
      </w:r>
    </w:p>
    <w:p>
      <w:r>
        <w:t>Use the subsidy prompt at the end of PROMPTS.md in place of Prompt 1. There is no subsidy process file yet, so treat the result as a first draft.</w:t>
      </w:r>
    </w:p>
    <w:p>
      <w:pPr>
        <w:shd w:val="clear" w:color="auto" w:fill="F2F2F2"/>
      </w:pPr>
      <w:r>
        <w:rPr>
          <w:rFonts w:ascii="Consolas" w:hAnsi="Consolas"/>
          <w:sz w:val="20"/>
        </w:rPr>
        <w:t>Using the structure and quality rules of the excise diagnostic process file, start a fossil fuel SUBSIDY diagnostic for Indonesia at 2026-09-30. Step 1 only: list each fuel and electricity subsidy and compensation payment, its legal basis, and the amounts budgeted and spent for the last five years (IDR and % of GDP), with a link for every source. Mark gaps data_gap; never guess. Stop after step 1 and suggest the next steps.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