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AE49"/>
          <w:sz w:val="36"/>
          <w:szCs w:val="36"/>
        </w:rPr>
        <w:t xml:space="preserve">Air pollution module: the prompt and how to run it</w:t>
      </w:r>
    </w:p>
    <w:p>
      <w:pPr>
        <w:spacing w:after="200"/>
      </w:pPr>
      <w:r>
        <w:rPr>
          <w:rFonts w:ascii="Arial" w:cs="Arial" w:eastAsia="Arial" w:hAnsi="Arial"/>
          <w:color w:val="595959"/>
          <w:sz w:val="18"/>
          <w:szCs w:val="18"/>
        </w:rPr>
        <w:t xml:space="preserve">CPAT-AI · repo github.com/cpmodelai/cpat_ai · prompt file excel_ai/plans/prompts/AP_module_prompt.md · 2026-10-29</w:t>
      </w:r>
    </w:p>
    <w:p>
      <w:pPr>
        <w:pStyle w:val="Heading1"/>
        <w:spacing w:after="120" w:before="280"/>
      </w:pPr>
      <w:r>
        <w:rPr>
          <w:rFonts w:ascii="Arial" w:cs="Arial" w:eastAsia="Arial" w:hAnsi="Arial"/>
          <w:b/>
          <w:bCs/>
          <w:color w:val="00AE49"/>
          <w:sz w:val="30"/>
          <w:szCs w:val="30"/>
        </w:rPr>
        <w:t xml:space="preserve">1. What this does</w:t>
      </w:r>
    </w:p>
    <w:p>
      <w:pPr>
        <w:spacing w:after="120"/>
      </w:pPr>
      <w:r>
        <w:rPr>
          <w:rFonts w:ascii="Arial" w:cs="Arial" w:eastAsia="Arial" w:hAnsi="Arial"/>
          <w:sz w:val="21"/>
          <w:szCs w:val="21"/>
        </w:rPr>
        <w:t xml:space="preserve">Finishes the </w:t>
      </w:r>
      <w:r>
        <w:rPr>
          <w:rFonts w:ascii="Arial" w:cs="Arial" w:eastAsia="Arial" w:hAnsi="Arial"/>
          <w:b/>
          <w:bCs/>
          <w:sz w:val="21"/>
          <w:szCs w:val="21"/>
        </w:rPr>
        <w:t xml:space="preserve">air pollution module</w:t>
      </w:r>
      <w:r>
        <w:rPr>
          <w:rFonts w:ascii="Arial" w:cs="Arial" w:eastAsia="Arial" w:hAnsi="Arial"/>
          <w:sz w:val="21"/>
          <w:szCs w:val="21"/>
        </w:rPr>
        <w:t xml:space="preserve"> that was started (the recovered v0.3 scaffold in </w:t>
      </w:r>
      <w:r>
        <w:rPr>
          <w:rFonts w:ascii="Consolas" w:cs="Consolas" w:eastAsia="Consolas" w:hAnsi="Consolas"/>
          <w:sz w:val="19"/>
          <w:szCs w:val="19"/>
        </w:rPr>
        <w:t xml:space="preserve">excel_ai/air_pollution/</w:t>
      </w:r>
      <w:r>
        <w:rPr>
          <w:rFonts w:ascii="Arial" w:cs="Arial" w:eastAsia="Arial" w:hAnsi="Arial"/>
          <w:sz w:val="21"/>
          <w:szCs w:val="21"/>
        </w:rPr>
        <w:t xml:space="preserve">: Cover, inputs from Mitigation and nine legacy data tables, no calculations yet). The result is a free-standing workbook, </w:t>
      </w:r>
      <w:r>
        <w:rPr>
          <w:rFonts w:ascii="Consolas" w:cs="Consolas" w:eastAsia="Consolas" w:hAnsi="Consolas"/>
          <w:sz w:val="19"/>
          <w:szCs w:val="19"/>
        </w:rPr>
        <w:t xml:space="preserve">CPAT-AI-Air-Pollution-Prototype_v0.1.0.xlsm</w:t>
      </w:r>
      <w:r>
        <w:rPr>
          <w:rFonts w:ascii="Arial" w:cs="Arial" w:eastAsia="Arial" w:hAnsi="Arial"/>
          <w:sz w:val="21"/>
          <w:szCs w:val="21"/>
        </w:rPr>
        <w:t xml:space="preserve">, that reproduces the legacy </w:t>
      </w:r>
      <w:r>
        <w:rPr>
          <w:rFonts w:ascii="Consolas" w:cs="Consolas" w:eastAsia="Consolas" w:hAnsi="Consolas"/>
          <w:sz w:val="19"/>
          <w:szCs w:val="19"/>
        </w:rPr>
        <w:t xml:space="preserve">Air pollution</w:t>
      </w:r>
      <w:r>
        <w:rPr>
          <w:rFonts w:ascii="Arial" w:cs="Arial" w:eastAsia="Arial" w:hAnsi="Arial"/>
          <w:sz w:val="21"/>
          <w:szCs w:val="21"/>
        </w:rPr>
        <w:t xml:space="preserve"> sheet (concentrations, exposure, health burden, valuation, unit externalities per fuel) of CPAT 1.0pre_465.</w:t>
      </w:r>
    </w:p>
    <w:p>
      <w:pPr>
        <w:spacing w:after="120"/>
      </w:pPr>
      <w:r>
        <w:rPr>
          <w:rFonts w:ascii="Arial" w:cs="Arial" w:eastAsia="Arial" w:hAnsi="Arial"/>
          <w:sz w:val="21"/>
          <w:szCs w:val="21"/>
        </w:rPr>
        <w:t xml:space="preserve">It follows </w:t>
      </w:r>
      <w:r>
        <w:rPr>
          <w:rFonts w:ascii="Consolas" w:cs="Consolas" w:eastAsia="Consolas" w:hAnsi="Consolas"/>
          <w:sz w:val="19"/>
          <w:szCs w:val="19"/>
        </w:rPr>
        <w:t xml:space="preserve">NORMS.md</w:t>
      </w:r>
      <w:r>
        <w:rPr>
          <w:rFonts w:ascii="Arial" w:cs="Arial" w:eastAsia="Arial" w:hAnsi="Arial"/>
          <w:sz w:val="21"/>
          <w:szCs w:val="21"/>
        </w:rPr>
        <w:t xml:space="preserve"> section 9: inputs only through </w:t>
      </w:r>
      <w:r>
        <w:rPr>
          <w:rFonts w:ascii="Consolas" w:cs="Consolas" w:eastAsia="Consolas" w:hAnsi="Consolas"/>
          <w:sz w:val="19"/>
          <w:szCs w:val="19"/>
        </w:rPr>
        <w:t xml:space="preserve">FromMitigation</w:t>
      </w:r>
      <w:r>
        <w:rPr>
          <w:rFonts w:ascii="Arial" w:cs="Arial" w:eastAsia="Arial" w:hAnsi="Arial"/>
          <w:sz w:val="21"/>
          <w:szCs w:val="21"/>
        </w:rPr>
        <w:t xml:space="preserve"> (Mitigation section 15: emissions by pollutant and sector, in kt, converted to tonnes once), outputs only through </w:t>
      </w:r>
      <w:r>
        <w:rPr>
          <w:rFonts w:ascii="Consolas" w:cs="Consolas" w:eastAsia="Consolas" w:hAnsi="Consolas"/>
          <w:sz w:val="19"/>
          <w:szCs w:val="19"/>
        </w:rPr>
        <w:t xml:space="preserve">ToMitigation</w:t>
      </w:r>
      <w:r>
        <w:rPr>
          <w:rFonts w:ascii="Arial" w:cs="Arial" w:eastAsia="Arial" w:hAnsi="Arial"/>
          <w:sz w:val="21"/>
          <w:szCs w:val="21"/>
        </w:rPr>
        <w:t xml:space="preserve"> (the rows of Mitigation's tab </w:t>
      </w:r>
      <w:r>
        <w:rPr>
          <w:rFonts w:ascii="Consolas" w:cs="Consolas" w:eastAsia="Consolas" w:hAnsi="Consolas"/>
          <w:sz w:val="19"/>
          <w:szCs w:val="19"/>
        </w:rPr>
        <w:t xml:space="preserve">FromAirPollution</w:t>
      </w:r>
      <w:r>
        <w:rPr>
          <w:rFonts w:ascii="Arial" w:cs="Arial" w:eastAsia="Arial" w:hAnsi="Arial"/>
          <w:sz w:val="21"/>
          <w:szCs w:val="21"/>
        </w:rPr>
        <w:t xml:space="preserve">) and </w:t>
      </w:r>
      <w:r>
        <w:rPr>
          <w:rFonts w:ascii="Consolas" w:cs="Consolas" w:eastAsia="Consolas" w:hAnsi="Consolas"/>
          <w:sz w:val="19"/>
          <w:szCs w:val="19"/>
        </w:rPr>
        <w:t xml:space="preserve">ToTransportCB</w:t>
      </w:r>
      <w:r>
        <w:rPr>
          <w:rFonts w:ascii="Arial" w:cs="Arial" w:eastAsia="Arial" w:hAnsi="Arial"/>
          <w:sz w:val="21"/>
          <w:szCs w:val="21"/>
        </w:rPr>
        <w:t xml:space="preserve"> (VSL and daily earnings for the transport co-benefits module); the same column layout as the Mitigation sheet; links through </w:t>
      </w:r>
      <w:r>
        <w:rPr>
          <w:rFonts w:ascii="Consolas" w:cs="Consolas" w:eastAsia="Consolas" w:hAnsi="Consolas"/>
          <w:sz w:val="19"/>
          <w:szCs w:val="19"/>
        </w:rPr>
        <w:t xml:space="preserve">excel_ai/permalink_countryeditable/</w:t>
      </w:r>
      <w:r>
        <w:rPr>
          <w:rFonts w:ascii="Arial" w:cs="Arial" w:eastAsia="Arial" w:hAnsi="Arial"/>
          <w:sz w:val="21"/>
          <w:szCs w:val="21"/>
        </w:rPr>
        <w:t xml:space="preserve"> (then </w:t>
      </w:r>
      <w:r>
        <w:rPr>
          <w:rFonts w:ascii="Consolas" w:cs="Consolas" w:eastAsia="Consolas" w:hAnsi="Consolas"/>
          <w:sz w:val="19"/>
          <w:szCs w:val="19"/>
        </w:rPr>
        <w:t xml:space="preserve">permalink/</w:t>
      </w:r>
      <w:r>
        <w:rPr>
          <w:rFonts w:ascii="Arial" w:cs="Arial" w:eastAsia="Arial" w:hAnsi="Arial"/>
          <w:sz w:val="21"/>
          <w:szCs w:val="21"/>
        </w:rPr>
        <w:t xml:space="preserve">).</w:t>
      </w:r>
    </w:p>
    <w:p>
      <w:pPr>
        <w:spacing w:after="120"/>
      </w:pPr>
      <w:r>
        <w:rPr>
          <w:rFonts w:ascii="Arial" w:cs="Arial" w:eastAsia="Arial" w:hAnsi="Arial"/>
          <w:b/>
          <w:bCs/>
          <w:sz w:val="21"/>
          <w:szCs w:val="21"/>
        </w:rPr>
        <w:t xml:space="preserve">Legacy rule</w:t>
      </w:r>
      <w:r>
        <w:rPr>
          <w:rFonts w:ascii="Arial" w:cs="Arial" w:eastAsia="Arial" w:hAnsi="Arial"/>
          <w:sz w:val="21"/>
          <w:szCs w:val="21"/>
        </w:rPr>
        <w:t xml:space="preserve"> (</w:t>
      </w:r>
      <w:r>
        <w:rPr>
          <w:rFonts w:ascii="Consolas" w:cs="Consolas" w:eastAsia="Consolas" w:hAnsi="Consolas"/>
          <w:sz w:val="19"/>
          <w:szCs w:val="19"/>
        </w:rPr>
        <w:t xml:space="preserve">NORMS.md</w:t>
      </w:r>
      <w:r>
        <w:rPr>
          <w:rFonts w:ascii="Arial" w:cs="Arial" w:eastAsia="Arial" w:hAnsi="Arial"/>
          <w:sz w:val="21"/>
          <w:szCs w:val="21"/>
        </w:rPr>
        <w:t xml:space="preserve"> section 0): bugs fixed and registered (L), issues replicated and registered (I). The scaffold was written on legacy 459; phase 0 reconciles it with 465, the latest legacy file. Bugs that need your decision (B1 adult-disease incidence, B14 "Transfer from OECD", I-d manual VSL units) are replicated as issues and listed for you.</w:t>
      </w:r>
    </w:p>
    <w:p>
      <w:pPr>
        <w:pStyle w:val="Heading1"/>
        <w:spacing w:after="120" w:before="280"/>
      </w:pPr>
      <w:r>
        <w:rPr>
          <w:rFonts w:ascii="Arial" w:cs="Arial" w:eastAsia="Arial" w:hAnsi="Arial"/>
          <w:b/>
          <w:bCs/>
          <w:color w:val="00AE49"/>
          <w:sz w:val="30"/>
          <w:szCs w:val="30"/>
        </w:rPr>
        <w:t xml:space="preserve">2. Before you start</w:t>
      </w:r>
    </w:p>
    <w:p>
      <w:pPr>
        <w:pStyle w:val="ListParagraph"/>
        <w:numPr>
          <w:ilvl w:val="0"/>
          <w:numId w:val="2"/>
        </w:numPr>
        <w:spacing w:after="60"/>
      </w:pPr>
      <w:r>
        <w:rPr>
          <w:rFonts w:ascii="Arial" w:cs="Arial" w:eastAsia="Arial" w:hAnsi="Arial"/>
          <w:sz w:val="21"/>
          <w:szCs w:val="21"/>
        </w:rPr>
        <w:t xml:space="preserve">The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Parts 1 and 3 are done: Git, the GitHub Copilot app signed in, the repo in </w:t>
      </w:r>
      <w:r>
        <w:rPr>
          <w:rFonts w:ascii="Consolas" w:cs="Consolas" w:eastAsia="Consolas" w:hAnsi="Consolas"/>
          <w:sz w:val="19"/>
          <w:szCs w:val="19"/>
        </w:rPr>
        <w:t xml:space="preserve">C:\Users\WB&lt;PID&gt;\Repos\CPAT-AI</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The repo is up to date: double-click </w:t>
      </w:r>
      <w:r>
        <w:rPr>
          <w:rFonts w:ascii="Consolas" w:cs="Consolas" w:eastAsia="Consolas" w:hAnsi="Consolas"/>
          <w:sz w:val="19"/>
          <w:szCs w:val="19"/>
        </w:rPr>
        <w:t xml:space="preserve">SyncRepo.bat</w:t>
      </w:r>
      <w:r>
        <w:rPr>
          <w:rFonts w:ascii="Arial" w:cs="Arial" w:eastAsia="Arial" w:hAnsi="Arial"/>
          <w:sz w:val="21"/>
          <w:szCs w:val="21"/>
        </w:rPr>
        <w:t xml:space="preserve"> once before you start (section 4).</w:t>
      </w:r>
    </w:p>
    <w:p>
      <w:pPr>
        <w:pStyle w:val="ListParagraph"/>
        <w:numPr>
          <w:ilvl w:val="0"/>
          <w:numId w:val="2"/>
        </w:numPr>
        <w:spacing w:after="60"/>
      </w:pPr>
      <w:r>
        <w:rPr>
          <w:rFonts w:ascii="Arial" w:cs="Arial" w:eastAsia="Arial" w:hAnsi="Arial"/>
          <w:sz w:val="21"/>
          <w:szCs w:val="21"/>
        </w:rPr>
        <w:t xml:space="preserve">The prompt file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is in your checkout once the CPAT-AI branch that adds it is merged into main and you have synced; until then use Appendix A (the same text).</w:t>
      </w:r>
    </w:p>
    <w:p>
      <w:pPr>
        <w:pStyle w:val="ListParagraph"/>
        <w:numPr>
          <w:ilvl w:val="0"/>
          <w:numId w:val="2"/>
        </w:numPr>
        <w:spacing w:after="60"/>
      </w:pPr>
      <w:r>
        <w:rPr>
          <w:rFonts w:ascii="Arial" w:cs="Arial" w:eastAsia="Arial" w:hAnsi="Arial"/>
          <w:sz w:val="21"/>
          <w:szCs w:val="21"/>
        </w:rPr>
        <w:t xml:space="preserve">Time and credits: each phase is a long task. Send one phase, read the report, then the next. Type </w:t>
      </w:r>
      <w:r>
        <w:rPr>
          <w:rFonts w:ascii="Consolas" w:cs="Consolas" w:eastAsia="Consolas" w:hAnsi="Consolas"/>
          <w:sz w:val="19"/>
          <w:szCs w:val="19"/>
        </w:rPr>
        <w:t xml:space="preserve">/context</w:t>
      </w:r>
      <w:r>
        <w:rPr>
          <w:rFonts w:ascii="Arial" w:cs="Arial" w:eastAsia="Arial" w:hAnsi="Arial"/>
          <w:sz w:val="21"/>
          <w:szCs w:val="21"/>
        </w:rPr>
        <w:t xml:space="preserve"> to see the credits used.</w:t>
      </w:r>
    </w:p>
    <w:p>
      <w:pPr>
        <w:pStyle w:val="ListParagraph"/>
        <w:numPr>
          <w:ilvl w:val="0"/>
          <w:numId w:val="2"/>
        </w:numPr>
        <w:spacing w:after="60"/>
      </w:pPr>
      <w:r>
        <w:rPr>
          <w:rFonts w:ascii="Arial" w:cs="Arial" w:eastAsia="Arial" w:hAnsi="Arial"/>
          <w:sz w:val="21"/>
          <w:szCs w:val="21"/>
        </w:rPr>
        <w:t xml:space="preserve">Read </w:t>
      </w:r>
      <w:r>
        <w:rPr>
          <w:rFonts w:ascii="Consolas" w:cs="Consolas" w:eastAsia="Consolas" w:hAnsi="Consolas"/>
          <w:sz w:val="19"/>
          <w:szCs w:val="19"/>
        </w:rPr>
        <w:t xml:space="preserve">excel_ai/plans/Air_pollution.md</w:t>
      </w:r>
      <w:r>
        <w:rPr>
          <w:rFonts w:ascii="Arial" w:cs="Arial" w:eastAsia="Arial" w:hAnsi="Arial"/>
          <w:sz w:val="21"/>
          <w:szCs w:val="21"/>
        </w:rPr>
        <w:t xml:space="preserve"> section 7 (decisions, above all B1): Copilot will ask you about them.</w:t>
      </w:r>
    </w:p>
    <w:p>
      <w:pPr>
        <w:spacing w:after="120"/>
      </w:pPr>
      <w:r>
        <w:rPr>
          <w:rFonts w:ascii="Arial" w:cs="Arial" w:eastAsia="Arial" w:hAnsi="Arial"/>
          <w:b/>
          <w:bCs/>
          <w:sz w:val="21"/>
          <w:szCs w:val="21"/>
        </w:rPr>
        <w:t xml:space="preserve">Optional</w:t>
      </w:r>
      <w:r>
        <w:rPr>
          <w:rFonts w:ascii="Arial" w:cs="Arial" w:eastAsia="Arial" w:hAnsi="Arial"/>
          <w:sz w:val="21"/>
          <w:szCs w:val="21"/>
        </w:rPr>
        <w:t xml:space="preserve"> (not needed to start): Copilot runs the builders and checks with Python and recalculates the workbooks in LibreOffice. If either is missing on your desktop, the prompt tells Copilot to say so, install nothing without your OK, and list what it could not run; you then review the workbook in Excel 365.</w:t>
      </w:r>
    </w:p>
    <w:p>
      <w:pPr>
        <w:pStyle w:val="Heading1"/>
        <w:spacing w:after="120" w:before="280"/>
      </w:pPr>
      <w:r>
        <w:rPr>
          <w:rFonts w:ascii="Arial" w:cs="Arial" w:eastAsia="Arial" w:hAnsi="Arial"/>
          <w:b/>
          <w:bCs/>
          <w:color w:val="00AE49"/>
          <w:sz w:val="30"/>
          <w:szCs w:val="30"/>
        </w:rPr>
        <w:t xml:space="preserve">3. Step by step in GitHub Copilot (local mode)</w:t>
      </w:r>
    </w:p>
    <w:p>
      <w:pPr>
        <w:spacing w:after="120"/>
      </w:pPr>
      <w:r>
        <w:rPr>
          <w:rFonts w:ascii="Arial" w:cs="Arial" w:eastAsia="Arial" w:hAnsi="Arial"/>
          <w:sz w:val="21"/>
          <w:szCs w:val="21"/>
        </w:rPr>
        <w:t xml:space="preserve">"Local mode" means Copilot works on the CPAT-AI folder on your laptop (workspace </w:t>
      </w:r>
      <w:r>
        <w:rPr>
          <w:rFonts w:ascii="Arial" w:cs="Arial" w:eastAsia="Arial" w:hAnsi="Arial"/>
          <w:b/>
          <w:bCs/>
          <w:sz w:val="21"/>
          <w:szCs w:val="21"/>
        </w:rPr>
        <w:t xml:space="preserve">Current checkout</w:t>
      </w:r>
      <w:r>
        <w:rPr>
          <w:rFonts w:ascii="Arial" w:cs="Arial" w:eastAsia="Arial" w:hAnsi="Arial"/>
          <w:sz w:val="21"/>
          <w:szCs w:val="21"/>
        </w:rPr>
        <w:t xml:space="preserve">), not in a cloud copy. Everything it builds lands in </w:t>
      </w:r>
      <w:r>
        <w:rPr>
          <w:rFonts w:ascii="Consolas" w:cs="Consolas" w:eastAsia="Consolas" w:hAnsi="Consolas"/>
          <w:sz w:val="19"/>
          <w:szCs w:val="19"/>
        </w:rPr>
        <w:t xml:space="preserve">C:\Users\WB&lt;PID&gt;\Repos\CPAT-AI</w:t>
      </w:r>
      <w:r>
        <w:rPr>
          <w:rFonts w:ascii="Arial" w:cs="Arial" w:eastAsia="Arial" w:hAnsi="Arial"/>
          <w:sz w:val="21"/>
          <w:szCs w:val="21"/>
        </w:rPr>
        <w:t xml:space="preserve">, where you can open it in Excel, and you save it to GitHub yourself at the end (section 4).</w:t>
      </w:r>
    </w:p>
    <w:p>
      <w:pPr>
        <w:pStyle w:val="Heading2"/>
        <w:spacing w:after="100" w:before="200"/>
      </w:pPr>
      <w:r>
        <w:rPr>
          <w:rFonts w:ascii="Arial" w:cs="Arial" w:eastAsia="Arial" w:hAnsi="Arial"/>
          <w:b/>
          <w:bCs/>
          <w:sz w:val="24"/>
          <w:szCs w:val="24"/>
        </w:rPr>
        <w:t xml:space="preserve">Step 1. Open the repo folder (first time only)</w:t>
      </w:r>
    </w:p>
    <w:p>
      <w:pPr>
        <w:spacing w:after="120"/>
      </w:pPr>
      <w:r>
        <w:rPr>
          <w:rFonts w:ascii="Arial" w:cs="Arial" w:eastAsia="Arial" w:hAnsi="Arial"/>
          <w:sz w:val="21"/>
          <w:szCs w:val="21"/>
        </w:rPr>
        <w:t xml:space="preserve">In the Copilot app sidebar, click </w:t>
      </w:r>
      <w:r>
        <w:rPr>
          <w:rFonts w:ascii="Arial" w:cs="Arial" w:eastAsia="Arial" w:hAnsi="Arial"/>
          <w:b/>
          <w:bCs/>
          <w:sz w:val="21"/>
          <w:szCs w:val="21"/>
        </w:rPr>
        <w:t xml:space="preserve">+</w:t>
      </w:r>
      <w:r>
        <w:rPr>
          <w:rFonts w:ascii="Arial" w:cs="Arial" w:eastAsia="Arial" w:hAnsi="Arial"/>
          <w:sz w:val="21"/>
          <w:szCs w:val="21"/>
        </w:rPr>
        <w:t xml:space="preserve"> next to Projects, then </w:t>
      </w:r>
      <w:r>
        <w:rPr>
          <w:rFonts w:ascii="Arial" w:cs="Arial" w:eastAsia="Arial" w:hAnsi="Arial"/>
          <w:b/>
          <w:bCs/>
          <w:sz w:val="21"/>
          <w:szCs w:val="21"/>
        </w:rPr>
        <w:t xml:space="preserve">Open folder</w:t>
      </w:r>
      <w:r>
        <w:rPr>
          <w:rFonts w:ascii="Arial" w:cs="Arial" w:eastAsia="Arial" w:hAnsi="Arial"/>
          <w:sz w:val="21"/>
          <w:szCs w:val="21"/>
        </w:rPr>
        <w:t xml:space="preserve">, and pick </w:t>
      </w:r>
      <w:r>
        <w:rPr>
          <w:rFonts w:ascii="Consolas" w:cs="Consolas" w:eastAsia="Consolas" w:hAnsi="Consolas"/>
          <w:sz w:val="19"/>
          <w:szCs w:val="19"/>
        </w:rPr>
        <w:t xml:space="preserve">C:\Users\WB&lt;PID&gt;\Repos\CPAT-AI</w:t>
      </w:r>
      <w:r>
        <w:rPr>
          <w:rFonts w:ascii="Arial" w:cs="Arial" w:eastAsia="Arial" w:hAnsi="Arial"/>
          <w:sz w:val="21"/>
          <w:szCs w:val="21"/>
        </w:rPr>
        <w:t xml:space="preserve">. It stays in the sidebar.</w:t>
      </w:r>
    </w:p>
    <w:p>
      <w:pPr>
        <w:spacing w:after="40" w:before="80"/>
        <w:jc w:val="center"/>
      </w:pPr>
      <w:r>
        <w:drawing>
          <wp:inline distT="0" distB="0" distL="0" distR="0">
            <wp:extent cx="5715000" cy="1762125"/>
            <wp:effectExtent t="0" r="0" b="0" l="0"/>
            <wp:docPr id="1" name="01_open_folder.png" descr="Projects: + then Open folder" title="Projects: + then Ope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Projects: + then Open folder</w:t>
      </w:r>
    </w:p>
    <w:p>
      <w:pPr>
        <w:pStyle w:val="Heading2"/>
        <w:spacing w:after="100" w:before="200"/>
      </w:pPr>
      <w:r>
        <w:rPr>
          <w:rFonts w:ascii="Arial" w:cs="Arial" w:eastAsia="Arial" w:hAnsi="Arial"/>
          <w:b/>
          <w:bCs/>
          <w:sz w:val="24"/>
          <w:szCs w:val="24"/>
        </w:rPr>
        <w:t xml:space="preserve">Step 2. Start a session in local mode</w:t>
      </w:r>
    </w:p>
    <w:p>
      <w:pPr>
        <w:spacing w:after="120"/>
      </w:pPr>
      <w:r>
        <w:rPr>
          <w:rFonts w:ascii="Arial" w:cs="Arial" w:eastAsia="Arial" w:hAnsi="Arial"/>
          <w:sz w:val="21"/>
          <w:szCs w:val="21"/>
        </w:rPr>
        <w:t xml:space="preserve">Point at CPAT-AI in the sidebar and click the </w:t>
      </w:r>
      <w:r>
        <w:rPr>
          <w:rFonts w:ascii="Arial" w:cs="Arial" w:eastAsia="Arial" w:hAnsi="Arial"/>
          <w:b/>
          <w:bCs/>
          <w:sz w:val="21"/>
          <w:szCs w:val="21"/>
        </w:rPr>
        <w:t xml:space="preserve">+</w:t>
      </w:r>
      <w:r>
        <w:rPr>
          <w:rFonts w:ascii="Arial" w:cs="Arial" w:eastAsia="Arial" w:hAnsi="Arial"/>
          <w:sz w:val="21"/>
          <w:szCs w:val="21"/>
        </w:rPr>
        <w:t xml:space="preserve"> next to it. Under the prompt box, open the workspace selector and choose </w:t>
      </w:r>
      <w:r>
        <w:rPr>
          <w:rFonts w:ascii="Arial" w:cs="Arial" w:eastAsia="Arial" w:hAnsi="Arial"/>
          <w:b/>
          <w:bCs/>
          <w:sz w:val="21"/>
          <w:szCs w:val="21"/>
        </w:rPr>
        <w:t xml:space="preserve">Current checkout</w:t>
      </w:r>
      <w:r>
        <w:rPr>
          <w:rFonts w:ascii="Arial" w:cs="Arial" w:eastAsia="Arial" w:hAnsi="Arial"/>
          <w:sz w:val="21"/>
          <w:szCs w:val="21"/>
        </w:rPr>
        <w:t xml:space="preserve"> ("Work in the existing checkout"). Do not choose New worktree or Cloud.</w:t>
      </w:r>
    </w:p>
    <w:p>
      <w:pPr>
        <w:spacing w:after="40" w:before="80"/>
        <w:jc w:val="center"/>
      </w:pPr>
      <w:r>
        <w:drawing>
          <wp:inline distT="0" distB="0" distL="0" distR="0">
            <wp:extent cx="5715000" cy="2743200"/>
            <wp:effectExtent t="0" r="0" b="0" l="0"/>
            <wp:docPr id="1" name="02_current_checkout.png" descr="Workspace selector: Current checkout = local mode" title="Workspace selector: Current checkout = loc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432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Workspace selector: Current checkout = local mode</w:t>
      </w:r>
    </w:p>
    <w:p>
      <w:pPr>
        <w:pStyle w:val="Heading2"/>
        <w:spacing w:after="100" w:before="200"/>
      </w:pPr>
      <w:r>
        <w:rPr>
          <w:rFonts w:ascii="Arial" w:cs="Arial" w:eastAsia="Arial" w:hAnsi="Arial"/>
          <w:b/>
          <w:bCs/>
          <w:sz w:val="24"/>
          <w:szCs w:val="24"/>
        </w:rPr>
        <w:t xml:space="preserve">Step 3. Pick the model</w:t>
      </w:r>
    </w:p>
    <w:p>
      <w:pPr>
        <w:spacing w:after="120"/>
      </w:pPr>
      <w:r>
        <w:rPr>
          <w:rFonts w:ascii="Arial" w:cs="Arial" w:eastAsia="Arial" w:hAnsi="Arial"/>
          <w:sz w:val="21"/>
          <w:szCs w:val="21"/>
        </w:rPr>
        <w:t xml:space="preserve">Click the model chip under the prompt box, switch </w:t>
      </w:r>
      <w:r>
        <w:rPr>
          <w:rFonts w:ascii="Arial" w:cs="Arial" w:eastAsia="Arial" w:hAnsi="Arial"/>
          <w:b/>
          <w:bCs/>
          <w:sz w:val="21"/>
          <w:szCs w:val="21"/>
        </w:rPr>
        <w:t xml:space="preserve">Auto</w:t>
      </w:r>
      <w:r>
        <w:rPr>
          <w:rFonts w:ascii="Arial" w:cs="Arial" w:eastAsia="Arial" w:hAnsi="Arial"/>
          <w:sz w:val="21"/>
          <w:szCs w:val="21"/>
        </w:rPr>
        <w:t xml:space="preserve"> off, then pick </w:t>
      </w:r>
      <w:r>
        <w:rPr>
          <w:rFonts w:ascii="Arial" w:cs="Arial" w:eastAsia="Arial" w:hAnsi="Arial"/>
          <w:b/>
          <w:bCs/>
          <w:sz w:val="21"/>
          <w:szCs w:val="21"/>
        </w:rPr>
        <w:t xml:space="preserve">Claude Opus</w:t>
      </w:r>
      <w:r>
        <w:rPr>
          <w:rFonts w:ascii="Arial" w:cs="Arial" w:eastAsia="Arial" w:hAnsi="Arial"/>
          <w:sz w:val="21"/>
          <w:szCs w:val="21"/>
        </w:rPr>
        <w:t xml:space="preserve"> (the strongest model: this is a long, careful task). Effort: High if offered.</w:t>
      </w:r>
    </w:p>
    <w:p>
      <w:pPr>
        <w:spacing w:after="40" w:before="80"/>
        <w:jc w:val="center"/>
      </w:pPr>
      <w:r>
        <w:drawing>
          <wp:inline distT="0" distB="0" distL="0" distR="0">
            <wp:extent cx="5715000" cy="1685925"/>
            <wp:effectExtent t="0" r="0" b="0" l="0"/>
            <wp:docPr id="1" name="03_model_chip.png" descr="Model chip: Auto off, then Model" title="Model chip: Auto off, the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Model chip: Auto off, then Model</w:t>
      </w:r>
    </w:p>
    <w:p>
      <w:pPr>
        <w:pStyle w:val="Heading2"/>
        <w:spacing w:after="100" w:before="200"/>
      </w:pPr>
      <w:r>
        <w:rPr>
          <w:rFonts w:ascii="Arial" w:cs="Arial" w:eastAsia="Arial" w:hAnsi="Arial"/>
          <w:b/>
          <w:bCs/>
          <w:sz w:val="24"/>
          <w:szCs w:val="24"/>
        </w:rPr>
        <w:t xml:space="preserve">Step 4. Pick the mode</w:t>
      </w:r>
    </w:p>
    <w:p>
      <w:pPr>
        <w:spacing w:after="120"/>
      </w:pPr>
      <w:r>
        <w:rPr>
          <w:rFonts w:ascii="Arial" w:cs="Arial" w:eastAsia="Arial" w:hAnsi="Arial"/>
          <w:sz w:val="21"/>
          <w:szCs w:val="21"/>
        </w:rPr>
        <w:t xml:space="preserve">Click the mode chip and pick </w:t>
      </w:r>
      <w:r>
        <w:rPr>
          <w:rFonts w:ascii="Arial" w:cs="Arial" w:eastAsia="Arial" w:hAnsi="Arial"/>
          <w:b/>
          <w:bCs/>
          <w:sz w:val="21"/>
          <w:szCs w:val="21"/>
        </w:rPr>
        <w:t xml:space="preserve">Interactive</w:t>
      </w:r>
      <w:r>
        <w:rPr>
          <w:rFonts w:ascii="Arial" w:cs="Arial" w:eastAsia="Arial" w:hAnsi="Arial"/>
          <w:sz w:val="21"/>
          <w:szCs w:val="21"/>
        </w:rPr>
        <w:t xml:space="preserve">: Copilot asks before it runs commands or edits files, and you approve each step. Do not use Autopilot for this task.</w:t>
      </w:r>
    </w:p>
    <w:p>
      <w:pPr>
        <w:spacing w:after="40" w:before="80"/>
        <w:jc w:val="center"/>
      </w:pPr>
      <w:r>
        <w:drawing>
          <wp:inline distT="0" distB="0" distL="0" distR="0">
            <wp:extent cx="5715000" cy="2752725"/>
            <wp:effectExtent t="0" r="0" b="0" l="0"/>
            <wp:docPr id="1" name="04_mode_chip.png" descr="Mode chip: pick Interactive" title="Mode chip: pick 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52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 chip: pick Interactive</w:t>
      </w:r>
    </w:p>
    <w:p>
      <w:pPr>
        <w:pStyle w:val="Heading2"/>
        <w:spacing w:after="100" w:before="200"/>
      </w:pPr>
      <w:r>
        <w:rPr>
          <w:rFonts w:ascii="Arial" w:cs="Arial" w:eastAsia="Arial" w:hAnsi="Arial"/>
          <w:b/>
          <w:bCs/>
          <w:sz w:val="24"/>
          <w:szCs w:val="24"/>
        </w:rPr>
        <w:t xml:space="preserve">Step 5. Give it the prompt</w:t>
      </w:r>
    </w:p>
    <w:p>
      <w:pPr>
        <w:spacing w:after="120"/>
      </w:pPr>
      <w:r>
        <w:rPr>
          <w:rFonts w:ascii="Arial" w:cs="Arial" w:eastAsia="Arial" w:hAnsi="Arial"/>
          <w:sz w:val="21"/>
          <w:szCs w:val="21"/>
        </w:rPr>
        <w:t xml:space="preserve">You only type a short </w:t>
      </w:r>
      <w:r>
        <w:rPr>
          <w:rFonts w:ascii="Arial" w:cs="Arial" w:eastAsia="Arial" w:hAnsi="Arial"/>
          <w:b/>
          <w:bCs/>
          <w:sz w:val="21"/>
          <w:szCs w:val="21"/>
        </w:rPr>
        <w:t xml:space="preserve">starter prompt</w:t>
      </w:r>
      <w:r>
        <w:rPr>
          <w:rFonts w:ascii="Arial" w:cs="Arial" w:eastAsia="Arial" w:hAnsi="Arial"/>
          <w:sz w:val="21"/>
          <w:szCs w:val="21"/>
        </w:rPr>
        <w:t xml:space="preserve">. The long instructions are a file in the repo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that Copilot reads itself; the starter and the follow-up prompts are in </w:t>
      </w:r>
      <w:r>
        <w:rPr>
          <w:rFonts w:ascii="Consolas" w:cs="Consolas" w:eastAsia="Consolas" w:hAnsi="Consolas"/>
          <w:sz w:val="19"/>
          <w:szCs w:val="19"/>
        </w:rPr>
        <w:t xml:space="preserve">excel_ai/plans/prompts/AP_starter_prompts.md</w:t>
      </w:r>
      <w:r>
        <w:rPr>
          <w:rFonts w:ascii="Arial" w:cs="Arial" w:eastAsia="Arial" w:hAnsi="Arial"/>
          <w:sz w:val="21"/>
          <w:szCs w:val="21"/>
        </w:rPr>
        <w:t xml:space="preserve"> and in Appendix B.</w:t>
      </w:r>
    </w:p>
    <w:p>
      <w:pPr>
        <w:spacing w:after="120"/>
      </w:pPr>
      <w:r>
        <w:rPr>
          <w:rFonts w:ascii="Arial" w:cs="Arial" w:eastAsia="Arial" w:hAnsi="Arial"/>
          <w:sz w:val="21"/>
          <w:szCs w:val="21"/>
        </w:rPr>
        <w:t xml:space="preserve">Option A (the prompt file is in your checkout): type </w:t>
      </w:r>
      <w:r>
        <w:rPr>
          <w:rFonts w:ascii="Arial" w:cs="Arial" w:eastAsia="Arial" w:hAnsi="Arial"/>
          <w:b/>
          <w:bCs/>
          <w:sz w:val="21"/>
          <w:szCs w:val="21"/>
        </w:rPr>
        <w:t xml:space="preserve">@</w:t>
      </w:r>
      <w:r>
        <w:rPr>
          <w:rFonts w:ascii="Arial" w:cs="Arial" w:eastAsia="Arial" w:hAnsi="Arial"/>
          <w:sz w:val="21"/>
          <w:szCs w:val="21"/>
        </w:rPr>
        <w:t xml:space="preserve">, pick </w:t>
      </w:r>
      <w:r>
        <w:rPr>
          <w:rFonts w:ascii="Consolas" w:cs="Consolas" w:eastAsia="Consolas" w:hAnsi="Consolas"/>
          <w:sz w:val="19"/>
          <w:szCs w:val="19"/>
        </w:rPr>
        <w:t xml:space="preserve">AGENTS.md</w:t>
      </w:r>
      <w:r>
        <w:rPr>
          <w:rFonts w:ascii="Arial" w:cs="Arial" w:eastAsia="Arial" w:hAnsi="Arial"/>
          <w:sz w:val="21"/>
          <w:szCs w:val="21"/>
        </w:rPr>
        <w:t xml:space="preserve">, type </w:t>
      </w:r>
      <w:r>
        <w:rPr>
          <w:rFonts w:ascii="Arial" w:cs="Arial" w:eastAsia="Arial" w:hAnsi="Arial"/>
          <w:b/>
          <w:bCs/>
          <w:sz w:val="21"/>
          <w:szCs w:val="21"/>
        </w:rPr>
        <w:t xml:space="preserve">@</w:t>
      </w:r>
      <w:r>
        <w:rPr>
          <w:rFonts w:ascii="Arial" w:cs="Arial" w:eastAsia="Arial" w:hAnsi="Arial"/>
          <w:sz w:val="21"/>
          <w:szCs w:val="21"/>
        </w:rPr>
        <w:t xml:space="preserve"> again, pick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then add the words below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@AGENTS.md @excel_ai/plans/prompts/AP_module_prompt.md Follow these files. Do phase 0 only, then stop and report.</w:t>
            </w:r>
          </w:p>
        </w:tc>
      </w:tr>
    </w:tbl>
    <w:p>
      <w:pPr>
        <w:spacing w:after="80"/>
      </w:pPr>
    </w:p>
    <w:p>
      <w:pPr>
        <w:spacing w:after="120"/>
      </w:pPr>
      <w:r>
        <w:rPr>
          <w:rFonts w:ascii="Arial" w:cs="Arial" w:eastAsia="Arial" w:hAnsi="Arial"/>
          <w:sz w:val="21"/>
          <w:szCs w:val="21"/>
        </w:rPr>
        <w:t xml:space="preserve">Option B (the file is not in your checkout yet, or you prefer to paste): copy the whole text of </w:t>
      </w:r>
      <w:r>
        <w:rPr>
          <w:rFonts w:ascii="Arial" w:cs="Arial" w:eastAsia="Arial" w:hAnsi="Arial"/>
          <w:b/>
          <w:bCs/>
          <w:sz w:val="21"/>
          <w:szCs w:val="21"/>
        </w:rPr>
        <w:t xml:space="preserve">Appendix A</w:t>
      </w:r>
      <w:r>
        <w:rPr>
          <w:rFonts w:ascii="Arial" w:cs="Arial" w:eastAsia="Arial" w:hAnsi="Arial"/>
          <w:sz w:val="21"/>
          <w:szCs w:val="21"/>
        </w:rPr>
        <w:t xml:space="preserve"> into the prompt box, after </w:t>
      </w:r>
      <w:r>
        <w:rPr>
          <w:rFonts w:ascii="Consolas" w:cs="Consolas" w:eastAsia="Consolas" w:hAnsi="Consolas"/>
          <w:sz w:val="19"/>
          <w:szCs w:val="19"/>
        </w:rPr>
        <w:t xml:space="preserve">@AGENTS.md </w:t>
      </w:r>
      <w:r>
        <w:rPr>
          <w:rFonts w:ascii="Arial" w:cs="Arial" w:eastAsia="Arial" w:hAnsi="Arial"/>
          <w:sz w:val="21"/>
          <w:szCs w:val="21"/>
        </w:rPr>
        <w:t xml:space="preserve">, and press Enter.</w:t>
      </w:r>
    </w:p>
    <w:p>
      <w:pPr>
        <w:spacing w:after="40" w:before="80"/>
        <w:jc w:val="center"/>
      </w:pPr>
      <w:r>
        <w:drawing>
          <wp:inline distT="0" distB="0" distL="0" distR="0">
            <wp:extent cx="5715000" cy="1409700"/>
            <wp:effectExtent t="0" r="0" b="0" l="0"/>
            <wp:docPr id="1" name="05_prompt_box_AP.png" descr="The prompt box with both files attached (illustration)" title="The prompt box with both files attache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097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prompt box with both files attached (illustration)</w:t>
      </w:r>
    </w:p>
    <w:p>
      <w:pPr>
        <w:pStyle w:val="Heading2"/>
        <w:spacing w:after="100" w:before="200"/>
      </w:pPr>
      <w:r>
        <w:rPr>
          <w:rFonts w:ascii="Arial" w:cs="Arial" w:eastAsia="Arial" w:hAnsi="Arial"/>
          <w:b/>
          <w:bCs/>
          <w:sz w:val="24"/>
          <w:szCs w:val="24"/>
        </w:rPr>
        <w:t xml:space="preserve">Step 6. Let it work, approve each step, read the report</w:t>
      </w:r>
    </w:p>
    <w:p>
      <w:pPr>
        <w:spacing w:after="120"/>
      </w:pPr>
      <w:r>
        <w:rPr>
          <w:rFonts w:ascii="Arial" w:cs="Arial" w:eastAsia="Arial" w:hAnsi="Arial"/>
          <w:sz w:val="21"/>
          <w:szCs w:val="21"/>
        </w:rPr>
        <w:t xml:space="preserve">Copilot reads the documents, runs commands and asks for approval. Approve reading files and running Python; refuse anything that would delete files, change </w:t>
      </w:r>
      <w:r>
        <w:rPr>
          <w:rFonts w:ascii="Consolas" w:cs="Consolas" w:eastAsia="Consolas" w:hAnsi="Consolas"/>
          <w:sz w:val="19"/>
          <w:szCs w:val="19"/>
        </w:rPr>
        <w:t xml:space="preserve">excel_ai/legacy/</w:t>
      </w:r>
      <w:r>
        <w:rPr>
          <w:rFonts w:ascii="Arial" w:cs="Arial" w:eastAsia="Arial" w:hAnsi="Arial"/>
          <w:sz w:val="21"/>
          <w:szCs w:val="21"/>
        </w:rPr>
        <w:t xml:space="preserve"> or push to GitHub. When it stops, it reports what it did, the bugs and issues it registered, and the decisions it needs from you. Answer the decisions in plain words before going on.</w:t>
      </w:r>
    </w:p>
    <w:p>
      <w:pPr>
        <w:spacing w:after="40" w:before="80"/>
        <w:jc w:val="center"/>
      </w:pPr>
      <w:r>
        <w:drawing>
          <wp:inline distT="0" distB="0" distL="0" distR="0">
            <wp:extent cx="5715000" cy="3209925"/>
            <wp:effectExtent t="0" r="0" b="0" l="0"/>
            <wp:docPr id="1" name="06_session_at_work.png" descr="A session at work: the steps on the left, the plan on the right" title="A session at work: the steps on the left, the pla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A session at work: the steps on the left, the plan on the right</w:t>
      </w:r>
    </w:p>
    <w:p>
      <w:pPr>
        <w:pStyle w:val="Heading2"/>
        <w:spacing w:after="100" w:before="200"/>
      </w:pPr>
      <w:r>
        <w:rPr>
          <w:rFonts w:ascii="Arial" w:cs="Arial" w:eastAsia="Arial" w:hAnsi="Arial"/>
          <w:b/>
          <w:bCs/>
          <w:sz w:val="24"/>
          <w:szCs w:val="24"/>
        </w:rPr>
        <w:t xml:space="preserve">Step 7. The next phases, one message each</w:t>
      </w:r>
    </w:p>
    <w:p>
      <w:pPr>
        <w:spacing w:after="120"/>
      </w:pPr>
      <w:r>
        <w:rPr>
          <w:rFonts w:ascii="Arial" w:cs="Arial" w:eastAsia="Arial" w:hAnsi="Arial"/>
          <w:sz w:val="21"/>
          <w:szCs w:val="21"/>
        </w:rPr>
        <w:t xml:space="preserve">Send these one at a time. Read each report and check it (the third column) before sending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shd w:fill="EBF1DE" w:color="auto" w:val="clear"/>
            <w:tcMar>
              <w:top w:type="dxa" w:w="60"/>
              <w:left w:type="dxa" w:w="100"/>
              <w:bottom w:type="dxa" w:w="60"/>
              <w:right w:type="dxa" w:w="100"/>
            </w:tcMar>
          </w:tcPr>
          <w:p>
            <w:r>
              <w:rPr>
                <w:rFonts w:ascii="Arial" w:cs="Arial" w:eastAsia="Arial" w:hAnsi="Arial"/>
                <w:b/>
                <w:bCs/>
                <w:sz w:val="19"/>
                <w:szCs w:val="19"/>
              </w:rPr>
              <w:t xml:space="preserve">Send</w:t>
            </w:r>
          </w:p>
        </w:tc>
        <w:tc>
          <w:tcPr>
            <w:tcW w:type="dxa" w:w="3700"/>
            <w:shd w:fill="EBF1DE" w:color="auto" w:val="clear"/>
            <w:tcMar>
              <w:top w:type="dxa" w:w="60"/>
              <w:left w:type="dxa" w:w="100"/>
              <w:bottom w:type="dxa" w:w="60"/>
              <w:right w:type="dxa" w:w="100"/>
            </w:tcMar>
          </w:tcPr>
          <w:p>
            <w:r>
              <w:rPr>
                <w:rFonts w:ascii="Arial" w:cs="Arial" w:eastAsia="Arial" w:hAnsi="Arial"/>
                <w:b/>
                <w:bCs/>
                <w:sz w:val="19"/>
                <w:szCs w:val="19"/>
              </w:rPr>
              <w:t xml:space="preserve">What it does</w:t>
            </w:r>
          </w:p>
        </w:tc>
        <w:tc>
          <w:tcPr>
            <w:tcW w:type="dxa" w:w="3360"/>
            <w:shd w:fill="EBF1DE" w:color="auto" w:val="clear"/>
            <w:tcMar>
              <w:top w:type="dxa" w:w="60"/>
              <w:left w:type="dxa" w:w="100"/>
              <w:bottom w:type="dxa" w:w="60"/>
              <w:right w:type="dxa" w:w="100"/>
            </w:tcMar>
          </w:tcPr>
          <w:p>
            <w:r>
              <w:rPr>
                <w:rFonts w:ascii="Arial" w:cs="Arial" w:eastAsia="Arial" w:hAnsi="Arial"/>
                <w:b/>
                <w:bCs/>
                <w:sz w:val="19"/>
                <w:szCs w:val="19"/>
              </w:rPr>
              <w:t xml:space="preserve">Check before going on</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1.</w:t>
            </w:r>
          </w:p>
        </w:tc>
        <w:tc>
          <w:tcPr>
            <w:tcW w:type="dxa" w:w="3700"/>
            <w:tcMar>
              <w:top w:type="dxa" w:w="60"/>
              <w:left w:type="dxa" w:w="100"/>
              <w:bottom w:type="dxa" w:w="60"/>
              <w:right w:type="dxa" w:w="100"/>
            </w:tcMar>
          </w:tcPr>
          <w:p>
            <w:r>
              <w:rPr>
                <w:rFonts w:ascii="Arial" w:cs="Arial" w:eastAsia="Arial" w:hAnsi="Arial"/>
                <w:sz w:val="21"/>
                <w:szCs w:val="21"/>
              </w:rPr>
              <w:t xml:space="preserve">Python reference </w:t>
            </w:r>
            <w:r>
              <w:rPr>
                <w:rFonts w:ascii="Consolas" w:cs="Consolas" w:eastAsia="Consolas" w:hAnsi="Consolas"/>
                <w:sz w:val="19"/>
                <w:szCs w:val="19"/>
              </w:rPr>
              <w:t xml:space="preserve">ap_ref.py</w:t>
            </w:r>
            <w:r>
              <w:rPr>
                <w:rFonts w:ascii="Arial" w:cs="Arial" w:eastAsia="Arial" w:hAnsi="Arial"/>
                <w:sz w:val="21"/>
                <w:szCs w:val="21"/>
              </w:rPr>
              <w:t xml:space="preserve">: the legacy chain from emissions to valuation and unit costs</w:t>
            </w:r>
          </w:p>
        </w:tc>
        <w:tc>
          <w:tcPr>
            <w:tcW w:type="dxa" w:w="3360"/>
            <w:tcMar>
              <w:top w:type="dxa" w:w="60"/>
              <w:left w:type="dxa" w:w="100"/>
              <w:bottom w:type="dxa" w:w="60"/>
              <w:right w:type="dxa" w:w="100"/>
            </w:tcMar>
          </w:tcPr>
          <w:p>
            <w:r>
              <w:rPr>
                <w:rFonts w:ascii="Arial" w:cs="Arial" w:eastAsia="Arial" w:hAnsi="Arial"/>
                <w:sz w:val="21"/>
                <w:szCs w:val="21"/>
              </w:rPr>
              <w:t xml:space="preserve">Fixes off reproduces the cached legacy values; the effect of each fix is listed</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2.</w:t>
            </w:r>
          </w:p>
        </w:tc>
        <w:tc>
          <w:tcPr>
            <w:tcW w:type="dxa" w:w="3700"/>
            <w:tcMar>
              <w:top w:type="dxa" w:w="60"/>
              <w:left w:type="dxa" w:w="100"/>
              <w:bottom w:type="dxa" w:w="60"/>
              <w:right w:type="dxa" w:w="100"/>
            </w:tcMar>
          </w:tcPr>
          <w:p>
            <w:r>
              <w:rPr>
                <w:rFonts w:ascii="Arial" w:cs="Arial" w:eastAsia="Arial" w:hAnsi="Arial"/>
                <w:sz w:val="21"/>
                <w:szCs w:val="21"/>
              </w:rPr>
              <w:t xml:space="preserve">Data step: data tabs in legacy layout, country and method selection</w:t>
            </w:r>
          </w:p>
        </w:tc>
        <w:tc>
          <w:tcPr>
            <w:tcW w:type="dxa" w:w="3360"/>
            <w:tcMar>
              <w:top w:type="dxa" w:w="60"/>
              <w:left w:type="dxa" w:w="100"/>
              <w:bottom w:type="dxa" w:w="60"/>
              <w:right w:type="dxa" w:w="100"/>
            </w:tcMar>
          </w:tcPr>
          <w:p>
            <w:r>
              <w:rPr>
                <w:rFonts w:ascii="Arial" w:cs="Arial" w:eastAsia="Arial" w:hAnsi="Arial"/>
                <w:sz w:val="21"/>
                <w:szCs w:val="21"/>
              </w:rPr>
              <w:t xml:space="preserve">All-country clone test passes; no proprietary data</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3.</w:t>
            </w:r>
          </w:p>
        </w:tc>
        <w:tc>
          <w:tcPr>
            <w:tcW w:type="dxa" w:w="3700"/>
            <w:tcMar>
              <w:top w:type="dxa" w:w="60"/>
              <w:left w:type="dxa" w:w="100"/>
              <w:bottom w:type="dxa" w:w="60"/>
              <w:right w:type="dxa" w:w="100"/>
            </w:tcMar>
          </w:tcPr>
          <w:p>
            <w:r>
              <w:rPr>
                <w:rFonts w:ascii="Arial" w:cs="Arial" w:eastAsia="Arial" w:hAnsi="Arial"/>
                <w:sz w:val="21"/>
                <w:szCs w:val="21"/>
              </w:rPr>
              <w:t xml:space="preserve">The calculation sheet, ToMitigation and ToTransportCB, the builder and macro</w:t>
            </w:r>
          </w:p>
        </w:tc>
        <w:tc>
          <w:tcPr>
            <w:tcW w:type="dxa" w:w="3360"/>
            <w:tcMar>
              <w:top w:type="dxa" w:w="60"/>
              <w:left w:type="dxa" w:w="100"/>
              <w:bottom w:type="dxa" w:w="60"/>
              <w:right w:type="dxa" w:w="100"/>
            </w:tcMar>
          </w:tcPr>
          <w:p>
            <w:r>
              <w:rPr>
                <w:rFonts w:ascii="Arial" w:cs="Arial" w:eastAsia="Arial" w:hAnsi="Arial"/>
                <w:sz w:val="21"/>
                <w:szCs w:val="21"/>
              </w:rPr>
              <w:t xml:space="preserve">Opens in Excel without a repair prompt; Mitigation column layout; kt converted to t once</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4.</w:t>
            </w:r>
          </w:p>
        </w:tc>
        <w:tc>
          <w:tcPr>
            <w:tcW w:type="dxa" w:w="3700"/>
            <w:tcMar>
              <w:top w:type="dxa" w:w="60"/>
              <w:left w:type="dxa" w:w="100"/>
              <w:bottom w:type="dxa" w:w="60"/>
              <w:right w:type="dxa" w:w="100"/>
            </w:tcMar>
          </w:tcPr>
          <w:p>
            <w:r>
              <w:rPr>
                <w:rFonts w:ascii="Consolas" w:cs="Consolas" w:eastAsia="Consolas" w:hAnsi="Consolas"/>
                <w:sz w:val="19"/>
                <w:szCs w:val="19"/>
              </w:rPr>
              <w:t xml:space="preserve">check_ap.py</w:t>
            </w:r>
            <w:r>
              <w:rPr>
                <w:rFonts w:ascii="Arial" w:cs="Arial" w:eastAsia="Arial" w:hAnsi="Arial"/>
                <w:sz w:val="21"/>
                <w:szCs w:val="21"/>
              </w:rPr>
              <w:t xml:space="preserve"> and its report, with the option sweep</w:t>
            </w:r>
          </w:p>
        </w:tc>
        <w:tc>
          <w:tcPr>
            <w:tcW w:type="dxa" w:w="3360"/>
            <w:tcMar>
              <w:top w:type="dxa" w:w="60"/>
              <w:left w:type="dxa" w:w="100"/>
              <w:bottom w:type="dxa" w:w="60"/>
              <w:right w:type="dxa" w:w="100"/>
            </w:tcMar>
          </w:tcPr>
          <w:p>
            <w:r>
              <w:rPr>
                <w:rFonts w:ascii="Arial" w:cs="Arial" w:eastAsia="Arial" w:hAnsi="Arial"/>
                <w:sz w:val="21"/>
                <w:szCs w:val="21"/>
              </w:rPr>
              <w:t xml:space="preserve">PASS; differences from Mitigation's typed FromAirPollution values explained</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5.</w:t>
            </w:r>
          </w:p>
        </w:tc>
        <w:tc>
          <w:tcPr>
            <w:tcW w:type="dxa" w:w="3700"/>
            <w:tcMar>
              <w:top w:type="dxa" w:w="60"/>
              <w:left w:type="dxa" w:w="100"/>
              <w:bottom w:type="dxa" w:w="60"/>
              <w:right w:type="dxa" w:w="100"/>
            </w:tcMar>
          </w:tcPr>
          <w:p>
            <w:r>
              <w:rPr>
                <w:rFonts w:ascii="Arial" w:cs="Arial" w:eastAsia="Arial" w:hAnsi="Arial"/>
                <w:sz w:val="21"/>
                <w:szCs w:val="21"/>
              </w:rPr>
              <w:t xml:space="preserve">Release, README, method, CAVEATS, TODO, register</w:t>
            </w:r>
          </w:p>
        </w:tc>
        <w:tc>
          <w:tcPr>
            <w:tcW w:type="dxa" w:w="3360"/>
            <w:tcMar>
              <w:top w:type="dxa" w:w="60"/>
              <w:left w:type="dxa" w:w="100"/>
              <w:bottom w:type="dxa" w:w="60"/>
              <w:right w:type="dxa" w:w="100"/>
            </w:tcMar>
          </w:tcPr>
          <w:p>
            <w:r>
              <w:rPr>
                <w:rFonts w:ascii="Consolas" w:cs="Consolas" w:eastAsia="Consolas" w:hAnsi="Consolas"/>
                <w:sz w:val="19"/>
                <w:szCs w:val="19"/>
              </w:rPr>
              <w:t xml:space="preserve">_latest</w:t>
            </w:r>
            <w:r>
              <w:rPr>
                <w:rFonts w:ascii="Arial" w:cs="Arial" w:eastAsia="Arial" w:hAnsi="Arial"/>
                <w:sz w:val="21"/>
                <w:szCs w:val="21"/>
              </w:rPr>
              <w:t xml:space="preserve"> in both permalink folders; the old Standalone copy removed</w:t>
            </w:r>
          </w:p>
        </w:tc>
      </w:tr>
    </w:tbl>
    <w:p>
      <w:pPr>
        <w:spacing w:after="80"/>
      </w:pPr>
    </w:p>
    <w:p>
      <w:pPr>
        <w:spacing w:after="120"/>
      </w:pPr>
      <w:r>
        <w:rPr>
          <w:rFonts w:ascii="Arial" w:cs="Arial" w:eastAsia="Arial" w:hAnsi="Arial"/>
          <w:sz w:val="21"/>
          <w:szCs w:val="21"/>
        </w:rPr>
        <w:t xml:space="preserve">More example follow-ups (answering its decisions, asking for an explanation, a failing check, stopping and resuming in a new session): </w:t>
      </w:r>
      <w:r>
        <w:rPr>
          <w:rFonts w:ascii="Arial" w:cs="Arial" w:eastAsia="Arial" w:hAnsi="Arial"/>
          <w:b/>
          <w:bCs/>
          <w:sz w:val="21"/>
          <w:szCs w:val="21"/>
        </w:rPr>
        <w:t xml:space="preserve">Appendix B</w:t>
      </w:r>
      <w:r>
        <w:rPr>
          <w:rFonts w:ascii="Arial" w:cs="Arial" w:eastAsia="Arial" w:hAnsi="Arial"/>
          <w:sz w:val="21"/>
          <w:szCs w:val="21"/>
        </w:rPr>
        <w:t xml:space="preserve">.</w:t>
      </w:r>
    </w:p>
    <w:p>
      <w:pPr>
        <w:pStyle w:val="Heading2"/>
        <w:spacing w:after="100" w:before="200"/>
      </w:pPr>
      <w:r>
        <w:rPr>
          <w:rFonts w:ascii="Arial" w:cs="Arial" w:eastAsia="Arial" w:hAnsi="Arial"/>
          <w:b/>
          <w:bCs/>
          <w:sz w:val="24"/>
          <w:szCs w:val="24"/>
        </w:rPr>
        <w:t xml:space="preserve">Step 8. Look at the changes</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Show me the changes before you save them.</w:t>
      </w:r>
      <w:r>
        <w:rPr>
          <w:rFonts w:ascii="Arial" w:cs="Arial" w:eastAsia="Arial" w:hAnsi="Arial"/>
          <w:sz w:val="21"/>
          <w:szCs w:val="21"/>
        </w:rPr>
        <w:t xml:space="preserve"> or open </w:t>
      </w:r>
      <w:r>
        <w:rPr>
          <w:rFonts w:ascii="Arial" w:cs="Arial" w:eastAsia="Arial" w:hAnsi="Arial"/>
          <w:b/>
          <w:bCs/>
          <w:sz w:val="21"/>
          <w:szCs w:val="21"/>
        </w:rPr>
        <w:t xml:space="preserve">Changes</w:t>
      </w:r>
      <w:r>
        <w:rPr>
          <w:rFonts w:ascii="Arial" w:cs="Arial" w:eastAsia="Arial" w:hAnsi="Arial"/>
          <w:sz w:val="21"/>
          <w:szCs w:val="21"/>
        </w:rPr>
        <w:t xml:space="preserve"> under the prompt box: every edited file as a diff. Open the new workbook in Excel 365 (enable macros) and look at it. Do not edit a built workbook by hand: ask Copilot to change the builder and rebuild.</w:t>
      </w:r>
    </w:p>
    <w:p>
      <w:pPr>
        <w:spacing w:after="40" w:before="80"/>
        <w:jc w:val="center"/>
      </w:pPr>
      <w:r>
        <w:drawing>
          <wp:inline distT="0" distB="0" distL="0" distR="0">
            <wp:extent cx="5715000" cy="3209925"/>
            <wp:effectExtent t="0" r="0" b="0" l="0"/>
            <wp:docPr id="1" name="07_changes_view.png" descr="The Changes view: every edit as a diff before you keep it" title="The Changes view: every edit as a diff before you keep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Changes view: every edit as a diff before you keep it</w:t>
      </w:r>
    </w:p>
    <w:p>
      <w:pPr>
        <w:pStyle w:val="Heading1"/>
        <w:spacing w:after="120" w:before="280"/>
      </w:pPr>
      <w:r>
        <w:rPr>
          <w:rFonts w:ascii="Arial" w:cs="Arial" w:eastAsia="Arial" w:hAnsi="Arial"/>
          <w:b/>
          <w:bCs/>
          <w:color w:val="00AE49"/>
          <w:sz w:val="30"/>
          <w:szCs w:val="30"/>
        </w:rPr>
        <w:t xml:space="preserve">4. When done: save to GitHub with SyncRepo.bat</w:t>
      </w:r>
    </w:p>
    <w:p>
      <w:pPr>
        <w:spacing w:after="120"/>
      </w:pPr>
      <w:r>
        <w:rPr>
          <w:rFonts w:ascii="Arial" w:cs="Arial" w:eastAsia="Arial" w:hAnsi="Arial"/>
          <w:sz w:val="21"/>
          <w:szCs w:val="21"/>
        </w:rPr>
        <w:t xml:space="preserve">Copilot does not commit unless you ask (AGENTS.md). When the last phase is done and you are happy with the result, save everything to GitHub with the sync script in the repo folder.</w:t>
      </w:r>
    </w:p>
    <w:p>
      <w:pPr>
        <w:pStyle w:val="ListParagraph"/>
        <w:numPr>
          <w:ilvl w:val="0"/>
          <w:numId w:val="3"/>
        </w:numPr>
        <w:spacing w:after="60"/>
      </w:pPr>
      <w:r>
        <w:rPr>
          <w:rFonts w:ascii="Arial" w:cs="Arial" w:eastAsia="Arial" w:hAnsi="Arial"/>
          <w:b/>
          <w:bCs/>
          <w:sz w:val="21"/>
          <w:szCs w:val="21"/>
        </w:rPr>
        <w:t xml:space="preserve">Close</w:t>
      </w:r>
      <w:r>
        <w:rPr>
          <w:rFonts w:ascii="Arial" w:cs="Arial" w:eastAsia="Arial" w:hAnsi="Arial"/>
          <w:sz w:val="21"/>
          <w:szCs w:val="21"/>
        </w:rPr>
        <w:t xml:space="preserve"> every workbook of the repo in Excel (an open file cannot be committed cleanly).</w:t>
      </w:r>
    </w:p>
    <w:p>
      <w:pPr>
        <w:pStyle w:val="ListParagraph"/>
        <w:numPr>
          <w:ilvl w:val="0"/>
          <w:numId w:val="3"/>
        </w:numPr>
        <w:spacing w:after="60"/>
      </w:pPr>
      <w:r>
        <w:rPr>
          <w:rFonts w:ascii="Arial" w:cs="Arial" w:eastAsia="Arial" w:hAnsi="Arial"/>
          <w:sz w:val="21"/>
          <w:szCs w:val="21"/>
        </w:rPr>
        <w:t xml:space="preserve">In File Explorer, go to </w:t>
      </w:r>
      <w:r>
        <w:rPr>
          <w:rFonts w:ascii="Consolas" w:cs="Consolas" w:eastAsia="Consolas" w:hAnsi="Consolas"/>
          <w:sz w:val="19"/>
          <w:szCs w:val="19"/>
        </w:rPr>
        <w:t xml:space="preserve">C:\Users\WB&lt;PID&gt;\Repos\CPAT-AI</w:t>
      </w:r>
      <w:r>
        <w:rPr>
          <w:rFonts w:ascii="Arial" w:cs="Arial" w:eastAsia="Arial" w:hAnsi="Arial"/>
          <w:sz w:val="21"/>
          <w:szCs w:val="21"/>
        </w:rPr>
        <w:t xml:space="preserve"> and </w:t>
      </w:r>
      <w:r>
        <w:rPr>
          <w:rFonts w:ascii="Arial" w:cs="Arial" w:eastAsia="Arial" w:hAnsi="Arial"/>
          <w:b/>
          <w:bCs/>
          <w:sz w:val="21"/>
          <w:szCs w:val="21"/>
        </w:rPr>
        <w:t xml:space="preserve">double-click `SyncRepo.bat`</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It switches to </w:t>
      </w:r>
      <w:r>
        <w:rPr>
          <w:rFonts w:ascii="Consolas" w:cs="Consolas" w:eastAsia="Consolas" w:hAnsi="Consolas"/>
          <w:sz w:val="19"/>
          <w:szCs w:val="19"/>
        </w:rPr>
        <w:t xml:space="preserve">main</w:t>
      </w:r>
      <w:r>
        <w:rPr>
          <w:rFonts w:ascii="Arial" w:cs="Arial" w:eastAsia="Arial" w:hAnsi="Arial"/>
          <w:sz w:val="21"/>
          <w:szCs w:val="21"/>
        </w:rPr>
        <w:t xml:space="preserve">, pulls everyone else's changes, and lists the files you changed. </w:t>
      </w:r>
      <w:r>
        <w:rPr>
          <w:rFonts w:ascii="Arial" w:cs="Arial" w:eastAsia="Arial" w:hAnsi="Arial"/>
          <w:b/>
          <w:bCs/>
          <w:sz w:val="21"/>
          <w:szCs w:val="21"/>
        </w:rPr>
        <w:t xml:space="preserve">Read the list</w:t>
      </w:r>
      <w:r>
        <w:rPr>
          <w:rFonts w:ascii="Arial" w:cs="Arial" w:eastAsia="Arial" w:hAnsi="Arial"/>
          <w:sz w:val="21"/>
          <w:szCs w:val="21"/>
        </w:rPr>
        <w:t xml:space="preserve">: no workbook or export with real (proprietary) data may be in it (only dummy or public data are committed).</w:t>
      </w:r>
    </w:p>
    <w:p>
      <w:pPr>
        <w:pStyle w:val="ListParagraph"/>
        <w:numPr>
          <w:ilvl w:val="0"/>
          <w:numId w:val="3"/>
        </w:numPr>
        <w:spacing w:after="60"/>
      </w:pPr>
      <w:r>
        <w:rPr>
          <w:rFonts w:ascii="Arial" w:cs="Arial" w:eastAsia="Arial" w:hAnsi="Arial"/>
          <w:sz w:val="21"/>
          <w:szCs w:val="21"/>
        </w:rPr>
        <w:t xml:space="preserve">Type a short commit message, for example </w:t>
      </w:r>
      <w:r>
        <w:rPr>
          <w:rFonts w:ascii="Consolas" w:cs="Consolas" w:eastAsia="Consolas" w:hAnsi="Consolas"/>
          <w:sz w:val="19"/>
          <w:szCs w:val="19"/>
        </w:rPr>
        <w:t xml:space="preserve">Air pollution module v0.1.0</w:t>
      </w:r>
      <w:r>
        <w:rPr>
          <w:rFonts w:ascii="Arial" w:cs="Arial" w:eastAsia="Arial" w:hAnsi="Arial"/>
          <w:sz w:val="21"/>
          <w:szCs w:val="21"/>
        </w:rPr>
        <w:t xml:space="preserve">, and press Enter.</w:t>
      </w:r>
    </w:p>
    <w:p>
      <w:pPr>
        <w:pStyle w:val="ListParagraph"/>
        <w:numPr>
          <w:ilvl w:val="0"/>
          <w:numId w:val="3"/>
        </w:numPr>
        <w:spacing w:after="60"/>
      </w:pPr>
      <w:r>
        <w:rPr>
          <w:rFonts w:ascii="Arial" w:cs="Arial" w:eastAsia="Arial" w:hAnsi="Arial"/>
          <w:sz w:val="21"/>
          <w:szCs w:val="21"/>
        </w:rPr>
        <w:t xml:space="preserve">It commits, pushes to </w:t>
      </w:r>
      <w:r>
        <w:rPr>
          <w:rFonts w:ascii="Consolas" w:cs="Consolas" w:eastAsia="Consolas" w:hAnsi="Consolas"/>
          <w:sz w:val="19"/>
          <w:szCs w:val="19"/>
        </w:rPr>
        <w:t xml:space="preserve">main</w:t>
      </w:r>
      <w:r>
        <w:rPr>
          <w:rFonts w:ascii="Arial" w:cs="Arial" w:eastAsia="Arial" w:hAnsi="Arial"/>
          <w:sz w:val="21"/>
          <w:szCs w:val="21"/>
        </w:rPr>
        <w:t xml:space="preserve"> and shows </w:t>
      </w:r>
      <w:r>
        <w:rPr>
          <w:rFonts w:ascii="Arial" w:cs="Arial" w:eastAsia="Arial" w:hAnsi="Arial"/>
          <w:b/>
          <w:bCs/>
          <w:sz w:val="21"/>
          <w:szCs w:val="21"/>
        </w:rPr>
        <w:t xml:space="preserve">Pushed.</w:t>
      </w:r>
      <w:r>
        <w:rPr>
          <w:rFonts w:ascii="Arial" w:cs="Arial" w:eastAsia="Arial" w:hAnsi="Arial"/>
          <w:sz w:val="21"/>
          <w:szCs w:val="21"/>
        </w:rPr>
        <w:t xml:space="preserve"> Press any key to close the window.</w:t>
      </w:r>
    </w:p>
    <w:p>
      <w:pPr>
        <w:pStyle w:val="ListParagraph"/>
        <w:numPr>
          <w:ilvl w:val="0"/>
          <w:numId w:val="3"/>
        </w:numPr>
        <w:spacing w:after="60"/>
      </w:pPr>
      <w:r>
        <w:rPr>
          <w:rFonts w:ascii="Arial" w:cs="Arial" w:eastAsia="Arial" w:hAnsi="Arial"/>
          <w:sz w:val="21"/>
          <w:szCs w:val="21"/>
        </w:rPr>
        <w:t xml:space="preserve">Check on github.com/cpmodelai/cpat_ai that your commit is the latest one.</w:t>
      </w:r>
    </w:p>
    <w:p>
      <w:pPr>
        <w:spacing w:after="40" w:before="80"/>
        <w:jc w:val="center"/>
      </w:pPr>
      <w:r>
        <w:drawing>
          <wp:inline distT="0" distB="0" distL="0" distR="0">
            <wp:extent cx="5715000" cy="2600325"/>
            <wp:effectExtent t="0" r="0" b="0" l="0"/>
            <wp:docPr id="1" name="08_explorer_syncrepo.png" descr="The CPAT-AI folder: double-click SyncRepo.bat (illustration)" title="The CPAT-AI folder: double-click SyncRepo.ba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003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CPAT-AI folder: double-click SyncRepo.bat (illustration)</w:t>
      </w:r>
    </w:p>
    <w:p>
      <w:pPr>
        <w:spacing w:after="40" w:before="80"/>
        <w:jc w:val="center"/>
      </w:pPr>
      <w:r>
        <w:drawing>
          <wp:inline distT="0" distB="0" distL="0" distR="0">
            <wp:extent cx="5715000" cy="3600450"/>
            <wp:effectExtent t="0" r="0" b="0" l="0"/>
            <wp:docPr id="1" name="09_syncrepo_console.png" descr="SyncRepo.bat at work: pull, list of changes, your message, push (illustration)" title="SyncRepo.bat at work: pull, list of changes, your message, push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SyncRepo.bat at work: pull, list of changes, your message, push (illustration)</w:t>
      </w:r>
    </w:p>
    <w:p>
      <w:pPr>
        <w:spacing w:after="120"/>
      </w:pPr>
      <w:r>
        <w:rPr>
          <w:rFonts w:ascii="Arial" w:cs="Arial" w:eastAsia="Arial" w:hAnsi="Arial"/>
          <w:sz w:val="21"/>
          <w:szCs w:val="21"/>
        </w:rPr>
        <w:t xml:space="preserve">Other ways: from a terminal in the repo folder, </w:t>
      </w:r>
      <w:r>
        <w:rPr>
          <w:rFonts w:ascii="Consolas" w:cs="Consolas" w:eastAsia="Consolas" w:hAnsi="Consolas"/>
          <w:sz w:val="19"/>
          <w:szCs w:val="19"/>
        </w:rPr>
        <w:t xml:space="preserve">SyncRepo.bat "your message"</w:t>
      </w:r>
      <w:r>
        <w:rPr>
          <w:rFonts w:ascii="Arial" w:cs="Arial" w:eastAsia="Arial" w:hAnsi="Arial"/>
          <w:sz w:val="21"/>
          <w:szCs w:val="21"/>
        </w:rPr>
        <w:t xml:space="preserve"> skips the question; </w:t>
      </w:r>
      <w:r>
        <w:rPr>
          <w:rFonts w:ascii="Consolas" w:cs="Consolas" w:eastAsia="Consolas" w:hAnsi="Consolas"/>
          <w:sz w:val="19"/>
          <w:szCs w:val="19"/>
        </w:rPr>
        <w:t xml:space="preserve">SyncAllRepos.bat</w:t>
      </w:r>
      <w:r>
        <w:rPr>
          <w:rFonts w:ascii="Arial" w:cs="Arial" w:eastAsia="Arial" w:hAnsi="Arial"/>
          <w:sz w:val="21"/>
          <w:szCs w:val="21"/>
        </w:rPr>
        <w:t xml:space="preserve"> in the Repos folder syncs every repo; or tell Copilot </w:t>
      </w:r>
      <w:r>
        <w:rPr>
          <w:rFonts w:ascii="Consolas" w:cs="Consolas" w:eastAsia="Consolas" w:hAnsi="Consolas"/>
          <w:sz w:val="19"/>
          <w:szCs w:val="19"/>
        </w:rPr>
        <w:t xml:space="preserve">Commit and push with a clear message.</w:t>
      </w:r>
    </w:p>
    <w:p>
      <w:pPr>
        <w:spacing w:after="120"/>
      </w:pPr>
      <w:r>
        <w:rPr>
          <w:rFonts w:ascii="Arial" w:cs="Arial" w:eastAsia="Arial" w:hAnsi="Arial"/>
          <w:sz w:val="21"/>
          <w:szCs w:val="21"/>
        </w:rPr>
        <w:t xml:space="preserve">If it stops with </w:t>
      </w:r>
      <w:r>
        <w:rPr>
          <w:rFonts w:ascii="Arial" w:cs="Arial" w:eastAsia="Arial" w:hAnsi="Arial"/>
          <w:b/>
          <w:bCs/>
          <w:sz w:val="21"/>
          <w:szCs w:val="21"/>
        </w:rPr>
        <w:t xml:space="preserve">[ERROR] Could not switch to main</w:t>
      </w:r>
      <w:r>
        <w:rPr>
          <w:rFonts w:ascii="Arial" w:cs="Arial" w:eastAsia="Arial" w:hAnsi="Arial"/>
          <w:sz w:val="21"/>
          <w:szCs w:val="21"/>
        </w:rPr>
        <w:t xml:space="preserve">, Copilot left work on another branch: ask Copilot "Merge this branch into main locally and switch to main", then run SyncRepo.bat again. If it stops with a </w:t>
      </w:r>
      <w:r>
        <w:rPr>
          <w:rFonts w:ascii="Arial" w:cs="Arial" w:eastAsia="Arial" w:hAnsi="Arial"/>
          <w:b/>
          <w:bCs/>
          <w:sz w:val="21"/>
          <w:szCs w:val="21"/>
        </w:rPr>
        <w:t xml:space="preserve">merge conflict</w:t>
      </w:r>
      <w:r>
        <w:rPr>
          <w:rFonts w:ascii="Arial" w:cs="Arial" w:eastAsia="Arial" w:hAnsi="Arial"/>
          <w:sz w:val="21"/>
          <w:szCs w:val="21"/>
        </w:rPr>
        <w:t xml:space="preserve"> or a failed push, use GitHub Desktop (Setup guide, Part 4) or ask Copilot to resolve the merge; for a binary file (Excel, Word) keep one whole version.</w:t>
      </w:r>
    </w:p>
    <w:p>
      <w:r>
        <w:br w:type="page"/>
      </w:r>
    </w:p>
    <w:p>
      <w:pPr>
        <w:pStyle w:val="Heading1"/>
        <w:spacing w:after="120" w:before="280"/>
      </w:pPr>
      <w:r>
        <w:rPr>
          <w:rFonts w:ascii="Arial" w:cs="Arial" w:eastAsia="Arial" w:hAnsi="Arial"/>
          <w:b/>
          <w:bCs/>
          <w:color w:val="00AE49"/>
          <w:sz w:val="30"/>
          <w:szCs w:val="30"/>
        </w:rPr>
        <w:t xml:space="preserve">Appendix A. The prompt (exact text)</w:t>
      </w:r>
    </w:p>
    <w:p>
      <w:pPr>
        <w:spacing w:after="120"/>
      </w:pPr>
      <w:r>
        <w:rPr>
          <w:rFonts w:ascii="Arial" w:cs="Arial" w:eastAsia="Arial" w:hAnsi="Arial"/>
          <w:sz w:val="21"/>
          <w:szCs w:val="21"/>
        </w:rPr>
        <w:t xml:space="preserve">The full content of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Paste all of it (Step 5,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 Prompt: finish the air pollution module (AP), v0.1.0 (from the v0.3 scaffold)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Paste this whole file into GitHub Copilot (Current checkout, Interactive, Claude Opus), with `@AGENTS.md` attached, or attach this file and type "Follow this file. Do phase 0 only, then stop and report." Work one phase per message. Human guide: `CPAT-AI_Prompt_AirPollution.docx` in this folder.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You are working in the CPAT-AI repository on the local checkout. Follow `AGENTS.md` and every document it points to, above all `NORMS.md` section 0 (bugs and issues) and **section 9 (how modules work)**. The module is already started: read `excel_ai/air_pollution/README.md`, `Equations_v1_0.md`, `Python_Comparison_v0_2.md`, `Recovery_2026_10_27.md`, `build_workbook.py` (the v0.3 scaffold: Cover, Data Sources, Mitigation Inputs, nine data tabs), `data/air_pollution/legacy_459/` and its extractor `data/scripts/extract_air_pollution_legacy.py`; then `excel_ai/plans/Air_pollution.md` (legacy map, equations, cached Egypt values, bugs B1-B14, issues I-a to I-o, decisions), `excel_ai/plans/Modules.md`, `excel_ai/plans/Remaining_functionality.md` sections 7-8, `excel_ai/distribution/README.md` (the module already built this way: copy its patterns), `excel_ai/mitigation/build.py` (section 15 and the tab `FromAirPollution`: `AP_TYPED`, `AP_MEMO`, `COB_KAPPA`), and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Goal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Turn the v0.3 scaffold into a working, free-standing module `excel_ai/CPAT-AI-Air-Pollution-Prototype_v0.1.0.xlsm` that reproduces the legacy `Air pollution` sheet (concentrations, exposure, health burden, valuation, unit externalities), with its inputs and outputs encapsulated and its links through the permalink folders. Keep the scaffold's work (data extracts, crosswalk, Cover); do not overwrite `CPAT-AI-Air-Pollution-Standalone-v0.3.xlsx` (it stays as the recovered release).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Rules (do not break them)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**Legacy first, and the legacy file is 465.** `NORMS.md` section 8: `excel_ai/legacy/workbooks/CPAT 1.0pre_465_NoPropData.xlsb` is the latest legacy workbook (read-only; never save or recalculate it). The scaffold and the plan were written on 459 and 456: re-check every row, table and value you use on 465 and report the differences. **Never replicate a legacy bug**: fix it and register it (`L`, with cells and a cell-level fix plan). **Always replicate a legacy issue** and register it (`I`). When unsure, treat it as an issue, replicate it, and ask me. Next free codes from `excel_ai/mitigation/register.py`; never reuse one; one register for every module (Module = Air pollution), no list of your own. From the plan: B2-B13 are bugs (fix); **B1 (adult incidence on the 25+ population), B14 ("Transfer from OECD") and I-d (manual VSL units) need my decision: replicate them as issues for now, note them, and list them for me.**</w:t>
            </w:r>
          </w:p>
          <w:p>
            <w:pPr>
              <w:spacing w:after="0"/>
            </w:pPr>
            <w:r>
              <w:rPr>
                <w:rFonts w:ascii="Consolas" w:cs="Consolas" w:eastAsia="Consolas" w:hAnsi="Consolas"/>
                <w:sz w:val="18"/>
                <w:szCs w:val="18"/>
              </w:rPr>
              <w:t xml:space="preserve">2. **The same column norms as Mitigation** (`NORMS.md` 1.1 and 9.2): A section, B fuel or pollutant, C sector, D description, E unit, F source, G input code, H output code, I note, J helper; K the code column of scenario group 1; L..AE the years 2022..2041 (L = base year; legacy AP stops at 2040: compute 2041, which fixes B4); AF spacer; groups of 22 columns, group 2 from AG (the LAMBDA group), capacity groups 1-7; years in row 1, title band row 2, scenario name row 4, scenario number row 5; differences against scenario 1 by `.ref` rows (3e). One group = legacy block C (baseline) or D (policy). The `FromMitigation`, `ToMitigation` and `ToTransportCB` tabs use the same columns. Visual style: `NORMS.md` section 2.</w:t>
            </w:r>
          </w:p>
          <w:p>
            <w:pPr>
              <w:spacing w:after="0"/>
            </w:pPr>
            <w:r>
              <w:rPr>
                <w:rFonts w:ascii="Consolas" w:cs="Consolas" w:eastAsia="Consolas" w:hAnsi="Consolas"/>
                <w:sz w:val="18"/>
                <w:szCs w:val="18"/>
              </w:rPr>
              <w:t xml:space="preserve">3. **Encapsulated, free-standing** (`NORMS.md` 9.1-9.2). Rename the scaffold's "Mitigation Inputs" tab to `FromMitigation`. The calculation sheet `Air pollution` (legacy name) reads only `FromMitigation`, `ScenarioDefinition`, the data tabs (legacy tables unchanged, `DATA_AIR_POLL-&gt;&gt;`, NORMS 1.5) and constants (the RR grid, VSL groups, betas, TMRELs, disability weights, lag shares: typed legacy tables with their legacy cells as source). No formula reads another workbook; no number typed into a calculation cell.</w:t>
            </w:r>
          </w:p>
          <w:p>
            <w:pPr>
              <w:spacing w:after="0"/>
            </w:pPr>
            <w:r>
              <w:rPr>
                <w:rFonts w:ascii="Consolas" w:cs="Consolas" w:eastAsia="Consolas" w:hAnsi="Consolas"/>
                <w:sz w:val="18"/>
                <w:szCs w:val="18"/>
              </w:rPr>
              <w:t xml:space="preserve">4. **Links through the permalink folders** (`NORMS.md` 9.3), as `excel_ai/distribution/CPATDistribution.bas` does: macro `UpdateFromMitigation` reads Mitigation section 15 ("15. Local air pollutants: outputs to the air pollution module": emissions `aps.&lt;pol&gt;.&lt;sec&gt;` in kt, residential coal and biomass use, CO2 and GWP, plus GDP, population, deflator, PPP GDP per capita) from `CPAT-AI-Mitigation-Prototype_latest.xlsm`, searching `permalink_countryeditable/` first, then `permalink/` (next to the workbook, one folder up), else the path on Cover; copy values **by code**; check the variables; write the link table on Cover. **Convert kt to tonnes once, in the scale column of `FromMitigation`** (legacy works in t; `NORMS.md` 3 money and units rule), never inside a formula body.</w:t>
            </w:r>
          </w:p>
          <w:p>
            <w:pPr>
              <w:spacing w:after="0"/>
            </w:pPr>
            <w:r>
              <w:rPr>
                <w:rFonts w:ascii="Consolas" w:cs="Consolas" w:eastAsia="Consolas" w:hAnsi="Consolas"/>
                <w:sz w:val="18"/>
                <w:szCs w:val="18"/>
              </w:rPr>
              <w:t xml:space="preserve">5. **Outputs** leave only through two tabs of plain copies: `ToMitigation` (defined name `OutAP`; the rows and codes of Mitigation's tab `FromAirPollution`: value of averted PM2.5 `air.vpm`, concentration coefficients by sector and pollutant, unit costs `airpol.cost.&lt;sec&gt;.&lt;fuel&gt;`; then `wel.air.usd`, `wel.air.pct` and the LiveOutputs `air.*` codes of the plan, section 6.5) and `ToTransportCB` (defined name `OutAPtoTCB`: VSL in constant USD and daily earnings, legacy rows 741 and 855, codes `air.vsl`, `air.earn.d`), which the transport co-benefits module reads.</w:t>
            </w:r>
          </w:p>
          <w:p>
            <w:pPr>
              <w:spacing w:after="0"/>
            </w:pPr>
            <w:r>
              <w:rPr>
                <w:rFonts w:ascii="Consolas" w:cs="Consolas" w:eastAsia="Consolas" w:hAnsi="Consolas"/>
                <w:sz w:val="18"/>
                <w:szCs w:val="18"/>
              </w:rPr>
              <w:t xml:space="preserve">6. One scenario at a time, no batch; the module never runs Mitigation's macros. AP settings global, as legacy (ScenarioDefinition rows 321-338 of 465, green where used, grey and noted where inert: I-g).</w:t>
            </w:r>
          </w:p>
          <w:p>
            <w:pPr>
              <w:spacing w:after="0"/>
            </w:pPr>
            <w:r>
              <w:rPr>
                <w:rFonts w:ascii="Consolas" w:cs="Consolas" w:eastAsia="Consolas" w:hAnsi="Consolas"/>
                <w:sz w:val="18"/>
                <w:szCs w:val="18"/>
              </w:rPr>
              <w:t xml:space="preserve">7. Excel rules: short formulas (LAMBDAs for longer logic), names (3b, 3d), no volatile functions, exact `INDEX/MATCH` on keys (the duplicate keys of GBD, IF PP, ConcMat, Air_Data: first match, as legacy, issue I-n), lint every file, write with openpyxl and recalculate in LibreOffice. VBA: `NORMS.md` 3h. If Python, openpyxl or LibreOffice is missing on this computer, say so before you start: install nothing without my OK; where LibreOffice is missing, skip the recalculation steps and list what was not run (I review in Excel 365).</w:t>
            </w:r>
          </w:p>
          <w:p>
            <w:pPr>
              <w:spacing w:after="0"/>
            </w:pPr>
            <w:r>
              <w:rPr>
                <w:rFonts w:ascii="Consolas" w:cs="Consolas" w:eastAsia="Consolas" w:hAnsi="Consolas"/>
                <w:sz w:val="18"/>
                <w:szCs w:val="18"/>
              </w:rPr>
              <w:t xml:space="preserve">8. Do not change the mitigation prototype in this task. If section 15 lacks a row the module needs, stop and tell me; list the change in `excel_ai/plans/TODO.md`.</w:t>
            </w:r>
          </w:p>
          <w:p>
            <w:pPr>
              <w:spacing w:after="0"/>
            </w:pPr>
            <w:r>
              <w:rPr>
                <w:rFonts w:ascii="Consolas" w:cs="Consolas" w:eastAsia="Consolas" w:hAnsi="Consolas"/>
                <w:sz w:val="18"/>
                <w:szCs w:val="18"/>
              </w:rPr>
              <w:t xml:space="preserve">9. Never commit real data. Do not commit or push unless I 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Phases (one per message; stop after each and report)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0. Reconcile the scaffold with legacy 465 and register (no new workbook yet).**</w:t>
            </w:r>
          </w:p>
          <w:p>
            <w:pPr>
              <w:spacing w:after="0"/>
            </w:pPr>
            <w:r>
              <w:rPr>
                <w:rFonts w:ascii="Consolas" w:cs="Consolas" w:eastAsia="Consolas" w:hAnsi="Consolas"/>
                <w:sz w:val="18"/>
                <w:szCs w:val="18"/>
              </w:rPr>
              <w:t xml:space="preserve">- Compare the nine extracted tables (`data/air_pollution/legacy_459/`) with the 465 tabs; re-extract to `data/air_pollution/legacy_465/` if anything differs (same script, a version argument; tests in `data/tests/`). Report row counts and differences.</w:t>
            </w:r>
          </w:p>
          <w:p>
            <w:pPr>
              <w:spacing w:after="0"/>
            </w:pPr>
            <w:r>
              <w:rPr>
                <w:rFonts w:ascii="Consolas" w:cs="Consolas" w:eastAsia="Consolas" w:hAnsi="Consolas"/>
                <w:sz w:val="18"/>
                <w:szCs w:val="18"/>
              </w:rPr>
              <w:t xml:space="preserve">- Map the legacy `Air pollution` sheet of 465 (blocks A-H, plan section 1) and the Mitigation hand-off rows (E3) on 465; report rows that moved or changed.</w:t>
            </w:r>
          </w:p>
          <w:p>
            <w:pPr>
              <w:spacing w:after="0"/>
            </w:pPr>
            <w:r>
              <w:rPr>
                <w:rFonts w:ascii="Consolas" w:cs="Consolas" w:eastAsia="Consolas" w:hAnsi="Consolas"/>
                <w:sz w:val="18"/>
                <w:szCs w:val="18"/>
              </w:rPr>
              <w:t xml:space="preserve">- Check the code crosswalk (`country.mit.em.&lt;pol&gt;.&lt;sec&gt;.&lt;scen&gt;` in t against `aps.&lt;pol&gt;.&lt;sec&gt;` in kt), years and units.</w:t>
            </w:r>
          </w:p>
          <w:p>
            <w:pPr>
              <w:spacing w:after="0"/>
            </w:pPr>
            <w:r>
              <w:rPr>
                <w:rFonts w:ascii="Consolas" w:cs="Consolas" w:eastAsia="Consolas" w:hAnsi="Consolas"/>
                <w:sz w:val="18"/>
                <w:szCs w:val="18"/>
              </w:rPr>
              <w:t xml:space="preserve">- Say which country legacy 465 caches (Egypt or Senegal) and plan the numerical regression on it; Egypt is the end-to-end case with the mitigation prototype.</w:t>
            </w:r>
          </w:p>
          <w:p>
            <w:pPr>
              <w:spacing w:after="0"/>
            </w:pPr>
            <w:r>
              <w:rPr>
                <w:rFonts w:ascii="Consolas" w:cs="Consolas" w:eastAsia="Consolas" w:hAnsi="Consolas"/>
                <w:sz w:val="18"/>
                <w:szCs w:val="18"/>
              </w:rPr>
              <w:t xml:space="preserve">- Re-check B1-B14 and I-a to I-o on 465 and add them to the register; regenerate `excel_ai/BUGS.md` and `excel_ai/ISSUES.md`.</w:t>
            </w:r>
          </w:p>
          <w:p>
            <w:pPr>
              <w:spacing w:after="0"/>
            </w:pPr>
            <w:r>
              <w:rPr>
                <w:rFonts w:ascii="Consolas" w:cs="Consolas" w:eastAsia="Consolas" w:hAnsi="Consolas"/>
                <w:sz w:val="18"/>
                <w:szCs w:val="18"/>
              </w:rPr>
              <w:t xml:space="preserve">- Report: bugs (fixed) and issues (replicated) with codes, decisions I owe you (plan section 7 list), contradictions with the plan.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1. Python reference.** `excel_ai/air_pollution/ap_ref.py`: one scenario group plus its scenario-1 reference, the chain of plan section 1 (concentrations, HAP, RR, exposed population, burden OAP/HAP/O3/depression, multi-risk, valuation, productivity, unit externalities), `fixes=True|False`. `legacy_test()` with `fixes=False` must reproduce the cached legacy values (plan section 4, re-read on 465) to print precision; print the effect of each fix. Reconcile with `Python_Comparison_v0_2.md`; legacy wins any disagreement.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2. Data step.** Data tabs in legacy layout with keys to the right and named ranges sized for all countries (NORMS 1.5); country and method selection as a block of formulas (Inputs_air: GBD exposure, age structure, incidence, ConcMat coefficients of the selected method, ExposureCoefs, IF PP, WB, IHME, ILO, Air_Data). All-country clone test as `check_allcountry.py` does.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3. Calculation sheet.** `Air pollution` with Mitigation's geometry: concentrations and HAP, RR, exposed population, burden chains, valuation and averted values against scenario 1, unit externalities per fuel and sector (from scenario 1, issue I-b). Group 1 plain, group 2 LAMBDAs. `ToMitigation`, `ToTransportCB`, `Check`. Builder `excel_ai/air_pollution/build_ap.py` (keep `build_workbook.py` for the v0.3 scaffold or fold it in; say which), VBA `CPATAirPollution.bas` (UpdateFromMitigation, RecalculateNow). Fill `FromMitigation` from `excel_ai/permalink/CPAT-AI-Mitigation-Prototype_latest.xlsm` by the macro's mapping (Python emulation).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4. Checks.** `excel_ai/air_pollution/check_ap.py` (NORMS 9.6): lint; no formula outside the allowed tabs; no external links; `FromMitigation` equals section 15 through the mapping; `ToMitigation` matches Mitigation's `FromAirPollution` row for row (and, for Egypt, the typed values there, within the effect of the fixed bugs: explain every difference); group 2 against `ap_ref.py` fed with the sheet's own inputs (1e-9); option sweep (PM2.5 methods, O3 methods, VSL methods, discount options, lag, GBD factor); paste test of groups 3-6; end to end with a changed Mitigation scenario. Report `check_ap_report.md`.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5. Release and documents.** Publish with `excel_ai/shared/release.py` `publish(link=True)`: the versioned file at the top of `excel_ai/`, `CPAT-AI-Air-Pollution-Prototype_latest.xlsm` in `permalink/` and `permalink_countryeditable/`; remove the old `CPAT-AI-Air-Pollution-Standalone_latest.xlsx` from both (nothing links to it; say so in CAVEATS). Version table naming the mitigation version used. Update `excel_ai/air_pollution/README.md` (how it works, how to update, build and check), `Equations_v1_0.md` as the method (current method only: NORMS 7), `excel_ai/README.md`, `excel_ai/plans/TODO.md` (M4, M6, the "Air Pollution recovery" items; Mitigation to read `OutAP` instead of its typed `FromAirPollution` values as a new item), the register lists, and add the entry at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Report after each phase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What you did; files changed; check results (PASS/FAIL with numbers); bugs fixed and issues replicated (codes); open questions for me. Do not go to the next phase until I say so.</w:t>
            </w:r>
          </w:p>
        </w:tc>
      </w:tr>
    </w:tbl>
    <w:p>
      <w:r>
        <w:br w:type="page"/>
      </w:r>
    </w:p>
    <w:p>
      <w:pPr>
        <w:pStyle w:val="Heading1"/>
        <w:spacing w:after="120" w:before="280"/>
      </w:pPr>
      <w:r>
        <w:rPr>
          <w:rFonts w:ascii="Arial" w:cs="Arial" w:eastAsia="Arial" w:hAnsi="Arial"/>
          <w:b/>
          <w:bCs/>
          <w:color w:val="00AE49"/>
          <w:sz w:val="30"/>
          <w:szCs w:val="30"/>
        </w:rPr>
        <w:t xml:space="preserve">Appendix B. Starter and follow-up prompts</w:t>
      </w:r>
    </w:p>
    <w:p>
      <w:pPr>
        <w:spacing w:after="120"/>
      </w:pPr>
      <w:r>
        <w:rPr>
          <w:rFonts w:ascii="Arial" w:cs="Arial" w:eastAsia="Arial" w:hAnsi="Arial"/>
          <w:sz w:val="21"/>
          <w:szCs w:val="21"/>
        </w:rPr>
        <w:t xml:space="preserve">The content of </w:t>
      </w:r>
      <w:r>
        <w:rPr>
          <w:rFonts w:ascii="Consolas" w:cs="Consolas" w:eastAsia="Consolas" w:hAnsi="Consolas"/>
          <w:sz w:val="19"/>
          <w:szCs w:val="19"/>
        </w:rPr>
        <w:t xml:space="preserve">excel_ai/plans/prompts/AP_starter_prompts.md</w:t>
      </w:r>
      <w:r>
        <w:rPr>
          <w:rFonts w:ascii="Arial" w:cs="Arial" w:eastAsia="Arial" w:hAnsi="Arial"/>
          <w:sz w:val="21"/>
          <w:szCs w:val="21"/>
        </w:rPr>
        <w:t xml:space="preserve">. Type or paste one box at a time.</w:t>
      </w:r>
    </w:p>
    <w:p>
      <w:pPr>
        <w:spacing w:after="120"/>
      </w:pPr>
      <w:r>
        <w:rPr>
          <w:rFonts w:ascii="Arial" w:cs="Arial" w:eastAsia="Arial" w:hAnsi="Arial"/>
          <w:sz w:val="21"/>
          <w:szCs w:val="21"/>
        </w:rPr>
        <w:t xml:space="preserve">Short prompts to type into GitHub Copilot (Current checkout, Claude Opus, Interactive). The long instructions are in </w:t>
      </w:r>
      <w:r>
        <w:rPr>
          <w:rFonts w:ascii="Consolas" w:cs="Consolas" w:eastAsia="Consolas" w:hAnsi="Consolas"/>
          <w:sz w:val="19"/>
          <w:szCs w:val="19"/>
        </w:rPr>
        <w:t xml:space="preserve">AP_module_prompt.md</w:t>
      </w:r>
      <w:r>
        <w:rPr>
          <w:rFonts w:ascii="Arial" w:cs="Arial" w:eastAsia="Arial" w:hAnsi="Arial"/>
          <w:sz w:val="21"/>
          <w:szCs w:val="21"/>
        </w:rPr>
        <w:t xml:space="preserve">; Copilot reads them from the repo, so you never paste them. Send one prompt, read the report, then send the next.</w:t>
      </w:r>
    </w:p>
    <w:p>
      <w:pPr>
        <w:pStyle w:val="Heading2"/>
        <w:spacing w:after="100" w:before="200"/>
      </w:pPr>
      <w:r>
        <w:rPr>
          <w:rFonts w:ascii="Arial" w:cs="Arial" w:eastAsia="Arial" w:hAnsi="Arial"/>
          <w:b/>
          <w:bCs/>
          <w:sz w:val="24"/>
          <w:szCs w:val="24"/>
        </w:rPr>
        <w:t xml:space="preserve">Starter (new session)</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w:t>
      </w:r>
      <w:r>
        <w:rPr>
          <w:rFonts w:ascii="Arial" w:cs="Arial" w:eastAsia="Arial" w:hAnsi="Arial"/>
          <w:sz w:val="21"/>
          <w:szCs w:val="21"/>
        </w:rPr>
        <w:t xml:space="preserve"> to attach the two files,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@excel_ai/plans/prompts/AP_module_prompt.md Follow these files. Do phase 0 only, then stop and report.</w:t>
            </w:r>
          </w:p>
        </w:tc>
      </w:tr>
    </w:tbl>
    <w:p>
      <w:pPr>
        <w:spacing w:after="80"/>
      </w:pPr>
    </w:p>
    <w:p>
      <w:pPr>
        <w:spacing w:after="120"/>
      </w:pPr>
      <w:r>
        <w:rPr>
          <w:rFonts w:ascii="Arial" w:cs="Arial" w:eastAsia="Arial" w:hAnsi="Arial"/>
          <w:sz w:val="21"/>
          <w:szCs w:val="21"/>
        </w:rPr>
        <w:t xml:space="preserve">If </w:t>
      </w:r>
      <w:r>
        <w:rPr>
          <w:rFonts w:ascii="Consolas" w:cs="Consolas" w:eastAsia="Consolas" w:hAnsi="Consolas"/>
          <w:sz w:val="19"/>
          <w:szCs w:val="19"/>
        </w:rPr>
        <w:t xml:space="preserve">excel_ai/plans/prompts/</w:t>
      </w:r>
      <w:r>
        <w:rPr>
          <w:rFonts w:ascii="Arial" w:cs="Arial" w:eastAsia="Arial" w:hAnsi="Arial"/>
          <w:sz w:val="21"/>
          <w:szCs w:val="21"/>
        </w:rPr>
        <w:t xml:space="preserve"> is not in your checkout yet (the branch is not merged), sync first; if it is still missing, paste the whole of </w:t>
      </w:r>
      <w:r>
        <w:rPr>
          <w:rFonts w:ascii="Consolas" w:cs="Consolas" w:eastAsia="Consolas" w:hAnsi="Consolas"/>
          <w:sz w:val="19"/>
          <w:szCs w:val="19"/>
        </w:rPr>
        <w:t xml:space="preserve">AP_module_prompt.md</w:t>
      </w:r>
      <w:r>
        <w:rPr>
          <w:rFonts w:ascii="Arial" w:cs="Arial" w:eastAsia="Arial" w:hAnsi="Arial"/>
          <w:sz w:val="21"/>
          <w:szCs w:val="21"/>
        </w:rPr>
        <w:t xml:space="preserve"> instead (Appendix A of the Word guide).</w:t>
      </w:r>
    </w:p>
    <w:p>
      <w:pPr>
        <w:pStyle w:val="Heading2"/>
        <w:spacing w:after="100" w:before="200"/>
      </w:pPr>
      <w:r>
        <w:rPr>
          <w:rFonts w:ascii="Arial" w:cs="Arial" w:eastAsia="Arial" w:hAnsi="Arial"/>
          <w:b/>
          <w:bCs/>
          <w:sz w:val="24"/>
          <w:szCs w:val="24"/>
        </w:rPr>
        <w:t xml:space="preserve">Next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5.</w:t>
            </w:r>
          </w:p>
        </w:tc>
      </w:tr>
    </w:tbl>
    <w:p>
      <w:pPr>
        <w:spacing w:after="80"/>
      </w:pPr>
    </w:p>
    <w:p>
      <w:pPr>
        <w:pStyle w:val="Heading2"/>
        <w:spacing w:after="100" w:before="200"/>
      </w:pPr>
      <w:r>
        <w:rPr>
          <w:rFonts w:ascii="Arial" w:cs="Arial" w:eastAsia="Arial" w:hAnsi="Arial"/>
          <w:b/>
          <w:bCs/>
          <w:sz w:val="24"/>
          <w:szCs w:val="24"/>
        </w:rPr>
        <w:t xml:space="preserve">Example follow-ups</w:t>
      </w:r>
    </w:p>
    <w:p>
      <w:pPr>
        <w:spacing w:after="120"/>
      </w:pPr>
      <w:r>
        <w:rPr>
          <w:rFonts w:ascii="Arial" w:cs="Arial" w:eastAsia="Arial" w:hAnsi="Arial"/>
          <w:sz w:val="21"/>
          <w:szCs w:val="21"/>
        </w:rPr>
        <w:t xml:space="preserve">Answer the decisions it asks for (example only: use your own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Decisions: B1 replicate as an issue for now and show me the effect of the fix on Egypt deaths and wel.air; B14 remove the "Transfer from OECD" option; I-d replicate as an issue. Unit damages from scenario 1 as legacy; compute 2041. Record these in the register, then go ahead with phase 1.</w:t>
            </w:r>
          </w:p>
        </w:tc>
      </w:tr>
    </w:tbl>
    <w:p>
      <w:pPr>
        <w:spacing w:after="80"/>
      </w:pPr>
    </w:p>
    <w:p>
      <w:pPr>
        <w:spacing w:after="120"/>
      </w:pPr>
      <w:r>
        <w:rPr>
          <w:rFonts w:ascii="Arial" w:cs="Arial" w:eastAsia="Arial" w:hAnsi="Arial"/>
          <w:sz w:val="21"/>
          <w:szCs w:val="21"/>
        </w:rPr>
        <w:t xml:space="preserve">Check the units at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for Egypt 2022, the emissions read from Mitigation section 15 in kt and the tonnes the module uses, pollutant by pollutant, next to the legacy 465 values.</w:t>
            </w:r>
          </w:p>
        </w:tc>
      </w:tr>
    </w:tbl>
    <w:p>
      <w:pPr>
        <w:spacing w:after="80"/>
      </w:pPr>
    </w:p>
    <w:p>
      <w:pPr>
        <w:spacing w:after="120"/>
      </w:pPr>
      <w:r>
        <w:rPr>
          <w:rFonts w:ascii="Arial" w:cs="Arial" w:eastAsia="Arial" w:hAnsi="Arial"/>
          <w:sz w:val="21"/>
          <w:szCs w:val="21"/>
        </w:rPr>
        <w:t xml:space="preserve">Ask for an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Explain in plain words, with the Egypt numbers for 2030, how emissions become deaths and then the value of averted deaths in this module.</w:t>
            </w:r>
          </w:p>
        </w:tc>
      </w:tr>
    </w:tbl>
    <w:p>
      <w:pPr>
        <w:spacing w:after="80"/>
      </w:pPr>
    </w:p>
    <w:p>
      <w:pPr>
        <w:spacing w:after="120"/>
      </w:pPr>
      <w:r>
        <w:rPr>
          <w:rFonts w:ascii="Arial" w:cs="Arial" w:eastAsia="Arial" w:hAnsi="Arial"/>
          <w:sz w:val="21"/>
          <w:szCs w:val="21"/>
        </w:rPr>
        <w:t xml:space="preserve">When a check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check_ap.py fails on &lt;name of the check&gt;. Find the cause, fix the builder (not the check), rebuild and run the check again. Tell me what was wrong.</w:t>
            </w:r>
          </w:p>
        </w:tc>
      </w:tr>
    </w:tbl>
    <w:p>
      <w:pPr>
        <w:spacing w:after="80"/>
      </w:pPr>
    </w:p>
    <w:p>
      <w:pPr>
        <w:spacing w:after="120"/>
      </w:pPr>
      <w:r>
        <w:rPr>
          <w:rFonts w:ascii="Arial" w:cs="Arial" w:eastAsia="Arial" w:hAnsi="Arial"/>
          <w:sz w:val="21"/>
          <w:szCs w:val="21"/>
        </w:rPr>
        <w:t xml:space="preserve">Before you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the changes before you save them. List every file you changed and why.</w:t>
            </w:r>
          </w:p>
        </w:tc>
      </w:tr>
    </w:tbl>
    <w:p>
      <w:pPr>
        <w:spacing w:after="80"/>
      </w:pPr>
    </w:p>
    <w:p>
      <w:pPr>
        <w:spacing w:after="120"/>
      </w:pPr>
      <w:r>
        <w:rPr>
          <w:rFonts w:ascii="Arial" w:cs="Arial" w:eastAsia="Arial" w:hAnsi="Arial"/>
          <w:sz w:val="21"/>
          <w:szCs w:val="21"/>
        </w:rPr>
        <w:t xml:space="preserve">Stop for the day, and resume later in a new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Stop here. Add the CAVEATS.md entry and the TODO items for what is left, and tell me which phase is next.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@excel_ai/plans/prompts/AP_module_prompt.md We are at phase &lt;n&gt;. Read the bottom of CAVEATS.md and the last report, then do phase &lt;n&gt; only and stop.</w:t>
            </w:r>
          </w:p>
        </w:tc>
      </w:tr>
    </w:tbl>
    <w:p>
      <w:pPr>
        <w:spacing w:after="80"/>
      </w:pPr>
    </w:p>
    <w:p>
      <w:pPr>
        <w:spacing w:after="120"/>
      </w:pPr>
      <w:r>
        <w:rPr>
          <w:rFonts w:ascii="Arial" w:cs="Arial" w:eastAsia="Arial" w:hAnsi="Arial"/>
          <w:sz w:val="21"/>
          <w:szCs w:val="21"/>
        </w:rPr>
        <w:t xml:space="preserve">Then save to GitHub: close the workbooks and double-click </w:t>
      </w:r>
      <w:r>
        <w:rPr>
          <w:rFonts w:ascii="Consolas" w:cs="Consolas" w:eastAsia="Consolas" w:hAnsi="Consolas"/>
          <w:sz w:val="19"/>
          <w:szCs w:val="19"/>
        </w:rPr>
        <w:t xml:space="preserve">SyncRepo.bat</w:t>
      </w:r>
      <w:r>
        <w:rPr>
          <w:rFonts w:ascii="Arial" w:cs="Arial" w:eastAsia="Arial" w:hAnsi="Arial"/>
          <w:sz w:val="21"/>
          <w:szCs w:val="21"/>
        </w:rPr>
        <w:t xml:space="preserve"> in the repo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AE49"/>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c5a16c84737a82497ae6f754a3a58543404aad.png"/><Relationship Id="rId8" Type="http://schemas.openxmlformats.org/officeDocument/2006/relationships/image" Target="media/05adf517ba50a52f70cade9c364cf25c763db279.png"/><Relationship Id="rId9" Type="http://schemas.openxmlformats.org/officeDocument/2006/relationships/image" Target="media/e897f91224adcb3d9d4f61e51d5be2b86e3309b8.png"/><Relationship Id="rId10" Type="http://schemas.openxmlformats.org/officeDocument/2006/relationships/image" Target="media/650e8bfe7520769eff8e2204d2cc5949680f4f66.png"/><Relationship Id="rId11" Type="http://schemas.openxmlformats.org/officeDocument/2006/relationships/image" Target="media/2c068da2f059518b08cb9fa2501d7b949c50a9b4.png"/><Relationship Id="rId12" Type="http://schemas.openxmlformats.org/officeDocument/2006/relationships/image" Target="media/9c3c0f04826e12154aef7d3e0640d4fed66b01e2.png"/><Relationship Id="rId13" Type="http://schemas.openxmlformats.org/officeDocument/2006/relationships/image" Target="media/cfa1d04973e0364165601d73d7d817f78f08d375.png"/><Relationship Id="rId14" Type="http://schemas.openxmlformats.org/officeDocument/2006/relationships/image" Target="media/db2ca51938d03bd4fb3d3ce8f812e6209649ea00.png"/><Relationship Id="rId15" Type="http://schemas.openxmlformats.org/officeDocument/2006/relationships/image" Target="media/0022984f5f9765405ec37a47828698c51482be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pollution module: the prompt and how to run it</dc:title>
  <dc:creator>CPAT-AI</dc:creator>
  <cp:lastModifiedBy>Un-named</cp:lastModifiedBy>
  <cp:revision>1</cp:revision>
  <dcterms:created xsi:type="dcterms:W3CDTF">2026-10-29T11:17:29.832Z</dcterms:created>
  <dcterms:modified xsi:type="dcterms:W3CDTF">2026-10-29T11:17:29.832Z</dcterms:modified>
</cp:coreProperties>
</file>

<file path=docProps/custom.xml><?xml version="1.0" encoding="utf-8"?>
<Properties xmlns="http://schemas.openxmlformats.org/officeDocument/2006/custom-properties" xmlns:vt="http://schemas.openxmlformats.org/officeDocument/2006/docPropsVTypes"/>
</file>