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160E2F38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2877C9" w:rsidRPr="002877C9">
              <w:rPr>
                <w:rFonts w:ascii="Arial" w:hAnsi="Arial" w:cs="Arial"/>
                <w:szCs w:val="24"/>
                <w:lang w:val="es-ES"/>
              </w:rPr>
              <w:t>CP-014</w:t>
            </w:r>
            <w:r w:rsidR="002877C9" w:rsidRPr="002877C9">
              <w:rPr>
                <w:rFonts w:ascii="Arial" w:hAnsi="Arial" w:cs="Arial"/>
                <w:szCs w:val="24"/>
                <w:lang w:val="es-ES"/>
              </w:rPr>
              <w:tab/>
              <w:t xml:space="preserve">Alta nueva (equipo + SIM </w:t>
            </w:r>
            <w:proofErr w:type="spellStart"/>
            <w:r w:rsidR="002877C9" w:rsidRPr="002877C9">
              <w:rPr>
                <w:rFonts w:ascii="Arial" w:hAnsi="Arial" w:cs="Arial"/>
                <w:szCs w:val="24"/>
                <w:lang w:val="es-ES"/>
              </w:rPr>
              <w:t>Card</w:t>
            </w:r>
            <w:proofErr w:type="spellEnd"/>
            <w:r w:rsidR="002877C9" w:rsidRPr="002877C9">
              <w:rPr>
                <w:rFonts w:ascii="Arial" w:hAnsi="Arial" w:cs="Arial"/>
                <w:szCs w:val="24"/>
                <w:lang w:val="es-ES"/>
              </w:rPr>
              <w:t xml:space="preserve">), método de entrega </w:t>
            </w:r>
            <w:proofErr w:type="spellStart"/>
            <w:r w:rsidR="002877C9" w:rsidRPr="002877C9">
              <w:rPr>
                <w:rFonts w:ascii="Arial" w:hAnsi="Arial" w:cs="Arial"/>
                <w:szCs w:val="24"/>
                <w:lang w:val="es-ES"/>
              </w:rPr>
              <w:t>delivery</w:t>
            </w:r>
            <w:proofErr w:type="spellEnd"/>
            <w:r w:rsidR="002877C9" w:rsidRPr="002877C9">
              <w:rPr>
                <w:rFonts w:ascii="Arial" w:hAnsi="Arial" w:cs="Arial"/>
                <w:szCs w:val="24"/>
                <w:lang w:val="es-ES"/>
              </w:rPr>
              <w:t>, contacto receptor distinto al contacto en contexto, cliente corporativo con acuerdo (FWA), RUC 20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79246" w14:textId="77777777" w:rsidR="00A2167B" w:rsidRDefault="00A2167B" w:rsidP="009F15D3">
      <w:pPr>
        <w:spacing w:after="0" w:line="240" w:lineRule="auto"/>
      </w:pPr>
      <w:r>
        <w:separator/>
      </w:r>
    </w:p>
  </w:endnote>
  <w:endnote w:type="continuationSeparator" w:id="0">
    <w:p w14:paraId="3B27764B" w14:textId="77777777" w:rsidR="00A2167B" w:rsidRDefault="00A2167B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750AD" w14:textId="77777777" w:rsidR="00A2167B" w:rsidRDefault="00A2167B" w:rsidP="009F15D3">
      <w:pPr>
        <w:spacing w:after="0" w:line="240" w:lineRule="auto"/>
      </w:pPr>
      <w:r>
        <w:separator/>
      </w:r>
    </w:p>
  </w:footnote>
  <w:footnote w:type="continuationSeparator" w:id="0">
    <w:p w14:paraId="1E5380AF" w14:textId="77777777" w:rsidR="00A2167B" w:rsidRDefault="00A2167B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2877C9"/>
    <w:rsid w:val="004A1DDC"/>
    <w:rsid w:val="00505306"/>
    <w:rsid w:val="005F1B39"/>
    <w:rsid w:val="008074A8"/>
    <w:rsid w:val="0098250F"/>
    <w:rsid w:val="00985C9B"/>
    <w:rsid w:val="00987B62"/>
    <w:rsid w:val="009F15D3"/>
    <w:rsid w:val="00A2167B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2021-02-22T18:47:00Z</dcterms:created>
  <dcterms:modified xsi:type="dcterms:W3CDTF">2021-02-22T18:47:00Z</dcterms:modified>
</cp:coreProperties>
</file>