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Automatización Tdp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83350C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  <w:bookmarkStart w:id="0" w:name="_GoBack"/>
                            <w:bookmarkEnd w:id="0"/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83350C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  <w:bookmarkStart w:id="1" w:name="_GoBack"/>
                      <w:bookmarkEnd w:id="1"/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CE" w:rsidRDefault="002225CE" w:rsidP="00276B50">
      <w:r>
        <w:separator/>
      </w:r>
    </w:p>
  </w:endnote>
  <w:endnote w:type="continuationSeparator" w:id="0">
    <w:p w:rsidR="002225CE" w:rsidRDefault="002225CE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83350C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CE" w:rsidRDefault="002225CE" w:rsidP="00276B50">
      <w:r>
        <w:separator/>
      </w:r>
    </w:p>
  </w:footnote>
  <w:footnote w:type="continuationSeparator" w:id="0">
    <w:p w:rsidR="002225CE" w:rsidRDefault="002225CE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r>
      <w:rPr>
        <w:rFonts w:cs="Arial"/>
        <w:b/>
        <w:color w:val="333333"/>
        <w:lang w:val="es-PE"/>
      </w:rPr>
      <w:t xml:space="preserve">Unified Functional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350C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4DB2F20C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B202A-E76A-4D5E-AEF3-11393297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2020-06-17T20:04:00Z</dcterms:modified>
  <cp:contentStatus/>
</cp:coreProperties>
</file>