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Plano de Atividades PIBIC/2022-2023</w:t>
      </w:r>
    </w:p>
    <w:p>
      <w:pPr>
        <w:pStyle w:val="Corpo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As formas de opress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o e viol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ncia de negras e negros em Achille Mbembe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Introdu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o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 o intuito de se estudar as formas de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e viol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negras e negros em Achille Mbembe, faz-se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rio, em primeiro lugar, definir os conceitos de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e negro</w:t>
      </w:r>
      <w:r>
        <w:rPr>
          <w:rFonts w:ascii="Times New Roman" w:cs="Times New Roman" w:hAnsi="Times New Roman" w:eastAsia="Times New Roman"/>
          <w:sz w:val="24"/>
          <w:szCs w:val="24"/>
          <w:vertAlign w:val="superscript"/>
        </w:rPr>
        <w:footnoteReference w:id="1"/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para o autor.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m, para uma melhor contextualiza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o,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explicitado como esse substantivo te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it-IT"/>
        </w:rPr>
        <w:t>rico e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foi criado, bem como seus violentos desdobramentos hist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ricos. 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-se que esses sin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nimos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it-IT"/>
        </w:rPr>
        <w:t>negro e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no imagin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rio europeu aparecem como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designa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prim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rias, pesadas, perturbadoras e desequilibradas,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mbolos de intensidade pura e de repulsa [...]. Ambos representam figuras 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meas do del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rio que a modernidade produziu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(MBEMBE, 2020a, p. 12). Esse del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rio, denominado enquanto a cria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conjunta de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e negro,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deve-se ao fato de o negro ser este (ou aquele) que vemos quando nada se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, quando nada compreendemos e, sobretudo, quando nada queremos compreender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(MBEMBE, 2020a, p. 12). Essa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compreens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intencional se explica no sentido em que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ind w:left="2267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ao reduzir o corpo e o ser vivo a uma quest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>o de apar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ncia, de pele e de cor, outorgando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 xml:space="preserve">pele 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cor o estatuto de uma fic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</w:rPr>
        <w:t>o de cariz biol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gico, os mundos euro-americanos em particular fizeram do negro e da ra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duas vers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 xml:space="preserve">es de uma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nica e mesma figura: a da loucura codificada (MBEMBE, 2020a, p. 13).</w:t>
      </w:r>
    </w:p>
    <w:p>
      <w:pPr>
        <w:pStyle w:val="Corpo"/>
        <w:spacing w:line="240" w:lineRule="auto"/>
        <w:ind w:left="2267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No caso, essa loucura codificada se destrincharia em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digos e esfor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os de justifica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uma desraz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em que a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e o negro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caracterizados como resto, o excedente, fundamentalmente infigur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e indi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</w:rPr>
        <w:t>cut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vel, podendo ser classificado atrav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do local, de 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stica fenot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picas ou a partir de origem geneal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gica.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Nesse sentido, faz-se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explicar como esse del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rio te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it-IT"/>
        </w:rPr>
        <w:t>rico e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tico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til, pois utilizado para difundir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projeto moderno de conhecimento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pt-PT"/>
        </w:rPr>
        <w:t>mas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de governo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(MBEMBE, 2020a, p. 12), foi criado e desenvolvido durante a hist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ria do capitalismo.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vista disso, a cis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ser humano em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as, denominada pelo autor enquanto difra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original, mostra-se como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 para dar ind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cios desse processo de diferencia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que perpassa o humano na modernidade: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ind w:left="2267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Dessa difra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original se deduz, geralmente, que o eu aut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ntico se teria tornado um outro. Um eu alheio (alienado) teria sido colocado no lugar do eu pr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prio, fazendo assim do negro o portador, a despeito dele, de significados secretos, de obscuras inten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de um inquietante estranhamento que comanda a sua exist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sem seu conhecimento e que confere a certos aspectos da sua vida ps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quica e 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tica um car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ter noturno e qui</w:t>
      </w:r>
      <w:r>
        <w:rPr>
          <w:rFonts w:ascii="Times New Roman" w:hAnsi="Times New Roman" w:hint="default"/>
          <w:rtl w:val="0"/>
          <w:lang w:val="pt-PT"/>
        </w:rPr>
        <w:t xml:space="preserve">çá </w:t>
      </w:r>
      <w:r>
        <w:rPr>
          <w:rFonts w:ascii="Times New Roman" w:hAnsi="Times New Roman"/>
          <w:rtl w:val="0"/>
        </w:rPr>
        <w:t>demon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</w:rPr>
        <w:t>aco (MBEMBE, 2020a, p. 187-188).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Essa difra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original, a qual Mbembe se refere a uma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</w:rPr>
        <w:t xml:space="preserve">a,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 cria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 eu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prio e um eu estrangeiro, uma imagem, a qual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quase sempre lembrada na literatura negra pelo confronto do colonizado tanto com esta imagem quanto com a lembran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de captura, a lembran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da col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>nia que associou sua descend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a uma imagem de terror. Assim, perpassa-se a essa cis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no interior do Ser uma difra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na qual a imagem substitui e subjuga o humano. Isso, dado que esse desmembramento implica ao negro significados inteiramente negativos, demon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acos,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de comandar sua exist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mesmo sem ele estar ciente.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ind w:left="2267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Essa separa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teria acarretado uma tal perda de familiaridade consigo mesmo que o sujeito, tornado estranho para si mesmo, teria sido relegado a uma identidade alienada e quase inerte. Assim, em vez do ser junto a si mesmo (outro nome da tradi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o), que deveria ter sido sempre a sua experi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ncia, ter-se-ia constitu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do numa alteridade na qual o eu teria deixado de se reconhecer: o espect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culo da 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 do desmembramento (MBEMBE, 2020a, p. 143).</w:t>
      </w:r>
    </w:p>
    <w:p>
      <w:pPr>
        <w:pStyle w:val="Corpo"/>
        <w:spacing w:line="240" w:lineRule="auto"/>
        <w:ind w:left="2267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Mbembe, ao analisar a origem e as consequ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dessa separa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si mesmo, indica que de forma imposta, ela deixou ao negro uma identidade alienada e quase im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vel, cristalizada. Para essa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o autor lembra de tr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s acontecimentos can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>nicos na exist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do negro,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eles a escravatura, a coloniza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o apartheid que surgem como dimens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da cis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do desmembramento conforme mencionados no trecho acima.</w:t>
        <w:tab/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Nesse sentido, o autor aponta para tr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s momentos definidores das cat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strofes que influenciaram na modelagem do que se entende por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e por negro durante a modernidade. O primeiro foi o tr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it-IT"/>
        </w:rPr>
        <w:t>fico atl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ntico que reduziu a popula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africana a pessoas-mercadorias, do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culo XV ao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culo XIX durante a escravatura e a coloniza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o. O segundo foi o que corresponde ao acesso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escrita 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linguagem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pria desses indiv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duos, o que possibilitou uma maior articula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diante de novas modalidades de crimes e massacres, desta forma acarretando em vit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das revoltas anti-coloniais que foram iniciadas no final do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culo XVIII com a Revolu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Haitiana 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 desmoronamento do apartheid no fim do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culo XX. E o terceiro que diz respeito ao mundo comand</w:t>
      </w:r>
      <w:r>
        <w:rPr>
          <w:rFonts w:ascii="Times New Roman" w:hAnsi="Times New Roman"/>
          <w:sz w:val="24"/>
          <w:szCs w:val="24"/>
          <w:rtl w:val="0"/>
          <w:lang w:val="en-US"/>
        </w:rPr>
        <w:t>ado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pelo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neoliberalismo a partir do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culo XXI. 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da liga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dos sin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nimos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it-IT"/>
        </w:rPr>
        <w:t>negro e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pt-PT"/>
        </w:rPr>
        <w:t>com o passado e presente do regime capitalista, o autor ainda mostra como o futuro continua a se aliar a essas categorias te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ricas e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com a conceitua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devir-negro do mundo, ou seja, 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de viol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para todas as humanidades subalternas, baseada na hiperexplora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hist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rica do escravo negro, em todas as regi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do mundo, inclusive no centro do capitalismo. Nesse sentido, o negro, ao mesmo tempo,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o-ser e uma condi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universal na crise global, o devir negro do mundo. Ele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por si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</w:rPr>
        <w:t xml:space="preserve">, ele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produzido enquanto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nculo social de submiss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corpo de explora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o.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Faz-se pertinente, 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ater-se sobre a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cs="Times New Roman" w:hAnsi="Times New Roman" w:eastAsia="Times New Roman"/>
          <w:sz w:val="24"/>
          <w:szCs w:val="24"/>
          <w:vertAlign w:val="superscript"/>
        </w:rPr>
        <w:footnoteReference w:id="2"/>
      </w:r>
      <w:r>
        <w:rPr>
          <w:rFonts w:ascii="Times New Roman" w:hAnsi="Times New Roman"/>
          <w:sz w:val="24"/>
          <w:szCs w:val="24"/>
          <w:rtl w:val="0"/>
          <w:lang w:val="pt-PT"/>
        </w:rPr>
        <w:t>, da dessemelhan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a, em virtude de seu aspecto central na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lise da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a. Achille Mbembe mostra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existem maneiras de invocar a 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que se assemelha a um consentimento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</w:rPr>
        <w:t>escraviza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 xml:space="preserve">(MBEMBE, 2020a, p. 168).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correto afirmar que, segundo o autor, a 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</w:rPr>
        <w:t>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base, por si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, de uma autodetermina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nem de uma inoc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por parte dos indiv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duos, visto que h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a possibilidade de partes dessa 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terem apenas desaparecido. De fato, ela pode ser encarada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a um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tempo como mem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 vigilante, modelo de identifica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e modelo ut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it-IT"/>
        </w:rPr>
        <w:t>pico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(MBEMBE, 2020a, p. 168). Somado a isso, Mbembe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cita que a 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pode ser usada para diversos fins, isto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, tanto para uma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libertadora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se a evoca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certos aspectos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perdidos, ou mesmo ainda preservados, da 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</w:rPr>
        <w:t>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for nost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lgica e melanc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lica; quanto para o consentimento da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pria escravatura, ou seja, desumaniza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Nesse sentido, se apoiar totalmente na 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a, tratar 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frica como um todo, um agrupamento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nico em contraposi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</w:rPr>
        <w:t xml:space="preserve">Europa,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nada mais que reproduzir a ideia de uma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biblioteca colonial", uma inven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europ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ia. Nesse sentido, uma identidade negra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pt-PT"/>
        </w:rPr>
        <w:t>existe em devir a partir de uma 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it-IT"/>
        </w:rPr>
        <w:t>a positiva</w:t>
      </w:r>
      <w:r>
        <w:rPr>
          <w:rFonts w:ascii="Times New Roman" w:cs="Times New Roman" w:hAnsi="Times New Roman" w:eastAsia="Times New Roman"/>
          <w:sz w:val="24"/>
          <w:szCs w:val="24"/>
          <w:vertAlign w:val="superscript"/>
        </w:rPr>
        <w:footnoteReference w:id="3"/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viva entre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etnias e culturas de diversos povos negros e entre estes em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ao resto do mundo. Assim,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ind w:left="2267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por um lado, ra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a e racismo fazem parte dos processos fundamentais do inconsciente, ligados aos impasses do desejo humano </w:t>
      </w:r>
      <w:r>
        <w:rPr>
          <w:rFonts w:ascii="Times New Roman" w:hAnsi="Times New Roman" w:hint="default"/>
          <w:rtl w:val="0"/>
          <w:lang w:val="pt-PT"/>
        </w:rPr>
        <w:t xml:space="preserve">— </w:t>
      </w:r>
      <w:r>
        <w:rPr>
          <w:rFonts w:ascii="Times New Roman" w:hAnsi="Times New Roman"/>
          <w:rtl w:val="0"/>
          <w:lang w:val="pt-PT"/>
        </w:rPr>
        <w:t>apetites, afetos, paix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>es e temores.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simbolizados, sobretudo, pela lembran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de um desejo origin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 frustrado, ou ent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por um trauma cujas causas muitas vezes nada 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m a ver com a pessoa que 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</w:rPr>
        <w:t xml:space="preserve"> a v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tima do racismo (MBEMBE, 2020a, p. 68-69).</w:t>
      </w:r>
    </w:p>
    <w:p>
      <w:pPr>
        <w:pStyle w:val="Corpo"/>
        <w:spacing w:line="240" w:lineRule="auto"/>
        <w:ind w:left="2267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Como Silva e Mwewa bem explicitam: a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a, e por conseguinte, o negro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uma inven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que se configura num processo esquizofr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nico, no qual o paciente (a Europa/Ocidente) acredita na doen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(negro) que ele mesmo inventou.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>(2022, p. 36).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ind w:left="2267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Por outro lado, a ra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</w:rPr>
        <w:t>a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decorre somente de um efeito 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it-IT"/>
        </w:rPr>
        <w:t>tico.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diz respeito unicamente ao mundo sensorial.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es-ES_tradnl"/>
        </w:rPr>
        <w:t>tamb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m uma maneira de estabelecer e de afirmar o poder.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acima de tudo, uma realidade especular e uma for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a pulsional. Para que possa operar enquanto afeto, instinto e </w:t>
      </w:r>
      <w:r>
        <w:rPr>
          <w:rFonts w:ascii="Times New Roman" w:hAnsi="Times New Roman"/>
          <w:i w:val="1"/>
          <w:iCs w:val="1"/>
          <w:rtl w:val="0"/>
        </w:rPr>
        <w:t>speculum</w:t>
      </w:r>
      <w:r>
        <w:rPr>
          <w:rFonts w:ascii="Times New Roman" w:hAnsi="Times New Roman"/>
          <w:rtl w:val="0"/>
        </w:rPr>
        <w:t>, a ra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deve se converter em imagem, forma, superf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cie, figura e, acima de tudo, estrutura imagin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 xml:space="preserve">ria. E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como estrutura imagin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 xml:space="preserve">ria que escapa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limita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do concreto, do sens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vel e do finito, ao mesmo tempo que comunga do sens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vel, no qual de imediato se manifesta. Sua for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vem da capacidade de produzir incessantemente objetos esquizofr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nicos, de povoar e repovoar o mundo com substitutos, seres a designar, a anular, em desesperado apoio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 xml:space="preserve">estrutura de um </w:t>
      </w:r>
      <w:r>
        <w:rPr>
          <w:rFonts w:ascii="Times New Roman" w:hAnsi="Times New Roman"/>
          <w:i w:val="1"/>
          <w:iCs w:val="1"/>
          <w:rtl w:val="0"/>
          <w:lang w:val="de-DE"/>
        </w:rPr>
        <w:t>eu</w:t>
      </w:r>
      <w:r>
        <w:rPr>
          <w:rFonts w:ascii="Times New Roman" w:hAnsi="Times New Roman"/>
          <w:rtl w:val="0"/>
          <w:lang w:val="pt-PT"/>
        </w:rPr>
        <w:t xml:space="preserve"> falho</w:t>
      </w:r>
      <w:r>
        <w:rPr>
          <w:rFonts w:ascii="Times New Roman" w:cs="Times New Roman" w:hAnsi="Times New Roman" w:eastAsia="Times New Roman"/>
          <w:vertAlign w:val="superscript"/>
        </w:rPr>
        <w:footnoteReference w:id="4"/>
      </w:r>
      <w:r>
        <w:rPr>
          <w:rFonts w:ascii="Times New Roman" w:hAnsi="Times New Roman"/>
          <w:rtl w:val="0"/>
        </w:rPr>
        <w:t xml:space="preserve"> (MBEMBE, 2020a, p. 69).</w:t>
      </w:r>
    </w:p>
    <w:p>
      <w:pPr>
        <w:pStyle w:val="Corpo"/>
        <w:spacing w:line="240" w:lineRule="auto"/>
        <w:ind w:left="2267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partir desses apontamentos, Mbembe (2020a) mostra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vel determinar que a racializa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por si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pt-PT"/>
        </w:rPr>
        <w:t>se configura enquanto uma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uma viol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 na medida em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com a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que se fabrica a 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e o excedente; que se permite nomear o que deve ser abandonado; que se possibilita, atrav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de nenhuma base concreta, internar, expulsar, desqualificar e matar. O autor explicitamente se dirigindo ao Ocidente exp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 que a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“é </w:t>
      </w:r>
      <w:r>
        <w:rPr>
          <w:rFonts w:ascii="Times New Roman" w:hAnsi="Times New Roman"/>
          <w:sz w:val="24"/>
          <w:szCs w:val="24"/>
          <w:rtl w:val="0"/>
          <w:lang w:val="pt-PT"/>
        </w:rPr>
        <w:t>o meio pelo qual os reificamos e, com base nessa reifica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nos tornamos seus senhores, decidindo 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sobre seu destino, de maneira a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sejamos obrigados a prestar quaisquer contas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(MBEMBE, 2020a, p. 74)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-se que a inven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negro, para o autor, foi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 para uma enorme produ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que abarcava grandes dist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ncias. O negro foi destitu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do de qualquer direito e, somado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inven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plantation</w:t>
      </w:r>
      <w:r>
        <w:rPr>
          <w:rFonts w:ascii="Times New Roman" w:hAnsi="Times New Roman"/>
          <w:sz w:val="24"/>
          <w:szCs w:val="24"/>
          <w:rtl w:val="0"/>
          <w:lang w:val="pt-PT"/>
        </w:rPr>
        <w:t>, foi 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estabelecer grandes produ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es, com uma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</w:rPr>
        <w:t>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obra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privada de liberdade subordinada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viol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ncia. Ainda, Mbembe relembra que a democracia sob o neoliberalismo, a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plantation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e o imp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rio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constituintes de uma mesma matriz hist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rica e essenciais para uma compreens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da viol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 ordem global contempor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</w:rPr>
        <w:t>nea. Viol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essa, brutal e sem nenhuma regra de proporcionalidade. "Considerava-se que essa vida estivesse condenada a ser assim, sendo que a viol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exercida pelo Estado derivava a cada inst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uma medida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apenas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ria, mas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 inocente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 xml:space="preserve">(MBEMBE, 2020b, p. 51). 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tido, ao analisar os escritos do autor, como a democracia e a col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</w:rPr>
        <w:t>nia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duas faces, solar e noturna, de um mesmo duplo, o capitalismo. A ra</w:t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z dessa face noturna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baseada em dois vazios, no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direito e na preserva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Mesmo que haja viol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nas metr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poles, no centro do capitalismo, latente em seu interior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Corpo"/>
        <w:spacing w:line="240" w:lineRule="auto"/>
        <w:ind w:left="2267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  <w:lang w:val="fr-FR"/>
        </w:rPr>
        <w:t>as l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gicas mitol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gicas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 para o funcionamento e a sobreviv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das democracias modernas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pagas ao pre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 da externaliza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sua viol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it-IT"/>
        </w:rPr>
        <w:t>ncia origin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em lugares outros, os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lugares cujas figuras emblem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ticas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 xml:space="preserve">o a </w:t>
      </w:r>
      <w:r>
        <w:rPr>
          <w:rFonts w:ascii="Times New Roman" w:hAnsi="Times New Roman"/>
          <w:i w:val="1"/>
          <w:iCs w:val="1"/>
          <w:rtl w:val="0"/>
          <w:lang w:val="fr-FR"/>
        </w:rPr>
        <w:t>plantation</w:t>
      </w:r>
      <w:r>
        <w:rPr>
          <w:rFonts w:ascii="Times New Roman" w:hAnsi="Times New Roman"/>
          <w:rtl w:val="0"/>
          <w:lang w:val="it-IT"/>
        </w:rPr>
        <w:t>, a col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nia ou, atualmente, o campo e a pris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(MBEMBE, 2020b, p. 53).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Corpo"/>
        <w:spacing w:line="240" w:lineRule="auto"/>
        <w:ind w:left="2267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medo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toda essa viol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volte ao centro e passe a abalar a ordem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tica autoficcional que as democracias e o neoliberalismo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mundo euro-americano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pt-PT"/>
        </w:rPr>
        <w:t>fizeram.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Assim,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expl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cito como que as categoria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</w:rPr>
        <w:t xml:space="preserve">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e negro continuam a ser mobilizadas, tanto para uma real emancipa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dos mesmos, quanto para a manuten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do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status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atual da sociedade. E nesse sentido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para Mbembe, o 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s-colonialismo seria uma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 de arena de disputas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</w:rPr>
        <w:t xml:space="preserve">, isto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, ele entende-se enquanto um autor que trava uma luta epist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mica,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haja vista que a emancipa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subjetiva se 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no embate tanto subjetivo quanto objetivo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it-IT"/>
        </w:rPr>
        <w:t>(SILVA E MWEWA, 2022, p. 44). Aqui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o exato local onde Mbembe se encontra ao caracterizar o capitalismo e a liga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intr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nseca com categorias raciais, especialmente a negra.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ind w:right="5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Objetivos</w:t>
      </w:r>
    </w:p>
    <w:p>
      <w:pPr>
        <w:pStyle w:val="Corpo"/>
        <w:spacing w:line="240" w:lineRule="auto"/>
        <w:ind w:right="5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Corpo"/>
        <w:spacing w:line="240" w:lineRule="auto"/>
        <w:ind w:right="5"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objetivo geral desta pesquisa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compreender as dimens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da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e da viol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 de negros na obra de Achille Mbembe, principalmente em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Cr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tica da Raz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o Negra </w:t>
      </w:r>
      <w:r>
        <w:rPr>
          <w:rFonts w:ascii="Times New Roman" w:hAnsi="Times New Roman"/>
          <w:sz w:val="24"/>
          <w:szCs w:val="24"/>
          <w:rtl w:val="0"/>
        </w:rPr>
        <w:t xml:space="preserve">e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Pol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ticas da Inimizade</w:t>
      </w:r>
      <w:r>
        <w:rPr>
          <w:rFonts w:ascii="Times New Roman" w:hAnsi="Times New Roman"/>
          <w:sz w:val="24"/>
          <w:szCs w:val="24"/>
          <w:rtl w:val="0"/>
          <w:lang w:val="pt-PT"/>
        </w:rPr>
        <w:t>, atrav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dos objetivos espec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ficos:</w:t>
      </w:r>
    </w:p>
    <w:p>
      <w:pPr>
        <w:pStyle w:val="Corpo"/>
        <w:spacing w:line="240" w:lineRule="auto"/>
        <w:ind w:right="5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Discorrer sobre os conceitos de negro e de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</w:rPr>
        <w:t>a na obra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 xml:space="preserve"> Cr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tica da Raz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o Negra. </w:t>
      </w:r>
      <w:r>
        <w:rPr>
          <w:rFonts w:ascii="Times New Roman" w:hAnsi="Times New Roman"/>
          <w:sz w:val="24"/>
          <w:szCs w:val="24"/>
          <w:rtl w:val="0"/>
          <w:lang w:val="pt-PT"/>
        </w:rPr>
        <w:t>(Os cap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tulos centrais para essa parte da pesquisa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o: Introdu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o, I e II)</w:t>
      </w:r>
    </w:p>
    <w:p>
      <w:pPr>
        <w:pStyle w:val="Corpo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Analisar as dimens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da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e da viol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 de negros na obra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Pol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ticas da Inimizade. </w:t>
      </w:r>
      <w:r>
        <w:rPr>
          <w:rFonts w:ascii="Times New Roman" w:hAnsi="Times New Roman"/>
          <w:sz w:val="24"/>
          <w:szCs w:val="24"/>
          <w:rtl w:val="0"/>
          <w:lang w:val="pt-PT"/>
        </w:rPr>
        <w:t>(Os cap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tulos centrais para essa parte da pesquisa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o: Introdu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o, I, II e III)</w:t>
      </w:r>
    </w:p>
    <w:p>
      <w:pPr>
        <w:pStyle w:val="Corpo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Analisar as tentativas e formas que negros se utilizaram da viol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para uma emancipa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no pensamento de Achille Mbembe. (Na obra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Cr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tica da Raz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o Negra </w:t>
      </w:r>
      <w:r>
        <w:rPr>
          <w:rFonts w:ascii="Times New Roman" w:hAnsi="Times New Roman"/>
          <w:sz w:val="24"/>
          <w:szCs w:val="24"/>
          <w:rtl w:val="0"/>
          <w:lang w:val="pt-PT"/>
        </w:rPr>
        <w:t>centralmente nos cap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tulos III, IV, VI e Ep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logo; e na obra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Pol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ticas da Inimizade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majoritariamente nos cap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tulos III, IV)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Metodologia</w:t>
      </w: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Corpo"/>
        <w:spacing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todo adotado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lise de textos que, diga-se,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foi o que orientou a 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desse projeto.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lise das obras principais mencionadas, assim como de outros textos mencionados nas refer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ncias.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Cronograma de Execu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o</w:t>
      </w:r>
    </w:p>
    <w:p>
      <w:pPr>
        <w:pStyle w:val="Corpo"/>
        <w:spacing w:after="200"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Corpo"/>
        <w:spacing w:after="200" w:line="24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Cada item do cronograma de execu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apresentado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devidamente encerrado com uma reuni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entre orientador e orientando. Segue as atividades que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realizadas de acordo com o Cronograma de Execu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o: </w:t>
      </w:r>
    </w:p>
    <w:tbl>
      <w:tblPr>
        <w:tblW w:w="1010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9"/>
        <w:gridCol w:w="1365"/>
        <w:gridCol w:w="1386"/>
        <w:gridCol w:w="1266"/>
        <w:gridCol w:w="1188"/>
        <w:gridCol w:w="1187"/>
        <w:gridCol w:w="1729"/>
      </w:tblGrid>
      <w:tr>
        <w:tblPrEx>
          <w:shd w:val="clear" w:color="auto" w:fill="ced7e7"/>
        </w:tblPrEx>
        <w:trPr>
          <w:trHeight w:val="475" w:hRule="atLeast"/>
        </w:trPr>
        <w:tc>
          <w:tcPr>
            <w:tcW w:type="dxa" w:w="19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pt-PT"/>
              </w:rPr>
              <w:t>ATIVIDADES</w:t>
            </w:r>
          </w:p>
        </w:tc>
        <w:tc>
          <w:tcPr>
            <w:tcW w:type="dxa" w:w="13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rFonts w:ascii="Times New Roman" w:hAnsi="Times New Roman"/>
                <w:sz w:val="14"/>
                <w:szCs w:val="14"/>
                <w:shd w:val="nil" w:color="auto" w:fill="auto"/>
                <w:rtl w:val="0"/>
                <w:lang w:val="pt-PT"/>
              </w:rPr>
              <w:t>Primeiro bimestre</w:t>
            </w:r>
          </w:p>
        </w:tc>
        <w:tc>
          <w:tcPr>
            <w:tcW w:type="dxa" w:w="1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rFonts w:ascii="Times New Roman" w:hAnsi="Times New Roman"/>
                <w:sz w:val="14"/>
                <w:szCs w:val="14"/>
                <w:shd w:val="nil" w:color="auto" w:fill="auto"/>
                <w:rtl w:val="0"/>
                <w:lang w:val="pt-PT"/>
              </w:rPr>
              <w:t>Segundo Bimestre</w:t>
            </w:r>
          </w:p>
        </w:tc>
        <w:tc>
          <w:tcPr>
            <w:tcW w:type="dxa" w:w="1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rFonts w:ascii="Times New Roman" w:hAnsi="Times New Roman"/>
                <w:sz w:val="14"/>
                <w:szCs w:val="14"/>
                <w:shd w:val="nil" w:color="auto" w:fill="auto"/>
                <w:rtl w:val="0"/>
                <w:lang w:val="pt-PT"/>
              </w:rPr>
              <w:t>Terceiro Bimestre</w:t>
            </w:r>
          </w:p>
        </w:tc>
        <w:tc>
          <w:tcPr>
            <w:tcW w:type="dxa" w:w="1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rFonts w:ascii="Times New Roman" w:hAnsi="Times New Roman"/>
                <w:sz w:val="14"/>
                <w:szCs w:val="14"/>
                <w:shd w:val="nil" w:color="auto" w:fill="auto"/>
                <w:rtl w:val="0"/>
                <w:lang w:val="pt-PT"/>
              </w:rPr>
              <w:t>Quarto bimestre</w:t>
            </w:r>
          </w:p>
        </w:tc>
        <w:tc>
          <w:tcPr>
            <w:tcW w:type="dxa" w:w="1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rFonts w:ascii="Times New Roman" w:hAnsi="Times New Roman"/>
                <w:sz w:val="14"/>
                <w:szCs w:val="14"/>
                <w:shd w:val="nil" w:color="auto" w:fill="auto"/>
                <w:rtl w:val="0"/>
                <w:lang w:val="pt-PT"/>
              </w:rPr>
              <w:t>Quinto bimestre</w:t>
            </w:r>
          </w:p>
        </w:tc>
        <w:tc>
          <w:tcPr>
            <w:tcW w:type="dxa" w:w="17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rFonts w:ascii="Times New Roman" w:hAnsi="Times New Roman"/>
                <w:sz w:val="14"/>
                <w:szCs w:val="14"/>
                <w:shd w:val="nil" w:color="auto" w:fill="auto"/>
                <w:rtl w:val="0"/>
                <w:lang w:val="pt-PT"/>
              </w:rPr>
              <w:t>Sexto bimestre</w:t>
            </w:r>
          </w:p>
        </w:tc>
      </w:tr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19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3e7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rFonts w:ascii="Times New Roman" w:hAnsi="Times New Roman"/>
                <w:i w:val="1"/>
                <w:iCs w:val="1"/>
                <w:sz w:val="14"/>
                <w:szCs w:val="14"/>
                <w:shd w:val="nil" w:color="auto" w:fill="auto"/>
                <w:rtl w:val="0"/>
                <w:lang w:val="pt-PT"/>
              </w:rPr>
              <w:t>Investigar os conceitos de negro e ra</w:t>
            </w:r>
            <w:r>
              <w:rPr>
                <w:rFonts w:ascii="Times New Roman" w:hAnsi="Times New Roman" w:hint="default"/>
                <w:i w:val="1"/>
                <w:iCs w:val="1"/>
                <w:sz w:val="14"/>
                <w:szCs w:val="1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i w:val="1"/>
                <w:iCs w:val="1"/>
                <w:sz w:val="14"/>
                <w:szCs w:val="14"/>
                <w:shd w:val="nil" w:color="auto" w:fill="auto"/>
                <w:rtl w:val="0"/>
                <w:lang w:val="pt-PT"/>
              </w:rPr>
              <w:t>a na obra Cr</w:t>
            </w:r>
            <w:r>
              <w:rPr>
                <w:rFonts w:ascii="Times New Roman" w:hAnsi="Times New Roman" w:hint="default"/>
                <w:i w:val="1"/>
                <w:iCs w:val="1"/>
                <w:sz w:val="14"/>
                <w:szCs w:val="1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i w:val="1"/>
                <w:iCs w:val="1"/>
                <w:sz w:val="14"/>
                <w:szCs w:val="14"/>
                <w:shd w:val="nil" w:color="auto" w:fill="auto"/>
                <w:rtl w:val="0"/>
                <w:lang w:val="pt-PT"/>
              </w:rPr>
              <w:t>tica da Raz</w:t>
            </w:r>
            <w:r>
              <w:rPr>
                <w:rFonts w:ascii="Times New Roman" w:hAnsi="Times New Roman" w:hint="default"/>
                <w:i w:val="1"/>
                <w:iCs w:val="1"/>
                <w:sz w:val="14"/>
                <w:szCs w:val="1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i w:val="1"/>
                <w:iCs w:val="1"/>
                <w:sz w:val="14"/>
                <w:szCs w:val="14"/>
                <w:shd w:val="nil" w:color="auto" w:fill="auto"/>
                <w:rtl w:val="0"/>
                <w:lang w:val="pt-PT"/>
              </w:rPr>
              <w:t>o Negra</w:t>
            </w:r>
          </w:p>
        </w:tc>
        <w:tc>
          <w:tcPr>
            <w:tcW w:type="dxa" w:w="13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3e7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3e7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3e7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32" w:hRule="atLeast"/>
        </w:trPr>
        <w:tc>
          <w:tcPr>
            <w:tcW w:type="dxa" w:w="19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rFonts w:ascii="Times New Roman" w:hAnsi="Times New Roman"/>
                <w:i w:val="0"/>
                <w:iCs w:val="0"/>
                <w:sz w:val="14"/>
                <w:szCs w:val="14"/>
                <w:shd w:val="nil" w:color="auto" w:fill="auto"/>
                <w:rtl w:val="0"/>
                <w:lang w:val="pt-PT"/>
              </w:rPr>
              <w:t>Analisar as dimens</w:t>
            </w:r>
            <w:r>
              <w:rPr>
                <w:rFonts w:ascii="Times New Roman" w:hAnsi="Times New Roman" w:hint="default"/>
                <w:i w:val="0"/>
                <w:iCs w:val="0"/>
                <w:sz w:val="14"/>
                <w:szCs w:val="14"/>
                <w:shd w:val="nil" w:color="auto" w:fill="auto"/>
                <w:rtl w:val="0"/>
                <w:lang w:val="pt-PT"/>
              </w:rPr>
              <w:t>õ</w:t>
            </w:r>
            <w:r>
              <w:rPr>
                <w:rFonts w:ascii="Times New Roman" w:hAnsi="Times New Roman"/>
                <w:i w:val="0"/>
                <w:iCs w:val="0"/>
                <w:sz w:val="14"/>
                <w:szCs w:val="14"/>
                <w:shd w:val="nil" w:color="auto" w:fill="auto"/>
                <w:rtl w:val="0"/>
                <w:lang w:val="pt-PT"/>
              </w:rPr>
              <w:t>es da opress</w:t>
            </w:r>
            <w:r>
              <w:rPr>
                <w:rFonts w:ascii="Times New Roman" w:hAnsi="Times New Roman" w:hint="default"/>
                <w:i w:val="0"/>
                <w:iCs w:val="0"/>
                <w:sz w:val="14"/>
                <w:szCs w:val="1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i w:val="0"/>
                <w:iCs w:val="0"/>
                <w:sz w:val="14"/>
                <w:szCs w:val="14"/>
                <w:shd w:val="nil" w:color="auto" w:fill="auto"/>
                <w:rtl w:val="0"/>
                <w:lang w:val="pt-PT"/>
              </w:rPr>
              <w:t>o e da viol</w:t>
            </w:r>
            <w:r>
              <w:rPr>
                <w:rFonts w:ascii="Times New Roman" w:hAnsi="Times New Roman" w:hint="default"/>
                <w:i w:val="0"/>
                <w:iCs w:val="0"/>
                <w:sz w:val="14"/>
                <w:szCs w:val="14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Times New Roman" w:hAnsi="Times New Roman"/>
                <w:i w:val="0"/>
                <w:iCs w:val="0"/>
                <w:sz w:val="14"/>
                <w:szCs w:val="14"/>
                <w:shd w:val="nil" w:color="auto" w:fill="auto"/>
                <w:rtl w:val="0"/>
                <w:lang w:val="pt-PT"/>
              </w:rPr>
              <w:t xml:space="preserve">ncia de negros na obra </w:t>
            </w:r>
            <w:r>
              <w:rPr>
                <w:rFonts w:ascii="Times New Roman" w:hAnsi="Times New Roman"/>
                <w:i w:val="1"/>
                <w:iCs w:val="1"/>
                <w:sz w:val="14"/>
                <w:szCs w:val="14"/>
                <w:shd w:val="nil" w:color="auto" w:fill="auto"/>
                <w:rtl w:val="0"/>
                <w:lang w:val="pt-PT"/>
              </w:rPr>
              <w:t>Pol</w:t>
            </w:r>
            <w:r>
              <w:rPr>
                <w:rFonts w:ascii="Times New Roman" w:hAnsi="Times New Roman" w:hint="default"/>
                <w:i w:val="1"/>
                <w:iCs w:val="1"/>
                <w:sz w:val="14"/>
                <w:szCs w:val="1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i w:val="1"/>
                <w:iCs w:val="1"/>
                <w:sz w:val="14"/>
                <w:szCs w:val="14"/>
                <w:shd w:val="nil" w:color="auto" w:fill="auto"/>
                <w:rtl w:val="0"/>
                <w:lang w:val="pt-PT"/>
              </w:rPr>
              <w:t>ticas da Inimizade</w:t>
            </w:r>
          </w:p>
        </w:tc>
        <w:tc>
          <w:tcPr>
            <w:tcW w:type="dxa" w:w="13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9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14"/>
                <w:szCs w:val="14"/>
                <w:shd w:val="nil" w:color="auto" w:fill="auto"/>
                <w:rtl w:val="0"/>
                <w:lang w:val="pt-PT"/>
              </w:rPr>
              <w:t>Relat</w:t>
            </w:r>
            <w:r>
              <w:rPr>
                <w:rFonts w:ascii="Times New Roman" w:hAnsi="Times New Roman" w:hint="default"/>
                <w:sz w:val="14"/>
                <w:szCs w:val="1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14"/>
                <w:szCs w:val="14"/>
                <w:shd w:val="nil" w:color="auto" w:fill="auto"/>
                <w:rtl w:val="0"/>
                <w:lang w:val="pt-PT"/>
              </w:rPr>
              <w:t>rio Parcial</w:t>
            </w:r>
          </w:p>
        </w:tc>
        <w:tc>
          <w:tcPr>
            <w:tcW w:type="dxa" w:w="13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3e7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3e7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3e7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9" w:hRule="atLeast"/>
        </w:trPr>
        <w:tc>
          <w:tcPr>
            <w:tcW w:type="dxa" w:w="19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both"/>
            </w:pPr>
            <w:r>
              <w:rPr>
                <w:rFonts w:ascii="Times New Roman" w:hAnsi="Times New Roman"/>
                <w:i w:val="0"/>
                <w:iCs w:val="0"/>
                <w:sz w:val="14"/>
                <w:szCs w:val="14"/>
                <w:shd w:val="nil" w:color="auto" w:fill="auto"/>
                <w:rtl w:val="0"/>
                <w:lang w:val="pt-PT"/>
              </w:rPr>
              <w:t>Analisar as tentativas e formas que negros se utilizaram da viol</w:t>
            </w:r>
            <w:r>
              <w:rPr>
                <w:rFonts w:ascii="Times New Roman" w:hAnsi="Times New Roman" w:hint="default"/>
                <w:i w:val="0"/>
                <w:iCs w:val="0"/>
                <w:sz w:val="14"/>
                <w:szCs w:val="14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Times New Roman" w:hAnsi="Times New Roman"/>
                <w:i w:val="0"/>
                <w:iCs w:val="0"/>
                <w:sz w:val="14"/>
                <w:szCs w:val="14"/>
                <w:shd w:val="nil" w:color="auto" w:fill="auto"/>
                <w:rtl w:val="0"/>
                <w:lang w:val="pt-PT"/>
              </w:rPr>
              <w:t>ncia para uma emancipa</w:t>
            </w:r>
            <w:r>
              <w:rPr>
                <w:rFonts w:ascii="Times New Roman" w:hAnsi="Times New Roman" w:hint="default"/>
                <w:i w:val="0"/>
                <w:iCs w:val="0"/>
                <w:sz w:val="14"/>
                <w:szCs w:val="1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i w:val="0"/>
                <w:iCs w:val="0"/>
                <w:sz w:val="14"/>
                <w:szCs w:val="14"/>
                <w:shd w:val="nil" w:color="auto" w:fill="auto"/>
                <w:rtl w:val="0"/>
                <w:lang w:val="pt-PT"/>
              </w:rPr>
              <w:t>o na obra de Achille Mbembe</w:t>
            </w:r>
          </w:p>
        </w:tc>
        <w:tc>
          <w:tcPr>
            <w:tcW w:type="dxa" w:w="13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7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9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14"/>
                <w:szCs w:val="14"/>
                <w:shd w:val="nil" w:color="auto" w:fill="auto"/>
                <w:rtl w:val="0"/>
                <w:lang w:val="pt-PT"/>
              </w:rPr>
              <w:t>Relat</w:t>
            </w:r>
            <w:r>
              <w:rPr>
                <w:rFonts w:ascii="Times New Roman" w:hAnsi="Times New Roman" w:hint="default"/>
                <w:sz w:val="14"/>
                <w:szCs w:val="1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14"/>
                <w:szCs w:val="14"/>
                <w:shd w:val="nil" w:color="auto" w:fill="auto"/>
                <w:rtl w:val="0"/>
                <w:lang w:val="pt-PT"/>
              </w:rPr>
              <w:t>rio Final</w:t>
            </w:r>
          </w:p>
        </w:tc>
        <w:tc>
          <w:tcPr>
            <w:tcW w:type="dxa" w:w="13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4c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9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3e7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14"/>
                <w:szCs w:val="14"/>
                <w:shd w:val="nil" w:color="auto" w:fill="auto"/>
                <w:rtl w:val="0"/>
                <w:lang w:val="pt-PT"/>
              </w:rPr>
              <w:t>Reuni</w:t>
            </w:r>
            <w:r>
              <w:rPr>
                <w:rFonts w:ascii="Times New Roman" w:hAnsi="Times New Roman" w:hint="default"/>
                <w:sz w:val="14"/>
                <w:szCs w:val="14"/>
                <w:shd w:val="nil" w:color="auto" w:fill="auto"/>
                <w:rtl w:val="0"/>
                <w:lang w:val="pt-PT"/>
              </w:rPr>
              <w:t>õ</w:t>
            </w:r>
            <w:r>
              <w:rPr>
                <w:rFonts w:ascii="Times New Roman" w:hAnsi="Times New Roman"/>
                <w:sz w:val="14"/>
                <w:szCs w:val="14"/>
                <w:shd w:val="nil" w:color="auto" w:fill="auto"/>
                <w:rtl w:val="0"/>
                <w:lang w:val="pt-PT"/>
              </w:rPr>
              <w:t>es de orienta</w:t>
            </w:r>
            <w:r>
              <w:rPr>
                <w:rFonts w:ascii="Times New Roman" w:hAnsi="Times New Roman" w:hint="default"/>
                <w:sz w:val="14"/>
                <w:szCs w:val="1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14"/>
                <w:szCs w:val="14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3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3e7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3e7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2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3e7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7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5db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</w:p>
        </w:tc>
      </w:tr>
    </w:tbl>
    <w:p>
      <w:pPr>
        <w:pStyle w:val="Corpo"/>
        <w:widowControl w:val="0"/>
        <w:spacing w:after="200" w:line="240" w:lineRule="auto"/>
        <w:ind w:left="2" w:hanging="2"/>
        <w:rPr>
          <w:rFonts w:ascii="Times New Roman" w:cs="Times New Roman" w:hAnsi="Times New Roman" w:eastAsia="Times New Roman"/>
        </w:rPr>
      </w:pPr>
    </w:p>
    <w:p>
      <w:pPr>
        <w:pStyle w:val="Corpo"/>
        <w:spacing w:before="200" w:after="20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REFER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da-DK"/>
        </w:rPr>
        <w:t>NCIAS BIBLIOGR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</w:rPr>
        <w:t>FICAS</w:t>
      </w:r>
    </w:p>
    <w:p>
      <w:pPr>
        <w:pStyle w:val="Corpo"/>
        <w:spacing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AMORIM, Liana D. </w:t>
      </w:r>
      <w:r>
        <w:rPr>
          <w:rFonts w:ascii="Times New Roman" w:hAnsi="Times New Roman"/>
          <w:i w:val="1"/>
          <w:iCs w:val="1"/>
          <w:rtl w:val="0"/>
          <w:lang w:val="pt-PT"/>
        </w:rPr>
        <w:t>Pensatempos, Cosmopolitismo e Afropolitanismo: perspectivas h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rtl w:val="0"/>
          <w:lang w:val="pt-PT"/>
        </w:rPr>
        <w:t>bridas do pensamento africano</w:t>
      </w:r>
      <w:r>
        <w:rPr>
          <w:rFonts w:ascii="Times New Roman" w:hAnsi="Times New Roman"/>
          <w:b w:val="1"/>
          <w:bCs w:val="1"/>
          <w:i w:val="1"/>
          <w:iCs w:val="1"/>
          <w:rtl w:val="0"/>
        </w:rPr>
        <w:t xml:space="preserve">. </w:t>
      </w:r>
      <w:r>
        <w:rPr>
          <w:rFonts w:ascii="Times New Roman" w:hAnsi="Times New Roman"/>
          <w:rtl w:val="0"/>
        </w:rPr>
        <w:t>2015. 126 f. Disserta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(Mestrado) </w:t>
      </w:r>
      <w:r>
        <w:rPr>
          <w:rFonts w:ascii="Times New Roman" w:hAnsi="Times New Roman" w:hint="default"/>
          <w:rtl w:val="0"/>
          <w:lang w:val="pt-PT"/>
        </w:rPr>
        <w:t xml:space="preserve">– </w:t>
      </w:r>
      <w:r>
        <w:rPr>
          <w:rFonts w:ascii="Times New Roman" w:hAnsi="Times New Roman"/>
          <w:rtl w:val="0"/>
          <w:lang w:val="pt-PT"/>
        </w:rPr>
        <w:t>Curso de Letras, Universidade Federal Do Rio Grande Do Sul, Porto Alegre, 2015.</w:t>
      </w:r>
    </w:p>
    <w:p>
      <w:pPr>
        <w:pStyle w:val="Corpo"/>
        <w:spacing w:before="24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DUBOIS, Laurent. Translator</w:t>
      </w:r>
      <w:r>
        <w:rPr>
          <w:rFonts w:ascii="Times New Roman" w:hAnsi="Times New Roman" w:hint="default"/>
          <w:rtl w:val="0"/>
          <w:lang w:val="pt-PT"/>
        </w:rPr>
        <w:t>’</w:t>
      </w:r>
      <w:r>
        <w:rPr>
          <w:rFonts w:ascii="Times New Roman" w:hAnsi="Times New Roman"/>
          <w:rtl w:val="0"/>
          <w:lang w:val="en-US"/>
        </w:rPr>
        <w:t>s Introduction. In: MBEMBE, Achille. Critique of Black Reason. Durham: Duke University Press, 2017.</w:t>
      </w:r>
    </w:p>
    <w:p>
      <w:pPr>
        <w:pStyle w:val="Corpo"/>
        <w:spacing w:before="24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FANON, Frantz. Condenados da Terra. Rio de Janeiro: Editora Civiliza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Brasileira S. A., 1968.</w:t>
      </w:r>
    </w:p>
    <w:p>
      <w:pPr>
        <w:pStyle w:val="Corpo"/>
        <w:spacing w:before="24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_______. Pele negra, m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scaras brancas. Salvador: EDUFBA, 2008.</w:t>
      </w:r>
    </w:p>
    <w:p>
      <w:pPr>
        <w:pStyle w:val="Corpo"/>
        <w:spacing w:before="24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ILGES, Michelle C. </w:t>
      </w:r>
      <w:r>
        <w:rPr>
          <w:rFonts w:ascii="Times New Roman" w:hAnsi="Times New Roman"/>
          <w:i w:val="1"/>
          <w:iCs w:val="1"/>
          <w:rtl w:val="0"/>
          <w:lang w:val="pt-PT"/>
        </w:rPr>
        <w:t>A produ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>o de ci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ê</w:t>
      </w:r>
      <w:r>
        <w:rPr>
          <w:rFonts w:ascii="Times New Roman" w:hAnsi="Times New Roman"/>
          <w:i w:val="1"/>
          <w:iCs w:val="1"/>
          <w:rtl w:val="0"/>
          <w:lang w:val="pt-PT"/>
        </w:rPr>
        <w:t>ncias sociais no continente africano e a ag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ê</w:t>
      </w:r>
      <w:r>
        <w:rPr>
          <w:rFonts w:ascii="Times New Roman" w:hAnsi="Times New Roman"/>
          <w:i w:val="1"/>
          <w:iCs w:val="1"/>
          <w:rtl w:val="0"/>
          <w:lang w:val="pt-PT"/>
        </w:rPr>
        <w:t>ncia do CODESRIA.</w:t>
      </w:r>
      <w:r>
        <w:rPr>
          <w:rFonts w:ascii="Times New Roman" w:hAnsi="Times New Roman"/>
          <w:rtl w:val="0"/>
          <w:lang w:val="pt-PT"/>
        </w:rPr>
        <w:t xml:space="preserve"> 2016. 199 f. Tese (Doutorado) </w:t>
      </w:r>
      <w:r>
        <w:rPr>
          <w:rFonts w:ascii="Times New Roman" w:hAnsi="Times New Roman" w:hint="default"/>
          <w:rtl w:val="0"/>
          <w:lang w:val="pt-PT"/>
        </w:rPr>
        <w:t xml:space="preserve">– </w:t>
      </w:r>
      <w:r>
        <w:rPr>
          <w:rFonts w:ascii="Times New Roman" w:hAnsi="Times New Roman"/>
          <w:rtl w:val="0"/>
          <w:lang w:val="pt-PT"/>
        </w:rPr>
        <w:t>Curso de Ci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ncias Sociais, Universidade De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Paulo,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Paulo, 2016.</w:t>
      </w:r>
    </w:p>
    <w:p>
      <w:pPr>
        <w:pStyle w:val="Corpo"/>
        <w:spacing w:before="24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a-DK"/>
        </w:rPr>
        <w:t xml:space="preserve">LIMA, Claudia S. </w:t>
      </w:r>
      <w:r>
        <w:rPr>
          <w:rFonts w:ascii="Times New Roman" w:hAnsi="Times New Roman"/>
          <w:i w:val="1"/>
          <w:iCs w:val="1"/>
          <w:rtl w:val="0"/>
          <w:lang w:val="pt-PT"/>
        </w:rPr>
        <w:t xml:space="preserve">De uma 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Á</w:t>
      </w:r>
      <w:r>
        <w:rPr>
          <w:rFonts w:ascii="Times New Roman" w:hAnsi="Times New Roman"/>
          <w:i w:val="1"/>
          <w:iCs w:val="1"/>
          <w:rtl w:val="0"/>
          <w:lang w:val="pt-PT"/>
        </w:rPr>
        <w:t>frica sem hist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ó</w:t>
      </w:r>
      <w:r>
        <w:rPr>
          <w:rFonts w:ascii="Times New Roman" w:hAnsi="Times New Roman"/>
          <w:i w:val="1"/>
          <w:iCs w:val="1"/>
          <w:rtl w:val="0"/>
          <w:lang w:val="it-IT"/>
        </w:rPr>
        <w:t>ria e raz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rtl w:val="0"/>
        </w:rPr>
        <w:t xml:space="preserve">o 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 xml:space="preserve">à </w:t>
      </w:r>
      <w:r>
        <w:rPr>
          <w:rFonts w:ascii="Times New Roman" w:hAnsi="Times New Roman"/>
          <w:i w:val="1"/>
          <w:iCs w:val="1"/>
          <w:rtl w:val="0"/>
          <w:lang w:val="pt-PT"/>
        </w:rPr>
        <w:t>filosofia africana</w:t>
      </w:r>
      <w:r>
        <w:rPr>
          <w:rFonts w:ascii="Times New Roman" w:hAnsi="Times New Roman"/>
          <w:rtl w:val="0"/>
        </w:rPr>
        <w:t>. 2017. 153 f. Disserta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(Mestrado) </w:t>
      </w:r>
      <w:r>
        <w:rPr>
          <w:rFonts w:ascii="Times New Roman" w:hAnsi="Times New Roman" w:hint="default"/>
          <w:rtl w:val="0"/>
          <w:lang w:val="pt-PT"/>
        </w:rPr>
        <w:t xml:space="preserve">– </w:t>
      </w:r>
      <w:r>
        <w:rPr>
          <w:rFonts w:ascii="Times New Roman" w:hAnsi="Times New Roman"/>
          <w:rtl w:val="0"/>
          <w:lang w:val="pt-PT"/>
        </w:rPr>
        <w:t>Curso de Hist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ria, Universidade Federal Do Maranh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o,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 Lu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</w:rPr>
        <w:t>s, 2017.</w:t>
      </w:r>
    </w:p>
    <w:p>
      <w:pPr>
        <w:pStyle w:val="Corpo"/>
        <w:spacing w:before="24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MBEMBE, Achille. A Europa j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 xml:space="preserve">mais o centro de gravidade do mundo. [Entrevista concedida a] Arlette Fargeau, </w:t>
      </w:r>
      <w:r>
        <w:rPr>
          <w:rFonts w:ascii="Times New Roman" w:hAnsi="Times New Roman"/>
          <w:i w:val="1"/>
          <w:iCs w:val="1"/>
          <w:rtl w:val="0"/>
          <w:lang w:val="fr-FR"/>
        </w:rPr>
        <w:t>Le Messager</w:t>
      </w:r>
      <w:r>
        <w:rPr>
          <w:rFonts w:ascii="Times New Roman" w:hAnsi="Times New Roman"/>
          <w:rtl w:val="0"/>
          <w:lang w:val="pt-PT"/>
        </w:rPr>
        <w:t>, Out. 3, 2013.</w:t>
      </w:r>
    </w:p>
    <w:p>
      <w:pPr>
        <w:pStyle w:val="Corpo"/>
        <w:spacing w:before="24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_______. Afropolitanismo. 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Á</w:t>
      </w:r>
      <w:r>
        <w:rPr>
          <w:rFonts w:ascii="Times New Roman" w:hAnsi="Times New Roman"/>
          <w:i w:val="1"/>
          <w:iCs w:val="1"/>
          <w:rtl w:val="0"/>
        </w:rPr>
        <w:t>skesis</w:t>
      </w:r>
      <w:r>
        <w:rPr>
          <w:rFonts w:ascii="Times New Roman" w:hAnsi="Times New Roman"/>
          <w:rtl w:val="0"/>
          <w:lang w:val="pt-PT"/>
        </w:rPr>
        <w:t>, Vol. 4, No. 2, pp. 68 - 71, Jul.-Dez/2015</w:t>
      </w:r>
    </w:p>
    <w:p>
      <w:pPr>
        <w:pStyle w:val="Corpo"/>
        <w:spacing w:before="24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_______. As formas africanas de auto-inscri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 xml:space="preserve">o. In: </w:t>
      </w:r>
      <w:r>
        <w:rPr>
          <w:rFonts w:ascii="Times New Roman" w:hAnsi="Times New Roman"/>
          <w:i w:val="1"/>
          <w:iCs w:val="1"/>
          <w:rtl w:val="0"/>
          <w:lang w:val="pt-PT"/>
        </w:rPr>
        <w:t>Estudos Afro-Asi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á</w:t>
      </w:r>
      <w:r>
        <w:rPr>
          <w:rFonts w:ascii="Times New Roman" w:hAnsi="Times New Roman"/>
          <w:i w:val="1"/>
          <w:iCs w:val="1"/>
          <w:rtl w:val="0"/>
          <w:lang w:val="pt-PT"/>
        </w:rPr>
        <w:t>ticos</w:t>
      </w:r>
      <w:r>
        <w:rPr>
          <w:rFonts w:ascii="Times New Roman" w:hAnsi="Times New Roman"/>
          <w:rtl w:val="0"/>
          <w:lang w:val="it-IT"/>
        </w:rPr>
        <w:t>, Ano 23, no. 1, pp. 171-209, 2001.</w:t>
      </w:r>
    </w:p>
    <w:p>
      <w:pPr>
        <w:pStyle w:val="Corpo"/>
        <w:spacing w:before="24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_______. </w:t>
      </w:r>
      <w:r>
        <w:rPr>
          <w:rFonts w:ascii="Times New Roman" w:hAnsi="Times New Roman"/>
          <w:i w:val="1"/>
          <w:iCs w:val="1"/>
          <w:rtl w:val="0"/>
          <w:lang w:val="it-IT"/>
        </w:rPr>
        <w:t>Cr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rtl w:val="0"/>
        </w:rPr>
        <w:t>tica da raz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rtl w:val="0"/>
          <w:lang w:val="pt-PT"/>
        </w:rPr>
        <w:t>o negra</w:t>
      </w:r>
      <w:r>
        <w:rPr>
          <w:rFonts w:ascii="Times New Roman" w:hAnsi="Times New Roman"/>
          <w:rtl w:val="0"/>
        </w:rPr>
        <w:t>.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Paulo: n-1 edi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2020a.</w:t>
      </w:r>
    </w:p>
    <w:p>
      <w:pPr>
        <w:pStyle w:val="Corpo"/>
        <w:spacing w:before="24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_______. Existe um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nico mundo apenas. In: Caderno Sesc_Videobrasil: geografias em movimento.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Paulo: Edi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</w:rPr>
        <w:t>es Sesc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Paulo, n. 9, 2013b.</w:t>
      </w:r>
    </w:p>
    <w:p>
      <w:pPr>
        <w:pStyle w:val="Corpo"/>
        <w:spacing w:before="24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_______. Necropol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it-IT"/>
        </w:rPr>
        <w:t xml:space="preserve">tica. </w:t>
      </w:r>
      <w:r>
        <w:rPr>
          <w:rFonts w:ascii="Times New Roman" w:hAnsi="Times New Roman"/>
          <w:i w:val="1"/>
          <w:iCs w:val="1"/>
          <w:rtl w:val="0"/>
          <w:lang w:val="pt-PT"/>
        </w:rPr>
        <w:t>Arte &amp; Ensaios</w:t>
      </w:r>
      <w:r>
        <w:rPr>
          <w:rFonts w:ascii="Times New Roman" w:hAnsi="Times New Roman"/>
          <w:rtl w:val="0"/>
          <w:lang w:val="pt-PT"/>
        </w:rPr>
        <w:t>, no. 32, pp. 123-151, dez. 2016.</w:t>
      </w:r>
    </w:p>
    <w:p>
      <w:pPr>
        <w:pStyle w:val="Corpo"/>
        <w:spacing w:before="24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_______. </w:t>
      </w:r>
      <w:r>
        <w:rPr>
          <w:rFonts w:ascii="Times New Roman" w:hAnsi="Times New Roman"/>
          <w:i w:val="1"/>
          <w:iCs w:val="1"/>
          <w:rtl w:val="0"/>
        </w:rPr>
        <w:t>Pol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rtl w:val="0"/>
          <w:lang w:val="pt-PT"/>
        </w:rPr>
        <w:t>ticas da Inimizade</w:t>
      </w:r>
      <w:r>
        <w:rPr>
          <w:rFonts w:ascii="Times New Roman" w:hAnsi="Times New Roman"/>
          <w:rtl w:val="0"/>
        </w:rPr>
        <w:t>.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Paulo: n-1 edi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</w:rPr>
        <w:t>es, 2020b.</w:t>
      </w:r>
    </w:p>
    <w:p>
      <w:pPr>
        <w:pStyle w:val="Corpo"/>
        <w:spacing w:before="24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_______. </w:t>
      </w:r>
      <w:r>
        <w:rPr>
          <w:rFonts w:ascii="Times New Roman" w:hAnsi="Times New Roman"/>
          <w:i w:val="1"/>
          <w:iCs w:val="1"/>
          <w:rtl w:val="0"/>
          <w:lang w:val="pt-PT"/>
        </w:rPr>
        <w:t xml:space="preserve">Sair da Grande Noite: Ensaio Sobre a 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Á</w:t>
      </w:r>
      <w:r>
        <w:rPr>
          <w:rFonts w:ascii="Times New Roman" w:hAnsi="Times New Roman"/>
          <w:i w:val="1"/>
          <w:iCs w:val="1"/>
          <w:rtl w:val="0"/>
          <w:lang w:val="pt-PT"/>
        </w:rPr>
        <w:t>frica Descolonizada</w:t>
      </w:r>
      <w:r>
        <w:rPr>
          <w:rFonts w:ascii="Times New Roman" w:hAnsi="Times New Roman"/>
          <w:rtl w:val="0"/>
          <w:lang w:val="es-ES_tradnl"/>
        </w:rPr>
        <w:t>. Luanda: Edi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Mulemba, 2014.</w:t>
      </w:r>
    </w:p>
    <w:p>
      <w:pPr>
        <w:pStyle w:val="Corpo"/>
        <w:spacing w:before="24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_______. Thinking in lighting and thunder. [Entrevista concedida a] Seloua Luste Boulbina. </w:t>
      </w:r>
      <w:r>
        <w:rPr>
          <w:rFonts w:ascii="Times New Roman" w:hAnsi="Times New Roman"/>
          <w:i w:val="1"/>
          <w:iCs w:val="1"/>
          <w:rtl w:val="0"/>
          <w:lang w:val="en-US"/>
        </w:rPr>
        <w:t>Critical philosophy of race</w:t>
      </w:r>
      <w:r>
        <w:rPr>
          <w:rFonts w:ascii="Times New Roman" w:hAnsi="Times New Roman"/>
          <w:rtl w:val="0"/>
        </w:rPr>
        <w:t>, Vol. 4, No. 2, pp. 145-162, 2016.</w:t>
      </w:r>
    </w:p>
    <w:p>
      <w:pPr>
        <w:pStyle w:val="Corpo"/>
        <w:spacing w:before="24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MEDEIROS, Claudio V. F. A filosofia 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it-IT"/>
        </w:rPr>
        <w:t>tica de Achille Mbembe: racismo e sa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da da democracia. </w:t>
      </w:r>
      <w:r>
        <w:rPr>
          <w:rFonts w:ascii="Times New Roman" w:hAnsi="Times New Roman"/>
          <w:i w:val="1"/>
          <w:iCs w:val="1"/>
          <w:rtl w:val="0"/>
          <w:lang w:val="pt-PT"/>
        </w:rPr>
        <w:t>Ensaios Filos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ó</w:t>
      </w:r>
      <w:r>
        <w:rPr>
          <w:rFonts w:ascii="Times New Roman" w:hAnsi="Times New Roman"/>
          <w:i w:val="1"/>
          <w:iCs w:val="1"/>
          <w:rtl w:val="0"/>
          <w:lang w:val="pt-PT"/>
        </w:rPr>
        <w:t>ficos</w:t>
      </w:r>
      <w:r>
        <w:rPr>
          <w:rFonts w:ascii="Times New Roman" w:hAnsi="Times New Roman"/>
          <w:rtl w:val="0"/>
          <w:lang w:val="pt-PT"/>
        </w:rPr>
        <w:t>, Vol. XVIII, pp. 83-96, Dez./2018.</w:t>
      </w:r>
    </w:p>
    <w:p>
      <w:pPr>
        <w:pStyle w:val="Corpo"/>
        <w:spacing w:before="16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RAMOSE, Magobe Sobre a Legitimidade e o Estudo da Filosofia Africana. In:</w:t>
      </w:r>
      <w:r>
        <w:rPr>
          <w:rFonts w:ascii="Times New Roman" w:hAnsi="Times New Roman"/>
          <w:i w:val="1"/>
          <w:iCs w:val="1"/>
          <w:rtl w:val="0"/>
          <w:lang w:val="pt-PT"/>
        </w:rPr>
        <w:t xml:space="preserve"> Ensaios Filos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ó</w:t>
      </w:r>
      <w:r>
        <w:rPr>
          <w:rFonts w:ascii="Times New Roman" w:hAnsi="Times New Roman"/>
          <w:i w:val="1"/>
          <w:iCs w:val="1"/>
          <w:rtl w:val="0"/>
          <w:lang w:val="pt-PT"/>
        </w:rPr>
        <w:t>ficos</w:t>
      </w:r>
      <w:r>
        <w:rPr>
          <w:rFonts w:ascii="Times New Roman" w:hAnsi="Times New Roman"/>
          <w:rtl w:val="0"/>
          <w:lang w:val="pt-PT"/>
        </w:rPr>
        <w:t>, Vol. IV, outubro. Rio de Janeiro, 2011.</w:t>
      </w:r>
    </w:p>
    <w:p>
      <w:pPr>
        <w:pStyle w:val="Corpo"/>
        <w:spacing w:before="160" w:line="240" w:lineRule="auto"/>
        <w:jc w:val="both"/>
      </w:pPr>
      <w:r>
        <w:rPr>
          <w:rFonts w:ascii="Times New Roman" w:hAnsi="Times New Roman"/>
          <w:rtl w:val="0"/>
          <w:lang w:val="pt-PT"/>
        </w:rPr>
        <w:t>SILVA, Alex S; MWEWA, Christian M. Notas de um pensamento da circula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e da travessia em Achille Mbembe. In: </w:t>
      </w:r>
      <w:r>
        <w:rPr>
          <w:rFonts w:ascii="Times New Roman" w:hAnsi="Times New Roman"/>
          <w:i w:val="1"/>
          <w:iCs w:val="1"/>
          <w:rtl w:val="0"/>
        </w:rPr>
        <w:t>Trans/Form/A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</w:rPr>
        <w:t>o</w:t>
      </w:r>
      <w:r>
        <w:rPr>
          <w:rFonts w:ascii="Times New Roman" w:hAnsi="Times New Roman"/>
          <w:rtl w:val="0"/>
        </w:rPr>
        <w:t>, Mar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</w:rPr>
        <w:t>lia, v. 45, p. 33-50, 2022.</w:t>
      </w:r>
    </w:p>
    <w:sectPr>
      <w:headerReference w:type="default" r:id="rId4"/>
      <w:footerReference w:type="default" r:id="rId5"/>
      <w:pgSz w:w="11900" w:h="16840" w:orient="portrait"/>
      <w:pgMar w:top="1440" w:right="720" w:bottom="1133" w:left="108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Corpo"/>
        <w:spacing w:line="240" w:lineRule="auto"/>
      </w:pPr>
      <w:r>
        <w:rPr>
          <w:rFonts w:ascii="Times New Roman" w:cs="Times New Roman" w:hAnsi="Times New Roman" w:eastAsia="Times New Roman"/>
          <w:sz w:val="24"/>
          <w:szCs w:val="24"/>
          <w:vertAlign w:val="superscript"/>
        </w:rPr>
        <w:footnoteRef/>
      </w:r>
      <w:r>
        <w:rPr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pt-PT"/>
        </w:rPr>
        <w:t>No corpo deste projeto a diferencia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>o de g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ê</w:t>
      </w:r>
      <w:r>
        <w:rPr>
          <w:rFonts w:ascii="Times New Roman" w:hAnsi="Times New Roman"/>
          <w:sz w:val="20"/>
          <w:szCs w:val="20"/>
          <w:rtl w:val="0"/>
          <w:lang w:val="pt-PT"/>
        </w:rPr>
        <w:t>nero (negra(s) e negro(s) ser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á </w:t>
      </w:r>
      <w:r>
        <w:rPr>
          <w:rFonts w:ascii="Times New Roman" w:hAnsi="Times New Roman"/>
          <w:sz w:val="20"/>
          <w:szCs w:val="20"/>
          <w:rtl w:val="0"/>
          <w:lang w:val="pt-PT"/>
        </w:rPr>
        <w:t>substitu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da pelo uso comum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negro(s)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”</w:t>
      </w:r>
      <w:r>
        <w:rPr>
          <w:rFonts w:ascii="Times New Roman" w:hAnsi="Times New Roman"/>
          <w:sz w:val="20"/>
          <w:szCs w:val="20"/>
          <w:rtl w:val="0"/>
          <w:lang w:val="pt-PT"/>
        </w:rPr>
        <w:t>, no masculino, apenas por uma quest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de facilita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>o de escrita e leitura.</w:t>
      </w:r>
    </w:p>
  </w:footnote>
  <w:footnote w:id="2">
    <w:p>
      <w:pPr>
        <w:pStyle w:val="Corpo"/>
        <w:spacing w:line="240" w:lineRule="auto"/>
        <w:jc w:val="both"/>
      </w:pPr>
      <w:r>
        <w:rPr>
          <w:rFonts w:ascii="Times New Roman" w:cs="Times New Roman" w:hAnsi="Times New Roman" w:eastAsia="Times New Roman"/>
          <w:sz w:val="20"/>
          <w:szCs w:val="20"/>
          <w:vertAlign w:val="superscript"/>
        </w:rPr>
        <w:footnoteRef/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 Mbembe elege duas correntes de pensamento, muito presentes em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rtl w:val="0"/>
          <w:lang w:val="pt-PT"/>
        </w:rPr>
        <w:t>frica durante o 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Fonts w:ascii="Times New Roman" w:hAnsi="Times New Roman"/>
          <w:sz w:val="20"/>
          <w:szCs w:val="20"/>
          <w:rtl w:val="0"/>
          <w:lang w:val="pt-PT"/>
        </w:rPr>
        <w:t>culo XX, ativas no processo de luta por emancipa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>o que articularam quest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õ</w:t>
      </w:r>
      <w:r>
        <w:rPr>
          <w:rFonts w:ascii="Times New Roman" w:hAnsi="Times New Roman"/>
          <w:sz w:val="20"/>
          <w:szCs w:val="20"/>
          <w:rtl w:val="0"/>
          <w:lang w:val="pt-PT"/>
        </w:rPr>
        <w:t>es que necessariamente perpassam a diferen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rtl w:val="0"/>
          <w:lang w:val="pt-PT"/>
        </w:rPr>
        <w:t>a, seja entre ra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rtl w:val="0"/>
          <w:lang w:val="pt-PT"/>
        </w:rPr>
        <w:t>a ou classe. A saber: o pan africanismo/nativismo e o marxismo</w:t>
      </w:r>
    </w:p>
  </w:footnote>
  <w:footnote w:id="3">
    <w:p>
      <w:pPr>
        <w:pStyle w:val="Corpo"/>
        <w:spacing w:line="24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  <w:vertAlign w:val="superscript"/>
        </w:rPr>
        <w:footnoteRef/>
      </w:r>
      <w:r>
        <w:rPr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Para Claudio V. F. Medeiros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A tarefa portanto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pt-PT"/>
        </w:rPr>
        <w:t>pensar a diferen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rtl w:val="0"/>
          <w:lang w:val="pt-PT"/>
        </w:rPr>
        <w:t>a negra, como um gesto de  autodetermina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>o  sobretudo,  o que  exige  uma  cr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</w:rPr>
        <w:t>tica  da  mem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rtl w:val="0"/>
          <w:lang w:val="pt-PT"/>
        </w:rPr>
        <w:t>ria,  mas  cuja  tradi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</w:rPr>
        <w:t>o  n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 seria  objeto  de  uma certa nostalgia que nos paralisasse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” </w:t>
      </w:r>
      <w:r>
        <w:rPr>
          <w:rFonts w:ascii="Times New Roman" w:hAnsi="Times New Roman"/>
          <w:sz w:val="20"/>
          <w:szCs w:val="20"/>
          <w:rtl w:val="0"/>
        </w:rPr>
        <w:t>(2018, p. 7).</w:t>
      </w:r>
    </w:p>
  </w:footnote>
  <w:footnote w:id="4">
    <w:p>
      <w:pPr>
        <w:pStyle w:val="Corpo"/>
        <w:spacing w:line="240" w:lineRule="auto"/>
        <w:jc w:val="both"/>
      </w:pPr>
      <w:r>
        <w:rPr>
          <w:rFonts w:ascii="Times New Roman" w:cs="Times New Roman" w:hAnsi="Times New Roman" w:eastAsia="Times New Roman"/>
          <w:vertAlign w:val="superscript"/>
        </w:rPr>
        <w:footnoteRef/>
      </w:r>
      <w:r>
        <w:rPr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pt-PT"/>
        </w:rPr>
        <w:t>No caso, um humano cindido entre o eu e o outro, os quais 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complementares e 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ó </w:t>
      </w:r>
      <w:r>
        <w:rPr>
          <w:rFonts w:ascii="Times New Roman" w:hAnsi="Times New Roman"/>
          <w:sz w:val="20"/>
          <w:szCs w:val="20"/>
          <w:rtl w:val="0"/>
          <w:lang w:val="pt-PT"/>
        </w:rPr>
        <w:t>existem quando se referenciam.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