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 A"/>
        <w:spacing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A INTERSECCIONALIDADE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COMO CR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n-US"/>
        </w:rPr>
        <w:t>Í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TICA AO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de-DE"/>
        </w:rPr>
        <w:t xml:space="preserve"> NEOLIBERA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LISMO</w:t>
      </w:r>
    </w:p>
    <w:p>
      <w:pPr>
        <w:pStyle w:val="Corpo A"/>
        <w:spacing w:line="240" w:lineRule="auto"/>
        <w:jc w:val="both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Corpo A"/>
        <w:spacing w:line="240" w:lineRule="auto"/>
        <w:jc w:val="both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it-IT"/>
        </w:rPr>
        <w:t>Introdu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>o</w:t>
      </w:r>
    </w:p>
    <w:p>
      <w:pPr>
        <w:pStyle w:val="Corpo A"/>
        <w:spacing w:line="240" w:lineRule="auto"/>
        <w:jc w:val="both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Corpo A"/>
        <w:spacing w:line="240" w:lineRule="auto"/>
        <w:ind w:firstLine="437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presente projeto tem como objetivo analisar </w:t>
      </w:r>
      <w:r>
        <w:rPr>
          <w:rFonts w:ascii="Times New Roman" w:hAnsi="Times New Roman"/>
          <w:sz w:val="24"/>
          <w:szCs w:val="24"/>
          <w:rtl w:val="0"/>
          <w:lang w:val="en-US"/>
        </w:rPr>
        <w:t>os sentidos em que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 a interseccionalidade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pt-PT"/>
        </w:rPr>
        <w:t>pode contribuir para a cr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tica ao neoliberalismo</w:t>
      </w:r>
      <w:r>
        <w:rPr>
          <w:rFonts w:ascii="Times New Roman" w:hAnsi="Times New Roman"/>
          <w:sz w:val="24"/>
          <w:szCs w:val="24"/>
          <w:rtl w:val="0"/>
          <w:lang w:val="en-US"/>
        </w:rPr>
        <w:t>.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Como trata-se de um problema que lida com dois temas extremamente amplos, o projeto ajustar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en-US"/>
        </w:rPr>
        <w:t>sua an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á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lise guiando-se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fundamentalmente </w:t>
      </w:r>
      <w:r>
        <w:rPr>
          <w:rFonts w:ascii="Times New Roman" w:hAnsi="Times New Roman"/>
          <w:sz w:val="24"/>
          <w:szCs w:val="24"/>
          <w:rtl w:val="0"/>
          <w:lang w:val="en-US"/>
        </w:rPr>
        <w:t>pel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as obras 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>A nova Raz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pt-PT"/>
        </w:rPr>
        <w:t xml:space="preserve">o do mundo 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(2017) de Christian Laval e Pierre Dardot e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pt-PT"/>
        </w:rPr>
        <w:t xml:space="preserve">Interseccionalidade </w:t>
      </w:r>
      <w:r>
        <w:rPr>
          <w:rFonts w:ascii="Times New Roman" w:hAnsi="Times New Roman"/>
          <w:sz w:val="24"/>
          <w:szCs w:val="24"/>
          <w:rtl w:val="0"/>
          <w:lang w:val="pt-PT"/>
        </w:rPr>
        <w:t>(2021) de Patricia Hill Collins e Sirma Bilge. Assim, ser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estudado a estrutura do neoliberalismo e a aplica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da interseccionalidade como ferramenta de investiga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it-IT"/>
        </w:rPr>
        <w:t>o e pr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fr-FR"/>
        </w:rPr>
        <w:t>xis cr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ticas.</w:t>
      </w:r>
    </w:p>
    <w:p>
      <w:pPr>
        <w:pStyle w:val="Corpo A"/>
        <w:spacing w:line="240" w:lineRule="auto"/>
        <w:ind w:firstLine="437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Nesse sentido, considera-se que a 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gica do neoliberalismo, que aparece como pol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tica dominante no mundo contempor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â</w:t>
      </w:r>
      <w:r>
        <w:rPr>
          <w:rFonts w:ascii="Times New Roman" w:hAnsi="Times New Roman"/>
          <w:sz w:val="24"/>
          <w:szCs w:val="24"/>
          <w:rtl w:val="0"/>
          <w:lang w:val="it-IT"/>
        </w:rPr>
        <w:t>neo, implica a predomin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â</w:t>
      </w:r>
      <w:r>
        <w:rPr>
          <w:rFonts w:ascii="Times New Roman" w:hAnsi="Times New Roman"/>
          <w:sz w:val="24"/>
          <w:szCs w:val="24"/>
          <w:rtl w:val="0"/>
          <w:lang w:val="pt-PT"/>
        </w:rPr>
        <w:t>ncia da valoriza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da liberdade individual e a submiss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dos Estados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à</w:t>
      </w:r>
      <w:r>
        <w:rPr>
          <w:rFonts w:ascii="Times New Roman" w:hAnsi="Times New Roman"/>
          <w:sz w:val="24"/>
          <w:szCs w:val="24"/>
          <w:rtl w:val="0"/>
          <w:lang w:val="pt-PT"/>
        </w:rPr>
        <w:t>s vontades do mercado. Dessa forma, as pessoas que est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sob sistemas de opress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interseccionais e 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m cada vez mais suas liberdades pol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ticas restritas, al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m de serem constantemente coagidas pela ordem neoliberal,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o, tamb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m, violentamente reprimidas quando, em manifesta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sociais, reivindicam seus direitos sociais.</w:t>
      </w:r>
    </w:p>
    <w:p>
      <w:pPr>
        <w:pStyle w:val="Corpo A"/>
        <w:spacing w:line="240" w:lineRule="auto"/>
        <w:ind w:firstLine="437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 xml:space="preserve">Sendo assim, a interseccionalidade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uma ferramenta de an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lise que considera a complexidade da realidade social como um fator que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permite uma interpreta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feita por uma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ú</w:t>
      </w:r>
      <w:r>
        <w:rPr>
          <w:rFonts w:ascii="Times New Roman" w:hAnsi="Times New Roman"/>
          <w:sz w:val="24"/>
          <w:szCs w:val="24"/>
          <w:rtl w:val="0"/>
          <w:lang w:val="pt-PT"/>
        </w:rPr>
        <w:t>nica lente. Assim, enquanto ferramenta de investiga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it-IT"/>
        </w:rPr>
        <w:t>o e pr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fr-FR"/>
        </w:rPr>
        <w:t>xis cr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ticas, como trabalhado na obra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pt-PT"/>
        </w:rPr>
        <w:t xml:space="preserve">Interseccionalidade </w:t>
      </w:r>
      <w:r>
        <w:rPr>
          <w:rFonts w:ascii="Times New Roman" w:hAnsi="Times New Roman"/>
          <w:sz w:val="24"/>
          <w:szCs w:val="24"/>
          <w:rtl w:val="0"/>
          <w:lang w:val="pt-PT"/>
        </w:rPr>
        <w:t>(2020) de Patricia Hill Collins e Sirma Bilge, essa abordagem prop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õ</w:t>
      </w:r>
      <w:r>
        <w:rPr>
          <w:rFonts w:ascii="Times New Roman" w:hAnsi="Times New Roman"/>
          <w:sz w:val="24"/>
          <w:szCs w:val="24"/>
          <w:rtl w:val="0"/>
          <w:lang w:val="pt-PT"/>
        </w:rPr>
        <w:t>e um escopo que abarca as rela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fr-FR"/>
        </w:rPr>
        <w:t>es de classe, ra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it-IT"/>
        </w:rPr>
        <w:t>a, g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nero, etnia, sexualidade, idade, 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 xml:space="preserve">status </w:t>
      </w:r>
      <w:r>
        <w:rPr>
          <w:rFonts w:ascii="Times New Roman" w:hAnsi="Times New Roman"/>
          <w:sz w:val="24"/>
          <w:szCs w:val="24"/>
          <w:rtl w:val="0"/>
          <w:lang w:val="pt-PT"/>
        </w:rPr>
        <w:t>de cidadania</w:t>
      </w:r>
      <w:r>
        <w:rPr>
          <w:rFonts w:ascii="Times New Roman" w:cs="Times New Roman" w:hAnsi="Times New Roman" w:eastAsia="Times New Roman"/>
          <w:sz w:val="24"/>
          <w:szCs w:val="24"/>
          <w:vertAlign w:val="superscript"/>
        </w:rPr>
        <w:footnoteReference w:id="1"/>
      </w:r>
      <w:r>
        <w:rPr>
          <w:rFonts w:ascii="Times New Roman" w:hAnsi="Times New Roman"/>
          <w:sz w:val="24"/>
          <w:szCs w:val="24"/>
          <w:rtl w:val="0"/>
          <w:lang w:val="pt-PT"/>
        </w:rPr>
        <w:t>, entre outros, como interligados, de modo a explorar sua relacionalidade e a forma como moldam as experi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ncias individuais e coletivas. O intuito de us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</w:rPr>
        <w:t xml:space="preserve">-la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proporcionar an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lises mais amplas das diversas formas de opress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e como afetam simultaneamente os indiv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duos, buscando um avan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o na justi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a social. Portanto, </w:t>
      </w:r>
    </w:p>
    <w:p>
      <w:pPr>
        <w:pStyle w:val="Corpo A"/>
        <w:spacing w:line="240" w:lineRule="auto"/>
        <w:ind w:left="2267" w:firstLine="0"/>
        <w:jc w:val="both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Corpo A"/>
        <w:spacing w:line="240" w:lineRule="auto"/>
        <w:ind w:left="2267" w:firstLine="0"/>
        <w:jc w:val="both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pt-PT"/>
        </w:rPr>
        <w:t xml:space="preserve">A interseccionalidade refere-se 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 xml:space="preserve">à </w:t>
      </w:r>
      <w:r>
        <w:rPr>
          <w:rFonts w:ascii="Times New Roman" w:hAnsi="Times New Roman"/>
          <w:sz w:val="20"/>
          <w:szCs w:val="20"/>
          <w:rtl w:val="0"/>
          <w:lang w:val="pt-PT"/>
        </w:rPr>
        <w:t xml:space="preserve">ideia de que as desigualdades sociais raramente podem ser entendidas como sendo moldadas por uma 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ú</w:t>
      </w:r>
      <w:r>
        <w:rPr>
          <w:rFonts w:ascii="Times New Roman" w:hAnsi="Times New Roman"/>
          <w:sz w:val="20"/>
          <w:szCs w:val="20"/>
          <w:rtl w:val="0"/>
          <w:lang w:val="it-IT"/>
        </w:rPr>
        <w:t>nica rela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çã</w:t>
      </w:r>
      <w:r>
        <w:rPr>
          <w:rFonts w:ascii="Times New Roman" w:hAnsi="Times New Roman"/>
          <w:sz w:val="20"/>
          <w:szCs w:val="20"/>
          <w:rtl w:val="0"/>
          <w:lang w:val="pt-PT"/>
        </w:rPr>
        <w:t>o de poder, (...) pois s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ã</w:t>
      </w:r>
      <w:r>
        <w:rPr>
          <w:rFonts w:ascii="Times New Roman" w:hAnsi="Times New Roman"/>
          <w:sz w:val="20"/>
          <w:szCs w:val="20"/>
          <w:rtl w:val="0"/>
          <w:lang w:val="pt-PT"/>
        </w:rPr>
        <w:t>o constru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í</w:t>
      </w:r>
      <w:r>
        <w:rPr>
          <w:rFonts w:ascii="Times New Roman" w:hAnsi="Times New Roman"/>
          <w:sz w:val="20"/>
          <w:szCs w:val="20"/>
          <w:rtl w:val="0"/>
          <w:lang w:val="pt-PT"/>
        </w:rPr>
        <w:t>das por m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ú</w:t>
      </w:r>
      <w:r>
        <w:rPr>
          <w:rFonts w:ascii="Times New Roman" w:hAnsi="Times New Roman"/>
          <w:sz w:val="20"/>
          <w:szCs w:val="20"/>
          <w:rtl w:val="0"/>
          <w:lang w:val="es-ES_tradnl"/>
        </w:rPr>
        <w:t>ltiplas rela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çõ</w:t>
      </w:r>
      <w:r>
        <w:rPr>
          <w:rFonts w:ascii="Times New Roman" w:hAnsi="Times New Roman"/>
          <w:sz w:val="20"/>
          <w:szCs w:val="20"/>
          <w:rtl w:val="0"/>
          <w:lang w:val="pt-PT"/>
        </w:rPr>
        <w:t>es, que atuam juntas e se influenciam. (BILGE, 2019, p.40, tradu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çã</w:t>
      </w:r>
      <w:r>
        <w:rPr>
          <w:rFonts w:ascii="Times New Roman" w:hAnsi="Times New Roman"/>
          <w:sz w:val="20"/>
          <w:szCs w:val="20"/>
          <w:rtl w:val="0"/>
          <w:lang w:val="pt-PT"/>
        </w:rPr>
        <w:t xml:space="preserve">o nossa). </w:t>
      </w:r>
    </w:p>
    <w:p>
      <w:pPr>
        <w:pStyle w:val="Corpo A"/>
        <w:spacing w:line="240" w:lineRule="auto"/>
        <w:ind w:left="2267" w:firstLine="0"/>
        <w:jc w:val="both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Corpo A"/>
        <w:spacing w:line="240" w:lineRule="auto"/>
        <w:ind w:firstLine="437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 xml:space="preserve">Dessa forma, a interseccionalidade promove um repensar das teorias que realizam estudos centralizados em uma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ú</w:t>
      </w:r>
      <w:r>
        <w:rPr>
          <w:rFonts w:ascii="Times New Roman" w:hAnsi="Times New Roman"/>
          <w:sz w:val="24"/>
          <w:szCs w:val="24"/>
          <w:rtl w:val="0"/>
          <w:lang w:val="pt-PT"/>
        </w:rPr>
        <w:t>nica estrutura de poder, pois compreende que os seres humanos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moldados, ao mesmo tempo, por diversos sistemas de opress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it-IT"/>
        </w:rPr>
        <w:t>o. Al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m disso, tamb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m concebe igual espa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e peso aos problemas sociais, de modo a reconhecer que afetam, muitas vezes, as mesmas pessoas de formas distintas. </w:t>
      </w:r>
    </w:p>
    <w:p>
      <w:pPr>
        <w:pStyle w:val="Corpo A"/>
        <w:spacing w:line="240" w:lineRule="auto"/>
        <w:ind w:firstLine="437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 xml:space="preserve">Assim, para os grupos aqui mencionados, muitas vezes denominados de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“</w:t>
      </w:r>
      <w:r>
        <w:rPr>
          <w:rFonts w:ascii="Times New Roman" w:hAnsi="Times New Roman"/>
          <w:sz w:val="24"/>
          <w:szCs w:val="24"/>
          <w:rtl w:val="0"/>
          <w:lang w:val="pt-PT"/>
        </w:rPr>
        <w:t>minorias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”</w:t>
      </w:r>
      <w:r>
        <w:rPr>
          <w:rFonts w:ascii="Times New Roman" w:hAnsi="Times New Roman"/>
          <w:sz w:val="24"/>
          <w:szCs w:val="24"/>
          <w:rtl w:val="0"/>
          <w:lang w:val="pt-PT"/>
        </w:rPr>
        <w:t>, a identifica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</w:rPr>
        <w:t>o da opress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que sofrem de maneira inter-relacionada e indissoci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vel, aponta um caminho para justi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a social que abarca todas as quest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que os oprimem. Nesse sentido, aqui reside o diferencial da interseccionalidade, uma vez que, como aponta Kimberl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</w:rPr>
        <w:t>Crenshaw (1989), pol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ticas que tratam as diferentes formas de opress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como problemas separados e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em sua complexidade emaranhada e relacional, representam um fracasso enquanto tentativa de solu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desses impasses. Isso acontece porque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it-IT"/>
        </w:rPr>
        <w:t>imposs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vel resolver uma quest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isoladamente quando ela est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intrinsecamente ligada a tantas outras, al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m de ajudar a conservar o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fr-FR"/>
        </w:rPr>
        <w:t>status quo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dessa estrutura de opress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o, uma vez que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identifica as quest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como fen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ô</w:t>
      </w:r>
      <w:r>
        <w:rPr>
          <w:rFonts w:ascii="Times New Roman" w:hAnsi="Times New Roman"/>
          <w:sz w:val="24"/>
          <w:szCs w:val="24"/>
          <w:rtl w:val="0"/>
          <w:lang w:val="pt-PT"/>
        </w:rPr>
        <w:t>menos imbricados a todo um escopo maior na din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â</w:t>
      </w:r>
      <w:r>
        <w:rPr>
          <w:rFonts w:ascii="Times New Roman" w:hAnsi="Times New Roman"/>
          <w:sz w:val="24"/>
          <w:szCs w:val="24"/>
          <w:rtl w:val="0"/>
        </w:rPr>
        <w:t>mica global.</w:t>
      </w:r>
    </w:p>
    <w:p>
      <w:pPr>
        <w:pStyle w:val="Corpo A"/>
        <w:spacing w:line="240" w:lineRule="auto"/>
        <w:ind w:firstLine="437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Assim sendo, o contexto de pol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ticas neoliberais, que influencia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</w:rPr>
        <w:t>o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ó </w:t>
      </w:r>
      <w:r>
        <w:rPr>
          <w:rFonts w:ascii="Times New Roman" w:hAnsi="Times New Roman"/>
          <w:sz w:val="24"/>
          <w:szCs w:val="24"/>
          <w:rtl w:val="0"/>
        </w:rPr>
        <w:t xml:space="preserve">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â</w:t>
      </w:r>
      <w:r>
        <w:rPr>
          <w:rFonts w:ascii="Times New Roman" w:hAnsi="Times New Roman"/>
          <w:sz w:val="24"/>
          <w:szCs w:val="24"/>
          <w:rtl w:val="0"/>
          <w:lang w:val="it-IT"/>
        </w:rPr>
        <w:t>mbito econ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ô</w:t>
      </w:r>
      <w:r>
        <w:rPr>
          <w:rFonts w:ascii="Times New Roman" w:hAnsi="Times New Roman"/>
          <w:sz w:val="24"/>
          <w:szCs w:val="24"/>
          <w:rtl w:val="0"/>
          <w:lang w:val="pt-PT"/>
        </w:rPr>
        <w:t>mico, mas tamb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m o subjetivo e o campo das pol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ticas estatais, precisa ser pensado desde suas ra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zes. Com o fracasso do liberalismo enquanto projeto pol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it-IT"/>
        </w:rPr>
        <w:t>tico-econ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ô</w:t>
      </w:r>
      <w:r>
        <w:rPr>
          <w:rFonts w:ascii="Times New Roman" w:hAnsi="Times New Roman"/>
          <w:sz w:val="24"/>
          <w:szCs w:val="24"/>
          <w:rtl w:val="0"/>
          <w:lang w:val="pt-PT"/>
        </w:rPr>
        <w:t>mico, devido a diversos fatores externos e internos, h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uma reformula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de seus preceitos, a qual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correspondeu a um compl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ô </w:t>
      </w:r>
      <w:r>
        <w:rPr>
          <w:rFonts w:ascii="Times New Roman" w:hAnsi="Times New Roman"/>
          <w:sz w:val="24"/>
          <w:szCs w:val="24"/>
          <w:rtl w:val="0"/>
        </w:rPr>
        <w:t>te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rico que visava construir o neoliberalismo, mas que resultou em sua concep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o. De tal modo, a defini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da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“</w:t>
      </w:r>
      <w:r>
        <w:rPr>
          <w:rFonts w:ascii="Times New Roman" w:hAnsi="Times New Roman"/>
          <w:sz w:val="24"/>
          <w:szCs w:val="24"/>
          <w:rtl w:val="0"/>
          <w:lang w:val="pt-PT"/>
        </w:rPr>
        <w:t>sobreviv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 do mais apto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” </w:t>
      </w:r>
      <w:r>
        <w:rPr>
          <w:rFonts w:ascii="Times New Roman" w:hAnsi="Times New Roman"/>
          <w:sz w:val="24"/>
          <w:szCs w:val="24"/>
          <w:rtl w:val="0"/>
          <w:lang w:val="pt-PT"/>
        </w:rPr>
        <w:t>concebida por Herbert Spencer a partir de uma reinterpreta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da teoria da evolu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das esp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cies de Charles Darwin, estabeleceu uma rela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entre a sele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natural descrita por este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ú</w:t>
      </w:r>
      <w:r>
        <w:rPr>
          <w:rFonts w:ascii="Times New Roman" w:hAnsi="Times New Roman"/>
          <w:sz w:val="24"/>
          <w:szCs w:val="24"/>
          <w:rtl w:val="0"/>
          <w:lang w:val="pt-PT"/>
        </w:rPr>
        <w:t>ltimo e as rela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sociais, colocando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it-IT"/>
        </w:rPr>
        <w:t>o quest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õ</w:t>
      </w:r>
      <w:r>
        <w:rPr>
          <w:rFonts w:ascii="Times New Roman" w:hAnsi="Times New Roman"/>
          <w:sz w:val="24"/>
          <w:szCs w:val="24"/>
          <w:rtl w:val="0"/>
          <w:lang w:val="en-US"/>
        </w:rPr>
        <w:t>es heredit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rias como pauta para justificar a sobreviv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ncia, mas sim a concorr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ncia. Assim, ra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as e classes deveriam lutar para definir aqueles que merecem sobreviver, pautando o concorrencialismo social como quest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it-IT"/>
        </w:rPr>
        <w:t>o intr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nseca das rela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es humanas. </w:t>
      </w:r>
    </w:p>
    <w:p>
      <w:pPr>
        <w:pStyle w:val="Corpo A"/>
        <w:spacing w:line="240" w:lineRule="auto"/>
        <w:ind w:firstLine="437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nesse ponto que, segundo Dardot e Laval em 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>A nova raz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pt-PT"/>
        </w:rPr>
        <w:t xml:space="preserve">o do mundo </w:t>
      </w:r>
      <w:r>
        <w:rPr>
          <w:rFonts w:ascii="Times New Roman" w:hAnsi="Times New Roman"/>
          <w:sz w:val="24"/>
          <w:szCs w:val="24"/>
          <w:rtl w:val="0"/>
          <w:lang w:val="pt-PT"/>
        </w:rPr>
        <w:t>(2017), se demarca uma das mais importantes modifica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es do liberalismo para o neoliberalismo, uma vez que o centro do primeiro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deslocado do modelo de divis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do trabalho, com a especializa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em determinadas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reas e defini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de fun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es espec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ficas, para o da concorr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 exacerbada e sem limites. Assim, as pol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ticas sociais promovidas pelos Estados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vistas negativamente, uma vez que estariam prejudicando aqueles mais aptos em detrimento dos que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foram capazes, por eles mesmos, de garantir suas sobreviv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ncias, de forma que abre-se espa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o para a deslegitima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das pol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ticas p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ú</w:t>
      </w:r>
      <w:r>
        <w:rPr>
          <w:rFonts w:ascii="Times New Roman" w:hAnsi="Times New Roman"/>
          <w:sz w:val="24"/>
          <w:szCs w:val="24"/>
          <w:rtl w:val="0"/>
          <w:lang w:val="pt-PT"/>
        </w:rPr>
        <w:t>blicas que miravam as desigualdades sociais.</w:t>
      </w:r>
    </w:p>
    <w:p>
      <w:pPr>
        <w:pStyle w:val="Corpo A"/>
        <w:spacing w:line="240" w:lineRule="auto"/>
        <w:ind w:firstLine="437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Outra altera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it-IT"/>
        </w:rPr>
        <w:t>o percept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vel, nesse sentido,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a mudan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a do que antes era tratado como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“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redu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das desigualdades sociais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”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e se tornou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“</w:t>
      </w:r>
      <w:r>
        <w:rPr>
          <w:rFonts w:ascii="Times New Roman" w:hAnsi="Times New Roman"/>
          <w:sz w:val="24"/>
          <w:szCs w:val="24"/>
          <w:rtl w:val="0"/>
          <w:lang w:val="pt-PT"/>
        </w:rPr>
        <w:t>diminui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da pobreza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” </w:t>
      </w:r>
      <w:r>
        <w:rPr>
          <w:rFonts w:ascii="Times New Roman" w:hAnsi="Times New Roman"/>
          <w:sz w:val="24"/>
          <w:szCs w:val="24"/>
          <w:rtl w:val="0"/>
          <w:lang w:val="pt-PT"/>
        </w:rPr>
        <w:t>nas pol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ticas do Estado, o que implica em uma transi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significativa, pois na luta contra desigualdades pressup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õ</w:t>
      </w:r>
      <w:r>
        <w:rPr>
          <w:rFonts w:ascii="Times New Roman" w:hAnsi="Times New Roman"/>
          <w:sz w:val="24"/>
          <w:szCs w:val="24"/>
          <w:rtl w:val="0"/>
          <w:lang w:val="pt-PT"/>
        </w:rPr>
        <w:t>e-se uma rela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- para haver desigualdade, deve haver algu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m com mais recursos do que outro, e a tarefa aqui reside em um movimento duplo de aproxima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dos extremos -, j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na luta contra pobreza se trata de uma quest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individual porque segue a ideia de que o indiv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duo se colocou naquela posi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it-IT"/>
        </w:rPr>
        <w:t>o,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se esfor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ou o suficiente para ocupar outro lugar na hierarquia social, sendo uma ajuda individual e localizada.</w:t>
      </w:r>
    </w:p>
    <w:p>
      <w:pPr>
        <w:pStyle w:val="Corpo A"/>
        <w:spacing w:line="240" w:lineRule="auto"/>
        <w:ind w:firstLine="437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Dessa forma, o sujeito que est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constantemente lidando com a competi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o exacerbada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responsabilizado por sua posi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econ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ô</w:t>
      </w:r>
      <w:r>
        <w:rPr>
          <w:rFonts w:ascii="Times New Roman" w:hAnsi="Times New Roman"/>
          <w:sz w:val="24"/>
          <w:szCs w:val="24"/>
          <w:rtl w:val="0"/>
          <w:lang w:val="pt-PT"/>
        </w:rPr>
        <w:t>mica e social, j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que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“</w:t>
      </w:r>
      <w:r>
        <w:rPr>
          <w:rFonts w:ascii="Times New Roman" w:hAnsi="Times New Roman"/>
          <w:sz w:val="24"/>
          <w:szCs w:val="24"/>
          <w:rtl w:val="0"/>
          <w:lang w:val="pt-PT"/>
        </w:rPr>
        <w:t>a distribui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dos recursos econ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ô</w:t>
      </w:r>
      <w:r>
        <w:rPr>
          <w:rFonts w:ascii="Times New Roman" w:hAnsi="Times New Roman"/>
          <w:sz w:val="24"/>
          <w:szCs w:val="24"/>
          <w:rtl w:val="0"/>
          <w:lang w:val="pt-PT"/>
        </w:rPr>
        <w:t>micos e das posi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es sociais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vista exclusivamente como consequ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 de percursos, bem sucedidos ou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o, de realiza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pessoal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” </w:t>
      </w:r>
      <w:r>
        <w:rPr>
          <w:rFonts w:ascii="Times New Roman" w:hAnsi="Times New Roman"/>
          <w:sz w:val="24"/>
          <w:szCs w:val="24"/>
          <w:rtl w:val="0"/>
          <w:lang w:val="pt-PT"/>
        </w:rPr>
        <w:t>(DARDOT; LAVAL, 2017, p. 346). Essa rela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ajuda a pontuar o in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cio do afastamento do Estado enquanto institui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en-US"/>
        </w:rPr>
        <w:t>o respons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vel por assegurar o bem-estar da popula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o, ao mesmo tempo que sinaliza sua aproxima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com os interesses do mercado e, por extens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o, dos grandes conglomerados empresariais. Ao analisar esse quadro contextual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it-IT"/>
        </w:rPr>
        <w:t>poss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vel compreender a Grande virada (DARDOT; LAVAL, 2017) como fruto de uma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rie de processos que culminam no surgimento de uma nova 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gica normativa complexa e fundamentada em quest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õ</w:t>
      </w:r>
      <w:r>
        <w:rPr>
          <w:rFonts w:ascii="Times New Roman" w:hAnsi="Times New Roman"/>
          <w:sz w:val="24"/>
          <w:szCs w:val="24"/>
          <w:rtl w:val="0"/>
          <w:lang w:val="fr-FR"/>
        </w:rPr>
        <w:t>es de tradi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e moral, que repensa a fun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do Estado da tradi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liberal, de modo a realocar esse ator na sociedade.</w:t>
      </w:r>
    </w:p>
    <w:p>
      <w:pPr>
        <w:pStyle w:val="Corpo A"/>
        <w:spacing w:line="240" w:lineRule="auto"/>
        <w:ind w:firstLine="437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Nessa conjuntura, um olhar atento para algumas medidas definidas pelos Estados regidos pelas normas neoliberais identifica que se tratam de pol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ticas que 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m recortes interseccionais. Isso pode ser observado na fragiliza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de direitos trabalhistas, no aumento da vigil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â</w:t>
      </w:r>
      <w:r>
        <w:rPr>
          <w:rFonts w:ascii="Times New Roman" w:hAnsi="Times New Roman"/>
          <w:sz w:val="24"/>
          <w:szCs w:val="24"/>
          <w:rtl w:val="0"/>
          <w:lang w:val="pt-PT"/>
        </w:rPr>
        <w:t>ncia policial nos bairros e comunidades de classe baixa, na forma cruel como os imigrantes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tratados e na forte repress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e 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policial frente a protestos sociais por direitos, entre tantos outros casos dessas manifesta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es violentas do neoliberalismo. Esse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ú</w:t>
      </w:r>
      <w:r>
        <w:rPr>
          <w:rFonts w:ascii="Times New Roman" w:hAnsi="Times New Roman"/>
          <w:sz w:val="24"/>
          <w:szCs w:val="24"/>
          <w:rtl w:val="0"/>
          <w:lang w:val="pt-PT"/>
        </w:rPr>
        <w:t>ltimo exemplo tem especial correla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com os demais, uma vez que as motiva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para tais protestos surgem justamente das opress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interseccionais que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aplicadas sobre a popula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it-IT"/>
        </w:rPr>
        <w:t>o.</w:t>
      </w:r>
    </w:p>
    <w:p>
      <w:pPr>
        <w:pStyle w:val="Corpo A"/>
        <w:spacing w:line="240" w:lineRule="auto"/>
        <w:ind w:firstLine="437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Assim, dentro dessa 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gica, ao analisar quem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os integrantes dos grupos que mais sofrem com essa din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â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mica,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it-IT"/>
        </w:rPr>
        <w:t>poss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vel notar um padr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interseccional, ou seja,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pessoas submetidas a opress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õ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es intercruzadas que ficam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pt-PT"/>
        </w:rPr>
        <w:t>margem desse sistema e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podem contar com ajuda Estatal de seguridade social. Nesse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â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mago, h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uma capitaliza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da vida social, tornando as pessoas apenas instrumentos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it-IT"/>
        </w:rPr>
        <w:t>disposi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de empresas. </w:t>
      </w:r>
    </w:p>
    <w:p>
      <w:pPr>
        <w:pStyle w:val="Corpo A"/>
        <w:spacing w:line="240" w:lineRule="auto"/>
        <w:ind w:firstLine="437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nesse sentido que Patricia Hill Collins e Sirma Bilge postulam o que chamam de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“</w:t>
      </w:r>
      <w:r>
        <w:rPr>
          <w:rFonts w:ascii="Times New Roman" w:hAnsi="Times New Roman"/>
          <w:sz w:val="24"/>
          <w:szCs w:val="24"/>
          <w:rtl w:val="0"/>
          <w:lang w:val="pt-PT"/>
        </w:rPr>
        <w:t>a virada coercitiva dos Estados-na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</w:rPr>
        <w:t>o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”</w:t>
      </w:r>
      <w:r>
        <w:rPr>
          <w:rFonts w:ascii="Times New Roman" w:hAnsi="Times New Roman"/>
          <w:sz w:val="24"/>
          <w:szCs w:val="24"/>
          <w:rtl w:val="0"/>
          <w:lang w:val="pt-PT"/>
        </w:rPr>
        <w:t>, como tratam no quinto cap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tulo de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pt-PT"/>
        </w:rPr>
        <w:t xml:space="preserve">Interseccionalidade </w:t>
      </w:r>
      <w:r>
        <w:rPr>
          <w:rFonts w:ascii="Times New Roman" w:hAnsi="Times New Roman"/>
          <w:sz w:val="24"/>
          <w:szCs w:val="24"/>
          <w:rtl w:val="0"/>
          <w:lang w:val="pt-PT"/>
        </w:rPr>
        <w:t>(2021). Assim, afirmam como o neoliberalismo implica que o Estado opere com meios opressores direcionados a grupos espec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ficos, aplicando pol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ticas repressivas e coercitivas, de modo a diminuir a participa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democr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tica. Isso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evidenciado pelas 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punitivas e a for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a policial que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empregadas sobre esses grupos que se encaixam no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â</w:t>
      </w:r>
      <w:r>
        <w:rPr>
          <w:rFonts w:ascii="Times New Roman" w:hAnsi="Times New Roman"/>
          <w:sz w:val="24"/>
          <w:szCs w:val="24"/>
          <w:rtl w:val="0"/>
          <w:lang w:val="pt-PT"/>
        </w:rPr>
        <w:t>mago das opress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interseccionais.</w:t>
      </w:r>
    </w:p>
    <w:p>
      <w:pPr>
        <w:pStyle w:val="Corpo A"/>
        <w:spacing w:line="240" w:lineRule="auto"/>
        <w:ind w:firstLine="437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 xml:space="preserve">Assim, ao mesmo tempo em que o Estado age no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â</w:t>
      </w:r>
      <w:r>
        <w:rPr>
          <w:rFonts w:ascii="Times New Roman" w:hAnsi="Times New Roman"/>
          <w:sz w:val="24"/>
          <w:szCs w:val="24"/>
          <w:rtl w:val="0"/>
          <w:lang w:val="pt-PT"/>
        </w:rPr>
        <w:t>mbito internacional combatendo inimigos externos, ele tamb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m age internamente, combatendo os inimigos internos. Tendo em vista que as pessoas que mais sofrem com essas pol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ticas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de grupos interseccionais, como j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apontado, entende-se que eles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vistos como esses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“</w:t>
      </w:r>
      <w:r>
        <w:rPr>
          <w:rFonts w:ascii="Times New Roman" w:hAnsi="Times New Roman"/>
          <w:sz w:val="24"/>
          <w:szCs w:val="24"/>
          <w:rtl w:val="0"/>
          <w:lang w:val="pt-PT"/>
        </w:rPr>
        <w:t>inimigos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”</w:t>
      </w:r>
      <w:r>
        <w:rPr>
          <w:rFonts w:ascii="Times New Roman" w:hAnsi="Times New Roman"/>
          <w:sz w:val="24"/>
          <w:szCs w:val="24"/>
          <w:rtl w:val="0"/>
          <w:lang w:val="pt-PT"/>
        </w:rPr>
        <w:t>, principalmente quando est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exercendo suas liberdades pol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ticas ao reivindicar condi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es democr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ticas e menos desigualdades sociais em manifesta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sociais. Destaca-se que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combatidos violentamente, com as mesmas 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cnicas aplicadas em organiza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es terroristas. </w:t>
      </w:r>
    </w:p>
    <w:p>
      <w:pPr>
        <w:pStyle w:val="Corpo A"/>
        <w:spacing w:line="240" w:lineRule="auto"/>
        <w:ind w:firstLine="437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00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Com isso, a interseccionalidade enquanto ferramenta de an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it-IT"/>
        </w:rPr>
        <w:t>lise e pr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fr-FR"/>
        </w:rPr>
        <w:t>xis cr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tica consegue estabelecer conex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entre diversos protestos sociais ao redor do mundo, atrav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s da identifica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das reivindica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das pessoas que comp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õ</w:t>
      </w:r>
      <w:r>
        <w:rPr>
          <w:rFonts w:ascii="Times New Roman" w:hAnsi="Times New Roman"/>
          <w:sz w:val="24"/>
          <w:szCs w:val="24"/>
          <w:rtl w:val="0"/>
          <w:lang w:val="pt-PT"/>
        </w:rPr>
        <w:t>em os grupos violentamente reprimidos e a forma como est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sendo reprimidos. Portanto, mesmo com diferen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de-DE"/>
        </w:rPr>
        <w:t>as geogr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ficas,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cio-hist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ricas e econ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ô</w:t>
      </w:r>
      <w:r>
        <w:rPr>
          <w:rFonts w:ascii="Times New Roman" w:hAnsi="Times New Roman"/>
          <w:sz w:val="24"/>
          <w:szCs w:val="24"/>
          <w:rtl w:val="0"/>
          <w:lang w:val="pt-PT"/>
        </w:rPr>
        <w:t>micas, esses protestos sociais compartilham caracter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sticas semelhantes: a forma como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vistos pelos Estados e como eles respondem a isso. </w:t>
      </w:r>
    </w:p>
    <w:p>
      <w:pPr>
        <w:pStyle w:val="Corpo A"/>
        <w:spacing w:line="240" w:lineRule="auto"/>
        <w:ind w:firstLine="437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Dessa forma, nota-se que o neoliberalismo, como retratado por Dardot e Laval (2017), age de 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ú</w:t>
      </w:r>
      <w:r>
        <w:rPr>
          <w:rFonts w:ascii="Times New Roman" w:hAnsi="Times New Roman"/>
          <w:sz w:val="24"/>
          <w:szCs w:val="24"/>
          <w:rtl w:val="0"/>
          <w:lang w:val="pt-PT"/>
        </w:rPr>
        <w:t>ltiplas maneiras sobre a popula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o, mas de forma especialmente repressiva e coercitiva sobre determinados grupos sociais, aqueles que, como postulam Collins e Bilge (2021), est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sob sistemas intercruzados de opress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o. Portanto, ao considerar os aspectos investigativos e de pr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fr-FR"/>
        </w:rPr>
        <w:t>xis cr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ticos da interseccionalidade enquanto ferramenta de an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lise da complexa conjuntura social, levanta-se o seguinte questionamento: como a interseccionalidade, tal como pensada por Patricia Hill Collins e Sirma Bilge, pode contribuir para a cr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tica ao neoliberalismo, tal como pensado por Pierre Dardot e Christian Laval?</w:t>
      </w:r>
    </w:p>
    <w:p>
      <w:pPr>
        <w:pStyle w:val="Corpo A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 A"/>
        <w:spacing w:line="240" w:lineRule="auto"/>
        <w:jc w:val="both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pt-PT"/>
        </w:rPr>
        <w:t>Objetivo geral</w:t>
      </w:r>
    </w:p>
    <w:p>
      <w:pPr>
        <w:pStyle w:val="Corpo A"/>
        <w:spacing w:line="240" w:lineRule="auto"/>
        <w:jc w:val="both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Corpo A"/>
        <w:spacing w:line="240" w:lineRule="auto"/>
        <w:ind w:firstLine="437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</w:t>
      </w:r>
      <w:r>
        <w:rPr>
          <w:rFonts w:ascii="Times New Roman" w:hAnsi="Times New Roman"/>
          <w:sz w:val="24"/>
          <w:szCs w:val="24"/>
          <w:rtl w:val="0"/>
          <w:lang w:val="en-US"/>
        </w:rPr>
        <w:t>objetivo geral desse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projeto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analisar </w:t>
      </w:r>
      <w:r>
        <w:rPr>
          <w:rFonts w:ascii="Times New Roman" w:hAnsi="Times New Roman"/>
          <w:sz w:val="24"/>
          <w:szCs w:val="24"/>
          <w:rtl w:val="0"/>
          <w:lang w:val="en-US"/>
        </w:rPr>
        <w:t>os sentidos em que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 a interseccionalidade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pt-PT"/>
        </w:rPr>
        <w:t>pode contribuir para a cr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tica ao neoliberalismo</w:t>
      </w:r>
      <w:r>
        <w:rPr>
          <w:rFonts w:ascii="Times New Roman" w:hAnsi="Times New Roman"/>
          <w:sz w:val="24"/>
          <w:szCs w:val="24"/>
          <w:rtl w:val="0"/>
          <w:lang w:val="en-US"/>
        </w:rPr>
        <w:t>.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Como trata-se de um problema que lida com dois temas extremamente amplos, o projeto ajustar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en-US"/>
        </w:rPr>
        <w:t>sua an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á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lise guiando-se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fundamentalmente </w:t>
      </w:r>
      <w:r>
        <w:rPr>
          <w:rFonts w:ascii="Times New Roman" w:hAnsi="Times New Roman"/>
          <w:sz w:val="24"/>
          <w:szCs w:val="24"/>
          <w:rtl w:val="0"/>
          <w:lang w:val="en-US"/>
        </w:rPr>
        <w:t>pel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as obras 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>A nova Raz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pt-PT"/>
        </w:rPr>
        <w:t xml:space="preserve">o do mundo 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(2017) de Christian Laval e Pierre Dardot e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pt-PT"/>
        </w:rPr>
        <w:t xml:space="preserve">Interseccionalidade </w:t>
      </w:r>
      <w:r>
        <w:rPr>
          <w:rFonts w:ascii="Times New Roman" w:hAnsi="Times New Roman"/>
          <w:sz w:val="24"/>
          <w:szCs w:val="24"/>
          <w:rtl w:val="0"/>
          <w:lang w:val="it-IT"/>
        </w:rPr>
        <w:t>(2021) de Patricia Hill Collins e Sirma Bilge.</w:t>
      </w:r>
    </w:p>
    <w:p>
      <w:pPr>
        <w:pStyle w:val="Corpo A"/>
        <w:spacing w:line="24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Corpo A"/>
        <w:spacing w:line="240" w:lineRule="auto"/>
        <w:jc w:val="both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pt-PT"/>
        </w:rPr>
        <w:t>Objetivos espec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pt-PT"/>
        </w:rPr>
        <w:t>ficos</w:t>
      </w:r>
    </w:p>
    <w:p>
      <w:pPr>
        <w:pStyle w:val="Corpo A"/>
        <w:spacing w:line="240" w:lineRule="auto"/>
        <w:jc w:val="both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Corpo A"/>
        <w:numPr>
          <w:ilvl w:val="0"/>
          <w:numId w:val="2"/>
        </w:numPr>
        <w:bidi w:val="0"/>
        <w:spacing w:line="24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Compreender q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uais os principais contornos do neoliberalismo segundo Dardot e Laval, tendo como obra fundamental de an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 xml:space="preserve">lise </w:t>
      </w:r>
      <w:r>
        <w:rPr>
          <w:rFonts w:ascii="Times New Roman" w:hAnsi="Times New Roman"/>
          <w:i w:val="1"/>
          <w:iCs w:val="1"/>
          <w:sz w:val="24"/>
          <w:szCs w:val="24"/>
          <w:shd w:val="clear" w:color="auto" w:fill="ffffff"/>
          <w:rtl w:val="0"/>
        </w:rPr>
        <w:t>A nova raz</w:t>
      </w:r>
      <w:r>
        <w:rPr>
          <w:rFonts w:ascii="Times New Roman" w:hAnsi="Times New Roman" w:hint="default"/>
          <w:i w:val="1"/>
          <w:iCs w:val="1"/>
          <w:sz w:val="24"/>
          <w:szCs w:val="24"/>
          <w:shd w:val="clear" w:color="auto" w:fill="ffffff"/>
          <w:rtl w:val="0"/>
          <w:lang w:val="pt-PT"/>
        </w:rPr>
        <w:t>ã</w:t>
      </w:r>
      <w:r>
        <w:rPr>
          <w:rFonts w:ascii="Times New Roman" w:hAnsi="Times New Roman"/>
          <w:i w:val="1"/>
          <w:iCs w:val="1"/>
          <w:sz w:val="24"/>
          <w:szCs w:val="24"/>
          <w:shd w:val="clear" w:color="auto" w:fill="ffffff"/>
          <w:rtl w:val="0"/>
          <w:lang w:val="pt-PT"/>
        </w:rPr>
        <w:t xml:space="preserve">o do mundo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(2017). </w:t>
      </w:r>
    </w:p>
    <w:p>
      <w:pPr>
        <w:pStyle w:val="Corpo A"/>
        <w:numPr>
          <w:ilvl w:val="1"/>
          <w:numId w:val="2"/>
        </w:numPr>
        <w:bidi w:val="0"/>
        <w:spacing w:line="24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Analisar os cap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tulos 1, 4 e 5, intitulados, respectivamente,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 “</w:t>
      </w:r>
      <w:r>
        <w:rPr>
          <w:rFonts w:ascii="Times New Roman" w:hAnsi="Times New Roman"/>
          <w:sz w:val="24"/>
          <w:szCs w:val="24"/>
          <w:rtl w:val="0"/>
          <w:lang w:val="pt-PT"/>
        </w:rPr>
        <w:t>A crise do liberalismo e nascimento do neoliberalismo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”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“</w:t>
      </w:r>
      <w:r>
        <w:rPr>
          <w:rFonts w:ascii="Times New Roman" w:hAnsi="Times New Roman"/>
          <w:sz w:val="24"/>
          <w:szCs w:val="24"/>
          <w:rtl w:val="0"/>
          <w:lang w:val="pt-PT"/>
        </w:rPr>
        <w:t>O homem empresarial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” </w:t>
      </w:r>
      <w:r>
        <w:rPr>
          <w:rFonts w:ascii="Times New Roman" w:hAnsi="Times New Roman"/>
          <w:sz w:val="24"/>
          <w:szCs w:val="24"/>
          <w:rtl w:val="0"/>
        </w:rPr>
        <w:t xml:space="preserve">e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“ </w:t>
      </w:r>
      <w:r>
        <w:rPr>
          <w:rFonts w:ascii="Times New Roman" w:hAnsi="Times New Roman"/>
          <w:sz w:val="24"/>
          <w:szCs w:val="24"/>
          <w:rtl w:val="0"/>
          <w:lang w:val="pt-PT"/>
        </w:rPr>
        <w:t>Estado forte, guardi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do direito privado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”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Corpo A"/>
        <w:numPr>
          <w:ilvl w:val="1"/>
          <w:numId w:val="2"/>
        </w:numPr>
        <w:bidi w:val="0"/>
        <w:spacing w:line="24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Examinar os cap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tulos 6,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“</w:t>
      </w:r>
      <w:r>
        <w:rPr>
          <w:rFonts w:ascii="Times New Roman" w:hAnsi="Times New Roman"/>
          <w:sz w:val="24"/>
          <w:szCs w:val="24"/>
          <w:rtl w:val="0"/>
          <w:lang w:val="pt-PT"/>
        </w:rPr>
        <w:t>A grande virada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”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, e 9,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“</w:t>
      </w:r>
      <w:r>
        <w:rPr>
          <w:rFonts w:ascii="Times New Roman" w:hAnsi="Times New Roman"/>
          <w:sz w:val="24"/>
          <w:szCs w:val="24"/>
          <w:rtl w:val="0"/>
        </w:rPr>
        <w:t>A f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brica do sujeito neoliberal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“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Corpo A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 A"/>
        <w:numPr>
          <w:ilvl w:val="0"/>
          <w:numId w:val="2"/>
        </w:numPr>
        <w:bidi w:val="0"/>
        <w:spacing w:line="24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 xml:space="preserve">Investigar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quais os principais contornos da no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 xml:space="preserve">o de Interseccionalidade segundo Collins e Bilge, sendo </w:t>
      </w:r>
      <w:r>
        <w:rPr>
          <w:rFonts w:ascii="Times New Roman" w:hAnsi="Times New Roman"/>
          <w:i w:val="1"/>
          <w:iCs w:val="1"/>
          <w:sz w:val="24"/>
          <w:szCs w:val="24"/>
          <w:shd w:val="clear" w:color="auto" w:fill="ffffff"/>
          <w:rtl w:val="0"/>
          <w:lang w:val="pt-PT"/>
        </w:rPr>
        <w:t xml:space="preserve">Interseccionalidade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(2021) a obra fundamental.</w:t>
      </w:r>
    </w:p>
    <w:p>
      <w:pPr>
        <w:pStyle w:val="Corpo A"/>
        <w:numPr>
          <w:ilvl w:val="1"/>
          <w:numId w:val="2"/>
        </w:numPr>
        <w:bidi w:val="0"/>
        <w:spacing w:line="24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Explorar os cap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tulos 1, 2, 5 e 6, os quais 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 xml:space="preserve">o intitulados, respectivamente: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“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 xml:space="preserve">O que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es-ES_tradnl"/>
        </w:rPr>
        <w:t>interseccionalidade?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”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, 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“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A interseccionalidade como investiga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it-IT"/>
        </w:rPr>
        <w:t>o e pr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fr-FR"/>
        </w:rPr>
        <w:t>xis cr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ticas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”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“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Interseccionalidade, protestos sociais e neoliberalismo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”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“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Interseccionalidade e identidade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”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.</w:t>
      </w:r>
    </w:p>
    <w:p>
      <w:pPr>
        <w:pStyle w:val="Corpo A"/>
        <w:numPr>
          <w:ilvl w:val="1"/>
          <w:numId w:val="2"/>
        </w:numPr>
        <w:bidi w:val="0"/>
        <w:spacing w:line="240" w:lineRule="auto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Responder a quest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o que orienta o objetivo geral (</w:t>
      </w:r>
      <w:r>
        <w:rPr>
          <w:rFonts w:ascii="Times New Roman" w:hAnsi="Times New Roman"/>
          <w:sz w:val="24"/>
          <w:szCs w:val="24"/>
          <w:rtl w:val="0"/>
          <w:lang w:val="pt-PT"/>
        </w:rPr>
        <w:t>Como a interseccionalidade, tal como pensada por Patricia Hill Collins e Sirma Bilge, pode contribuir para a cr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tica ao neoliberalismo, tal como pensado por Pierre Dardot e Christian Laval?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).</w:t>
      </w:r>
    </w:p>
    <w:p>
      <w:pPr>
        <w:pStyle w:val="Corpo A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</w:p>
    <w:p>
      <w:pPr>
        <w:pStyle w:val="Corpo A"/>
        <w:spacing w:line="240" w:lineRule="auto"/>
        <w:jc w:val="both"/>
        <w:rPr>
          <w:rFonts w:ascii="Times New Roman" w:cs="Times New Roman" w:hAnsi="Times New Roman" w:eastAsia="Times New Roman"/>
          <w:i w:val="1"/>
          <w:iCs w:val="1"/>
          <w:sz w:val="24"/>
          <w:szCs w:val="24"/>
          <w:shd w:val="clear" w:color="auto" w:fill="ffffff"/>
        </w:rPr>
      </w:pPr>
      <w:r>
        <w:rPr>
          <w:rFonts w:ascii="Times New Roman" w:hAnsi="Times New Roman"/>
          <w:i w:val="1"/>
          <w:iCs w:val="1"/>
          <w:sz w:val="24"/>
          <w:szCs w:val="24"/>
          <w:shd w:val="clear" w:color="auto" w:fill="ffffff"/>
          <w:rtl w:val="0"/>
          <w:lang w:val="pt-PT"/>
        </w:rPr>
        <w:t>Metodologia</w:t>
      </w:r>
    </w:p>
    <w:p>
      <w:pPr>
        <w:pStyle w:val="Corpo A"/>
        <w:spacing w:line="240" w:lineRule="auto"/>
        <w:jc w:val="both"/>
        <w:rPr>
          <w:rFonts w:ascii="Times New Roman" w:cs="Times New Roman" w:hAnsi="Times New Roman" w:eastAsia="Times New Roman"/>
          <w:i w:val="1"/>
          <w:iCs w:val="1"/>
          <w:sz w:val="24"/>
          <w:szCs w:val="24"/>
          <w:shd w:val="clear" w:color="auto" w:fill="ffffff"/>
        </w:rPr>
      </w:pPr>
    </w:p>
    <w:p>
      <w:pPr>
        <w:pStyle w:val="Corpo A"/>
        <w:spacing w:line="240" w:lineRule="auto"/>
        <w:ind w:firstLine="437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 xml:space="preserve">A metodologia adotada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a de an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lises de textos, o que tamb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m serviu de base para a constru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desse projeto. As obras principais a serem analisadas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</w:rPr>
        <w:t xml:space="preserve">o 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>A nova raz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pt-PT"/>
        </w:rPr>
        <w:t xml:space="preserve">o do mundo 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(2017) de Christian Laval e Pierre Dardot e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pt-PT"/>
        </w:rPr>
        <w:t xml:space="preserve">Interseccionalidade </w:t>
      </w:r>
      <w:r>
        <w:rPr>
          <w:rFonts w:ascii="Times New Roman" w:hAnsi="Times New Roman"/>
          <w:sz w:val="24"/>
          <w:szCs w:val="24"/>
          <w:rtl w:val="0"/>
          <w:lang w:val="it-IT"/>
        </w:rPr>
        <w:t>(2021) de Patricia Hill Collins e Sirma Bilge, al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m de outras bibliografias apresentadas neste projeto, bem como outras que podem surgir no decorrer da pesquisa. </w:t>
      </w:r>
    </w:p>
    <w:p>
      <w:pPr>
        <w:pStyle w:val="Corpo A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 A"/>
        <w:spacing w:line="240" w:lineRule="auto"/>
        <w:ind w:firstLine="437"/>
        <w:jc w:val="both"/>
        <w:rPr>
          <w:rFonts w:ascii="Times New Roman" w:cs="Times New Roman" w:hAnsi="Times New Roman" w:eastAsia="Times New Roman"/>
          <w:i w:val="1"/>
          <w:iCs w:val="1"/>
          <w:sz w:val="24"/>
          <w:szCs w:val="24"/>
          <w:shd w:val="clear" w:color="auto" w:fill="ffffff"/>
        </w:rPr>
      </w:pPr>
      <w:r>
        <w:rPr>
          <w:rFonts w:ascii="Times New Roman" w:hAnsi="Times New Roman"/>
          <w:i w:val="1"/>
          <w:iCs w:val="1"/>
          <w:sz w:val="24"/>
          <w:szCs w:val="24"/>
          <w:shd w:val="clear" w:color="auto" w:fill="ffffff"/>
          <w:rtl w:val="0"/>
          <w:lang w:val="pt-PT"/>
        </w:rPr>
        <w:t>Cronograma de execu</w:t>
      </w:r>
      <w:r>
        <w:rPr>
          <w:rFonts w:ascii="Times New Roman" w:hAnsi="Times New Roman" w:hint="default"/>
          <w:i w:val="1"/>
          <w:iCs w:val="1"/>
          <w:sz w:val="24"/>
          <w:szCs w:val="24"/>
          <w:shd w:val="clear" w:color="auto" w:fill="ffffff"/>
          <w:rtl w:val="0"/>
          <w:lang w:val="pt-PT"/>
        </w:rPr>
        <w:t>çã</w:t>
      </w:r>
      <w:r>
        <w:rPr>
          <w:rFonts w:ascii="Times New Roman" w:hAnsi="Times New Roman"/>
          <w:i w:val="1"/>
          <w:iCs w:val="1"/>
          <w:sz w:val="24"/>
          <w:szCs w:val="24"/>
          <w:shd w:val="clear" w:color="auto" w:fill="ffffff"/>
          <w:rtl w:val="0"/>
        </w:rPr>
        <w:t>o</w:t>
      </w:r>
    </w:p>
    <w:p>
      <w:pPr>
        <w:pStyle w:val="Corpo A"/>
        <w:spacing w:line="240" w:lineRule="auto"/>
        <w:jc w:val="both"/>
        <w:rPr>
          <w:rFonts w:ascii="Times New Roman" w:cs="Times New Roman" w:hAnsi="Times New Roman" w:eastAsia="Times New Roman"/>
          <w:i w:val="1"/>
          <w:iCs w:val="1"/>
          <w:sz w:val="24"/>
          <w:szCs w:val="24"/>
          <w:shd w:val="clear" w:color="auto" w:fill="ffffff"/>
        </w:rPr>
      </w:pPr>
    </w:p>
    <w:tbl>
      <w:tblPr>
        <w:tblW w:w="9093" w:type="dxa"/>
        <w:jc w:val="left"/>
        <w:tblInd w:w="32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480"/>
        <w:gridCol w:w="1690"/>
        <w:gridCol w:w="1673"/>
        <w:gridCol w:w="1625"/>
        <w:gridCol w:w="1625"/>
      </w:tblGrid>
      <w:tr>
        <w:tblPrEx>
          <w:shd w:val="clear" w:color="auto" w:fill="ced7e7"/>
        </w:tblPrEx>
        <w:trPr>
          <w:trHeight w:val="583" w:hRule="atLeast"/>
        </w:trPr>
        <w:tc>
          <w:tcPr>
            <w:tcW w:type="dxa" w:w="24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spacing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ATIVIDADES</w:t>
            </w:r>
          </w:p>
        </w:tc>
        <w:tc>
          <w:tcPr>
            <w:tcW w:type="dxa" w:w="16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176"/>
            </w:tcMar>
            <w:vAlign w:val="top"/>
          </w:tcPr>
          <w:p>
            <w:pPr>
              <w:pStyle w:val="Corpo A"/>
              <w:tabs>
                <w:tab w:val="left" w:pos="20"/>
                <w:tab w:val="left" w:pos="40"/>
                <w:tab w:val="left" w:pos="60"/>
                <w:tab w:val="left" w:pos="80"/>
                <w:tab w:val="left" w:pos="100"/>
                <w:tab w:val="left" w:pos="120"/>
                <w:tab w:val="left" w:pos="140"/>
                <w:tab w:val="left" w:pos="160"/>
                <w:tab w:val="left" w:pos="180"/>
                <w:tab w:val="left" w:pos="200"/>
                <w:tab w:val="left" w:pos="220"/>
                <w:tab w:val="left" w:pos="240"/>
                <w:tab w:val="left" w:pos="260"/>
                <w:tab w:val="left" w:pos="280"/>
                <w:tab w:val="left" w:pos="300"/>
                <w:tab w:val="left" w:pos="320"/>
                <w:tab w:val="left" w:pos="340"/>
                <w:tab w:val="left" w:pos="360"/>
                <w:tab w:val="left" w:pos="380"/>
                <w:tab w:val="left" w:pos="400"/>
                <w:tab w:val="left" w:pos="420"/>
                <w:tab w:val="left" w:pos="440"/>
                <w:tab w:val="left" w:pos="460"/>
                <w:tab w:val="left" w:pos="480"/>
                <w:tab w:val="left" w:pos="500"/>
                <w:tab w:val="left" w:pos="520"/>
                <w:tab w:val="left" w:pos="540"/>
                <w:tab w:val="left" w:pos="560"/>
                <w:tab w:val="left" w:pos="580"/>
                <w:tab w:val="left" w:pos="600"/>
                <w:tab w:val="left" w:pos="620"/>
                <w:tab w:val="left" w:pos="640"/>
                <w:tab w:val="left" w:pos="660"/>
                <w:tab w:val="left" w:pos="680"/>
                <w:tab w:val="left" w:pos="700"/>
                <w:tab w:val="left" w:pos="720"/>
                <w:tab w:val="left" w:pos="740"/>
                <w:tab w:val="left" w:pos="760"/>
                <w:tab w:val="left" w:pos="780"/>
                <w:tab w:val="left" w:pos="800"/>
                <w:tab w:val="left" w:pos="820"/>
                <w:tab w:val="left" w:pos="840"/>
                <w:tab w:val="left" w:pos="860"/>
                <w:tab w:val="left" w:pos="880"/>
                <w:tab w:val="left" w:pos="900"/>
                <w:tab w:val="left" w:pos="920"/>
                <w:tab w:val="left" w:pos="940"/>
                <w:tab w:val="left" w:pos="960"/>
                <w:tab w:val="left" w:pos="980"/>
                <w:tab w:val="left" w:pos="1000"/>
                <w:tab w:val="left" w:pos="1020"/>
                <w:tab w:val="left" w:pos="1040"/>
                <w:tab w:val="left" w:pos="1060"/>
                <w:tab w:val="left" w:pos="1080"/>
                <w:tab w:val="left" w:pos="1100"/>
                <w:tab w:val="left" w:pos="1120"/>
                <w:tab w:val="left" w:pos="1140"/>
                <w:tab w:val="left" w:pos="1160"/>
                <w:tab w:val="left" w:pos="1180"/>
                <w:tab w:val="left" w:pos="1200"/>
                <w:tab w:val="left" w:pos="1220"/>
                <w:tab w:val="left" w:pos="1240"/>
                <w:tab w:val="left" w:pos="1260"/>
                <w:tab w:val="left" w:pos="1280"/>
              </w:tabs>
              <w:spacing w:line="240" w:lineRule="auto"/>
              <w:ind w:right="96"/>
              <w:jc w:val="center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</w:rPr>
            </w:pP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pt-PT"/>
              </w:rPr>
              <w:t xml:space="preserve">Primeiro </w:t>
            </w:r>
          </w:p>
          <w:p>
            <w:pPr>
              <w:pStyle w:val="Corpo A"/>
              <w:tabs>
                <w:tab w:val="left" w:pos="20"/>
                <w:tab w:val="left" w:pos="40"/>
                <w:tab w:val="left" w:pos="60"/>
                <w:tab w:val="left" w:pos="80"/>
                <w:tab w:val="left" w:pos="100"/>
                <w:tab w:val="left" w:pos="120"/>
                <w:tab w:val="left" w:pos="140"/>
                <w:tab w:val="left" w:pos="160"/>
                <w:tab w:val="left" w:pos="180"/>
                <w:tab w:val="left" w:pos="200"/>
                <w:tab w:val="left" w:pos="220"/>
                <w:tab w:val="left" w:pos="240"/>
                <w:tab w:val="left" w:pos="260"/>
                <w:tab w:val="left" w:pos="280"/>
                <w:tab w:val="left" w:pos="300"/>
                <w:tab w:val="left" w:pos="320"/>
                <w:tab w:val="left" w:pos="340"/>
                <w:tab w:val="left" w:pos="360"/>
                <w:tab w:val="left" w:pos="380"/>
                <w:tab w:val="left" w:pos="400"/>
                <w:tab w:val="left" w:pos="420"/>
                <w:tab w:val="left" w:pos="440"/>
                <w:tab w:val="left" w:pos="460"/>
                <w:tab w:val="left" w:pos="480"/>
                <w:tab w:val="left" w:pos="500"/>
                <w:tab w:val="left" w:pos="520"/>
                <w:tab w:val="left" w:pos="540"/>
                <w:tab w:val="left" w:pos="560"/>
                <w:tab w:val="left" w:pos="580"/>
                <w:tab w:val="left" w:pos="600"/>
                <w:tab w:val="left" w:pos="620"/>
                <w:tab w:val="left" w:pos="640"/>
                <w:tab w:val="left" w:pos="660"/>
                <w:tab w:val="left" w:pos="680"/>
                <w:tab w:val="left" w:pos="700"/>
                <w:tab w:val="left" w:pos="720"/>
                <w:tab w:val="left" w:pos="740"/>
                <w:tab w:val="left" w:pos="760"/>
                <w:tab w:val="left" w:pos="780"/>
                <w:tab w:val="left" w:pos="800"/>
                <w:tab w:val="left" w:pos="820"/>
                <w:tab w:val="left" w:pos="840"/>
                <w:tab w:val="left" w:pos="860"/>
                <w:tab w:val="left" w:pos="880"/>
                <w:tab w:val="left" w:pos="900"/>
                <w:tab w:val="left" w:pos="920"/>
                <w:tab w:val="left" w:pos="940"/>
                <w:tab w:val="left" w:pos="960"/>
                <w:tab w:val="left" w:pos="980"/>
                <w:tab w:val="left" w:pos="1000"/>
                <w:tab w:val="left" w:pos="1020"/>
                <w:tab w:val="left" w:pos="1040"/>
                <w:tab w:val="left" w:pos="1060"/>
                <w:tab w:val="left" w:pos="1080"/>
                <w:tab w:val="left" w:pos="1100"/>
                <w:tab w:val="left" w:pos="1120"/>
                <w:tab w:val="left" w:pos="1140"/>
                <w:tab w:val="left" w:pos="1160"/>
                <w:tab w:val="left" w:pos="1180"/>
                <w:tab w:val="left" w:pos="1200"/>
                <w:tab w:val="left" w:pos="1220"/>
                <w:tab w:val="left" w:pos="1240"/>
                <w:tab w:val="left" w:pos="1260"/>
                <w:tab w:val="left" w:pos="1280"/>
              </w:tabs>
              <w:bidi w:val="0"/>
              <w:spacing w:line="240" w:lineRule="auto"/>
              <w:ind w:left="0" w:right="96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pt-PT"/>
              </w:rPr>
              <w:t>trimestre</w:t>
            </w:r>
          </w:p>
        </w:tc>
        <w:tc>
          <w:tcPr>
            <w:tcW w:type="dxa" w:w="167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176"/>
            </w:tcMar>
            <w:vAlign w:val="top"/>
          </w:tcPr>
          <w:p>
            <w:pPr>
              <w:pStyle w:val="Corpo A"/>
              <w:tabs>
                <w:tab w:val="left" w:pos="20"/>
                <w:tab w:val="left" w:pos="40"/>
                <w:tab w:val="left" w:pos="60"/>
                <w:tab w:val="left" w:pos="80"/>
                <w:tab w:val="left" w:pos="100"/>
                <w:tab w:val="left" w:pos="120"/>
                <w:tab w:val="left" w:pos="140"/>
                <w:tab w:val="left" w:pos="160"/>
                <w:tab w:val="left" w:pos="180"/>
                <w:tab w:val="left" w:pos="200"/>
                <w:tab w:val="left" w:pos="220"/>
                <w:tab w:val="left" w:pos="240"/>
                <w:tab w:val="left" w:pos="260"/>
                <w:tab w:val="left" w:pos="280"/>
                <w:tab w:val="left" w:pos="300"/>
                <w:tab w:val="left" w:pos="320"/>
                <w:tab w:val="left" w:pos="340"/>
                <w:tab w:val="left" w:pos="360"/>
                <w:tab w:val="left" w:pos="380"/>
                <w:tab w:val="left" w:pos="400"/>
                <w:tab w:val="left" w:pos="420"/>
                <w:tab w:val="left" w:pos="440"/>
                <w:tab w:val="left" w:pos="460"/>
                <w:tab w:val="left" w:pos="480"/>
                <w:tab w:val="left" w:pos="500"/>
                <w:tab w:val="left" w:pos="520"/>
                <w:tab w:val="left" w:pos="540"/>
                <w:tab w:val="left" w:pos="560"/>
                <w:tab w:val="left" w:pos="580"/>
                <w:tab w:val="left" w:pos="600"/>
                <w:tab w:val="left" w:pos="620"/>
                <w:tab w:val="left" w:pos="640"/>
                <w:tab w:val="left" w:pos="660"/>
                <w:tab w:val="left" w:pos="680"/>
                <w:tab w:val="left" w:pos="700"/>
                <w:tab w:val="left" w:pos="720"/>
                <w:tab w:val="left" w:pos="740"/>
                <w:tab w:val="left" w:pos="760"/>
                <w:tab w:val="left" w:pos="780"/>
                <w:tab w:val="left" w:pos="800"/>
                <w:tab w:val="left" w:pos="820"/>
                <w:tab w:val="left" w:pos="840"/>
                <w:tab w:val="left" w:pos="860"/>
                <w:tab w:val="left" w:pos="880"/>
                <w:tab w:val="left" w:pos="900"/>
                <w:tab w:val="left" w:pos="920"/>
                <w:tab w:val="left" w:pos="940"/>
                <w:tab w:val="left" w:pos="960"/>
                <w:tab w:val="left" w:pos="980"/>
                <w:tab w:val="left" w:pos="1000"/>
                <w:tab w:val="left" w:pos="1020"/>
                <w:tab w:val="left" w:pos="1040"/>
                <w:tab w:val="left" w:pos="1060"/>
                <w:tab w:val="left" w:pos="1080"/>
                <w:tab w:val="left" w:pos="1100"/>
                <w:tab w:val="left" w:pos="1120"/>
                <w:tab w:val="left" w:pos="1140"/>
                <w:tab w:val="left" w:pos="1160"/>
                <w:tab w:val="left" w:pos="1180"/>
                <w:tab w:val="left" w:pos="1200"/>
                <w:tab w:val="left" w:pos="1220"/>
                <w:tab w:val="left" w:pos="1240"/>
                <w:tab w:val="left" w:pos="1260"/>
                <w:tab w:val="left" w:pos="1280"/>
              </w:tabs>
              <w:spacing w:line="240" w:lineRule="auto"/>
              <w:ind w:right="96"/>
              <w:jc w:val="center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</w:rPr>
            </w:pP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pt-PT"/>
              </w:rPr>
              <w:t xml:space="preserve">Segundo </w:t>
            </w:r>
          </w:p>
          <w:p>
            <w:pPr>
              <w:pStyle w:val="Corpo A"/>
              <w:tabs>
                <w:tab w:val="left" w:pos="20"/>
                <w:tab w:val="left" w:pos="40"/>
                <w:tab w:val="left" w:pos="60"/>
                <w:tab w:val="left" w:pos="80"/>
                <w:tab w:val="left" w:pos="100"/>
                <w:tab w:val="left" w:pos="120"/>
                <w:tab w:val="left" w:pos="140"/>
                <w:tab w:val="left" w:pos="160"/>
                <w:tab w:val="left" w:pos="180"/>
                <w:tab w:val="left" w:pos="200"/>
                <w:tab w:val="left" w:pos="220"/>
                <w:tab w:val="left" w:pos="240"/>
                <w:tab w:val="left" w:pos="260"/>
                <w:tab w:val="left" w:pos="280"/>
                <w:tab w:val="left" w:pos="300"/>
                <w:tab w:val="left" w:pos="320"/>
                <w:tab w:val="left" w:pos="340"/>
                <w:tab w:val="left" w:pos="360"/>
                <w:tab w:val="left" w:pos="380"/>
                <w:tab w:val="left" w:pos="400"/>
                <w:tab w:val="left" w:pos="420"/>
                <w:tab w:val="left" w:pos="440"/>
                <w:tab w:val="left" w:pos="460"/>
                <w:tab w:val="left" w:pos="480"/>
                <w:tab w:val="left" w:pos="500"/>
                <w:tab w:val="left" w:pos="520"/>
                <w:tab w:val="left" w:pos="540"/>
                <w:tab w:val="left" w:pos="560"/>
                <w:tab w:val="left" w:pos="580"/>
                <w:tab w:val="left" w:pos="600"/>
                <w:tab w:val="left" w:pos="620"/>
                <w:tab w:val="left" w:pos="640"/>
                <w:tab w:val="left" w:pos="660"/>
                <w:tab w:val="left" w:pos="680"/>
                <w:tab w:val="left" w:pos="700"/>
                <w:tab w:val="left" w:pos="720"/>
                <w:tab w:val="left" w:pos="740"/>
                <w:tab w:val="left" w:pos="760"/>
                <w:tab w:val="left" w:pos="780"/>
                <w:tab w:val="left" w:pos="800"/>
                <w:tab w:val="left" w:pos="820"/>
                <w:tab w:val="left" w:pos="840"/>
                <w:tab w:val="left" w:pos="860"/>
                <w:tab w:val="left" w:pos="880"/>
                <w:tab w:val="left" w:pos="900"/>
                <w:tab w:val="left" w:pos="920"/>
                <w:tab w:val="left" w:pos="940"/>
                <w:tab w:val="left" w:pos="960"/>
                <w:tab w:val="left" w:pos="980"/>
                <w:tab w:val="left" w:pos="1000"/>
                <w:tab w:val="left" w:pos="1020"/>
                <w:tab w:val="left" w:pos="1040"/>
                <w:tab w:val="left" w:pos="1060"/>
                <w:tab w:val="left" w:pos="1080"/>
                <w:tab w:val="left" w:pos="1100"/>
                <w:tab w:val="left" w:pos="1120"/>
                <w:tab w:val="left" w:pos="1140"/>
                <w:tab w:val="left" w:pos="1160"/>
                <w:tab w:val="left" w:pos="1180"/>
                <w:tab w:val="left" w:pos="1200"/>
                <w:tab w:val="left" w:pos="1220"/>
                <w:tab w:val="left" w:pos="1240"/>
                <w:tab w:val="left" w:pos="1260"/>
                <w:tab w:val="left" w:pos="1280"/>
              </w:tabs>
              <w:bidi w:val="0"/>
              <w:spacing w:line="240" w:lineRule="auto"/>
              <w:ind w:left="0" w:right="96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pt-PT"/>
              </w:rPr>
              <w:t>trimestre</w:t>
            </w:r>
          </w:p>
        </w:tc>
        <w:tc>
          <w:tcPr>
            <w:tcW w:type="dxa" w:w="16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176"/>
            </w:tcMar>
            <w:vAlign w:val="top"/>
          </w:tcPr>
          <w:p>
            <w:pPr>
              <w:pStyle w:val="Corpo A"/>
              <w:tabs>
                <w:tab w:val="left" w:pos="20"/>
                <w:tab w:val="left" w:pos="40"/>
                <w:tab w:val="left" w:pos="60"/>
                <w:tab w:val="left" w:pos="80"/>
                <w:tab w:val="left" w:pos="100"/>
                <w:tab w:val="left" w:pos="120"/>
                <w:tab w:val="left" w:pos="140"/>
                <w:tab w:val="left" w:pos="160"/>
                <w:tab w:val="left" w:pos="180"/>
                <w:tab w:val="left" w:pos="200"/>
                <w:tab w:val="left" w:pos="220"/>
                <w:tab w:val="left" w:pos="240"/>
                <w:tab w:val="left" w:pos="260"/>
                <w:tab w:val="left" w:pos="280"/>
                <w:tab w:val="left" w:pos="300"/>
                <w:tab w:val="left" w:pos="320"/>
                <w:tab w:val="left" w:pos="340"/>
                <w:tab w:val="left" w:pos="360"/>
                <w:tab w:val="left" w:pos="380"/>
                <w:tab w:val="left" w:pos="400"/>
                <w:tab w:val="left" w:pos="420"/>
                <w:tab w:val="left" w:pos="440"/>
                <w:tab w:val="left" w:pos="460"/>
                <w:tab w:val="left" w:pos="480"/>
                <w:tab w:val="left" w:pos="500"/>
                <w:tab w:val="left" w:pos="520"/>
                <w:tab w:val="left" w:pos="540"/>
                <w:tab w:val="left" w:pos="560"/>
                <w:tab w:val="left" w:pos="580"/>
                <w:tab w:val="left" w:pos="600"/>
                <w:tab w:val="left" w:pos="620"/>
                <w:tab w:val="left" w:pos="640"/>
                <w:tab w:val="left" w:pos="660"/>
                <w:tab w:val="left" w:pos="680"/>
                <w:tab w:val="left" w:pos="700"/>
                <w:tab w:val="left" w:pos="720"/>
                <w:tab w:val="left" w:pos="740"/>
                <w:tab w:val="left" w:pos="760"/>
                <w:tab w:val="left" w:pos="780"/>
                <w:tab w:val="left" w:pos="800"/>
                <w:tab w:val="left" w:pos="820"/>
                <w:tab w:val="left" w:pos="840"/>
                <w:tab w:val="left" w:pos="860"/>
                <w:tab w:val="left" w:pos="880"/>
                <w:tab w:val="left" w:pos="900"/>
                <w:tab w:val="left" w:pos="920"/>
                <w:tab w:val="left" w:pos="940"/>
                <w:tab w:val="left" w:pos="960"/>
                <w:tab w:val="left" w:pos="980"/>
                <w:tab w:val="left" w:pos="1000"/>
                <w:tab w:val="left" w:pos="1020"/>
                <w:tab w:val="left" w:pos="1040"/>
                <w:tab w:val="left" w:pos="1060"/>
                <w:tab w:val="left" w:pos="1080"/>
                <w:tab w:val="left" w:pos="1100"/>
                <w:tab w:val="left" w:pos="1120"/>
                <w:tab w:val="left" w:pos="1140"/>
                <w:tab w:val="left" w:pos="1160"/>
                <w:tab w:val="left" w:pos="1180"/>
                <w:tab w:val="left" w:pos="1200"/>
                <w:tab w:val="left" w:pos="1220"/>
                <w:tab w:val="left" w:pos="1240"/>
                <w:tab w:val="left" w:pos="1260"/>
                <w:tab w:val="left" w:pos="1280"/>
              </w:tabs>
              <w:spacing w:line="240" w:lineRule="auto"/>
              <w:ind w:right="96"/>
              <w:jc w:val="center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</w:rPr>
            </w:pP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pt-PT"/>
              </w:rPr>
              <w:t xml:space="preserve">Terceiro </w:t>
            </w:r>
          </w:p>
          <w:p>
            <w:pPr>
              <w:pStyle w:val="Corpo A"/>
              <w:tabs>
                <w:tab w:val="left" w:pos="20"/>
                <w:tab w:val="left" w:pos="40"/>
                <w:tab w:val="left" w:pos="60"/>
                <w:tab w:val="left" w:pos="80"/>
                <w:tab w:val="left" w:pos="100"/>
                <w:tab w:val="left" w:pos="120"/>
                <w:tab w:val="left" w:pos="140"/>
                <w:tab w:val="left" w:pos="160"/>
                <w:tab w:val="left" w:pos="180"/>
                <w:tab w:val="left" w:pos="200"/>
                <w:tab w:val="left" w:pos="220"/>
                <w:tab w:val="left" w:pos="240"/>
                <w:tab w:val="left" w:pos="260"/>
                <w:tab w:val="left" w:pos="280"/>
                <w:tab w:val="left" w:pos="300"/>
                <w:tab w:val="left" w:pos="320"/>
                <w:tab w:val="left" w:pos="340"/>
                <w:tab w:val="left" w:pos="360"/>
                <w:tab w:val="left" w:pos="380"/>
                <w:tab w:val="left" w:pos="400"/>
                <w:tab w:val="left" w:pos="420"/>
                <w:tab w:val="left" w:pos="440"/>
                <w:tab w:val="left" w:pos="460"/>
                <w:tab w:val="left" w:pos="480"/>
                <w:tab w:val="left" w:pos="500"/>
                <w:tab w:val="left" w:pos="520"/>
                <w:tab w:val="left" w:pos="540"/>
                <w:tab w:val="left" w:pos="560"/>
                <w:tab w:val="left" w:pos="580"/>
                <w:tab w:val="left" w:pos="600"/>
                <w:tab w:val="left" w:pos="620"/>
                <w:tab w:val="left" w:pos="640"/>
                <w:tab w:val="left" w:pos="660"/>
                <w:tab w:val="left" w:pos="680"/>
                <w:tab w:val="left" w:pos="700"/>
                <w:tab w:val="left" w:pos="720"/>
                <w:tab w:val="left" w:pos="740"/>
                <w:tab w:val="left" w:pos="760"/>
                <w:tab w:val="left" w:pos="780"/>
                <w:tab w:val="left" w:pos="800"/>
                <w:tab w:val="left" w:pos="820"/>
                <w:tab w:val="left" w:pos="840"/>
                <w:tab w:val="left" w:pos="860"/>
                <w:tab w:val="left" w:pos="880"/>
                <w:tab w:val="left" w:pos="900"/>
                <w:tab w:val="left" w:pos="920"/>
                <w:tab w:val="left" w:pos="940"/>
                <w:tab w:val="left" w:pos="960"/>
                <w:tab w:val="left" w:pos="980"/>
                <w:tab w:val="left" w:pos="1000"/>
                <w:tab w:val="left" w:pos="1020"/>
                <w:tab w:val="left" w:pos="1040"/>
                <w:tab w:val="left" w:pos="1060"/>
                <w:tab w:val="left" w:pos="1080"/>
                <w:tab w:val="left" w:pos="1100"/>
                <w:tab w:val="left" w:pos="1120"/>
                <w:tab w:val="left" w:pos="1140"/>
                <w:tab w:val="left" w:pos="1160"/>
                <w:tab w:val="left" w:pos="1180"/>
                <w:tab w:val="left" w:pos="1200"/>
                <w:tab w:val="left" w:pos="1220"/>
                <w:tab w:val="left" w:pos="1240"/>
                <w:tab w:val="left" w:pos="1260"/>
                <w:tab w:val="left" w:pos="1280"/>
              </w:tabs>
              <w:bidi w:val="0"/>
              <w:spacing w:line="240" w:lineRule="auto"/>
              <w:ind w:left="0" w:right="96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pt-PT"/>
              </w:rPr>
              <w:t>trimestre</w:t>
            </w:r>
          </w:p>
        </w:tc>
        <w:tc>
          <w:tcPr>
            <w:tcW w:type="dxa" w:w="16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176"/>
            </w:tcMar>
            <w:vAlign w:val="top"/>
          </w:tcPr>
          <w:p>
            <w:pPr>
              <w:pStyle w:val="Corpo A"/>
              <w:tabs>
                <w:tab w:val="left" w:pos="20"/>
                <w:tab w:val="left" w:pos="40"/>
                <w:tab w:val="left" w:pos="60"/>
                <w:tab w:val="left" w:pos="80"/>
                <w:tab w:val="left" w:pos="100"/>
                <w:tab w:val="left" w:pos="120"/>
                <w:tab w:val="left" w:pos="140"/>
                <w:tab w:val="left" w:pos="160"/>
                <w:tab w:val="left" w:pos="180"/>
                <w:tab w:val="left" w:pos="200"/>
                <w:tab w:val="left" w:pos="220"/>
                <w:tab w:val="left" w:pos="240"/>
                <w:tab w:val="left" w:pos="260"/>
                <w:tab w:val="left" w:pos="280"/>
                <w:tab w:val="left" w:pos="300"/>
                <w:tab w:val="left" w:pos="320"/>
                <w:tab w:val="left" w:pos="340"/>
                <w:tab w:val="left" w:pos="360"/>
                <w:tab w:val="left" w:pos="380"/>
                <w:tab w:val="left" w:pos="400"/>
                <w:tab w:val="left" w:pos="420"/>
                <w:tab w:val="left" w:pos="440"/>
                <w:tab w:val="left" w:pos="460"/>
                <w:tab w:val="left" w:pos="480"/>
                <w:tab w:val="left" w:pos="500"/>
                <w:tab w:val="left" w:pos="520"/>
                <w:tab w:val="left" w:pos="540"/>
                <w:tab w:val="left" w:pos="560"/>
                <w:tab w:val="left" w:pos="580"/>
                <w:tab w:val="left" w:pos="600"/>
                <w:tab w:val="left" w:pos="620"/>
                <w:tab w:val="left" w:pos="640"/>
                <w:tab w:val="left" w:pos="660"/>
                <w:tab w:val="left" w:pos="680"/>
                <w:tab w:val="left" w:pos="700"/>
                <w:tab w:val="left" w:pos="720"/>
                <w:tab w:val="left" w:pos="740"/>
                <w:tab w:val="left" w:pos="760"/>
                <w:tab w:val="left" w:pos="780"/>
                <w:tab w:val="left" w:pos="800"/>
                <w:tab w:val="left" w:pos="820"/>
                <w:tab w:val="left" w:pos="840"/>
                <w:tab w:val="left" w:pos="860"/>
                <w:tab w:val="left" w:pos="880"/>
                <w:tab w:val="left" w:pos="900"/>
                <w:tab w:val="left" w:pos="920"/>
                <w:tab w:val="left" w:pos="940"/>
                <w:tab w:val="left" w:pos="960"/>
                <w:tab w:val="left" w:pos="980"/>
                <w:tab w:val="left" w:pos="1000"/>
                <w:tab w:val="left" w:pos="1020"/>
                <w:tab w:val="left" w:pos="1040"/>
                <w:tab w:val="left" w:pos="1060"/>
                <w:tab w:val="left" w:pos="1080"/>
                <w:tab w:val="left" w:pos="1100"/>
                <w:tab w:val="left" w:pos="1120"/>
                <w:tab w:val="left" w:pos="1140"/>
                <w:tab w:val="left" w:pos="1160"/>
                <w:tab w:val="left" w:pos="1180"/>
                <w:tab w:val="left" w:pos="1200"/>
                <w:tab w:val="left" w:pos="1220"/>
                <w:tab w:val="left" w:pos="1240"/>
                <w:tab w:val="left" w:pos="1260"/>
                <w:tab w:val="left" w:pos="1280"/>
              </w:tabs>
              <w:spacing w:line="240" w:lineRule="auto"/>
              <w:ind w:right="96"/>
              <w:jc w:val="center"/>
            </w:pP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pt-PT"/>
              </w:rPr>
              <w:t>Quarto trimestre</w:t>
            </w:r>
          </w:p>
        </w:tc>
      </w:tr>
      <w:tr>
        <w:tblPrEx>
          <w:shd w:val="clear" w:color="auto" w:fill="ced7e7"/>
        </w:tblPrEx>
        <w:trPr>
          <w:trHeight w:val="1052" w:hRule="atLeast"/>
        </w:trPr>
        <w:tc>
          <w:tcPr>
            <w:tcW w:type="dxa" w:w="24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tabs>
                <w:tab w:val="left" w:pos="220"/>
                <w:tab w:val="left" w:pos="720"/>
              </w:tabs>
              <w:spacing w:after="213" w:line="240" w:lineRule="auto"/>
              <w:jc w:val="both"/>
            </w:pP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pt-PT"/>
              </w:rPr>
              <w:t>Compreender quais os principais contornos do neoliberalismo; Aqui ser</w:t>
            </w:r>
            <w:r>
              <w:rPr>
                <w:rFonts w:ascii="Times New Roman" w:hAnsi="Times New Roman" w:hint="default"/>
                <w:sz w:val="18"/>
                <w:szCs w:val="18"/>
                <w:shd w:val="nil" w:color="auto" w:fill="auto"/>
                <w:rtl w:val="0"/>
                <w:lang w:val="pt-PT"/>
              </w:rPr>
              <w:t>ã</w:t>
            </w: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pt-PT"/>
              </w:rPr>
              <w:t>o analisados os cap</w:t>
            </w:r>
            <w:r>
              <w:rPr>
                <w:rFonts w:ascii="Times New Roman" w:hAnsi="Times New Roman" w:hint="default"/>
                <w:sz w:val="18"/>
                <w:szCs w:val="18"/>
                <w:shd w:val="nil" w:color="auto" w:fill="auto"/>
                <w:rtl w:val="0"/>
                <w:lang w:val="pt-PT"/>
              </w:rPr>
              <w:t>í</w:t>
            </w: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pt-PT"/>
              </w:rPr>
              <w:t xml:space="preserve">tulos 1, 4 e 5 de </w:t>
            </w:r>
            <w:r>
              <w:rPr>
                <w:rFonts w:ascii="Times New Roman" w:hAnsi="Times New Roman"/>
                <w:i w:val="1"/>
                <w:iCs w:val="1"/>
                <w:sz w:val="18"/>
                <w:szCs w:val="18"/>
                <w:shd w:val="nil" w:color="auto" w:fill="auto"/>
                <w:rtl w:val="0"/>
                <w:lang w:val="pt-PT"/>
              </w:rPr>
              <w:t>A nova raz</w:t>
            </w:r>
            <w:r>
              <w:rPr>
                <w:rFonts w:ascii="Times New Roman" w:hAnsi="Times New Roman" w:hint="default"/>
                <w:i w:val="1"/>
                <w:iCs w:val="1"/>
                <w:sz w:val="18"/>
                <w:szCs w:val="18"/>
                <w:shd w:val="nil" w:color="auto" w:fill="auto"/>
                <w:rtl w:val="0"/>
                <w:lang w:val="pt-PT"/>
              </w:rPr>
              <w:t>ã</w:t>
            </w:r>
            <w:r>
              <w:rPr>
                <w:rFonts w:ascii="Times New Roman" w:hAnsi="Times New Roman"/>
                <w:i w:val="1"/>
                <w:iCs w:val="1"/>
                <w:sz w:val="18"/>
                <w:szCs w:val="18"/>
                <w:shd w:val="nil" w:color="auto" w:fill="auto"/>
                <w:rtl w:val="0"/>
                <w:lang w:val="pt-PT"/>
              </w:rPr>
              <w:t>o do mundo.</w:t>
            </w:r>
          </w:p>
        </w:tc>
        <w:tc>
          <w:tcPr>
            <w:tcW w:type="dxa" w:w="16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spacing w:line="240" w:lineRule="auto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pt-PT"/>
              </w:rPr>
              <w:t>X</w:t>
            </w:r>
          </w:p>
        </w:tc>
        <w:tc>
          <w:tcPr>
            <w:tcW w:type="dxa" w:w="167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098" w:hRule="atLeast"/>
        </w:trPr>
        <w:tc>
          <w:tcPr>
            <w:tcW w:type="dxa" w:w="24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spacing w:line="240" w:lineRule="auto"/>
              <w:jc w:val="both"/>
            </w:pP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pt-PT"/>
              </w:rPr>
              <w:t>Compreender quais os principais contornos do neoliberalismo; Aqui ser</w:t>
            </w:r>
            <w:r>
              <w:rPr>
                <w:rFonts w:ascii="Times New Roman" w:hAnsi="Times New Roman" w:hint="default"/>
                <w:sz w:val="18"/>
                <w:szCs w:val="18"/>
                <w:shd w:val="nil" w:color="auto" w:fill="auto"/>
                <w:rtl w:val="0"/>
                <w:lang w:val="pt-PT"/>
              </w:rPr>
              <w:t>ã</w:t>
            </w: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pt-PT"/>
              </w:rPr>
              <w:t>o analisados os cap</w:t>
            </w:r>
            <w:r>
              <w:rPr>
                <w:rFonts w:ascii="Times New Roman" w:hAnsi="Times New Roman" w:hint="default"/>
                <w:sz w:val="18"/>
                <w:szCs w:val="18"/>
                <w:shd w:val="nil" w:color="auto" w:fill="auto"/>
                <w:rtl w:val="0"/>
                <w:lang w:val="pt-PT"/>
              </w:rPr>
              <w:t>í</w:t>
            </w: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pt-PT"/>
              </w:rPr>
              <w:t xml:space="preserve">tulos 6 e 9 de </w:t>
            </w:r>
            <w:r>
              <w:rPr>
                <w:rFonts w:ascii="Times New Roman" w:hAnsi="Times New Roman"/>
                <w:i w:val="1"/>
                <w:iCs w:val="1"/>
                <w:sz w:val="18"/>
                <w:szCs w:val="18"/>
                <w:shd w:val="nil" w:color="auto" w:fill="auto"/>
                <w:rtl w:val="0"/>
                <w:lang w:val="pt-PT"/>
              </w:rPr>
              <w:t>A nova raz</w:t>
            </w:r>
            <w:r>
              <w:rPr>
                <w:rFonts w:ascii="Times New Roman" w:hAnsi="Times New Roman" w:hint="default"/>
                <w:i w:val="1"/>
                <w:iCs w:val="1"/>
                <w:sz w:val="18"/>
                <w:szCs w:val="18"/>
                <w:shd w:val="nil" w:color="auto" w:fill="auto"/>
                <w:rtl w:val="0"/>
                <w:lang w:val="pt-PT"/>
              </w:rPr>
              <w:t>ã</w:t>
            </w:r>
            <w:r>
              <w:rPr>
                <w:rFonts w:ascii="Times New Roman" w:hAnsi="Times New Roman"/>
                <w:i w:val="1"/>
                <w:iCs w:val="1"/>
                <w:sz w:val="18"/>
                <w:szCs w:val="18"/>
                <w:shd w:val="nil" w:color="auto" w:fill="auto"/>
                <w:rtl w:val="0"/>
                <w:lang w:val="pt-PT"/>
              </w:rPr>
              <w:t>o do mundo.</w:t>
            </w:r>
          </w:p>
        </w:tc>
        <w:tc>
          <w:tcPr>
            <w:tcW w:type="dxa" w:w="16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7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spacing w:line="240" w:lineRule="auto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pt-PT"/>
              </w:rPr>
              <w:t>X</w:t>
            </w:r>
          </w:p>
        </w:tc>
        <w:tc>
          <w:tcPr>
            <w:tcW w:type="dxa" w:w="16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69" w:hRule="atLeast"/>
        </w:trPr>
        <w:tc>
          <w:tcPr>
            <w:tcW w:type="dxa" w:w="24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spacing w:line="240" w:lineRule="auto"/>
              <w:jc w:val="center"/>
            </w:pP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pt-PT"/>
              </w:rPr>
              <w:t>Relat</w:t>
            </w:r>
            <w:r>
              <w:rPr>
                <w:rFonts w:ascii="Times New Roman" w:hAnsi="Times New Roman" w:hint="default"/>
                <w:sz w:val="18"/>
                <w:szCs w:val="18"/>
                <w:shd w:val="nil" w:color="auto" w:fill="auto"/>
                <w:rtl w:val="0"/>
                <w:lang w:val="pt-PT"/>
              </w:rPr>
              <w:t>ó</w:t>
            </w: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pt-PT"/>
              </w:rPr>
              <w:t>rio Parcial</w:t>
            </w:r>
          </w:p>
        </w:tc>
        <w:tc>
          <w:tcPr>
            <w:tcW w:type="dxa" w:w="16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7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spacing w:line="240" w:lineRule="auto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pt-PT"/>
              </w:rPr>
              <w:t>X</w:t>
            </w:r>
          </w:p>
        </w:tc>
        <w:tc>
          <w:tcPr>
            <w:tcW w:type="dxa" w:w="16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052" w:hRule="atLeast"/>
        </w:trPr>
        <w:tc>
          <w:tcPr>
            <w:tcW w:type="dxa" w:w="24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spacing w:line="240" w:lineRule="auto"/>
              <w:jc w:val="center"/>
            </w:pP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pt-PT"/>
              </w:rPr>
              <w:t>Investigar quais os principais contornos da no</w:t>
            </w:r>
            <w:r>
              <w:rPr>
                <w:rFonts w:ascii="Times New Roman" w:hAnsi="Times New Roman" w:hint="default"/>
                <w:sz w:val="18"/>
                <w:szCs w:val="18"/>
                <w:shd w:val="nil" w:color="auto" w:fill="auto"/>
                <w:rtl w:val="0"/>
                <w:lang w:val="pt-PT"/>
              </w:rPr>
              <w:t>çã</w:t>
            </w: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pt-PT"/>
              </w:rPr>
              <w:t>o de Interseccionalidade; Aqui ser</w:t>
            </w:r>
            <w:r>
              <w:rPr>
                <w:rFonts w:ascii="Times New Roman" w:hAnsi="Times New Roman" w:hint="default"/>
                <w:sz w:val="18"/>
                <w:szCs w:val="18"/>
                <w:shd w:val="nil" w:color="auto" w:fill="auto"/>
                <w:rtl w:val="0"/>
                <w:lang w:val="pt-PT"/>
              </w:rPr>
              <w:t>ã</w:t>
            </w: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pt-PT"/>
              </w:rPr>
              <w:t>o analisados os cap</w:t>
            </w:r>
            <w:r>
              <w:rPr>
                <w:rFonts w:ascii="Times New Roman" w:hAnsi="Times New Roman" w:hint="default"/>
                <w:sz w:val="18"/>
                <w:szCs w:val="18"/>
                <w:shd w:val="nil" w:color="auto" w:fill="auto"/>
                <w:rtl w:val="0"/>
                <w:lang w:val="pt-PT"/>
              </w:rPr>
              <w:t>í</w:t>
            </w: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pt-PT"/>
              </w:rPr>
              <w:t>tulos 1, 2, 5 e 6.</w:t>
            </w:r>
          </w:p>
        </w:tc>
        <w:tc>
          <w:tcPr>
            <w:tcW w:type="dxa" w:w="16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7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spacing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pt-PT"/>
              </w:rPr>
              <w:t>X</w:t>
            </w:r>
          </w:p>
        </w:tc>
        <w:tc>
          <w:tcPr>
            <w:tcW w:type="dxa" w:w="16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881" w:hRule="atLeast"/>
        </w:trPr>
        <w:tc>
          <w:tcPr>
            <w:tcW w:type="dxa" w:w="24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tabs>
                <w:tab w:val="left" w:pos="220"/>
                <w:tab w:val="left" w:pos="720"/>
              </w:tabs>
              <w:spacing w:after="213" w:line="240" w:lineRule="auto"/>
              <w:jc w:val="both"/>
            </w:pP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pt-PT"/>
              </w:rPr>
              <w:t>Responder a quest</w:t>
            </w:r>
            <w:r>
              <w:rPr>
                <w:rFonts w:ascii="Times New Roman" w:hAnsi="Times New Roman" w:hint="default"/>
                <w:sz w:val="18"/>
                <w:szCs w:val="18"/>
                <w:shd w:val="nil" w:color="auto" w:fill="auto"/>
                <w:rtl w:val="0"/>
                <w:lang w:val="pt-PT"/>
              </w:rPr>
              <w:t>ã</w:t>
            </w: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pt-PT"/>
              </w:rPr>
              <w:t>o que orienta o objetivo geral.</w:t>
            </w:r>
          </w:p>
        </w:tc>
        <w:tc>
          <w:tcPr>
            <w:tcW w:type="dxa" w:w="16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7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spacing w:line="240" w:lineRule="auto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pt-PT"/>
              </w:rPr>
              <w:t>X</w:t>
            </w:r>
          </w:p>
        </w:tc>
      </w:tr>
      <w:tr>
        <w:tblPrEx>
          <w:shd w:val="clear" w:color="auto" w:fill="ced7e7"/>
        </w:tblPrEx>
        <w:trPr>
          <w:trHeight w:val="369" w:hRule="atLeast"/>
        </w:trPr>
        <w:tc>
          <w:tcPr>
            <w:tcW w:type="dxa" w:w="24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spacing w:line="240" w:lineRule="auto"/>
              <w:jc w:val="center"/>
            </w:pP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pt-PT"/>
              </w:rPr>
              <w:t>Relat</w:t>
            </w:r>
            <w:r>
              <w:rPr>
                <w:rFonts w:ascii="Times New Roman" w:hAnsi="Times New Roman" w:hint="default"/>
                <w:sz w:val="18"/>
                <w:szCs w:val="18"/>
                <w:shd w:val="nil" w:color="auto" w:fill="auto"/>
                <w:rtl w:val="0"/>
                <w:lang w:val="pt-PT"/>
              </w:rPr>
              <w:t>ó</w:t>
            </w: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pt-PT"/>
              </w:rPr>
              <w:t>rio Final</w:t>
            </w:r>
          </w:p>
        </w:tc>
        <w:tc>
          <w:tcPr>
            <w:tcW w:type="dxa" w:w="16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7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spacing w:line="240" w:lineRule="auto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pt-PT"/>
              </w:rPr>
              <w:t>X</w:t>
            </w:r>
          </w:p>
        </w:tc>
      </w:tr>
      <w:tr>
        <w:tblPrEx>
          <w:shd w:val="clear" w:color="auto" w:fill="ced7e7"/>
        </w:tblPrEx>
        <w:trPr>
          <w:trHeight w:val="369" w:hRule="atLeast"/>
        </w:trPr>
        <w:tc>
          <w:tcPr>
            <w:tcW w:type="dxa" w:w="24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spacing w:line="240" w:lineRule="auto"/>
              <w:jc w:val="center"/>
            </w:pP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pt-PT"/>
              </w:rPr>
              <w:t>Reuni</w:t>
            </w:r>
            <w:r>
              <w:rPr>
                <w:rFonts w:ascii="Times New Roman" w:hAnsi="Times New Roman" w:hint="default"/>
                <w:sz w:val="18"/>
                <w:szCs w:val="18"/>
                <w:shd w:val="nil" w:color="auto" w:fill="auto"/>
                <w:rtl w:val="0"/>
                <w:lang w:val="pt-PT"/>
              </w:rPr>
              <w:t>õ</w:t>
            </w: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pt-PT"/>
              </w:rPr>
              <w:t>es de orienta</w:t>
            </w:r>
            <w:r>
              <w:rPr>
                <w:rFonts w:ascii="Times New Roman" w:hAnsi="Times New Roman" w:hint="default"/>
                <w:sz w:val="18"/>
                <w:szCs w:val="18"/>
                <w:shd w:val="nil" w:color="auto" w:fill="auto"/>
                <w:rtl w:val="0"/>
                <w:lang w:val="pt-PT"/>
              </w:rPr>
              <w:t>çã</w:t>
            </w: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pt-PT"/>
              </w:rPr>
              <w:t>o</w:t>
            </w:r>
          </w:p>
        </w:tc>
        <w:tc>
          <w:tcPr>
            <w:tcW w:type="dxa" w:w="16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spacing w:line="240" w:lineRule="auto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pt-PT"/>
              </w:rPr>
              <w:t>X</w:t>
            </w:r>
          </w:p>
        </w:tc>
        <w:tc>
          <w:tcPr>
            <w:tcW w:type="dxa" w:w="167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tabs>
                <w:tab w:val="left" w:pos="1440"/>
              </w:tabs>
              <w:spacing w:line="240" w:lineRule="auto"/>
              <w:jc w:val="center"/>
            </w:pPr>
            <w:r>
              <w:rPr>
                <w:rFonts w:ascii="Cambria" w:hAnsi="Cambria"/>
                <w:sz w:val="26"/>
                <w:szCs w:val="26"/>
                <w:shd w:val="nil" w:color="auto" w:fill="auto"/>
                <w:rtl w:val="0"/>
                <w:lang w:val="pt-PT"/>
              </w:rPr>
              <w:t>X</w:t>
            </w:r>
          </w:p>
        </w:tc>
        <w:tc>
          <w:tcPr>
            <w:tcW w:type="dxa" w:w="16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spacing w:line="240" w:lineRule="auto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pt-PT"/>
              </w:rPr>
              <w:t>X</w:t>
            </w:r>
          </w:p>
        </w:tc>
        <w:tc>
          <w:tcPr>
            <w:tcW w:type="dxa" w:w="162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f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 A"/>
              <w:spacing w:line="240" w:lineRule="auto"/>
              <w:jc w:val="center"/>
            </w:pPr>
            <w:r>
              <w:rPr>
                <w:rFonts w:ascii="Times New Roman" w:hAnsi="Times New Roman"/>
                <w:sz w:val="26"/>
                <w:szCs w:val="26"/>
                <w:shd w:val="nil" w:color="auto" w:fill="auto"/>
                <w:rtl w:val="0"/>
                <w:lang w:val="pt-PT"/>
              </w:rPr>
              <w:t>X</w:t>
            </w:r>
          </w:p>
        </w:tc>
      </w:tr>
    </w:tbl>
    <w:p>
      <w:pPr>
        <w:pStyle w:val="Corpo A"/>
        <w:widowControl w:val="0"/>
        <w:spacing w:line="240" w:lineRule="auto"/>
        <w:ind w:left="218" w:hanging="218"/>
        <w:rPr>
          <w:rFonts w:ascii="Times New Roman" w:cs="Times New Roman" w:hAnsi="Times New Roman" w:eastAsia="Times New Roman"/>
          <w:i w:val="1"/>
          <w:iCs w:val="1"/>
          <w:sz w:val="24"/>
          <w:szCs w:val="24"/>
          <w:shd w:val="clear" w:color="auto" w:fill="ffffff"/>
        </w:rPr>
      </w:pPr>
    </w:p>
    <w:p>
      <w:pPr>
        <w:pStyle w:val="Corpo A"/>
        <w:widowControl w:val="0"/>
        <w:spacing w:line="240" w:lineRule="auto"/>
        <w:ind w:left="110" w:hanging="110"/>
        <w:rPr>
          <w:rFonts w:ascii="Times New Roman" w:cs="Times New Roman" w:hAnsi="Times New Roman" w:eastAsia="Times New Roman"/>
          <w:i w:val="1"/>
          <w:iCs w:val="1"/>
          <w:sz w:val="24"/>
          <w:szCs w:val="24"/>
          <w:shd w:val="clear" w:color="auto" w:fill="ffffff"/>
        </w:rPr>
      </w:pPr>
    </w:p>
    <w:p>
      <w:pPr>
        <w:pStyle w:val="Corpo A"/>
        <w:widowControl w:val="0"/>
        <w:spacing w:line="240" w:lineRule="auto"/>
        <w:ind w:left="2" w:hanging="2"/>
        <w:rPr>
          <w:rFonts w:ascii="Times New Roman" w:cs="Times New Roman" w:hAnsi="Times New Roman" w:eastAsia="Times New Roman"/>
          <w:i w:val="1"/>
          <w:iCs w:val="1"/>
          <w:sz w:val="24"/>
          <w:szCs w:val="24"/>
          <w:shd w:val="clear" w:color="auto" w:fill="ffffff"/>
        </w:rPr>
      </w:pPr>
    </w:p>
    <w:p>
      <w:pPr>
        <w:pStyle w:val="Corpo A"/>
        <w:spacing w:line="24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Bibliografia</w:t>
      </w:r>
    </w:p>
    <w:p>
      <w:pPr>
        <w:pStyle w:val="Corpo A"/>
        <w:spacing w:line="240" w:lineRule="auto"/>
        <w:jc w:val="both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Corpo A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>BILGE, Sirma. Quand 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’</w:t>
      </w:r>
      <w:r>
        <w:rPr>
          <w:rFonts w:ascii="Times New Roman" w:hAnsi="Times New Roman"/>
          <w:sz w:val="24"/>
          <w:szCs w:val="24"/>
          <w:rtl w:val="0"/>
          <w:lang w:val="fr-FR"/>
        </w:rPr>
        <w:t>intersectionnalit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fr-FR"/>
        </w:rPr>
        <w:t>interpelle le d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veloppement. In: LEVY, Charmain;MARTINEZ, Andrea (orgs.). Genre, f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minismes et d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veloppement: une trilogie en construction. Ottawa, Presses de 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’</w:t>
      </w:r>
      <w:r>
        <w:rPr>
          <w:rFonts w:ascii="Times New Roman" w:hAnsi="Times New Roman"/>
          <w:sz w:val="24"/>
          <w:szCs w:val="24"/>
          <w:rtl w:val="0"/>
        </w:rPr>
        <w:t>Universit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</w:rPr>
        <w:t>d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’</w:t>
      </w:r>
      <w:r>
        <w:rPr>
          <w:rFonts w:ascii="Times New Roman" w:hAnsi="Times New Roman"/>
          <w:sz w:val="24"/>
          <w:szCs w:val="24"/>
          <w:rtl w:val="0"/>
        </w:rPr>
        <w:t>Ottawa, 2019. p. 405-424.</w:t>
      </w:r>
    </w:p>
    <w:p>
      <w:pPr>
        <w:pStyle w:val="Corpo A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 xml:space="preserve">BROWN, Wendy.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Nas ru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 xml:space="preserve">nas do neoliberalismo: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a ascens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da pol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tica antidemocr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tica no ocidente.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Paulo: Politeia, 2019.</w:t>
      </w:r>
    </w:p>
    <w:p>
      <w:pPr>
        <w:pStyle w:val="Corpo A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 xml:space="preserve">BUTLER, Judith. 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A for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a da n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>o viol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s-ES_tradnl"/>
        </w:rPr>
        <w:t>ncia</w:t>
      </w:r>
      <w:r>
        <w:rPr>
          <w:rFonts w:ascii="Times New Roman" w:hAnsi="Times New Roman"/>
          <w:sz w:val="24"/>
          <w:szCs w:val="24"/>
          <w:rtl w:val="0"/>
          <w:lang w:val="pt-PT"/>
        </w:rPr>
        <w:t>: Um 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nculo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it-IT"/>
        </w:rPr>
        <w:t>tico-pol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tico. Boitempo Editorial, 2021.</w:t>
      </w:r>
    </w:p>
    <w:p>
      <w:pPr>
        <w:pStyle w:val="Corpo A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>CHO, Sumi; CRENSHAW, Kimberl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Williams; MCCALL, Leslie. Toward a Field of Intersectionality Studies: Theory, Applications, and Praxis.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Signs</w:t>
      </w:r>
      <w:r>
        <w:rPr>
          <w:rFonts w:ascii="Times New Roman" w:hAnsi="Times New Roman"/>
          <w:sz w:val="24"/>
          <w:szCs w:val="24"/>
          <w:rtl w:val="0"/>
          <w:lang w:val="it-IT"/>
        </w:rPr>
        <w:t>, v.38, n.4, 2013. p.917-940. Dispon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vel em:&lt;https://www.jstor.org/stable/10.1086/669608?seq=1&gt;. Acesso em: 03 de fev. de 2022.</w:t>
      </w:r>
    </w:p>
    <w:p>
      <w:pPr>
        <w:pStyle w:val="Corpo A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 xml:space="preserve">COLLINS, Patricia Hill; BILGE, Sirma.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s-ES_tradnl"/>
        </w:rPr>
        <w:t>Interseccionalidade</w:t>
      </w:r>
      <w:r>
        <w:rPr>
          <w:rFonts w:ascii="Times New Roman" w:hAnsi="Times New Roman"/>
          <w:sz w:val="24"/>
          <w:szCs w:val="24"/>
          <w:rtl w:val="0"/>
          <w:lang w:val="it-IT"/>
        </w:rPr>
        <w:t>. 1 ed.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Paulo: Boitempo, 2021.</w:t>
      </w:r>
    </w:p>
    <w:p>
      <w:pPr>
        <w:pStyle w:val="Corpo A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COLLINS, Patricia Hill.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Bem mais que ideias</w:t>
      </w:r>
      <w:r>
        <w:rPr>
          <w:rFonts w:ascii="Times New Roman" w:hAnsi="Times New Roman"/>
          <w:sz w:val="24"/>
          <w:szCs w:val="24"/>
          <w:rtl w:val="0"/>
          <w:lang w:val="pt-PT"/>
        </w:rPr>
        <w:t>: a interseccionalidade como teoria social cr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it-IT"/>
        </w:rPr>
        <w:t>tica. 1 ed.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Paulo: Boitempo, 2022.</w:t>
      </w:r>
    </w:p>
    <w:p>
      <w:pPr>
        <w:pStyle w:val="Corpo A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CRENSHAW, Kimberle. Demarginalizing the Intersection of Race and Sex: A Black Feminist Critique of Antidiscrimination Doctrine, Feminist Theory and Antiracist Politics.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University of Chicago Legal Forum, </w:t>
      </w:r>
      <w:r>
        <w:rPr>
          <w:rFonts w:ascii="Times New Roman" w:hAnsi="Times New Roman"/>
          <w:sz w:val="24"/>
          <w:szCs w:val="24"/>
          <w:rtl w:val="0"/>
          <w:lang w:val="it-IT"/>
        </w:rPr>
        <w:t>v.1989, n.8, pp.139-167, 1989. Dispon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vel em: &lt;http://chicagounbound.uchicago.edu/uclf&gt;. Acesso em: 03 de fev. de 2022.</w:t>
      </w:r>
    </w:p>
    <w:p>
      <w:pPr>
        <w:pStyle w:val="Corpo A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___________. Documento para o encontro de especialistas em aspectos da discrimina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racial relativos ao g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nero.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 xml:space="preserve">Estudos Feministas, </w:t>
      </w:r>
      <w:r>
        <w:rPr>
          <w:rFonts w:ascii="Times New Roman" w:hAnsi="Times New Roman"/>
          <w:sz w:val="24"/>
          <w:szCs w:val="24"/>
          <w:rtl w:val="0"/>
          <w:lang w:val="it-IT"/>
        </w:rPr>
        <w:t>v. 10, n. 1, pp. 171-188, 2002. Dispon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vel em: &lt;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pt-PT"/>
        </w:rPr>
        <w:t>https://doi.org/10.1590/S0104-026X2002000100011&gt;. Acesso em 03 de fev. de 2022.</w:t>
      </w:r>
    </w:p>
    <w:p>
      <w:pPr>
        <w:pStyle w:val="Corpo A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___________. Mapping the Margins: Intersectionality, Identity Politics, and Violence against Women of Color.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Stanford Law Review,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vol.43, n.6, pp. 1241-1299, jul, 1991. Dispon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vel em: &lt;https://www.jstor.org/stable/1229039&gt;. Acesso em: 03 de fev. de 2022.</w:t>
      </w:r>
    </w:p>
    <w:p>
      <w:pPr>
        <w:pStyle w:val="Corpo A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 xml:space="preserve">DARDOT, Pierre; LAVAL, Christian. 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A nova raz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o do mundo</w:t>
      </w:r>
      <w:r>
        <w:rPr>
          <w:rFonts w:ascii="Times New Roman" w:hAnsi="Times New Roman"/>
          <w:sz w:val="24"/>
          <w:szCs w:val="24"/>
          <w:rtl w:val="0"/>
          <w:lang w:val="pt-PT"/>
        </w:rPr>
        <w:t>. Boitempo editorial, 2017</w:t>
      </w:r>
    </w:p>
    <w:p>
      <w:pPr>
        <w:pStyle w:val="Corpo A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 xml:space="preserve">FOUCAULT, Michel.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pt-PT"/>
        </w:rPr>
        <w:t>Nascimento da biopol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>tica.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Curso dado no Coll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è</w:t>
      </w:r>
      <w:r>
        <w:rPr>
          <w:rFonts w:ascii="Times New Roman" w:hAnsi="Times New Roman"/>
          <w:sz w:val="24"/>
          <w:szCs w:val="24"/>
          <w:rtl w:val="0"/>
          <w:lang w:val="fr-FR"/>
        </w:rPr>
        <w:t>ge de France (1978-1979).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Paulo: Martins Fontes, 2008.</w:t>
      </w:r>
    </w:p>
    <w:p>
      <w:pPr>
        <w:pStyle w:val="Corpo A"/>
        <w:spacing w:line="24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MACKINNON, Catharine A.. Intersectionality as Method.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Signs</w:t>
      </w:r>
      <w:r>
        <w:rPr>
          <w:rFonts w:ascii="Times New Roman" w:hAnsi="Times New Roman"/>
          <w:sz w:val="24"/>
          <w:szCs w:val="24"/>
          <w:rtl w:val="0"/>
          <w:lang w:val="it-IT"/>
        </w:rPr>
        <w:t>, vol. 38, n. 4, pp.1019-1930, 2013. Dispon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vel em: &lt;https://www.jstor.org/stable/10.1086/669570&gt;. Acesso em 03 de fev. de 2022.</w:t>
      </w:r>
    </w:p>
    <w:p>
      <w:pPr>
        <w:pStyle w:val="Corpo A"/>
        <w:spacing w:line="240" w:lineRule="auto"/>
        <w:jc w:val="both"/>
      </w:pPr>
      <w:r>
        <w:rPr>
          <w:rFonts w:ascii="Times New Roman" w:hAnsi="Times New Roman"/>
          <w:sz w:val="24"/>
          <w:szCs w:val="24"/>
          <w:rtl w:val="0"/>
          <w:lang w:val="en-US"/>
        </w:rPr>
        <w:t>MACKINNON, Catharine A.. Intersectionality as Method. Signs, vol. 38, n. 4, pp.1019-1930, 2013. Dispon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vel em: &lt;https://www.jstor.org/stable/10.1086/669570&gt;. Acesso em 03 de fev. de 2022.</w:t>
      </w:r>
    </w:p>
    <w:sectPr>
      <w:headerReference w:type="default" r:id="rId4"/>
      <w:footerReference w:type="default" r:id="rId5"/>
      <w:pgSz w:w="11900" w:h="16840" w:orient="portrait"/>
      <w:pgMar w:top="1361" w:right="964" w:bottom="1133" w:left="1389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m="http://schemas.openxmlformats.org/officeDocument/2006/math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Corpo A"/>
        <w:spacing w:line="240" w:lineRule="auto"/>
        <w:jc w:val="both"/>
      </w:pPr>
      <w:r>
        <w:rPr>
          <w:rFonts w:ascii="Times New Roman" w:cs="Times New Roman" w:hAnsi="Times New Roman" w:eastAsia="Times New Roman"/>
          <w:sz w:val="24"/>
          <w:szCs w:val="24"/>
          <w:vertAlign w:val="superscript"/>
        </w:rPr>
        <w:footnoteRef/>
      </w:r>
      <w:r>
        <w:rPr>
          <w:rFonts w:ascii="Times New Roman" w:hAnsi="Times New Roman"/>
          <w:sz w:val="20"/>
          <w:szCs w:val="20"/>
          <w:rtl w:val="0"/>
          <w:lang w:val="fr-FR"/>
        </w:rPr>
        <w:t xml:space="preserve"> Aqui a express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ã</w:t>
      </w:r>
      <w:r>
        <w:rPr>
          <w:rFonts w:ascii="Times New Roman" w:hAnsi="Times New Roman"/>
          <w:sz w:val="20"/>
          <w:szCs w:val="20"/>
          <w:rtl w:val="0"/>
        </w:rPr>
        <w:t xml:space="preserve">o 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“</w:t>
      </w:r>
      <w:r>
        <w:rPr>
          <w:rFonts w:ascii="Times New Roman" w:hAnsi="Times New Roman"/>
          <w:i w:val="1"/>
          <w:iCs w:val="1"/>
          <w:sz w:val="20"/>
          <w:szCs w:val="20"/>
          <w:rtl w:val="0"/>
        </w:rPr>
        <w:t xml:space="preserve">status </w:t>
      </w:r>
      <w:r>
        <w:rPr>
          <w:rFonts w:ascii="Times New Roman" w:hAnsi="Times New Roman"/>
          <w:sz w:val="20"/>
          <w:szCs w:val="20"/>
          <w:rtl w:val="0"/>
          <w:lang w:val="pt-PT"/>
        </w:rPr>
        <w:t>de cidadania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 xml:space="preserve">” </w:t>
      </w:r>
      <w:r>
        <w:rPr>
          <w:rFonts w:ascii="Times New Roman" w:hAnsi="Times New Roman"/>
          <w:sz w:val="20"/>
          <w:szCs w:val="20"/>
          <w:rtl w:val="0"/>
          <w:lang w:val="pt-PT"/>
        </w:rPr>
        <w:t xml:space="preserve">remete 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à</w:t>
      </w:r>
      <w:r>
        <w:rPr>
          <w:rFonts w:ascii="Times New Roman" w:hAnsi="Times New Roman"/>
          <w:sz w:val="20"/>
          <w:szCs w:val="20"/>
          <w:rtl w:val="0"/>
          <w:lang w:val="pt-PT"/>
        </w:rPr>
        <w:t>quelas pessoas que, por raz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õ</w:t>
      </w:r>
      <w:r>
        <w:rPr>
          <w:rFonts w:ascii="Times New Roman" w:hAnsi="Times New Roman"/>
          <w:sz w:val="20"/>
          <w:szCs w:val="20"/>
          <w:rtl w:val="0"/>
          <w:lang w:val="pt-PT"/>
        </w:rPr>
        <w:t>es diversas, passaram pelo processo de migra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çã</w:t>
      </w:r>
      <w:r>
        <w:rPr>
          <w:rFonts w:ascii="Times New Roman" w:hAnsi="Times New Roman"/>
          <w:sz w:val="20"/>
          <w:szCs w:val="20"/>
          <w:rtl w:val="0"/>
          <w:lang w:val="it-IT"/>
        </w:rPr>
        <w:t>o e n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ã</w:t>
      </w:r>
      <w:r>
        <w:rPr>
          <w:rFonts w:ascii="Times New Roman" w:hAnsi="Times New Roman"/>
          <w:sz w:val="20"/>
          <w:szCs w:val="20"/>
          <w:rtl w:val="0"/>
          <w:lang w:val="pt-PT"/>
        </w:rPr>
        <w:t>o foram legalmente reconhecidas nos pa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í</w:t>
      </w:r>
      <w:r>
        <w:rPr>
          <w:rFonts w:ascii="Times New Roman" w:hAnsi="Times New Roman"/>
          <w:sz w:val="20"/>
          <w:szCs w:val="20"/>
          <w:rtl w:val="0"/>
          <w:lang w:val="pt-PT"/>
        </w:rPr>
        <w:t>ses que se alocaram. Dessa forma, a caracteriza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çã</w:t>
      </w:r>
      <w:r>
        <w:rPr>
          <w:rFonts w:ascii="Times New Roman" w:hAnsi="Times New Roman"/>
          <w:sz w:val="20"/>
          <w:szCs w:val="20"/>
          <w:rtl w:val="0"/>
          <w:lang w:val="pt-PT"/>
        </w:rPr>
        <w:t>o como imigrante ilegal implica em uma s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é</w:t>
      </w:r>
      <w:r>
        <w:rPr>
          <w:rFonts w:ascii="Times New Roman" w:hAnsi="Times New Roman"/>
          <w:sz w:val="20"/>
          <w:szCs w:val="20"/>
          <w:rtl w:val="0"/>
          <w:lang w:val="pt-PT"/>
        </w:rPr>
        <w:t>rie de consequ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ê</w:t>
      </w:r>
      <w:r>
        <w:rPr>
          <w:rFonts w:ascii="Times New Roman" w:hAnsi="Times New Roman"/>
          <w:sz w:val="20"/>
          <w:szCs w:val="20"/>
          <w:rtl w:val="0"/>
          <w:lang w:val="pt-PT"/>
        </w:rPr>
        <w:t>ncias e estigmas que as colocam no foco de um eixo de opress</w:t>
      </w:r>
      <w:r>
        <w:rPr>
          <w:rFonts w:ascii="Times New Roman" w:hAnsi="Times New Roman" w:hint="default"/>
          <w:sz w:val="20"/>
          <w:szCs w:val="20"/>
          <w:rtl w:val="0"/>
          <w:lang w:val="pt-PT"/>
        </w:rPr>
        <w:t>ã</w:t>
      </w:r>
      <w:r>
        <w:rPr>
          <w:rFonts w:ascii="Times New Roman" w:hAnsi="Times New Roman"/>
          <w:sz w:val="20"/>
          <w:szCs w:val="20"/>
          <w:rtl w:val="0"/>
          <w:lang w:val="it-IT"/>
        </w:rPr>
        <w:t>o.</w:t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orpo A"/>
      <w:jc w:val="right"/>
    </w:pPr>
    <w:r>
      <w:rPr>
        <w:rFonts w:ascii="Times New Roman" w:hAnsi="Times New Roman"/>
        <w:sz w:val="20"/>
        <w:szCs w:val="20"/>
      </w:rPr>
      <w:fldChar w:fldCharType="begin" w:fldLock="0"/>
    </w:r>
    <w:r>
      <w:rPr>
        <w:rFonts w:ascii="Times New Roman" w:hAnsi="Times New Roman"/>
        <w:sz w:val="20"/>
        <w:szCs w:val="20"/>
      </w:rPr>
      <w:instrText xml:space="preserve"> PAGE </w:instrText>
    </w:r>
    <w:r>
      <w:rPr>
        <w:rFonts w:ascii="Times New Roman" w:hAnsi="Times New Roman"/>
        <w:sz w:val="20"/>
        <w:szCs w:val="20"/>
      </w:rPr>
      <w:fldChar w:fldCharType="separate" w:fldLock="0"/>
    </w:r>
    <w:r>
      <w:rPr>
        <w:rFonts w:ascii="Times New Roman" w:hAnsi="Times New Roman"/>
        <w:sz w:val="20"/>
        <w:szCs w:val="20"/>
      </w:rPr>
    </w:r>
    <w:r>
      <w:rPr>
        <w:rFonts w:ascii="Times New Roman" w:hAnsi="Times New Roman"/>
        <w:sz w:val="20"/>
        <w:szCs w:val="20"/>
      </w:rPr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Estilo Importado 1"/>
  </w:abstractNum>
  <w:abstractNum w:abstractNumId="1">
    <w:multiLevelType w:val="hybridMultilevel"/>
    <w:styleLink w:val="Estilo Importado 1"/>
    <w:lvl w:ilvl="0">
      <w:start w:val="1"/>
      <w:numFmt w:val="decimal"/>
      <w:suff w:val="tab"/>
      <w:lvlText w:val="%1."/>
      <w:lvlJc w:val="left"/>
      <w:pPr>
        <w:ind w:left="7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14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216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52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324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384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468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40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6000" w:hanging="1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footnotePr>
    <w:numFmt w:val="decimal"/>
    <w:numStart w:val="1"/>
    <w:numRestart w:val="continuous"/>
    <w:footnote w:id="-1"/>
    <w:footnote w:id="0"/>
    <w:footnote w:id="-2"/>
  </w:footnotePr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 A">
    <w:name w:val="Corpo A"/>
    <w:next w:val="Co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Estilo Importado 1">
    <w:name w:val="Estilo Importado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