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998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3323"/>
        <w:gridCol w:w="1512"/>
        <w:gridCol w:w="7"/>
        <w:gridCol w:w="2420"/>
      </w:tblGrid>
      <w:tr w14:paraId="1A63DDD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22988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问题编号</w:t>
            </w:r>
          </w:p>
        </w:tc>
        <w:tc>
          <w:tcPr>
            <w:tcW w:w="1950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37B5B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宋体"/>
                <w:sz w:val="21"/>
                <w:szCs w:val="24"/>
                <w:lang w:val="en-US" w:eastAsia="zh-CN"/>
              </w:rPr>
            </w:pPr>
          </w:p>
        </w:tc>
        <w:tc>
          <w:tcPr>
            <w:tcW w:w="891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D9765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问题级别</w:t>
            </w:r>
          </w:p>
        </w:tc>
        <w:tc>
          <w:tcPr>
            <w:tcW w:w="1419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11E3A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宋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宋体"/>
                <w:sz w:val="21"/>
                <w:szCs w:val="21"/>
                <w:lang w:val="en-US" w:eastAsia="zh-CN"/>
              </w:rPr>
              <w:t>一般</w:t>
            </w:r>
          </w:p>
        </w:tc>
      </w:tr>
      <w:tr w14:paraId="2028C8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453B5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261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0B593">
            <w:pPr>
              <w:snapToGrid w:val="0"/>
              <w:spacing w:line="240" w:lineRule="auto"/>
              <w:ind w:left="0" w:firstLine="0"/>
              <w:rPr>
                <w:rFonts w:hint="default" w:ascii="黑体" w:hAnsi="黑体" w:eastAsia="黑体" w:cs="宋体"/>
                <w:sz w:val="21"/>
                <w:szCs w:val="24"/>
                <w:lang w:val="en-US" w:eastAsia="zh-CN"/>
              </w:rPr>
            </w:pPr>
          </w:p>
        </w:tc>
      </w:tr>
      <w:tr w14:paraId="103C9FC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CDBD8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测试用例名称</w:t>
            </w:r>
          </w:p>
        </w:tc>
        <w:tc>
          <w:tcPr>
            <w:tcW w:w="4261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F5C3E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</w:p>
        </w:tc>
      </w:tr>
      <w:tr w14:paraId="585A97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D13E2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模块名称</w:t>
            </w:r>
          </w:p>
        </w:tc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40333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</w:p>
        </w:tc>
        <w:tc>
          <w:tcPr>
            <w:tcW w:w="891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CE8CB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测试类型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79BDA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 w:cs="宋体"/>
                <w:sz w:val="21"/>
                <w:szCs w:val="24"/>
              </w:rPr>
              <w:t>动态测试</w:t>
            </w:r>
          </w:p>
        </w:tc>
      </w:tr>
      <w:tr w14:paraId="4D2FF0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ED502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处理措施和结果</w:t>
            </w:r>
          </w:p>
        </w:tc>
        <w:tc>
          <w:tcPr>
            <w:tcW w:w="4261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E92B6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bookmarkStart w:id="0" w:name="_GoBack"/>
            <w:bookmarkEnd w:id="0"/>
          </w:p>
        </w:tc>
      </w:tr>
      <w:tr w14:paraId="2BC216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69C2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59516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</w:p>
        </w:tc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F5B2C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测试日期</w:t>
            </w:r>
          </w:p>
        </w:tc>
        <w:tc>
          <w:tcPr>
            <w:tcW w:w="14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A144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</w:p>
        </w:tc>
      </w:tr>
    </w:tbl>
    <w:p w14:paraId="08DCCC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F644A"/>
    <w:rsid w:val="3F1D3C1A"/>
    <w:rsid w:val="609F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left="0" w:firstLine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2026-06-03T08:37:00Z</dcterms:created>
  <dc:creator>cppshooter</dc:creator>
  <cp:lastModifiedBy>cppshooter</cp:lastModifiedBy>
  <dcterms:modified xsi:type="dcterms:W3CDTF">2026-06-03T08:38:38Z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026741E0B8EE4640BE235F669D0B239E_13</vt:lpwstr>
  </property>
  <property fmtid="{D5CDD505-2E9C-101B-9397-08002B2CF9AE}" pid="4" name="KSOTemplateDocerSaveRecord">
    <vt:lpwstr>eyJoZGlkIjoiMzEwNTM5NzYwMDRjMzkwZTVkZjY2ODkwMGIxNGU0OTUiLCJ1c2VySWQiOiI2NDU3Mjk2MTYifQ==</vt:lpwstr>
  </property>
</Properties>
</file>