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113AF" w14:textId="77777777" w:rsidR="003D1A59" w:rsidRPr="00E75D65" w:rsidRDefault="00936754" w:rsidP="007F1F20">
      <w:pPr>
        <w:pStyle w:val="Title"/>
        <w:rPr>
          <w:rFonts w:asciiTheme="minorHAnsi" w:hAnsiTheme="minorHAnsi"/>
          <w:color w:val="C1D82F" w:themeColor="accent2"/>
          <w:szCs w:val="52"/>
        </w:rPr>
      </w:pPr>
      <w:proofErr w:type="gramStart"/>
      <w:r w:rsidRPr="00E75D65">
        <w:rPr>
          <w:szCs w:val="52"/>
        </w:rPr>
        <w:t>Statement of Work</w:t>
      </w:r>
      <w:proofErr w:type="gramEnd"/>
    </w:p>
    <w:p w14:paraId="471D0833" w14:textId="616975F0" w:rsidR="00D862A2" w:rsidRPr="0068138C" w:rsidRDefault="00F825B9" w:rsidP="00A4636F">
      <w:pPr>
        <w:pStyle w:val="Subtitle"/>
      </w:pPr>
      <w:r>
        <w:t xml:space="preserve">Template for </w:t>
      </w:r>
      <w:r w:rsidR="00AA13CE">
        <w:t>United States of America</w:t>
      </w:r>
      <w:r>
        <w:br/>
      </w:r>
      <w:r w:rsidR="00EB6421">
        <w:t>Time &amp; Material</w:t>
      </w:r>
      <w:r w:rsidR="009C768F">
        <w:t xml:space="preserve"> SOW</w:t>
      </w:r>
      <w:r w:rsidR="00D862A2" w:rsidRPr="0068138C">
        <w:t xml:space="preserve"> </w:t>
      </w:r>
    </w:p>
    <w:p w14:paraId="3FD06E62" w14:textId="77777777" w:rsidR="003D1A59" w:rsidRPr="0068138C" w:rsidRDefault="003D1A59" w:rsidP="002A1E3B"/>
    <w:p w14:paraId="3A2787FC" w14:textId="77777777" w:rsidR="0035755C" w:rsidRDefault="0035755C" w:rsidP="0035755C">
      <w:pPr>
        <w:pStyle w:val="Position"/>
      </w:pPr>
      <w:r>
        <w:t>19/Jul/2025</w:t>
      </w:r>
    </w:p>
    <w:p w14:paraId="199894FB" w14:textId="77777777" w:rsidR="0035755C" w:rsidRDefault="0035755C" w:rsidP="002A1E3B"/>
    <w:p w14:paraId="0D983123" w14:textId="77777777" w:rsidR="00577C1A" w:rsidRDefault="001C119D" w:rsidP="001C119D">
      <w:r>
        <w:t>Presented By:</w:t>
      </w:r>
    </w:p>
    <w:p w14:paraId="22A1B7ED" w14:textId="77777777" w:rsidR="001C119D" w:rsidRDefault="001C119D" w:rsidP="001C119D"/>
    <w:p w14:paraId="3119B905" w14:textId="77777777" w:rsidR="001C119D" w:rsidRDefault="001C119D" w:rsidP="001C119D">
      <w:r>
        <w:t>Praveen</w:t>
      </w:r>
    </w:p>
    <w:p w14:paraId="42DBB7F4" w14:textId="77777777" w:rsidR="001C119D" w:rsidRDefault="001C119D" w:rsidP="001C119D">
      <w:r>
        <w:t>Manager</w:t>
      </w:r>
    </w:p>
    <w:p w14:paraId="022CDBE5" w14:textId="77777777" w:rsidR="00351936" w:rsidRDefault="00351936" w:rsidP="001C119D"/>
    <w:p w14:paraId="0DFC81EA" w14:textId="77777777" w:rsidR="00351936" w:rsidRPr="003B3567" w:rsidRDefault="00351936" w:rsidP="003B3567">
      <w:pPr>
        <w:pStyle w:val="ContactInfo"/>
      </w:pPr>
      <w:r w:rsidRPr="003B3567">
        <w:t>7301 Parkway Drive, Hanover, MD 21076</w:t>
      </w:r>
    </w:p>
    <w:p w14:paraId="2B109772" w14:textId="77777777" w:rsidR="00351936" w:rsidRPr="003B3567" w:rsidRDefault="00351936" w:rsidP="003B3567">
      <w:pPr>
        <w:pStyle w:val="ContactInfo"/>
      </w:pPr>
      <w:r w:rsidRPr="003B3567">
        <w:t>+1 9234567892</w:t>
      </w:r>
    </w:p>
    <w:p w14:paraId="368ECC0D" w14:textId="77777777" w:rsidR="00351936" w:rsidRDefault="00351936" w:rsidP="003B3567">
      <w:pPr>
        <w:pStyle w:val="ContactInfo"/>
      </w:pPr>
      <w:r w:rsidRPr="003B3567">
        <w:t>pravenn@cfeynman.com</w:t>
      </w:r>
    </w:p>
    <w:p w14:paraId="1F36EE2F" w14:textId="77777777" w:rsidR="00BC0ADD" w:rsidRPr="003B3567" w:rsidRDefault="00BC0ADD" w:rsidP="003B3567">
      <w:pPr>
        <w:pStyle w:val="ContactInfo"/>
      </w:pPr>
    </w:p>
    <w:p w14:paraId="195C444A" w14:textId="77777777" w:rsidR="002D0969" w:rsidRPr="0068138C" w:rsidRDefault="002D0969" w:rsidP="0035755C">
      <w:pPr>
        <w:pStyle w:val="Position"/>
        <w:sectPr w:rsidR="002D0969" w:rsidRPr="0068138C" w:rsidSect="00A4636F">
          <w:headerReference w:type="default" r:id="rId11"/>
          <w:footerReference w:type="default" r:id="rId12"/>
          <w:headerReference w:type="first" r:id="rId13"/>
          <w:pgSz w:w="12240" w:h="15840"/>
          <w:pgMar w:top="0" w:right="5040" w:bottom="0" w:left="1440" w:header="0" w:footer="1440" w:gutter="0"/>
          <w:cols w:space="720"/>
          <w:titlePg/>
          <w:docGrid w:linePitch="360"/>
        </w:sectPr>
      </w:pPr>
    </w:p>
    <w:p w14:paraId="03B47BBD" w14:textId="77777777" w:rsidR="00A2082A" w:rsidRDefault="00A2082A" w:rsidP="000D056C"/>
    <w:p w14:paraId="3DFBC59F" w14:textId="77777777" w:rsidR="000D056C" w:rsidRDefault="00901DF0" w:rsidP="007D758E">
      <w:pPr>
        <w:pStyle w:val="TOCHeading"/>
      </w:pPr>
      <w:r>
        <w:t>Revision Table</w:t>
      </w:r>
    </w:p>
    <w:tbl>
      <w:tblPr>
        <w:tblStyle w:val="TableGrid"/>
        <w:tblW w:w="0" w:type="auto"/>
        <w:tblLook w:val="04A0" w:firstRow="1" w:lastRow="0" w:firstColumn="1" w:lastColumn="0" w:noHBand="0" w:noVBand="1"/>
      </w:tblPr>
      <w:tblGrid>
        <w:gridCol w:w="2065"/>
        <w:gridCol w:w="1440"/>
        <w:gridCol w:w="6565"/>
      </w:tblGrid>
      <w:tr w:rsidR="00892736" w:rsidRPr="002B1C7D" w14:paraId="30D03A66" w14:textId="77777777" w:rsidTr="002B1C7D">
        <w:tc>
          <w:tcPr>
            <w:tcW w:w="2065" w:type="dxa"/>
            <w:shd w:val="clear" w:color="auto" w:fill="021A32" w:themeFill="text1"/>
          </w:tcPr>
          <w:p w14:paraId="7ED934EE" w14:textId="77777777" w:rsidR="00892736" w:rsidRPr="002B1C7D" w:rsidRDefault="00537CAB" w:rsidP="0041344F">
            <w:pPr>
              <w:pStyle w:val="TableHeader"/>
            </w:pPr>
            <w:r w:rsidRPr="0041344F">
              <w:t>Revision</w:t>
            </w:r>
          </w:p>
        </w:tc>
        <w:tc>
          <w:tcPr>
            <w:tcW w:w="1440" w:type="dxa"/>
            <w:shd w:val="clear" w:color="auto" w:fill="021A32" w:themeFill="text1"/>
          </w:tcPr>
          <w:p w14:paraId="6DD09C4C" w14:textId="77777777" w:rsidR="00892736" w:rsidRPr="002B1C7D" w:rsidRDefault="003667C5" w:rsidP="0041344F">
            <w:pPr>
              <w:pStyle w:val="TableHeader"/>
            </w:pPr>
            <w:r w:rsidRPr="002B1C7D">
              <w:t>Date</w:t>
            </w:r>
          </w:p>
        </w:tc>
        <w:tc>
          <w:tcPr>
            <w:tcW w:w="6565" w:type="dxa"/>
            <w:shd w:val="clear" w:color="auto" w:fill="021A32" w:themeFill="text1"/>
          </w:tcPr>
          <w:p w14:paraId="770909F7" w14:textId="77777777" w:rsidR="00892736" w:rsidRPr="002B1C7D" w:rsidRDefault="003667C5" w:rsidP="0041344F">
            <w:pPr>
              <w:pStyle w:val="TableHeader"/>
            </w:pPr>
            <w:r w:rsidRPr="002B1C7D">
              <w:t>Description of Change</w:t>
            </w:r>
          </w:p>
        </w:tc>
      </w:tr>
      <w:tr w:rsidR="00892736" w14:paraId="42811D83" w14:textId="77777777" w:rsidTr="002B1C7D">
        <w:tc>
          <w:tcPr>
            <w:tcW w:w="2065" w:type="dxa"/>
          </w:tcPr>
          <w:p w14:paraId="3F5D23A9" w14:textId="77777777" w:rsidR="00892736" w:rsidRDefault="00596377" w:rsidP="002842F2">
            <w:pPr>
              <w:pStyle w:val="TableNormalText"/>
            </w:pPr>
            <w:r>
              <w:t>1.0</w:t>
            </w:r>
          </w:p>
        </w:tc>
        <w:tc>
          <w:tcPr>
            <w:tcW w:w="1440" w:type="dxa"/>
          </w:tcPr>
          <w:p w14:paraId="732DE49B" w14:textId="77777777" w:rsidR="00892736" w:rsidRDefault="001A37EF" w:rsidP="002842F2">
            <w:pPr>
              <w:pStyle w:val="TableNormalText"/>
            </w:pPr>
            <w:r>
              <w:t>XXXXX</w:t>
            </w:r>
          </w:p>
        </w:tc>
        <w:tc>
          <w:tcPr>
            <w:tcW w:w="6565" w:type="dxa"/>
          </w:tcPr>
          <w:p w14:paraId="42A802D2" w14:textId="77777777" w:rsidR="00892736" w:rsidRDefault="00596377" w:rsidP="002842F2">
            <w:pPr>
              <w:pStyle w:val="TableNormalText"/>
            </w:pPr>
            <w:r>
              <w:t>Initial Release</w:t>
            </w:r>
          </w:p>
        </w:tc>
      </w:tr>
    </w:tbl>
    <w:p w14:paraId="6E5601A7" w14:textId="77777777" w:rsidR="00901DF0" w:rsidRDefault="00901DF0" w:rsidP="000D056C"/>
    <w:p w14:paraId="748A666A" w14:textId="77777777" w:rsidR="00901DF0" w:rsidRDefault="00901DF0" w:rsidP="000D056C"/>
    <w:p w14:paraId="7C87EF5C" w14:textId="77777777" w:rsidR="00901DF0" w:rsidRDefault="00901DF0" w:rsidP="000D056C"/>
    <w:p w14:paraId="05F68A32" w14:textId="77777777" w:rsidR="00A2082A" w:rsidRDefault="003E3C71" w:rsidP="000D056C">
      <w:r>
        <w:rPr>
          <w:noProof/>
        </w:rPr>
        <mc:AlternateContent>
          <mc:Choice Requires="wps">
            <w:drawing>
              <wp:anchor distT="45720" distB="45720" distL="114300" distR="114300" simplePos="0" relativeHeight="251659264" behindDoc="0" locked="0" layoutInCell="1" allowOverlap="1" wp14:anchorId="7D9EAE10" wp14:editId="4B889652">
                <wp:simplePos x="0" y="0"/>
                <wp:positionH relativeFrom="margin">
                  <wp:align>left</wp:align>
                </wp:positionH>
                <wp:positionV relativeFrom="paragraph">
                  <wp:posOffset>5288915</wp:posOffset>
                </wp:positionV>
                <wp:extent cx="6430645" cy="1404620"/>
                <wp:effectExtent l="0" t="0" r="8255" b="444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0645" cy="1404620"/>
                        </a:xfrm>
                        <a:prstGeom prst="rect">
                          <a:avLst/>
                        </a:prstGeom>
                        <a:solidFill>
                          <a:srgbClr val="FFFFFF"/>
                        </a:solidFill>
                        <a:ln w="9525">
                          <a:noFill/>
                          <a:miter lim="800000"/>
                          <a:headEnd/>
                          <a:tailEnd/>
                        </a:ln>
                      </wps:spPr>
                      <wps:txbx>
                        <w:txbxContent>
                          <w:p w14:paraId="02E05AF2" w14:textId="77777777" w:rsidR="005B0946" w:rsidRPr="00366D05" w:rsidRDefault="005B0946" w:rsidP="005B0946">
                            <w:pPr>
                              <w:jc w:val="center"/>
                              <w:rPr>
                                <w:i/>
                                <w:iCs/>
                                <w:u w:val="single"/>
                              </w:rPr>
                            </w:pPr>
                            <w:r w:rsidRPr="00366D05">
                              <w:rPr>
                                <w:i/>
                                <w:iCs/>
                                <w:u w:val="single"/>
                              </w:rPr>
                              <w:t xml:space="preserve">Confidentiality </w:t>
                            </w:r>
                            <w:r w:rsidR="00366D05" w:rsidRPr="00366D05">
                              <w:rPr>
                                <w:i/>
                                <w:iCs/>
                                <w:u w:val="single"/>
                              </w:rPr>
                              <w:t>Statement</w:t>
                            </w:r>
                          </w:p>
                          <w:p w14:paraId="740DADBC" w14:textId="77777777" w:rsidR="003E3C71" w:rsidRPr="00C24AC1" w:rsidRDefault="00C24AC1">
                            <w:pPr>
                              <w:rPr>
                                <w:i/>
                                <w:iCs/>
                              </w:rPr>
                            </w:pPr>
                            <w:r w:rsidRPr="00C24AC1">
                              <w:rPr>
                                <w:i/>
                                <w:iCs/>
                              </w:rPr>
                              <w:t>This document contains information that is privileged, confidential, and otherwise protected from disclosure to anyone other than intended recipient(s). As a result, this information should not be disclosed, duplicated or used for any other purpose than to evaluate Actalent. On signing the contract as a result of the process initialized by submission of this document, any right to disclose, duplicate or use the data contained within this document will be to the extent provided in the resulting agreement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D9EAE10" id="_x0000_t202" coordsize="21600,21600" o:spt="202" path="m,l,21600r21600,l21600,xe">
                <v:stroke joinstyle="miter"/>
                <v:path gradientshapeok="t" o:connecttype="rect"/>
              </v:shapetype>
              <v:shape id="Text Box 2" o:spid="_x0000_s1026" type="#_x0000_t202" style="position:absolute;margin-left:0;margin-top:416.45pt;width:506.35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" stroked="f">
                <v:textbox style="mso-fit-shape-to-text:t">
                  <w:txbxContent>
                    <w:p w14:paraId="02E05AF2" w14:textId="77777777" w:rsidR="005B0946" w:rsidRPr="00366D05" w:rsidRDefault="005B0946" w:rsidP="005B0946">
                      <w:pPr>
                        <w:jc w:val="center"/>
                        <w:rPr>
                          <w:i/>
                          <w:iCs/>
                          <w:u w:val="single"/>
                        </w:rPr>
                      </w:pPr>
                      <w:r w:rsidRPr="00366D05">
                        <w:rPr>
                          <w:i/>
                          <w:iCs/>
                          <w:u w:val="single"/>
                        </w:rPr>
                        <w:t xml:space="preserve">Confidentiality </w:t>
                      </w:r>
                      <w:r w:rsidR="00366D05" w:rsidRPr="00366D05">
                        <w:rPr>
                          <w:i/>
                          <w:iCs/>
                          <w:u w:val="single"/>
                        </w:rPr>
                        <w:t>Statement</w:t>
                      </w:r>
                    </w:p>
                    <w:p w14:paraId="740DADBC" w14:textId="77777777" w:rsidR="003E3C71" w:rsidRPr="00C24AC1" w:rsidRDefault="00C24AC1">
                      <w:pPr>
                        <w:rPr>
                          <w:i/>
                          <w:iCs/>
                        </w:rPr>
                      </w:pPr>
                      <w:r w:rsidRPr="00C24AC1">
                        <w:rPr>
                          <w:i/>
                          <w:iCs/>
                        </w:rPr>
                        <w:t>This document contains information that is privileged, confidential, and otherwise protected from disclosure to anyone other than intended recipient(s). As a result, this information should not be disclosed, duplicated or used for any other purpose than to evaluate Actalent. On signing the contract as a result of the process initialized by submission of this document, any right to disclose, duplicate or use the data contained within this document will be to the extent provided in the resulting agreement</w:t>
                      </w:r>
                    </w:p>
                  </w:txbxContent>
                </v:textbox>
                <w10:wrap type="square" anchorx="margin"/>
              </v:shape>
            </w:pict>
          </mc:Fallback>
        </mc:AlternateContent>
      </w:r>
    </w:p>
    <w:p w14:paraId="5E2057AF" w14:textId="77777777" w:rsidR="00DA00AC" w:rsidRDefault="00DA00AC" w:rsidP="007D758E">
      <w:pPr>
        <w:pStyle w:val="Heading1"/>
        <w:sectPr w:rsidR="00DA00AC" w:rsidSect="00A02543">
          <w:pgSz w:w="12240" w:h="15840"/>
          <w:pgMar w:top="1080" w:right="1080" w:bottom="1800" w:left="1080" w:header="0" w:footer="0" w:gutter="0"/>
          <w:pgNumType w:start="1"/>
          <w:cols w:space="720"/>
          <w:docGrid w:linePitch="360"/>
        </w:sectPr>
      </w:pPr>
    </w:p>
    <w:p w14:paraId="19D0C545" w14:textId="77777777" w:rsidR="00A2082A" w:rsidRDefault="00A2082A" w:rsidP="0014223A"/>
    <w:sdt>
      <w:sdtPr>
        <w:rPr>
          <w:rFonts w:ascii="Verdana" w:eastAsiaTheme="minorHAnsi" w:hAnsi="Verdana" w:cs="Arial"/>
          <w:b w:val="0"/>
          <w:bCs/>
          <w:color w:val="46535E" w:themeColor="accent6"/>
          <w:sz w:val="22"/>
          <w:szCs w:val="22"/>
        </w:rPr>
        <w:id w:val="-1440135511"/>
        <w:docPartObj>
          <w:docPartGallery w:val="Table of Contents"/>
          <w:docPartUnique/>
        </w:docPartObj>
      </w:sdtPr>
      <w:sdtEndPr>
        <w:rPr>
          <w:noProof/>
        </w:rPr>
      </w:sdtEndPr>
      <w:sdtContent>
        <w:p w14:paraId="792CA2BB" w14:textId="77777777" w:rsidR="000D056C" w:rsidRDefault="000D056C" w:rsidP="007D758E">
          <w:pPr>
            <w:pStyle w:val="TOCHeading"/>
          </w:pPr>
          <w:r>
            <w:t xml:space="preserve">Table of </w:t>
          </w:r>
          <w:r w:rsidRPr="00DE27B7">
            <w:t>Contents</w:t>
          </w:r>
        </w:p>
        <w:p w14:paraId="14BEA2DB" w14:textId="3C7FD4B5" w:rsidR="00EA19E6" w:rsidRDefault="00D8225E">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r>
            <w:fldChar w:fldCharType="begin"/>
          </w:r>
          <w:r>
            <w:instrText xml:space="preserve"> TOC \o "1-3" \h \z \u </w:instrText>
          </w:r>
          <w:r>
            <w:fldChar w:fldCharType="separate"/>
          </w:r>
          <w:hyperlink w:anchor="_Toc203800127" w:history="1">
            <w:r w:rsidR="00EA19E6" w:rsidRPr="0052142B">
              <w:rPr>
                <w:rStyle w:val="Hyperlink"/>
                <w:noProof/>
                <w14:scene3d>
                  <w14:camera w14:prst="orthographicFront"/>
                  <w14:lightRig w14:rig="threePt" w14:dir="t">
                    <w14:rot w14:lat="0" w14:lon="0" w14:rev="0"/>
                  </w14:lightRig>
                </w14:scene3d>
              </w:rPr>
              <w:t>1</w:t>
            </w:r>
            <w:r w:rsidR="00EA19E6">
              <w:rPr>
                <w:rFonts w:asciiTheme="minorHAnsi" w:eastAsiaTheme="minorEastAsia" w:hAnsiTheme="minorHAnsi" w:cstheme="minorBidi"/>
                <w:bCs w:val="0"/>
                <w:noProof/>
                <w:color w:val="auto"/>
                <w:kern w:val="2"/>
                <w:sz w:val="24"/>
                <w:szCs w:val="24"/>
                <w:lang w:val="en-IN" w:eastAsia="en-IN"/>
                <w14:ligatures w14:val="standardContextual"/>
              </w:rPr>
              <w:tab/>
            </w:r>
            <w:r w:rsidR="00EA19E6" w:rsidRPr="0052142B">
              <w:rPr>
                <w:rStyle w:val="Hyperlink"/>
                <w:noProof/>
              </w:rPr>
              <w:t>Introduction</w:t>
            </w:r>
            <w:r w:rsidR="00EA19E6">
              <w:rPr>
                <w:noProof/>
                <w:webHidden/>
              </w:rPr>
              <w:tab/>
            </w:r>
            <w:r w:rsidR="00EA19E6">
              <w:rPr>
                <w:noProof/>
                <w:webHidden/>
              </w:rPr>
              <w:fldChar w:fldCharType="begin"/>
            </w:r>
            <w:r w:rsidR="00EA19E6">
              <w:rPr>
                <w:noProof/>
                <w:webHidden/>
              </w:rPr>
              <w:instrText xml:space="preserve"> PAGEREF _Toc203800127 \h </w:instrText>
            </w:r>
            <w:r w:rsidR="00EA19E6">
              <w:rPr>
                <w:noProof/>
                <w:webHidden/>
              </w:rPr>
            </w:r>
            <w:r w:rsidR="00EA19E6">
              <w:rPr>
                <w:noProof/>
                <w:webHidden/>
              </w:rPr>
              <w:fldChar w:fldCharType="separate"/>
            </w:r>
            <w:r w:rsidR="00EA19E6">
              <w:rPr>
                <w:noProof/>
                <w:webHidden/>
              </w:rPr>
              <w:t>2</w:t>
            </w:r>
            <w:r w:rsidR="00EA19E6">
              <w:rPr>
                <w:noProof/>
                <w:webHidden/>
              </w:rPr>
              <w:fldChar w:fldCharType="end"/>
            </w:r>
          </w:hyperlink>
        </w:p>
        <w:p w14:paraId="707A5F2E" w14:textId="74B1342E" w:rsidR="00EA19E6" w:rsidRDefault="00EA19E6">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800128" w:history="1">
            <w:r w:rsidRPr="0052142B">
              <w:rPr>
                <w:rStyle w:val="Hyperlink"/>
                <w:noProof/>
                <w14:scene3d>
                  <w14:camera w14:prst="orthographicFront"/>
                  <w14:lightRig w14:rig="threePt" w14:dir="t">
                    <w14:rot w14:lat="0" w14:lon="0" w14:rev="0"/>
                  </w14:lightRig>
                </w14:scene3d>
              </w:rPr>
              <w:t>2</w:t>
            </w:r>
            <w:r>
              <w:rPr>
                <w:rFonts w:asciiTheme="minorHAnsi" w:eastAsiaTheme="minorEastAsia" w:hAnsiTheme="minorHAnsi" w:cstheme="minorBidi"/>
                <w:bCs w:val="0"/>
                <w:noProof/>
                <w:color w:val="auto"/>
                <w:kern w:val="2"/>
                <w:sz w:val="24"/>
                <w:szCs w:val="24"/>
                <w:lang w:val="en-IN" w:eastAsia="en-IN"/>
                <w14:ligatures w14:val="standardContextual"/>
              </w:rPr>
              <w:tab/>
            </w:r>
            <w:r w:rsidRPr="0052142B">
              <w:rPr>
                <w:rStyle w:val="Hyperlink"/>
                <w:noProof/>
              </w:rPr>
              <w:t>Executive Summary</w:t>
            </w:r>
            <w:r>
              <w:rPr>
                <w:noProof/>
                <w:webHidden/>
              </w:rPr>
              <w:tab/>
            </w:r>
            <w:r>
              <w:rPr>
                <w:noProof/>
                <w:webHidden/>
              </w:rPr>
              <w:fldChar w:fldCharType="begin"/>
            </w:r>
            <w:r>
              <w:rPr>
                <w:noProof/>
                <w:webHidden/>
              </w:rPr>
              <w:instrText xml:space="preserve"> PAGEREF _Toc203800128 \h </w:instrText>
            </w:r>
            <w:r>
              <w:rPr>
                <w:noProof/>
                <w:webHidden/>
              </w:rPr>
            </w:r>
            <w:r>
              <w:rPr>
                <w:noProof/>
                <w:webHidden/>
              </w:rPr>
              <w:fldChar w:fldCharType="separate"/>
            </w:r>
            <w:r>
              <w:rPr>
                <w:noProof/>
                <w:webHidden/>
              </w:rPr>
              <w:t>2</w:t>
            </w:r>
            <w:r>
              <w:rPr>
                <w:noProof/>
                <w:webHidden/>
              </w:rPr>
              <w:fldChar w:fldCharType="end"/>
            </w:r>
          </w:hyperlink>
        </w:p>
        <w:p w14:paraId="21A26DAF" w14:textId="217D2524" w:rsidR="00EA19E6" w:rsidRDefault="00EA19E6">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800129" w:history="1">
            <w:r w:rsidRPr="0052142B">
              <w:rPr>
                <w:rStyle w:val="Hyperlink"/>
                <w:noProof/>
                <w14:scene3d>
                  <w14:camera w14:prst="orthographicFront"/>
                  <w14:lightRig w14:rig="threePt" w14:dir="t">
                    <w14:rot w14:lat="0" w14:lon="0" w14:rev="0"/>
                  </w14:lightRig>
                </w14:scene3d>
              </w:rPr>
              <w:t>3</w:t>
            </w:r>
            <w:r>
              <w:rPr>
                <w:rFonts w:asciiTheme="minorHAnsi" w:eastAsiaTheme="minorEastAsia" w:hAnsiTheme="minorHAnsi" w:cstheme="minorBidi"/>
                <w:bCs w:val="0"/>
                <w:noProof/>
                <w:color w:val="auto"/>
                <w:kern w:val="2"/>
                <w:sz w:val="24"/>
                <w:szCs w:val="24"/>
                <w:lang w:val="en-IN" w:eastAsia="en-IN"/>
                <w14:ligatures w14:val="standardContextual"/>
              </w:rPr>
              <w:tab/>
            </w:r>
            <w:r w:rsidRPr="0052142B">
              <w:rPr>
                <w:rStyle w:val="Hyperlink"/>
                <w:noProof/>
              </w:rPr>
              <w:t>Scope of Work</w:t>
            </w:r>
            <w:r>
              <w:rPr>
                <w:noProof/>
                <w:webHidden/>
              </w:rPr>
              <w:tab/>
            </w:r>
            <w:r>
              <w:rPr>
                <w:noProof/>
                <w:webHidden/>
              </w:rPr>
              <w:fldChar w:fldCharType="begin"/>
            </w:r>
            <w:r>
              <w:rPr>
                <w:noProof/>
                <w:webHidden/>
              </w:rPr>
              <w:instrText xml:space="preserve"> PAGEREF _Toc203800129 \h </w:instrText>
            </w:r>
            <w:r>
              <w:rPr>
                <w:noProof/>
                <w:webHidden/>
              </w:rPr>
            </w:r>
            <w:r>
              <w:rPr>
                <w:noProof/>
                <w:webHidden/>
              </w:rPr>
              <w:fldChar w:fldCharType="separate"/>
            </w:r>
            <w:r>
              <w:rPr>
                <w:noProof/>
                <w:webHidden/>
              </w:rPr>
              <w:t>2</w:t>
            </w:r>
            <w:r>
              <w:rPr>
                <w:noProof/>
                <w:webHidden/>
              </w:rPr>
              <w:fldChar w:fldCharType="end"/>
            </w:r>
          </w:hyperlink>
        </w:p>
        <w:p w14:paraId="6F56A3B8" w14:textId="6B5378B2" w:rsidR="00EA19E6" w:rsidRDefault="00EA19E6">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800130" w:history="1">
            <w:r w:rsidRPr="0052142B">
              <w:rPr>
                <w:rStyle w:val="Hyperlink"/>
                <w:noProof/>
              </w:rPr>
              <w:t>3.1</w:t>
            </w:r>
            <w:r>
              <w:rPr>
                <w:rFonts w:asciiTheme="minorHAnsi" w:eastAsiaTheme="minorEastAsia" w:hAnsiTheme="minorHAnsi" w:cstheme="minorBidi"/>
                <w:bCs w:val="0"/>
                <w:noProof/>
                <w:color w:val="auto"/>
                <w:kern w:val="2"/>
                <w:sz w:val="24"/>
                <w:szCs w:val="24"/>
                <w:lang w:val="en-IN" w:eastAsia="en-IN"/>
                <w14:ligatures w14:val="standardContextual"/>
              </w:rPr>
              <w:tab/>
            </w:r>
            <w:r w:rsidRPr="0052142B">
              <w:rPr>
                <w:rStyle w:val="Hyperlink"/>
                <w:noProof/>
              </w:rPr>
              <w:t>Project Requirements</w:t>
            </w:r>
            <w:r>
              <w:rPr>
                <w:noProof/>
                <w:webHidden/>
              </w:rPr>
              <w:tab/>
            </w:r>
            <w:r>
              <w:rPr>
                <w:noProof/>
                <w:webHidden/>
              </w:rPr>
              <w:fldChar w:fldCharType="begin"/>
            </w:r>
            <w:r>
              <w:rPr>
                <w:noProof/>
                <w:webHidden/>
              </w:rPr>
              <w:instrText xml:space="preserve"> PAGEREF _Toc203800130 \h </w:instrText>
            </w:r>
            <w:r>
              <w:rPr>
                <w:noProof/>
                <w:webHidden/>
              </w:rPr>
            </w:r>
            <w:r>
              <w:rPr>
                <w:noProof/>
                <w:webHidden/>
              </w:rPr>
              <w:fldChar w:fldCharType="separate"/>
            </w:r>
            <w:r>
              <w:rPr>
                <w:noProof/>
                <w:webHidden/>
              </w:rPr>
              <w:t>2</w:t>
            </w:r>
            <w:r>
              <w:rPr>
                <w:noProof/>
                <w:webHidden/>
              </w:rPr>
              <w:fldChar w:fldCharType="end"/>
            </w:r>
          </w:hyperlink>
        </w:p>
        <w:p w14:paraId="69D3BF2E" w14:textId="44A05418" w:rsidR="00EA19E6" w:rsidRDefault="00EA19E6">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800131" w:history="1">
            <w:r w:rsidRPr="0052142B">
              <w:rPr>
                <w:rStyle w:val="Hyperlink"/>
                <w:noProof/>
              </w:rPr>
              <w:t>3.2</w:t>
            </w:r>
            <w:r>
              <w:rPr>
                <w:rFonts w:asciiTheme="minorHAnsi" w:eastAsiaTheme="minorEastAsia" w:hAnsiTheme="minorHAnsi" w:cstheme="minorBidi"/>
                <w:bCs w:val="0"/>
                <w:noProof/>
                <w:color w:val="auto"/>
                <w:kern w:val="2"/>
                <w:sz w:val="24"/>
                <w:szCs w:val="24"/>
                <w:lang w:val="en-IN" w:eastAsia="en-IN"/>
                <w14:ligatures w14:val="standardContextual"/>
              </w:rPr>
              <w:tab/>
            </w:r>
            <w:r w:rsidRPr="0052142B">
              <w:rPr>
                <w:rStyle w:val="Hyperlink"/>
                <w:noProof/>
              </w:rPr>
              <w:t>Assumptions</w:t>
            </w:r>
            <w:r>
              <w:rPr>
                <w:noProof/>
                <w:webHidden/>
              </w:rPr>
              <w:tab/>
            </w:r>
            <w:r>
              <w:rPr>
                <w:noProof/>
                <w:webHidden/>
              </w:rPr>
              <w:fldChar w:fldCharType="begin"/>
            </w:r>
            <w:r>
              <w:rPr>
                <w:noProof/>
                <w:webHidden/>
              </w:rPr>
              <w:instrText xml:space="preserve"> PAGEREF _Toc203800131 \h </w:instrText>
            </w:r>
            <w:r>
              <w:rPr>
                <w:noProof/>
                <w:webHidden/>
              </w:rPr>
            </w:r>
            <w:r>
              <w:rPr>
                <w:noProof/>
                <w:webHidden/>
              </w:rPr>
              <w:fldChar w:fldCharType="separate"/>
            </w:r>
            <w:r>
              <w:rPr>
                <w:noProof/>
                <w:webHidden/>
              </w:rPr>
              <w:t>3</w:t>
            </w:r>
            <w:r>
              <w:rPr>
                <w:noProof/>
                <w:webHidden/>
              </w:rPr>
              <w:fldChar w:fldCharType="end"/>
            </w:r>
          </w:hyperlink>
        </w:p>
        <w:p w14:paraId="7B5A32EE" w14:textId="4B21B250" w:rsidR="00EA19E6" w:rsidRDefault="00EA19E6">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800132" w:history="1">
            <w:r w:rsidRPr="0052142B">
              <w:rPr>
                <w:rStyle w:val="Hyperlink"/>
                <w:noProof/>
              </w:rPr>
              <w:t>3.3</w:t>
            </w:r>
            <w:r>
              <w:rPr>
                <w:rFonts w:asciiTheme="minorHAnsi" w:eastAsiaTheme="minorEastAsia" w:hAnsiTheme="minorHAnsi" w:cstheme="minorBidi"/>
                <w:bCs w:val="0"/>
                <w:noProof/>
                <w:color w:val="auto"/>
                <w:kern w:val="2"/>
                <w:sz w:val="24"/>
                <w:szCs w:val="24"/>
                <w:lang w:val="en-IN" w:eastAsia="en-IN"/>
                <w14:ligatures w14:val="standardContextual"/>
              </w:rPr>
              <w:tab/>
            </w:r>
            <w:r w:rsidRPr="0052142B">
              <w:rPr>
                <w:rStyle w:val="Hyperlink"/>
                <w:noProof/>
              </w:rPr>
              <w:t>Methodology or Approach</w:t>
            </w:r>
            <w:r>
              <w:rPr>
                <w:noProof/>
                <w:webHidden/>
              </w:rPr>
              <w:tab/>
            </w:r>
            <w:r>
              <w:rPr>
                <w:noProof/>
                <w:webHidden/>
              </w:rPr>
              <w:fldChar w:fldCharType="begin"/>
            </w:r>
            <w:r>
              <w:rPr>
                <w:noProof/>
                <w:webHidden/>
              </w:rPr>
              <w:instrText xml:space="preserve"> PAGEREF _Toc203800132 \h </w:instrText>
            </w:r>
            <w:r>
              <w:rPr>
                <w:noProof/>
                <w:webHidden/>
              </w:rPr>
            </w:r>
            <w:r>
              <w:rPr>
                <w:noProof/>
                <w:webHidden/>
              </w:rPr>
              <w:fldChar w:fldCharType="separate"/>
            </w:r>
            <w:r>
              <w:rPr>
                <w:noProof/>
                <w:webHidden/>
              </w:rPr>
              <w:t>3</w:t>
            </w:r>
            <w:r>
              <w:rPr>
                <w:noProof/>
                <w:webHidden/>
              </w:rPr>
              <w:fldChar w:fldCharType="end"/>
            </w:r>
          </w:hyperlink>
        </w:p>
        <w:p w14:paraId="4E60D1E4" w14:textId="4FDAA3F3" w:rsidR="00EA19E6" w:rsidRDefault="00EA19E6">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800133" w:history="1">
            <w:r w:rsidRPr="0052142B">
              <w:rPr>
                <w:rStyle w:val="Hyperlink"/>
                <w:noProof/>
              </w:rPr>
              <w:t>3.4</w:t>
            </w:r>
            <w:r>
              <w:rPr>
                <w:rFonts w:asciiTheme="minorHAnsi" w:eastAsiaTheme="minorEastAsia" w:hAnsiTheme="minorHAnsi" w:cstheme="minorBidi"/>
                <w:bCs w:val="0"/>
                <w:noProof/>
                <w:color w:val="auto"/>
                <w:kern w:val="2"/>
                <w:sz w:val="24"/>
                <w:szCs w:val="24"/>
                <w:lang w:val="en-IN" w:eastAsia="en-IN"/>
                <w14:ligatures w14:val="standardContextual"/>
              </w:rPr>
              <w:tab/>
            </w:r>
            <w:r w:rsidRPr="0052142B">
              <w:rPr>
                <w:rStyle w:val="Hyperlink"/>
                <w:noProof/>
              </w:rPr>
              <w:t>Acceptance Criteria</w:t>
            </w:r>
            <w:r>
              <w:rPr>
                <w:noProof/>
                <w:webHidden/>
              </w:rPr>
              <w:tab/>
            </w:r>
            <w:r>
              <w:rPr>
                <w:noProof/>
                <w:webHidden/>
              </w:rPr>
              <w:fldChar w:fldCharType="begin"/>
            </w:r>
            <w:r>
              <w:rPr>
                <w:noProof/>
                <w:webHidden/>
              </w:rPr>
              <w:instrText xml:space="preserve"> PAGEREF _Toc203800133 \h </w:instrText>
            </w:r>
            <w:r>
              <w:rPr>
                <w:noProof/>
                <w:webHidden/>
              </w:rPr>
            </w:r>
            <w:r>
              <w:rPr>
                <w:noProof/>
                <w:webHidden/>
              </w:rPr>
              <w:fldChar w:fldCharType="separate"/>
            </w:r>
            <w:r>
              <w:rPr>
                <w:noProof/>
                <w:webHidden/>
              </w:rPr>
              <w:t>4</w:t>
            </w:r>
            <w:r>
              <w:rPr>
                <w:noProof/>
                <w:webHidden/>
              </w:rPr>
              <w:fldChar w:fldCharType="end"/>
            </w:r>
          </w:hyperlink>
        </w:p>
        <w:p w14:paraId="7360F45D" w14:textId="07E76A5D" w:rsidR="00EA19E6" w:rsidRDefault="00EA19E6">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800134" w:history="1">
            <w:r w:rsidRPr="0052142B">
              <w:rPr>
                <w:rStyle w:val="Hyperlink"/>
                <w:noProof/>
                <w14:scene3d>
                  <w14:camera w14:prst="orthographicFront"/>
                  <w14:lightRig w14:rig="threePt" w14:dir="t">
                    <w14:rot w14:lat="0" w14:lon="0" w14:rev="0"/>
                  </w14:lightRig>
                </w14:scene3d>
              </w:rPr>
              <w:t>4</w:t>
            </w:r>
            <w:r>
              <w:rPr>
                <w:rFonts w:asciiTheme="minorHAnsi" w:eastAsiaTheme="minorEastAsia" w:hAnsiTheme="minorHAnsi" w:cstheme="minorBidi"/>
                <w:bCs w:val="0"/>
                <w:noProof/>
                <w:color w:val="auto"/>
                <w:kern w:val="2"/>
                <w:sz w:val="24"/>
                <w:szCs w:val="24"/>
                <w:lang w:val="en-IN" w:eastAsia="en-IN"/>
                <w14:ligatures w14:val="standardContextual"/>
              </w:rPr>
              <w:tab/>
            </w:r>
            <w:r w:rsidRPr="0052142B">
              <w:rPr>
                <w:rStyle w:val="Hyperlink"/>
                <w:noProof/>
              </w:rPr>
              <w:t>Assets/Information Required</w:t>
            </w:r>
            <w:r>
              <w:rPr>
                <w:noProof/>
                <w:webHidden/>
              </w:rPr>
              <w:tab/>
            </w:r>
            <w:r>
              <w:rPr>
                <w:noProof/>
                <w:webHidden/>
              </w:rPr>
              <w:fldChar w:fldCharType="begin"/>
            </w:r>
            <w:r>
              <w:rPr>
                <w:noProof/>
                <w:webHidden/>
              </w:rPr>
              <w:instrText xml:space="preserve"> PAGEREF _Toc203800134 \h </w:instrText>
            </w:r>
            <w:r>
              <w:rPr>
                <w:noProof/>
                <w:webHidden/>
              </w:rPr>
            </w:r>
            <w:r>
              <w:rPr>
                <w:noProof/>
                <w:webHidden/>
              </w:rPr>
              <w:fldChar w:fldCharType="separate"/>
            </w:r>
            <w:r>
              <w:rPr>
                <w:noProof/>
                <w:webHidden/>
              </w:rPr>
              <w:t>5</w:t>
            </w:r>
            <w:r>
              <w:rPr>
                <w:noProof/>
                <w:webHidden/>
              </w:rPr>
              <w:fldChar w:fldCharType="end"/>
            </w:r>
          </w:hyperlink>
        </w:p>
        <w:p w14:paraId="698B7A23" w14:textId="0E0C7471" w:rsidR="00EA19E6" w:rsidRDefault="00EA19E6">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800135" w:history="1">
            <w:r w:rsidRPr="0052142B">
              <w:rPr>
                <w:rStyle w:val="Hyperlink"/>
                <w:noProof/>
                <w14:scene3d>
                  <w14:camera w14:prst="orthographicFront"/>
                  <w14:lightRig w14:rig="threePt" w14:dir="t">
                    <w14:rot w14:lat="0" w14:lon="0" w14:rev="0"/>
                  </w14:lightRig>
                </w14:scene3d>
              </w:rPr>
              <w:t>5</w:t>
            </w:r>
            <w:r>
              <w:rPr>
                <w:rFonts w:asciiTheme="minorHAnsi" w:eastAsiaTheme="minorEastAsia" w:hAnsiTheme="minorHAnsi" w:cstheme="minorBidi"/>
                <w:bCs w:val="0"/>
                <w:noProof/>
                <w:color w:val="auto"/>
                <w:kern w:val="2"/>
                <w:sz w:val="24"/>
                <w:szCs w:val="24"/>
                <w:lang w:val="en-IN" w:eastAsia="en-IN"/>
                <w14:ligatures w14:val="standardContextual"/>
              </w:rPr>
              <w:tab/>
            </w:r>
            <w:r w:rsidRPr="0052142B">
              <w:rPr>
                <w:rStyle w:val="Hyperlink"/>
                <w:noProof/>
              </w:rPr>
              <w:t>Governance and Review</w:t>
            </w:r>
            <w:r>
              <w:rPr>
                <w:noProof/>
                <w:webHidden/>
              </w:rPr>
              <w:tab/>
            </w:r>
            <w:r>
              <w:rPr>
                <w:noProof/>
                <w:webHidden/>
              </w:rPr>
              <w:fldChar w:fldCharType="begin"/>
            </w:r>
            <w:r>
              <w:rPr>
                <w:noProof/>
                <w:webHidden/>
              </w:rPr>
              <w:instrText xml:space="preserve"> PAGEREF _Toc203800135 \h </w:instrText>
            </w:r>
            <w:r>
              <w:rPr>
                <w:noProof/>
                <w:webHidden/>
              </w:rPr>
            </w:r>
            <w:r>
              <w:rPr>
                <w:noProof/>
                <w:webHidden/>
              </w:rPr>
              <w:fldChar w:fldCharType="separate"/>
            </w:r>
            <w:r>
              <w:rPr>
                <w:noProof/>
                <w:webHidden/>
              </w:rPr>
              <w:t>5</w:t>
            </w:r>
            <w:r>
              <w:rPr>
                <w:noProof/>
                <w:webHidden/>
              </w:rPr>
              <w:fldChar w:fldCharType="end"/>
            </w:r>
          </w:hyperlink>
        </w:p>
        <w:p w14:paraId="26D96F5A" w14:textId="23AED470" w:rsidR="00EA19E6" w:rsidRDefault="00EA19E6">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800136" w:history="1">
            <w:r w:rsidRPr="0052142B">
              <w:rPr>
                <w:rStyle w:val="Hyperlink"/>
                <w:noProof/>
                <w14:scene3d>
                  <w14:camera w14:prst="orthographicFront"/>
                  <w14:lightRig w14:rig="threePt" w14:dir="t">
                    <w14:rot w14:lat="0" w14:lon="0" w14:rev="0"/>
                  </w14:lightRig>
                </w14:scene3d>
              </w:rPr>
              <w:t>6</w:t>
            </w:r>
            <w:r>
              <w:rPr>
                <w:rFonts w:asciiTheme="minorHAnsi" w:eastAsiaTheme="minorEastAsia" w:hAnsiTheme="minorHAnsi" w:cstheme="minorBidi"/>
                <w:bCs w:val="0"/>
                <w:noProof/>
                <w:color w:val="auto"/>
                <w:kern w:val="2"/>
                <w:sz w:val="24"/>
                <w:szCs w:val="24"/>
                <w:lang w:val="en-IN" w:eastAsia="en-IN"/>
                <w14:ligatures w14:val="standardContextual"/>
              </w:rPr>
              <w:tab/>
            </w:r>
            <w:r w:rsidRPr="0052142B">
              <w:rPr>
                <w:rStyle w:val="Hyperlink"/>
                <w:noProof/>
              </w:rPr>
              <w:t>Out of Scope</w:t>
            </w:r>
            <w:r>
              <w:rPr>
                <w:noProof/>
                <w:webHidden/>
              </w:rPr>
              <w:tab/>
            </w:r>
            <w:r>
              <w:rPr>
                <w:noProof/>
                <w:webHidden/>
              </w:rPr>
              <w:fldChar w:fldCharType="begin"/>
            </w:r>
            <w:r>
              <w:rPr>
                <w:noProof/>
                <w:webHidden/>
              </w:rPr>
              <w:instrText xml:space="preserve"> PAGEREF _Toc203800136 \h </w:instrText>
            </w:r>
            <w:r>
              <w:rPr>
                <w:noProof/>
                <w:webHidden/>
              </w:rPr>
            </w:r>
            <w:r>
              <w:rPr>
                <w:noProof/>
                <w:webHidden/>
              </w:rPr>
              <w:fldChar w:fldCharType="separate"/>
            </w:r>
            <w:r>
              <w:rPr>
                <w:noProof/>
                <w:webHidden/>
              </w:rPr>
              <w:t>6</w:t>
            </w:r>
            <w:r>
              <w:rPr>
                <w:noProof/>
                <w:webHidden/>
              </w:rPr>
              <w:fldChar w:fldCharType="end"/>
            </w:r>
          </w:hyperlink>
        </w:p>
        <w:p w14:paraId="7E9192FA" w14:textId="19135042" w:rsidR="00EA19E6" w:rsidRDefault="00EA19E6">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800137" w:history="1">
            <w:r w:rsidRPr="0052142B">
              <w:rPr>
                <w:rStyle w:val="Hyperlink"/>
                <w:noProof/>
                <w14:scene3d>
                  <w14:camera w14:prst="orthographicFront"/>
                  <w14:lightRig w14:rig="threePt" w14:dir="t">
                    <w14:rot w14:lat="0" w14:lon="0" w14:rev="0"/>
                  </w14:lightRig>
                </w14:scene3d>
              </w:rPr>
              <w:t>7</w:t>
            </w:r>
            <w:r>
              <w:rPr>
                <w:rFonts w:asciiTheme="minorHAnsi" w:eastAsiaTheme="minorEastAsia" w:hAnsiTheme="minorHAnsi" w:cstheme="minorBidi"/>
                <w:bCs w:val="0"/>
                <w:noProof/>
                <w:color w:val="auto"/>
                <w:kern w:val="2"/>
                <w:sz w:val="24"/>
                <w:szCs w:val="24"/>
                <w:lang w:val="en-IN" w:eastAsia="en-IN"/>
                <w14:ligatures w14:val="standardContextual"/>
              </w:rPr>
              <w:tab/>
            </w:r>
            <w:r w:rsidRPr="0052142B">
              <w:rPr>
                <w:rStyle w:val="Hyperlink"/>
                <w:noProof/>
              </w:rPr>
              <w:t>Deliverables</w:t>
            </w:r>
            <w:r>
              <w:rPr>
                <w:noProof/>
                <w:webHidden/>
              </w:rPr>
              <w:tab/>
            </w:r>
            <w:r>
              <w:rPr>
                <w:noProof/>
                <w:webHidden/>
              </w:rPr>
              <w:fldChar w:fldCharType="begin"/>
            </w:r>
            <w:r>
              <w:rPr>
                <w:noProof/>
                <w:webHidden/>
              </w:rPr>
              <w:instrText xml:space="preserve"> PAGEREF _Toc203800137 \h </w:instrText>
            </w:r>
            <w:r>
              <w:rPr>
                <w:noProof/>
                <w:webHidden/>
              </w:rPr>
            </w:r>
            <w:r>
              <w:rPr>
                <w:noProof/>
                <w:webHidden/>
              </w:rPr>
              <w:fldChar w:fldCharType="separate"/>
            </w:r>
            <w:r>
              <w:rPr>
                <w:noProof/>
                <w:webHidden/>
              </w:rPr>
              <w:t>6</w:t>
            </w:r>
            <w:r>
              <w:rPr>
                <w:noProof/>
                <w:webHidden/>
              </w:rPr>
              <w:fldChar w:fldCharType="end"/>
            </w:r>
          </w:hyperlink>
        </w:p>
        <w:p w14:paraId="31C0855F" w14:textId="719D404A" w:rsidR="00EA19E6" w:rsidRDefault="00EA19E6">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800138" w:history="1">
            <w:r w:rsidRPr="0052142B">
              <w:rPr>
                <w:rStyle w:val="Hyperlink"/>
                <w:noProof/>
                <w14:scene3d>
                  <w14:camera w14:prst="orthographicFront"/>
                  <w14:lightRig w14:rig="threePt" w14:dir="t">
                    <w14:rot w14:lat="0" w14:lon="0" w14:rev="0"/>
                  </w14:lightRig>
                </w14:scene3d>
              </w:rPr>
              <w:t>8</w:t>
            </w:r>
            <w:r>
              <w:rPr>
                <w:rFonts w:asciiTheme="minorHAnsi" w:eastAsiaTheme="minorEastAsia" w:hAnsiTheme="minorHAnsi" w:cstheme="minorBidi"/>
                <w:bCs w:val="0"/>
                <w:noProof/>
                <w:color w:val="auto"/>
                <w:kern w:val="2"/>
                <w:sz w:val="24"/>
                <w:szCs w:val="24"/>
                <w:lang w:val="en-IN" w:eastAsia="en-IN"/>
                <w14:ligatures w14:val="standardContextual"/>
              </w:rPr>
              <w:tab/>
            </w:r>
            <w:r w:rsidRPr="0052142B">
              <w:rPr>
                <w:rStyle w:val="Hyperlink"/>
                <w:noProof/>
              </w:rPr>
              <w:t>Project Schedule</w:t>
            </w:r>
            <w:r>
              <w:rPr>
                <w:noProof/>
                <w:webHidden/>
              </w:rPr>
              <w:tab/>
            </w:r>
            <w:r>
              <w:rPr>
                <w:noProof/>
                <w:webHidden/>
              </w:rPr>
              <w:fldChar w:fldCharType="begin"/>
            </w:r>
            <w:r>
              <w:rPr>
                <w:noProof/>
                <w:webHidden/>
              </w:rPr>
              <w:instrText xml:space="preserve"> PAGEREF _Toc203800138 \h </w:instrText>
            </w:r>
            <w:r>
              <w:rPr>
                <w:noProof/>
                <w:webHidden/>
              </w:rPr>
            </w:r>
            <w:r>
              <w:rPr>
                <w:noProof/>
                <w:webHidden/>
              </w:rPr>
              <w:fldChar w:fldCharType="separate"/>
            </w:r>
            <w:r>
              <w:rPr>
                <w:noProof/>
                <w:webHidden/>
              </w:rPr>
              <w:t>7</w:t>
            </w:r>
            <w:r>
              <w:rPr>
                <w:noProof/>
                <w:webHidden/>
              </w:rPr>
              <w:fldChar w:fldCharType="end"/>
            </w:r>
          </w:hyperlink>
        </w:p>
        <w:p w14:paraId="41C94D6D" w14:textId="10DB10CC" w:rsidR="00EA19E6" w:rsidRDefault="00EA19E6">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800139" w:history="1">
            <w:r w:rsidRPr="0052142B">
              <w:rPr>
                <w:rStyle w:val="Hyperlink"/>
                <w:noProof/>
                <w14:scene3d>
                  <w14:camera w14:prst="orthographicFront"/>
                  <w14:lightRig w14:rig="threePt" w14:dir="t">
                    <w14:rot w14:lat="0" w14:lon="0" w14:rev="0"/>
                  </w14:lightRig>
                </w14:scene3d>
              </w:rPr>
              <w:t>9</w:t>
            </w:r>
            <w:r>
              <w:rPr>
                <w:rFonts w:asciiTheme="minorHAnsi" w:eastAsiaTheme="minorEastAsia" w:hAnsiTheme="minorHAnsi" w:cstheme="minorBidi"/>
                <w:bCs w:val="0"/>
                <w:noProof/>
                <w:color w:val="auto"/>
                <w:kern w:val="2"/>
                <w:sz w:val="24"/>
                <w:szCs w:val="24"/>
                <w:lang w:val="en-IN" w:eastAsia="en-IN"/>
                <w14:ligatures w14:val="standardContextual"/>
              </w:rPr>
              <w:tab/>
            </w:r>
            <w:r w:rsidRPr="0052142B">
              <w:rPr>
                <w:rStyle w:val="Hyperlink"/>
                <w:noProof/>
              </w:rPr>
              <w:t>Proposed Team and Organization</w:t>
            </w:r>
            <w:r>
              <w:rPr>
                <w:noProof/>
                <w:webHidden/>
              </w:rPr>
              <w:tab/>
            </w:r>
            <w:r>
              <w:rPr>
                <w:noProof/>
                <w:webHidden/>
              </w:rPr>
              <w:fldChar w:fldCharType="begin"/>
            </w:r>
            <w:r>
              <w:rPr>
                <w:noProof/>
                <w:webHidden/>
              </w:rPr>
              <w:instrText xml:space="preserve"> PAGEREF _Toc203800139 \h </w:instrText>
            </w:r>
            <w:r>
              <w:rPr>
                <w:noProof/>
                <w:webHidden/>
              </w:rPr>
            </w:r>
            <w:r>
              <w:rPr>
                <w:noProof/>
                <w:webHidden/>
              </w:rPr>
              <w:fldChar w:fldCharType="separate"/>
            </w:r>
            <w:r>
              <w:rPr>
                <w:noProof/>
                <w:webHidden/>
              </w:rPr>
              <w:t>8</w:t>
            </w:r>
            <w:r>
              <w:rPr>
                <w:noProof/>
                <w:webHidden/>
              </w:rPr>
              <w:fldChar w:fldCharType="end"/>
            </w:r>
          </w:hyperlink>
        </w:p>
        <w:p w14:paraId="62AC261D" w14:textId="4DC64335" w:rsidR="00EA19E6" w:rsidRDefault="00EA19E6">
          <w:pPr>
            <w:pStyle w:val="TOC1"/>
            <w:tabs>
              <w:tab w:val="left" w:pos="72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800140" w:history="1">
            <w:r w:rsidRPr="0052142B">
              <w:rPr>
                <w:rStyle w:val="Hyperlink"/>
                <w:noProof/>
                <w14:scene3d>
                  <w14:camera w14:prst="orthographicFront"/>
                  <w14:lightRig w14:rig="threePt" w14:dir="t">
                    <w14:rot w14:lat="0" w14:lon="0" w14:rev="0"/>
                  </w14:lightRig>
                </w14:scene3d>
              </w:rPr>
              <w:t>10</w:t>
            </w:r>
            <w:r>
              <w:rPr>
                <w:rFonts w:asciiTheme="minorHAnsi" w:eastAsiaTheme="minorEastAsia" w:hAnsiTheme="minorHAnsi" w:cstheme="minorBidi"/>
                <w:bCs w:val="0"/>
                <w:noProof/>
                <w:color w:val="auto"/>
                <w:kern w:val="2"/>
                <w:sz w:val="24"/>
                <w:szCs w:val="24"/>
                <w:lang w:val="en-IN" w:eastAsia="en-IN"/>
                <w14:ligatures w14:val="standardContextual"/>
              </w:rPr>
              <w:tab/>
            </w:r>
            <w:r w:rsidRPr="0052142B">
              <w:rPr>
                <w:rStyle w:val="Hyperlink"/>
                <w:noProof/>
              </w:rPr>
              <w:t>Data Retention</w:t>
            </w:r>
            <w:r>
              <w:rPr>
                <w:noProof/>
                <w:webHidden/>
              </w:rPr>
              <w:tab/>
            </w:r>
            <w:r>
              <w:rPr>
                <w:noProof/>
                <w:webHidden/>
              </w:rPr>
              <w:fldChar w:fldCharType="begin"/>
            </w:r>
            <w:r>
              <w:rPr>
                <w:noProof/>
                <w:webHidden/>
              </w:rPr>
              <w:instrText xml:space="preserve"> PAGEREF _Toc203800140 \h </w:instrText>
            </w:r>
            <w:r>
              <w:rPr>
                <w:noProof/>
                <w:webHidden/>
              </w:rPr>
            </w:r>
            <w:r>
              <w:rPr>
                <w:noProof/>
                <w:webHidden/>
              </w:rPr>
              <w:fldChar w:fldCharType="separate"/>
            </w:r>
            <w:r>
              <w:rPr>
                <w:noProof/>
                <w:webHidden/>
              </w:rPr>
              <w:t>8</w:t>
            </w:r>
            <w:r>
              <w:rPr>
                <w:noProof/>
                <w:webHidden/>
              </w:rPr>
              <w:fldChar w:fldCharType="end"/>
            </w:r>
          </w:hyperlink>
        </w:p>
        <w:p w14:paraId="013F065F" w14:textId="7340F724" w:rsidR="00EA19E6" w:rsidRDefault="00EA19E6">
          <w:pPr>
            <w:pStyle w:val="TOC1"/>
            <w:tabs>
              <w:tab w:val="left" w:pos="72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800141" w:history="1">
            <w:r w:rsidRPr="0052142B">
              <w:rPr>
                <w:rStyle w:val="Hyperlink"/>
                <w:noProof/>
                <w14:scene3d>
                  <w14:camera w14:prst="orthographicFront"/>
                  <w14:lightRig w14:rig="threePt" w14:dir="t">
                    <w14:rot w14:lat="0" w14:lon="0" w14:rev="0"/>
                  </w14:lightRig>
                </w14:scene3d>
              </w:rPr>
              <w:t>11</w:t>
            </w:r>
            <w:r>
              <w:rPr>
                <w:rFonts w:asciiTheme="minorHAnsi" w:eastAsiaTheme="minorEastAsia" w:hAnsiTheme="minorHAnsi" w:cstheme="minorBidi"/>
                <w:bCs w:val="0"/>
                <w:noProof/>
                <w:color w:val="auto"/>
                <w:kern w:val="2"/>
                <w:sz w:val="24"/>
                <w:szCs w:val="24"/>
                <w:lang w:val="en-IN" w:eastAsia="en-IN"/>
                <w14:ligatures w14:val="standardContextual"/>
              </w:rPr>
              <w:tab/>
            </w:r>
            <w:r w:rsidRPr="0052142B">
              <w:rPr>
                <w:rStyle w:val="Hyperlink"/>
                <w:noProof/>
              </w:rPr>
              <w:t>Risk Management</w:t>
            </w:r>
            <w:r>
              <w:rPr>
                <w:noProof/>
                <w:webHidden/>
              </w:rPr>
              <w:tab/>
            </w:r>
            <w:r>
              <w:rPr>
                <w:noProof/>
                <w:webHidden/>
              </w:rPr>
              <w:fldChar w:fldCharType="begin"/>
            </w:r>
            <w:r>
              <w:rPr>
                <w:noProof/>
                <w:webHidden/>
              </w:rPr>
              <w:instrText xml:space="preserve"> PAGEREF _Toc203800141 \h </w:instrText>
            </w:r>
            <w:r>
              <w:rPr>
                <w:noProof/>
                <w:webHidden/>
              </w:rPr>
            </w:r>
            <w:r>
              <w:rPr>
                <w:noProof/>
                <w:webHidden/>
              </w:rPr>
              <w:fldChar w:fldCharType="separate"/>
            </w:r>
            <w:r>
              <w:rPr>
                <w:noProof/>
                <w:webHidden/>
              </w:rPr>
              <w:t>9</w:t>
            </w:r>
            <w:r>
              <w:rPr>
                <w:noProof/>
                <w:webHidden/>
              </w:rPr>
              <w:fldChar w:fldCharType="end"/>
            </w:r>
          </w:hyperlink>
        </w:p>
        <w:p w14:paraId="69E42A33" w14:textId="66A038AA" w:rsidR="00EA19E6" w:rsidRDefault="00EA19E6">
          <w:pPr>
            <w:pStyle w:val="TOC1"/>
            <w:tabs>
              <w:tab w:val="left" w:pos="72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800142" w:history="1">
            <w:r w:rsidRPr="0052142B">
              <w:rPr>
                <w:rStyle w:val="Hyperlink"/>
                <w:noProof/>
                <w14:scene3d>
                  <w14:camera w14:prst="orthographicFront"/>
                  <w14:lightRig w14:rig="threePt" w14:dir="t">
                    <w14:rot w14:lat="0" w14:lon="0" w14:rev="0"/>
                  </w14:lightRig>
                </w14:scene3d>
              </w:rPr>
              <w:t>12</w:t>
            </w:r>
            <w:r>
              <w:rPr>
                <w:rFonts w:asciiTheme="minorHAnsi" w:eastAsiaTheme="minorEastAsia" w:hAnsiTheme="minorHAnsi" w:cstheme="minorBidi"/>
                <w:bCs w:val="0"/>
                <w:noProof/>
                <w:color w:val="auto"/>
                <w:kern w:val="2"/>
                <w:sz w:val="24"/>
                <w:szCs w:val="24"/>
                <w:lang w:val="en-IN" w:eastAsia="en-IN"/>
                <w14:ligatures w14:val="standardContextual"/>
              </w:rPr>
              <w:tab/>
            </w:r>
            <w:r w:rsidRPr="0052142B">
              <w:rPr>
                <w:rStyle w:val="Hyperlink"/>
                <w:noProof/>
              </w:rPr>
              <w:t>Change Management</w:t>
            </w:r>
            <w:r>
              <w:rPr>
                <w:noProof/>
                <w:webHidden/>
              </w:rPr>
              <w:tab/>
            </w:r>
            <w:r>
              <w:rPr>
                <w:noProof/>
                <w:webHidden/>
              </w:rPr>
              <w:fldChar w:fldCharType="begin"/>
            </w:r>
            <w:r>
              <w:rPr>
                <w:noProof/>
                <w:webHidden/>
              </w:rPr>
              <w:instrText xml:space="preserve"> PAGEREF _Toc203800142 \h </w:instrText>
            </w:r>
            <w:r>
              <w:rPr>
                <w:noProof/>
                <w:webHidden/>
              </w:rPr>
            </w:r>
            <w:r>
              <w:rPr>
                <w:noProof/>
                <w:webHidden/>
              </w:rPr>
              <w:fldChar w:fldCharType="separate"/>
            </w:r>
            <w:r>
              <w:rPr>
                <w:noProof/>
                <w:webHidden/>
              </w:rPr>
              <w:t>9</w:t>
            </w:r>
            <w:r>
              <w:rPr>
                <w:noProof/>
                <w:webHidden/>
              </w:rPr>
              <w:fldChar w:fldCharType="end"/>
            </w:r>
          </w:hyperlink>
        </w:p>
        <w:p w14:paraId="7133CF80" w14:textId="52F23FCA" w:rsidR="00EA19E6" w:rsidRDefault="00EA19E6">
          <w:pPr>
            <w:pStyle w:val="TOC1"/>
            <w:tabs>
              <w:tab w:val="left" w:pos="72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800143" w:history="1">
            <w:r w:rsidRPr="0052142B">
              <w:rPr>
                <w:rStyle w:val="Hyperlink"/>
                <w:noProof/>
                <w14:scene3d>
                  <w14:camera w14:prst="orthographicFront"/>
                  <w14:lightRig w14:rig="threePt" w14:dir="t">
                    <w14:rot w14:lat="0" w14:lon="0" w14:rev="0"/>
                  </w14:lightRig>
                </w14:scene3d>
              </w:rPr>
              <w:t>13</w:t>
            </w:r>
            <w:r>
              <w:rPr>
                <w:rFonts w:asciiTheme="minorHAnsi" w:eastAsiaTheme="minorEastAsia" w:hAnsiTheme="minorHAnsi" w:cstheme="minorBidi"/>
                <w:bCs w:val="0"/>
                <w:noProof/>
                <w:color w:val="auto"/>
                <w:kern w:val="2"/>
                <w:sz w:val="24"/>
                <w:szCs w:val="24"/>
                <w:lang w:val="en-IN" w:eastAsia="en-IN"/>
                <w14:ligatures w14:val="standardContextual"/>
              </w:rPr>
              <w:tab/>
            </w:r>
            <w:r w:rsidRPr="0052142B">
              <w:rPr>
                <w:rStyle w:val="Hyperlink"/>
                <w:noProof/>
              </w:rPr>
              <w:t>Project Pricing</w:t>
            </w:r>
            <w:r>
              <w:rPr>
                <w:noProof/>
                <w:webHidden/>
              </w:rPr>
              <w:tab/>
            </w:r>
            <w:r>
              <w:rPr>
                <w:noProof/>
                <w:webHidden/>
              </w:rPr>
              <w:fldChar w:fldCharType="begin"/>
            </w:r>
            <w:r>
              <w:rPr>
                <w:noProof/>
                <w:webHidden/>
              </w:rPr>
              <w:instrText xml:space="preserve"> PAGEREF _Toc203800143 \h </w:instrText>
            </w:r>
            <w:r>
              <w:rPr>
                <w:noProof/>
                <w:webHidden/>
              </w:rPr>
            </w:r>
            <w:r>
              <w:rPr>
                <w:noProof/>
                <w:webHidden/>
              </w:rPr>
              <w:fldChar w:fldCharType="separate"/>
            </w:r>
            <w:r>
              <w:rPr>
                <w:noProof/>
                <w:webHidden/>
              </w:rPr>
              <w:t>10</w:t>
            </w:r>
            <w:r>
              <w:rPr>
                <w:noProof/>
                <w:webHidden/>
              </w:rPr>
              <w:fldChar w:fldCharType="end"/>
            </w:r>
          </w:hyperlink>
        </w:p>
        <w:p w14:paraId="6BAC5928" w14:textId="5AA86F86" w:rsidR="00EA19E6" w:rsidRDefault="00EA19E6">
          <w:pPr>
            <w:pStyle w:val="TOC1"/>
            <w:tabs>
              <w:tab w:val="left" w:pos="72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800144" w:history="1">
            <w:r w:rsidRPr="0052142B">
              <w:rPr>
                <w:rStyle w:val="Hyperlink"/>
                <w:noProof/>
                <w14:scene3d>
                  <w14:camera w14:prst="orthographicFront"/>
                  <w14:lightRig w14:rig="threePt" w14:dir="t">
                    <w14:rot w14:lat="0" w14:lon="0" w14:rev="0"/>
                  </w14:lightRig>
                </w14:scene3d>
              </w:rPr>
              <w:t>14</w:t>
            </w:r>
            <w:r>
              <w:rPr>
                <w:rFonts w:asciiTheme="minorHAnsi" w:eastAsiaTheme="minorEastAsia" w:hAnsiTheme="minorHAnsi" w:cstheme="minorBidi"/>
                <w:bCs w:val="0"/>
                <w:noProof/>
                <w:color w:val="auto"/>
                <w:kern w:val="2"/>
                <w:sz w:val="24"/>
                <w:szCs w:val="24"/>
                <w:lang w:val="en-IN" w:eastAsia="en-IN"/>
                <w14:ligatures w14:val="standardContextual"/>
              </w:rPr>
              <w:tab/>
            </w:r>
            <w:r w:rsidRPr="0052142B">
              <w:rPr>
                <w:rStyle w:val="Hyperlink"/>
                <w:noProof/>
              </w:rPr>
              <w:t>Project Assumptions and Client Responsibilities</w:t>
            </w:r>
            <w:r>
              <w:rPr>
                <w:noProof/>
                <w:webHidden/>
              </w:rPr>
              <w:tab/>
            </w:r>
            <w:r>
              <w:rPr>
                <w:noProof/>
                <w:webHidden/>
              </w:rPr>
              <w:fldChar w:fldCharType="begin"/>
            </w:r>
            <w:r>
              <w:rPr>
                <w:noProof/>
                <w:webHidden/>
              </w:rPr>
              <w:instrText xml:space="preserve"> PAGEREF _Toc203800144 \h </w:instrText>
            </w:r>
            <w:r>
              <w:rPr>
                <w:noProof/>
                <w:webHidden/>
              </w:rPr>
            </w:r>
            <w:r>
              <w:rPr>
                <w:noProof/>
                <w:webHidden/>
              </w:rPr>
              <w:fldChar w:fldCharType="separate"/>
            </w:r>
            <w:r>
              <w:rPr>
                <w:noProof/>
                <w:webHidden/>
              </w:rPr>
              <w:t>11</w:t>
            </w:r>
            <w:r>
              <w:rPr>
                <w:noProof/>
                <w:webHidden/>
              </w:rPr>
              <w:fldChar w:fldCharType="end"/>
            </w:r>
          </w:hyperlink>
        </w:p>
        <w:p w14:paraId="4DE556E1" w14:textId="344F6976" w:rsidR="00EA19E6" w:rsidRDefault="00EA19E6">
          <w:pPr>
            <w:pStyle w:val="TOC1"/>
            <w:tabs>
              <w:tab w:val="left" w:pos="72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800145" w:history="1">
            <w:r w:rsidRPr="0052142B">
              <w:rPr>
                <w:rStyle w:val="Hyperlink"/>
                <w:noProof/>
                <w14:scene3d>
                  <w14:camera w14:prst="orthographicFront"/>
                  <w14:lightRig w14:rig="threePt" w14:dir="t">
                    <w14:rot w14:lat="0" w14:lon="0" w14:rev="0"/>
                  </w14:lightRig>
                </w14:scene3d>
              </w:rPr>
              <w:t>15</w:t>
            </w:r>
            <w:r>
              <w:rPr>
                <w:rFonts w:asciiTheme="minorHAnsi" w:eastAsiaTheme="minorEastAsia" w:hAnsiTheme="minorHAnsi" w:cstheme="minorBidi"/>
                <w:bCs w:val="0"/>
                <w:noProof/>
                <w:color w:val="auto"/>
                <w:kern w:val="2"/>
                <w:sz w:val="24"/>
                <w:szCs w:val="24"/>
                <w:lang w:val="en-IN" w:eastAsia="en-IN"/>
                <w14:ligatures w14:val="standardContextual"/>
              </w:rPr>
              <w:tab/>
            </w:r>
            <w:r w:rsidRPr="0052142B">
              <w:rPr>
                <w:rStyle w:val="Hyperlink"/>
                <w:noProof/>
              </w:rPr>
              <w:t>Contact Information</w:t>
            </w:r>
            <w:r>
              <w:rPr>
                <w:noProof/>
                <w:webHidden/>
              </w:rPr>
              <w:tab/>
            </w:r>
            <w:r>
              <w:rPr>
                <w:noProof/>
                <w:webHidden/>
              </w:rPr>
              <w:fldChar w:fldCharType="begin"/>
            </w:r>
            <w:r>
              <w:rPr>
                <w:noProof/>
                <w:webHidden/>
              </w:rPr>
              <w:instrText xml:space="preserve"> PAGEREF _Toc203800145 \h </w:instrText>
            </w:r>
            <w:r>
              <w:rPr>
                <w:noProof/>
                <w:webHidden/>
              </w:rPr>
            </w:r>
            <w:r>
              <w:rPr>
                <w:noProof/>
                <w:webHidden/>
              </w:rPr>
              <w:fldChar w:fldCharType="separate"/>
            </w:r>
            <w:r>
              <w:rPr>
                <w:noProof/>
                <w:webHidden/>
              </w:rPr>
              <w:t>12</w:t>
            </w:r>
            <w:r>
              <w:rPr>
                <w:noProof/>
                <w:webHidden/>
              </w:rPr>
              <w:fldChar w:fldCharType="end"/>
            </w:r>
          </w:hyperlink>
        </w:p>
        <w:p w14:paraId="406BE8C1" w14:textId="7242DF9C" w:rsidR="000D056C" w:rsidRDefault="00D8225E">
          <w:r>
            <w:rPr>
              <w:b/>
              <w:bCs w:val="0"/>
              <w:noProof/>
            </w:rPr>
            <w:fldChar w:fldCharType="end"/>
          </w:r>
        </w:p>
      </w:sdtContent>
    </w:sdt>
    <w:p w14:paraId="06CD01AB" w14:textId="77777777" w:rsidR="00B054FC" w:rsidRDefault="00BF3E97" w:rsidP="00BF3E97">
      <w:pPr>
        <w:pStyle w:val="TOCHeading"/>
      </w:pPr>
      <w:r>
        <w:t>Table of Exhibits</w:t>
      </w:r>
    </w:p>
    <w:p w14:paraId="01C5B087" w14:textId="77777777" w:rsidR="00BF3E97" w:rsidRDefault="00BF3E97">
      <w:pPr>
        <w:pStyle w:val="TOC1"/>
        <w:tabs>
          <w:tab w:val="right" w:leader="dot" w:pos="10070"/>
        </w:tabs>
        <w:rPr>
          <w:rFonts w:asciiTheme="minorHAnsi" w:eastAsiaTheme="minorEastAsia" w:hAnsiTheme="minorHAnsi" w:cstheme="minorBidi"/>
          <w:bCs w:val="0"/>
          <w:noProof/>
          <w:color w:val="auto"/>
        </w:rPr>
      </w:pPr>
      <w:r>
        <w:fldChar w:fldCharType="begin"/>
      </w:r>
      <w:r>
        <w:instrText xml:space="preserve"> TOC \h \z \t "Exhibit,1" </w:instrText>
      </w:r>
      <w:r>
        <w:fldChar w:fldCharType="separate"/>
      </w:r>
      <w:hyperlink w:anchor="_Toc102744285" w:history="1">
        <w:r w:rsidRPr="009A27F2">
          <w:rPr>
            <w:rStyle w:val="Hyperlink"/>
            <w:noProof/>
          </w:rPr>
          <w:t>Exhibit A – Change Order</w:t>
        </w:r>
        <w:r>
          <w:rPr>
            <w:noProof/>
            <w:webHidden/>
          </w:rPr>
          <w:tab/>
        </w:r>
        <w:r>
          <w:rPr>
            <w:noProof/>
            <w:webHidden/>
          </w:rPr>
          <w:fldChar w:fldCharType="begin"/>
        </w:r>
        <w:r>
          <w:rPr>
            <w:noProof/>
            <w:webHidden/>
          </w:rPr>
          <w:instrText xml:space="preserve"> PAGEREF _Toc102744285 \h </w:instrText>
        </w:r>
        <w:r>
          <w:rPr>
            <w:noProof/>
            <w:webHidden/>
          </w:rPr>
        </w:r>
        <w:r>
          <w:rPr>
            <w:noProof/>
            <w:webHidden/>
          </w:rPr>
          <w:fldChar w:fldCharType="separate"/>
        </w:r>
        <w:r>
          <w:rPr>
            <w:noProof/>
            <w:webHidden/>
          </w:rPr>
          <w:t>27</w:t>
        </w:r>
        <w:r>
          <w:rPr>
            <w:noProof/>
            <w:webHidden/>
          </w:rPr>
          <w:fldChar w:fldCharType="end"/>
        </w:r>
      </w:hyperlink>
    </w:p>
    <w:p w14:paraId="1811CF63" w14:textId="77777777" w:rsidR="00BF3E97" w:rsidRDefault="00BF3E97" w:rsidP="0014223A">
      <w:r>
        <w:fldChar w:fldCharType="end"/>
      </w:r>
    </w:p>
    <w:p w14:paraId="7E4DC01C" w14:textId="77777777" w:rsidR="00BF3E97" w:rsidRDefault="00BF3E97" w:rsidP="0014223A"/>
    <w:p w14:paraId="07CFFD64" w14:textId="77777777" w:rsidR="00BF3E97" w:rsidRDefault="00BF3E97" w:rsidP="00EB6421">
      <w:pPr>
        <w:pStyle w:val="ListBullet"/>
        <w:numPr>
          <w:ilvl w:val="0"/>
          <w:numId w:val="0"/>
        </w:numPr>
        <w:ind w:left="360" w:hanging="360"/>
        <w:sectPr w:rsidR="00BF3E97" w:rsidSect="00A02543">
          <w:pgSz w:w="12240" w:h="15840"/>
          <w:pgMar w:top="1080" w:right="1080" w:bottom="1800" w:left="1080" w:header="0" w:footer="0" w:gutter="0"/>
          <w:pgNumType w:start="1"/>
          <w:cols w:space="720"/>
          <w:docGrid w:linePitch="360"/>
        </w:sectPr>
      </w:pPr>
    </w:p>
    <w:p w14:paraId="5138ABAF" w14:textId="77777777" w:rsidR="002F254D" w:rsidRPr="00184932" w:rsidRDefault="002F254D" w:rsidP="00184932">
      <w:pPr>
        <w:pStyle w:val="ListNumber"/>
        <w:numPr>
          <w:ilvl w:val="0"/>
          <w:numId w:val="0"/>
        </w:numPr>
      </w:pPr>
    </w:p>
    <w:p w14:paraId="061F47EC" w14:textId="77777777" w:rsidR="00233B33" w:rsidRDefault="00000000">
      <w:pPr>
        <w:pStyle w:val="Heading1"/>
        <w:spacing w:before="360" w:after="120"/>
      </w:pPr>
      <w:bookmarkStart w:id="0" w:name="_Toc203800127"/>
      <w:r>
        <w:rPr>
          <w:color w:val="374351"/>
        </w:rPr>
        <w:t>Introduction</w:t>
      </w:r>
      <w:bookmarkEnd w:id="0"/>
    </w:p>
    <w:p w14:paraId="7916D90F" w14:textId="77777777" w:rsidR="00233B33" w:rsidRDefault="00000000">
      <w:pPr>
        <w:spacing w:after="160"/>
        <w:jc w:val="both"/>
      </w:pPr>
      <w:r>
        <w:rPr>
          <w:color w:val="46535E"/>
        </w:rPr>
        <w:t>This Statement of Work (SOW) dated the 19th day of July, 2025 (the "Effective Date") is made and entered into by and between Kimi, a corporation, having a place of business at New Jersey, United States (the "Client") and CFeynmanCompany Services, LLC, a Maryland limited liability company, having its principal place of business at 7301 Parkway Drive, Hanover, MD 21076 ("CFeynmanCompany"); individually referenced here after as "Party" and collectively referenced hereafter as the "Parties".</w:t>
      </w:r>
    </w:p>
    <w:p w14:paraId="7C921AB8" w14:textId="77777777" w:rsidR="00233B33" w:rsidRDefault="00000000">
      <w:pPr>
        <w:pStyle w:val="Heading1"/>
        <w:spacing w:before="360" w:after="120"/>
      </w:pPr>
      <w:bookmarkStart w:id="1" w:name="_Toc203800128"/>
      <w:r>
        <w:rPr>
          <w:color w:val="374351"/>
        </w:rPr>
        <w:t>Executive Summary</w:t>
      </w:r>
      <w:bookmarkEnd w:id="1"/>
    </w:p>
    <w:p w14:paraId="0C17F1DE" w14:textId="77777777" w:rsidR="00233B33" w:rsidRDefault="00000000">
      <w:pPr>
        <w:spacing w:after="160"/>
        <w:jc w:val="both"/>
      </w:pPr>
      <w:r>
        <w:rPr>
          <w:color w:val="46535E"/>
        </w:rPr>
        <w:t>Kimi is developing advanced firmware for a safety-critical inverter module and requires specialized support to complete the functional safety software implementation, verification, and validation (V&amp;V) in accordance with ISO 26262-6 standards. The client faces two critical challenges: completing approximately 110 remaining safety software requirements with rigorous V&amp;V processes that are tying up their core team, and resolving critical CAN database (DBC) file issues that are blocking their DYNO test environment data acquisition capabilities.</w:t>
      </w:r>
    </w:p>
    <w:p w14:paraId="0DA69038" w14:textId="77777777" w:rsidR="00233B33" w:rsidRDefault="00000000">
      <w:pPr>
        <w:spacing w:after="160"/>
        <w:jc w:val="both"/>
      </w:pPr>
      <w:r>
        <w:rPr>
          <w:color w:val="46535E"/>
        </w:rPr>
        <w:t>CFeynmanCompany proposes a comprehensive solution leveraging our blended-shore model with our India Design Center for the bulk of the V&amp;V work and our US-based consultant for high-value functional safety guidance. The engagement will be delivered through a structured three-phase approach on a Time and Materials (T&amp;M) basis, beginning with a paid discovery phase to properly define scope and deliver immediate value through DBC file resolution, followed by implementation and validation phases.</w:t>
      </w:r>
    </w:p>
    <w:p w14:paraId="49F75B28" w14:textId="77777777" w:rsidR="00233B33" w:rsidRDefault="00000000">
      <w:pPr>
        <w:spacing w:after="160"/>
        <w:jc w:val="both"/>
      </w:pPr>
      <w:r>
        <w:rPr>
          <w:color w:val="46535E"/>
        </w:rPr>
        <w:t>The project will be managed through regular milestone reviews and governance processes, with our team acting as an extension of Kimi's internal team. Our approach includes dedicated project management coordination, escalation procedures, and comprehensive documentation to ensure ISO 26262 compliance while maintaining project velocity and client satisfaction.</w:t>
      </w:r>
    </w:p>
    <w:p w14:paraId="3170EAD1" w14:textId="77777777" w:rsidR="00233B33" w:rsidRDefault="00000000">
      <w:pPr>
        <w:pStyle w:val="Heading1"/>
        <w:spacing w:before="360" w:after="120"/>
      </w:pPr>
      <w:bookmarkStart w:id="2" w:name="_Toc203800129"/>
      <w:r>
        <w:rPr>
          <w:color w:val="374351"/>
        </w:rPr>
        <w:t>Scope of Work</w:t>
      </w:r>
      <w:bookmarkEnd w:id="2"/>
    </w:p>
    <w:p w14:paraId="53ED333C" w14:textId="77777777" w:rsidR="00233B33" w:rsidRDefault="00000000">
      <w:pPr>
        <w:spacing w:after="160"/>
        <w:jc w:val="both"/>
      </w:pPr>
      <w:r>
        <w:rPr>
          <w:color w:val="46535E"/>
        </w:rPr>
        <w:t>This section lists the project requirements that must be met and describes these requirements as CFeynmanCompany understands them. The scope is structured in three phases to manage risk and ensure proper definition of work requirements.</w:t>
      </w:r>
    </w:p>
    <w:p w14:paraId="4DD3606F" w14:textId="77777777" w:rsidR="00233B33" w:rsidRDefault="00000000">
      <w:pPr>
        <w:pStyle w:val="Heading2"/>
        <w:spacing w:before="240" w:after="120"/>
      </w:pPr>
      <w:bookmarkStart w:id="3" w:name="_Toc203800130"/>
      <w:r>
        <w:rPr>
          <w:color w:val="43627D"/>
          <w:sz w:val="27"/>
        </w:rPr>
        <w:t>Project Requirements</w:t>
      </w:r>
      <w:bookmarkEnd w:id="3"/>
    </w:p>
    <w:p w14:paraId="412761C8" w14:textId="77777777" w:rsidR="00233B33" w:rsidRDefault="00000000">
      <w:pPr>
        <w:spacing w:after="160"/>
        <w:jc w:val="both"/>
      </w:pPr>
      <w:r>
        <w:rPr>
          <w:color w:val="46535E"/>
        </w:rPr>
        <w:lastRenderedPageBreak/>
        <w:t>This subsection lists all the Client project requirements as understood by CFeynmanCompany:</w:t>
      </w:r>
    </w:p>
    <w:p w14:paraId="1EDF1F3C" w14:textId="77777777" w:rsidR="00233B33" w:rsidRDefault="00000000">
      <w:pPr>
        <w:pStyle w:val="ListBullet"/>
      </w:pPr>
      <w:r>
        <w:t>Implementation of approximately 110 remaining safety software requirements in accordance with ISO 26262-6 standard</w:t>
      </w:r>
    </w:p>
    <w:p w14:paraId="70BDF1A6" w14:textId="77777777" w:rsidR="00233B33" w:rsidRDefault="00000000">
      <w:pPr>
        <w:pStyle w:val="ListBullet"/>
      </w:pPr>
      <w:r>
        <w:t>Code refactoring of existing codebase to align with Kimi specified TSC (Technical Safety Concept) Architecture</w:t>
      </w:r>
    </w:p>
    <w:p w14:paraId="41EC57A1" w14:textId="77777777" w:rsidR="00233B33" w:rsidRDefault="00000000">
      <w:pPr>
        <w:pStyle w:val="ListBullet"/>
      </w:pPr>
      <w:r>
        <w:t>Creation of comprehensive architectural and detailed design documents serving as evidence for the safety lifecycle</w:t>
      </w:r>
    </w:p>
    <w:p w14:paraId="22EA8BBD" w14:textId="77777777" w:rsidR="00233B33" w:rsidRDefault="00000000">
      <w:pPr>
        <w:pStyle w:val="ListBullet"/>
      </w:pPr>
      <w:r>
        <w:t>Development and execution of unit tests to achieve required code coverage metrics (Statement, Branch, MC/DC)</w:t>
      </w:r>
    </w:p>
    <w:p w14:paraId="1AFF99BE" w14:textId="77777777" w:rsidR="00233B33" w:rsidRDefault="00000000">
      <w:pPr>
        <w:pStyle w:val="ListBullet"/>
      </w:pPr>
      <w:r>
        <w:t>Performance of bench-level integration and requirement-based testing on physical bench setup</w:t>
      </w:r>
    </w:p>
    <w:p w14:paraId="5AB9DDD2" w14:textId="77777777" w:rsidR="00233B33" w:rsidRDefault="00000000">
      <w:pPr>
        <w:pStyle w:val="ListBullet"/>
      </w:pPr>
      <w:r>
        <w:t>Execution of remote HIL testing including fault insertion tests to validate safety mechanism effectiveness</w:t>
      </w:r>
    </w:p>
    <w:p w14:paraId="277FAC4A" w14:textId="77777777" w:rsidR="00233B33" w:rsidRDefault="00000000">
      <w:pPr>
        <w:pStyle w:val="ListBullet"/>
      </w:pPr>
      <w:r>
        <w:t>Resolution of critical DYNO CAN database (DBC) file issues causing data acquisition failures</w:t>
      </w:r>
    </w:p>
    <w:p w14:paraId="6801550B" w14:textId="77777777" w:rsidR="00233B33" w:rsidRDefault="00000000">
      <w:pPr>
        <w:pStyle w:val="ListBullet"/>
      </w:pPr>
      <w:r>
        <w:t>Investigation of root cause analysis for CAN translation failures</w:t>
      </w:r>
    </w:p>
    <w:p w14:paraId="16286FC0" w14:textId="77777777" w:rsidR="00233B33" w:rsidRDefault="00000000">
      <w:pPr>
        <w:pStyle w:val="ListBullet"/>
      </w:pPr>
      <w:r>
        <w:t>Consolidation and optimization of multiple existing DBC files into master DBCs compatible with DYNO data acquisition module</w:t>
      </w:r>
    </w:p>
    <w:p w14:paraId="2853C9AE" w14:textId="77777777" w:rsidR="00233B33" w:rsidRDefault="00000000">
      <w:pPr>
        <w:pStyle w:val="Heading2"/>
        <w:spacing w:before="240" w:after="120"/>
      </w:pPr>
      <w:bookmarkStart w:id="4" w:name="_Toc203800131"/>
      <w:r>
        <w:rPr>
          <w:color w:val="43627D"/>
          <w:sz w:val="27"/>
        </w:rPr>
        <w:t>Assumptions</w:t>
      </w:r>
      <w:bookmarkEnd w:id="4"/>
    </w:p>
    <w:p w14:paraId="316CE324" w14:textId="77777777" w:rsidR="00233B33" w:rsidRDefault="00000000">
      <w:pPr>
        <w:spacing w:after="160"/>
        <w:jc w:val="both"/>
      </w:pPr>
      <w:r>
        <w:rPr>
          <w:color w:val="46535E"/>
        </w:rPr>
        <w:t>This subsection describes assumptions identified for the completion of this project:</w:t>
      </w:r>
    </w:p>
    <w:p w14:paraId="3952A822" w14:textId="77777777" w:rsidR="00233B33" w:rsidRDefault="00000000">
      <w:pPr>
        <w:pStyle w:val="ListBullet"/>
      </w:pPr>
      <w:r>
        <w:t>Client will provide two complete hardware kits with harnesses, shipped to CFeynmanCompany India Design Center at client's expense</w:t>
      </w:r>
    </w:p>
    <w:p w14:paraId="3308E1D7" w14:textId="77777777" w:rsidR="00233B33" w:rsidRDefault="00000000">
      <w:pPr>
        <w:pStyle w:val="ListBullet"/>
      </w:pPr>
      <w:r>
        <w:t>Client will provide uninterrupted remote access to a stable, pre-configured HIL system</w:t>
      </w:r>
    </w:p>
    <w:p w14:paraId="76CCC580" w14:textId="77777777" w:rsidR="00233B33" w:rsidRDefault="00000000">
      <w:pPr>
        <w:pStyle w:val="ListBullet"/>
      </w:pPr>
      <w:r>
        <w:t>Client will provide a configured laptop ready for development work to minimize setup time</w:t>
      </w:r>
    </w:p>
    <w:p w14:paraId="28C1BBE2" w14:textId="77777777" w:rsidR="00233B33" w:rsidRDefault="00000000">
      <w:pPr>
        <w:pStyle w:val="ListBullet"/>
      </w:pPr>
      <w:r>
        <w:t>Client's subject matter experts (SMEs) will be available for timely clarifications and reviews</w:t>
      </w:r>
    </w:p>
    <w:p w14:paraId="2B5194A9" w14:textId="77777777" w:rsidR="00233B33" w:rsidRDefault="00000000">
      <w:pPr>
        <w:pStyle w:val="ListBullet"/>
      </w:pPr>
      <w:r>
        <w:t>Existing codebase and documentation will be made available at project start</w:t>
      </w:r>
    </w:p>
    <w:p w14:paraId="73C0DCC6" w14:textId="77777777" w:rsidR="00233B33" w:rsidRDefault="00000000">
      <w:pPr>
        <w:pStyle w:val="ListBullet"/>
      </w:pPr>
      <w:r>
        <w:t>The scope of code refactoring requirements will be fully defined during Phase 1 Discovery</w:t>
      </w:r>
    </w:p>
    <w:p w14:paraId="48E29FC6" w14:textId="77777777" w:rsidR="00233B33" w:rsidRDefault="00000000">
      <w:pPr>
        <w:pStyle w:val="ListBullet"/>
      </w:pPr>
      <w:r>
        <w:t>All required development tools and licenses will be available or procured as needed</w:t>
      </w:r>
    </w:p>
    <w:p w14:paraId="391854E8" w14:textId="77777777" w:rsidR="00233B33" w:rsidRDefault="00000000">
      <w:pPr>
        <w:pStyle w:val="ListBullet"/>
      </w:pPr>
      <w:r>
        <w:t>Project timeline assumes standard business day availability and response times from client team</w:t>
      </w:r>
    </w:p>
    <w:p w14:paraId="757E2A49" w14:textId="77777777" w:rsidR="00233B33" w:rsidRDefault="00000000">
      <w:pPr>
        <w:pStyle w:val="ListBullet"/>
      </w:pPr>
      <w:r>
        <w:t>Safety plan and TSC Architecture documentation will be provided by client</w:t>
      </w:r>
    </w:p>
    <w:p w14:paraId="042922D7" w14:textId="77777777" w:rsidR="00233B33" w:rsidRDefault="00000000">
      <w:pPr>
        <w:pStyle w:val="Heading2"/>
        <w:spacing w:before="240" w:after="120"/>
      </w:pPr>
      <w:bookmarkStart w:id="5" w:name="_Toc203800132"/>
      <w:r>
        <w:rPr>
          <w:color w:val="43627D"/>
          <w:sz w:val="27"/>
        </w:rPr>
        <w:t>Methodology or Approach</w:t>
      </w:r>
      <w:bookmarkEnd w:id="5"/>
    </w:p>
    <w:p w14:paraId="392A505F" w14:textId="77777777" w:rsidR="00233B33" w:rsidRDefault="00000000">
      <w:pPr>
        <w:spacing w:after="160"/>
        <w:jc w:val="both"/>
      </w:pPr>
      <w:r>
        <w:rPr>
          <w:color w:val="46535E"/>
        </w:rPr>
        <w:lastRenderedPageBreak/>
        <w:t>CFeynmanCompany will implement a three-phase approach designed to de-risk the project and ensure all requirements are properly addressed:</w:t>
      </w:r>
    </w:p>
    <w:p w14:paraId="275A242E" w14:textId="77777777" w:rsidR="00233B33" w:rsidRDefault="00000000">
      <w:pPr>
        <w:spacing w:before="240" w:after="80"/>
      </w:pPr>
      <w:r>
        <w:rPr>
          <w:b/>
          <w:color w:val="C1D82F"/>
        </w:rPr>
        <w:t>Phase 1: Paid Discovery and Gap Analysis (4-6 weeks)</w:t>
      </w:r>
    </w:p>
    <w:p w14:paraId="482AC01E" w14:textId="77777777" w:rsidR="00233B33" w:rsidRDefault="00000000">
      <w:pPr>
        <w:pStyle w:val="ListBullet"/>
      </w:pPr>
      <w:r>
        <w:t>Comprehensive analysis of existing codebase and architecture</w:t>
      </w:r>
    </w:p>
    <w:p w14:paraId="2B191CB6" w14:textId="77777777" w:rsidR="00233B33" w:rsidRDefault="00000000">
      <w:pPr>
        <w:pStyle w:val="ListBullet"/>
      </w:pPr>
      <w:r>
        <w:t>Root cause analysis and immediate resolution of DBC file issues for DYNO system</w:t>
      </w:r>
    </w:p>
    <w:p w14:paraId="7D6F3579" w14:textId="77777777" w:rsidR="00233B33" w:rsidRDefault="00000000">
      <w:pPr>
        <w:pStyle w:val="ListBullet"/>
      </w:pPr>
      <w:r>
        <w:t>Detailed assessment of the 110 safety requirements and refactoring scope</w:t>
      </w:r>
    </w:p>
    <w:p w14:paraId="2E636E7A" w14:textId="77777777" w:rsidR="00233B33" w:rsidRDefault="00000000">
      <w:pPr>
        <w:pStyle w:val="ListBullet"/>
      </w:pPr>
      <w:r>
        <w:t>Gap analysis between current state and ISO 26262-6 compliance requirements</w:t>
      </w:r>
    </w:p>
    <w:p w14:paraId="3791FA30" w14:textId="77777777" w:rsidR="00233B33" w:rsidRDefault="00000000">
      <w:pPr>
        <w:pStyle w:val="ListBullet"/>
      </w:pPr>
      <w:r>
        <w:t>Definition of detailed work breakdown structure for subsequent phases</w:t>
      </w:r>
    </w:p>
    <w:p w14:paraId="7637E24B" w14:textId="77777777" w:rsidR="00233B33" w:rsidRDefault="00000000">
      <w:pPr>
        <w:pStyle w:val="ListBullet"/>
      </w:pPr>
      <w:r>
        <w:t>Delivery of functional DBC files as immediate project value</w:t>
      </w:r>
    </w:p>
    <w:p w14:paraId="58F155CC" w14:textId="77777777" w:rsidR="00233B33" w:rsidRDefault="00000000">
      <w:pPr>
        <w:pStyle w:val="ListBullet"/>
      </w:pPr>
      <w:r>
        <w:t>Creation of detailed project plan and resource estimates for Phases 2 and 3</w:t>
      </w:r>
    </w:p>
    <w:p w14:paraId="3D756B5F" w14:textId="77777777" w:rsidR="00233B33" w:rsidRDefault="00000000">
      <w:pPr>
        <w:spacing w:before="240" w:after="80"/>
      </w:pPr>
      <w:r>
        <w:rPr>
          <w:b/>
          <w:color w:val="C1D82F"/>
        </w:rPr>
        <w:t>Phase 2: Safety Software Implementation and Refactoring (Indicative: 12-16 weeks)</w:t>
      </w:r>
    </w:p>
    <w:p w14:paraId="5CA4E371" w14:textId="77777777" w:rsidR="00233B33" w:rsidRDefault="00000000">
      <w:pPr>
        <w:pStyle w:val="ListBullet"/>
      </w:pPr>
      <w:r>
        <w:t>Implementation of remaining 110 safety software requirements</w:t>
      </w:r>
    </w:p>
    <w:p w14:paraId="3CB64E47" w14:textId="77777777" w:rsidR="00233B33" w:rsidRDefault="00000000">
      <w:pPr>
        <w:pStyle w:val="ListBullet"/>
      </w:pPr>
      <w:r>
        <w:t>Code refactoring to align with TSC Architecture specifications</w:t>
      </w:r>
    </w:p>
    <w:p w14:paraId="38E5C6AC" w14:textId="77777777" w:rsidR="00233B33" w:rsidRDefault="00000000">
      <w:pPr>
        <w:pStyle w:val="ListBullet"/>
      </w:pPr>
      <w:r>
        <w:t>Creation of comprehensive design documentation</w:t>
      </w:r>
    </w:p>
    <w:p w14:paraId="620375E5" w14:textId="77777777" w:rsidR="00233B33" w:rsidRDefault="00000000">
      <w:pPr>
        <w:pStyle w:val="ListBullet"/>
      </w:pPr>
      <w:r>
        <w:t>Development of unit test framework and test cases</w:t>
      </w:r>
    </w:p>
    <w:p w14:paraId="39CEC1FC" w14:textId="77777777" w:rsidR="00233B33" w:rsidRDefault="00000000">
      <w:pPr>
        <w:pStyle w:val="ListBullet"/>
      </w:pPr>
      <w:r>
        <w:t>Static code analysis and MISRA compliance verification</w:t>
      </w:r>
    </w:p>
    <w:p w14:paraId="4BF4BAAF" w14:textId="77777777" w:rsidR="00233B33" w:rsidRDefault="00000000">
      <w:pPr>
        <w:pStyle w:val="ListBullet"/>
      </w:pPr>
      <w:r>
        <w:t>Integration testing preparation and execution</w:t>
      </w:r>
    </w:p>
    <w:p w14:paraId="06AAB920" w14:textId="77777777" w:rsidR="00233B33" w:rsidRDefault="00000000">
      <w:pPr>
        <w:spacing w:before="240" w:after="80"/>
      </w:pPr>
      <w:r>
        <w:rPr>
          <w:b/>
          <w:color w:val="C1D82F"/>
        </w:rPr>
        <w:t>Phase 3: Verification and Validation (Indicative: 8-12 weeks)</w:t>
      </w:r>
    </w:p>
    <w:p w14:paraId="5E8CA32A" w14:textId="77777777" w:rsidR="00233B33" w:rsidRDefault="00000000">
      <w:pPr>
        <w:pStyle w:val="ListBullet"/>
      </w:pPr>
      <w:r>
        <w:t>Execution of comprehensive unit testing with code coverage analysis</w:t>
      </w:r>
    </w:p>
    <w:p w14:paraId="545C7858" w14:textId="77777777" w:rsidR="00233B33" w:rsidRDefault="00000000">
      <w:pPr>
        <w:pStyle w:val="ListBullet"/>
      </w:pPr>
      <w:r>
        <w:t>Bench-level testing and requirement-based testing</w:t>
      </w:r>
    </w:p>
    <w:p w14:paraId="7A81ABFF" w14:textId="77777777" w:rsidR="00233B33" w:rsidRDefault="00000000">
      <w:pPr>
        <w:pStyle w:val="ListBullet"/>
      </w:pPr>
      <w:r>
        <w:t>Remote HIL testing including fault insertion validation</w:t>
      </w:r>
    </w:p>
    <w:p w14:paraId="5BB04248" w14:textId="77777777" w:rsidR="00233B33" w:rsidRDefault="00000000">
      <w:pPr>
        <w:pStyle w:val="ListBullet"/>
      </w:pPr>
      <w:r>
        <w:t>Safety mechanism effectiveness validation</w:t>
      </w:r>
    </w:p>
    <w:p w14:paraId="13EBACAF" w14:textId="77777777" w:rsidR="00233B33" w:rsidRDefault="00000000">
      <w:pPr>
        <w:pStyle w:val="ListBullet"/>
      </w:pPr>
      <w:r>
        <w:t>Final verification and validation report preparation</w:t>
      </w:r>
    </w:p>
    <w:p w14:paraId="534C77F6" w14:textId="77777777" w:rsidR="00233B33" w:rsidRDefault="00000000">
      <w:pPr>
        <w:pStyle w:val="ListBullet"/>
      </w:pPr>
      <w:r>
        <w:t>ISO 26262 compliance documentation and evidence package</w:t>
      </w:r>
    </w:p>
    <w:p w14:paraId="37A2EFA9" w14:textId="77777777" w:rsidR="00233B33" w:rsidRDefault="00000000">
      <w:pPr>
        <w:spacing w:after="160"/>
        <w:jc w:val="both"/>
      </w:pPr>
      <w:r>
        <w:rPr>
          <w:color w:val="46535E"/>
        </w:rPr>
        <w:t>Important Note: The scope and timeline for Phases 2 and 3 are indicative only and will be formally defined based on the findings and recommendations from Phase 1. Any changes to scope will be managed through the formal Change Order process.</w:t>
      </w:r>
    </w:p>
    <w:p w14:paraId="00D0F154" w14:textId="77777777" w:rsidR="00233B33" w:rsidRDefault="00000000">
      <w:pPr>
        <w:pStyle w:val="Heading2"/>
        <w:spacing w:before="240" w:after="120"/>
      </w:pPr>
      <w:bookmarkStart w:id="6" w:name="_Toc203800133"/>
      <w:r>
        <w:rPr>
          <w:color w:val="43627D"/>
          <w:sz w:val="27"/>
        </w:rPr>
        <w:t>Acceptance Criteria</w:t>
      </w:r>
      <w:bookmarkEnd w:id="6"/>
    </w:p>
    <w:p w14:paraId="6AC6C934" w14:textId="77777777" w:rsidR="00233B33" w:rsidRDefault="00000000">
      <w:pPr>
        <w:spacing w:after="160"/>
        <w:jc w:val="both"/>
      </w:pPr>
      <w:r>
        <w:rPr>
          <w:color w:val="46535E"/>
        </w:rPr>
        <w:t>This section identifies and describes the conditions that must be met for acceptance by the Client:</w:t>
      </w:r>
    </w:p>
    <w:p w14:paraId="6721B7BE" w14:textId="77777777" w:rsidR="00233B33" w:rsidRDefault="00000000">
      <w:pPr>
        <w:pStyle w:val="ListBullet"/>
      </w:pPr>
      <w:r>
        <w:t>All deliverables must meet the specifications and requirements defined in each project phase</w:t>
      </w:r>
    </w:p>
    <w:p w14:paraId="1392CFF7" w14:textId="77777777" w:rsidR="00233B33" w:rsidRDefault="00000000">
      <w:pPr>
        <w:pStyle w:val="ListBullet"/>
      </w:pPr>
      <w:r>
        <w:t>Software deliverables must pass all defined unit tests with required code coverage metrics (Statement, Branch, MC/DC)</w:t>
      </w:r>
    </w:p>
    <w:p w14:paraId="0240E557" w14:textId="77777777" w:rsidR="00233B33" w:rsidRDefault="00000000">
      <w:pPr>
        <w:pStyle w:val="ListBullet"/>
      </w:pPr>
      <w:r>
        <w:lastRenderedPageBreak/>
        <w:t>DBC files must successfully enable data acquisition in the DYNO test environment</w:t>
      </w:r>
    </w:p>
    <w:p w14:paraId="0EAAED56" w14:textId="77777777" w:rsidR="00233B33" w:rsidRDefault="00000000">
      <w:pPr>
        <w:pStyle w:val="ListBullet"/>
      </w:pPr>
      <w:r>
        <w:t>All documentation must be complete, accurate, and comply with ISO 26262-6 evidence requirements</w:t>
      </w:r>
    </w:p>
    <w:p w14:paraId="4E5FAE99" w14:textId="77777777" w:rsidR="00233B33" w:rsidRDefault="00000000">
      <w:pPr>
        <w:pStyle w:val="ListBullet"/>
      </w:pPr>
      <w:r>
        <w:t>HIL testing must demonstrate successful fault insertion and safety mechanism validation</w:t>
      </w:r>
    </w:p>
    <w:p w14:paraId="47B9F075" w14:textId="77777777" w:rsidR="00233B33" w:rsidRDefault="00000000">
      <w:pPr>
        <w:pStyle w:val="ListBullet"/>
      </w:pPr>
      <w:r>
        <w:t>Static code analysis must show compliance with agreed-upon coding standards (MISRA)</w:t>
      </w:r>
    </w:p>
    <w:p w14:paraId="434AA048" w14:textId="77777777" w:rsidR="00233B33" w:rsidRDefault="00000000">
      <w:pPr>
        <w:pStyle w:val="ListBullet"/>
      </w:pPr>
      <w:r>
        <w:t>All deliverables are subject to Client review and will be deemed accepted if no written objections are received within 15 calendar days of delivery</w:t>
      </w:r>
    </w:p>
    <w:p w14:paraId="20F3B397" w14:textId="77777777" w:rsidR="00233B33" w:rsidRDefault="00000000">
      <w:pPr>
        <w:pStyle w:val="ListBullet"/>
      </w:pPr>
      <w:r>
        <w:t>Acceptance criteria for each phase will be defined at the completion of Phase 1 based on detailed requirements analysis</w:t>
      </w:r>
    </w:p>
    <w:p w14:paraId="403D5BA2" w14:textId="77777777" w:rsidR="00233B33" w:rsidRDefault="00000000">
      <w:pPr>
        <w:pStyle w:val="Heading1"/>
        <w:spacing w:before="360" w:after="120"/>
      </w:pPr>
      <w:bookmarkStart w:id="7" w:name="_Toc203800134"/>
      <w:r>
        <w:rPr>
          <w:color w:val="374351"/>
        </w:rPr>
        <w:t>Assets/Information Required</w:t>
      </w:r>
      <w:bookmarkEnd w:id="7"/>
    </w:p>
    <w:p w14:paraId="0CF11D09" w14:textId="77777777" w:rsidR="00233B33" w:rsidRDefault="00000000">
      <w:pPr>
        <w:spacing w:after="160"/>
        <w:jc w:val="both"/>
      </w:pPr>
      <w:r>
        <w:rPr>
          <w:color w:val="46535E"/>
        </w:rPr>
        <w:t>This section identifies and describes the required assets, information, and tools required from the Client to complete the project:</w:t>
      </w:r>
    </w:p>
    <w:p w14:paraId="18F3AB2D" w14:textId="77777777" w:rsidR="00233B33" w:rsidRDefault="00000000">
      <w:pPr>
        <w:pStyle w:val="ListNumber"/>
        <w:numPr>
          <w:ilvl w:val="0"/>
          <w:numId w:val="44"/>
        </w:numPr>
        <w:spacing w:before="160"/>
      </w:pPr>
      <w:r>
        <w:t>Hardware Provision: Two complete hardware kits with harnesses, shipped to CFeynmanCompany India Design Center at Client expense, to be provided within 2 weeks of project start</w:t>
      </w:r>
    </w:p>
    <w:p w14:paraId="56FAAD12" w14:textId="77777777" w:rsidR="00233B33" w:rsidRDefault="00000000">
      <w:pPr>
        <w:pStyle w:val="ListNumber"/>
        <w:numPr>
          <w:ilvl w:val="0"/>
          <w:numId w:val="44"/>
        </w:numPr>
      </w:pPr>
      <w:r>
        <w:t>Remote System Access: Uninterrupted access to stable, pre-configured HIL system with appropriate security credentials and VPN access</w:t>
      </w:r>
    </w:p>
    <w:p w14:paraId="69CE6F91" w14:textId="77777777" w:rsidR="00233B33" w:rsidRDefault="00000000">
      <w:pPr>
        <w:pStyle w:val="ListNumber"/>
        <w:numPr>
          <w:ilvl w:val="0"/>
          <w:numId w:val="44"/>
        </w:numPr>
      </w:pPr>
      <w:r>
        <w:t>Development Environment: One configured laptop with all necessary development tools, compilers, and software installed and ready for immediate use</w:t>
      </w:r>
    </w:p>
    <w:p w14:paraId="2F9AFA53" w14:textId="77777777" w:rsidR="00233B33" w:rsidRDefault="00000000">
      <w:pPr>
        <w:pStyle w:val="ListNumber"/>
        <w:numPr>
          <w:ilvl w:val="0"/>
          <w:numId w:val="44"/>
        </w:numPr>
      </w:pPr>
      <w:r>
        <w:t>Documentation Package: Complete existing codebase, TSC Architecture documentation, safety plan, existing DBC files, and all relevant technical specifications</w:t>
      </w:r>
    </w:p>
    <w:p w14:paraId="67820429" w14:textId="77777777" w:rsidR="00233B33" w:rsidRDefault="00000000">
      <w:pPr>
        <w:pStyle w:val="ListNumber"/>
        <w:numPr>
          <w:ilvl w:val="0"/>
          <w:numId w:val="44"/>
        </w:numPr>
      </w:pPr>
      <w:r>
        <w:t>Subject Matter Expert Access: Dedicated SME availability for technical clarifications with committed response time of 48 hours for critical issues</w:t>
      </w:r>
    </w:p>
    <w:p w14:paraId="01E69A13" w14:textId="77777777" w:rsidR="00233B33" w:rsidRDefault="00000000">
      <w:pPr>
        <w:pStyle w:val="ListNumber"/>
        <w:numPr>
          <w:ilvl w:val="0"/>
          <w:numId w:val="44"/>
        </w:numPr>
      </w:pPr>
      <w:r>
        <w:t>Testing Environment Access: Access to DYNO test system for validation and DBC file verification</w:t>
      </w:r>
    </w:p>
    <w:p w14:paraId="06B18414" w14:textId="77777777" w:rsidR="00233B33" w:rsidRDefault="00000000">
      <w:pPr>
        <w:pStyle w:val="ListNumber"/>
        <w:numPr>
          <w:ilvl w:val="0"/>
          <w:numId w:val="44"/>
        </w:numPr>
      </w:pPr>
      <w:r>
        <w:t>Tool Licenses: Access to or provision of required development and testing tools including Vector CANoe/CANalyzer, VectorCAST, PC-LINT, and other ISO 26262 compliant tools</w:t>
      </w:r>
    </w:p>
    <w:p w14:paraId="63249715" w14:textId="77777777" w:rsidR="00233B33" w:rsidRDefault="00000000">
      <w:pPr>
        <w:pStyle w:val="ListNumber"/>
        <w:numPr>
          <w:ilvl w:val="0"/>
          <w:numId w:val="44"/>
        </w:numPr>
      </w:pPr>
      <w:r>
        <w:t>Quality and Compliance Documentation: Current safety requirements documentation, coding standards, and compliance checklists</w:t>
      </w:r>
    </w:p>
    <w:p w14:paraId="0DC4EAB9" w14:textId="77777777" w:rsidR="00233B33" w:rsidRDefault="00000000">
      <w:pPr>
        <w:pStyle w:val="ListNumber"/>
        <w:numPr>
          <w:ilvl w:val="0"/>
          <w:numId w:val="44"/>
        </w:numPr>
      </w:pPr>
      <w:r>
        <w:t>Project Infrastructure: Access to version control systems, bug tracking systems, and project management tools used by Client team</w:t>
      </w:r>
    </w:p>
    <w:p w14:paraId="62198D5F" w14:textId="77777777" w:rsidR="00EB6421" w:rsidRDefault="00EB6421" w:rsidP="00EB6421">
      <w:pPr>
        <w:pStyle w:val="ListNumber"/>
        <w:numPr>
          <w:ilvl w:val="0"/>
          <w:numId w:val="0"/>
        </w:numPr>
        <w:ind w:left="720"/>
      </w:pPr>
    </w:p>
    <w:p w14:paraId="566D6730" w14:textId="77777777" w:rsidR="00233B33" w:rsidRDefault="00000000">
      <w:pPr>
        <w:pStyle w:val="Heading1"/>
        <w:spacing w:before="360" w:after="120"/>
      </w:pPr>
      <w:bookmarkStart w:id="8" w:name="_Toc203800135"/>
      <w:r>
        <w:rPr>
          <w:color w:val="374351"/>
        </w:rPr>
        <w:lastRenderedPageBreak/>
        <w:t>Governance and Review</w:t>
      </w:r>
      <w:bookmarkEnd w:id="8"/>
    </w:p>
    <w:p w14:paraId="3E1C8E2E" w14:textId="77777777" w:rsidR="00233B33" w:rsidRDefault="00000000">
      <w:pPr>
        <w:spacing w:after="160"/>
        <w:jc w:val="both"/>
      </w:pPr>
      <w:r>
        <w:rPr>
          <w:color w:val="46535E"/>
        </w:rPr>
        <w:t>This section addresses the governance and review applied towards the completion of this project including project management, milestone reviews, and quality assurance processes:</w:t>
      </w:r>
    </w:p>
    <w:p w14:paraId="68874A35" w14:textId="77777777" w:rsidR="00233B33" w:rsidRDefault="00000000">
      <w:pPr>
        <w:pStyle w:val="ListBullet"/>
      </w:pPr>
      <w:r>
        <w:t>Weekly status meetings via video conference to review progress, address issues, and coordinate activities</w:t>
      </w:r>
    </w:p>
    <w:p w14:paraId="2936C8BE" w14:textId="77777777" w:rsidR="00233B33" w:rsidRDefault="00000000">
      <w:pPr>
        <w:pStyle w:val="ListBullet"/>
      </w:pPr>
      <w:r>
        <w:t>Phase gate reviews at the completion of each project phase with formal go/no-go decision points</w:t>
      </w:r>
    </w:p>
    <w:p w14:paraId="35BFF3AC" w14:textId="77777777" w:rsidR="00233B33" w:rsidRDefault="00000000">
      <w:pPr>
        <w:pStyle w:val="ListBullet"/>
      </w:pPr>
      <w:r>
        <w:t>Bi-weekly deliverable reviews with structured feedback and approval processes</w:t>
      </w:r>
    </w:p>
    <w:p w14:paraId="1FF3CE60" w14:textId="77777777" w:rsidR="00233B33" w:rsidRDefault="00000000">
      <w:pPr>
        <w:pStyle w:val="ListBullet"/>
      </w:pPr>
      <w:r>
        <w:t>Monthly executive summary reports to key stakeholders on both client and CFeynmanCompany sides</w:t>
      </w:r>
    </w:p>
    <w:p w14:paraId="6740F7E3" w14:textId="77777777" w:rsidR="00233B33" w:rsidRDefault="00000000">
      <w:pPr>
        <w:pStyle w:val="ListBullet"/>
      </w:pPr>
      <w:r>
        <w:t>Escalation procedures for technical and project management issues with defined response times</w:t>
      </w:r>
    </w:p>
    <w:p w14:paraId="4272B673" w14:textId="77777777" w:rsidR="00233B33" w:rsidRDefault="00000000">
      <w:pPr>
        <w:pStyle w:val="ListBullet"/>
      </w:pPr>
      <w:r>
        <w:t>Quality gate reviews for all major deliverables before client submission</w:t>
      </w:r>
    </w:p>
    <w:p w14:paraId="45CE44B3" w14:textId="77777777" w:rsidR="00233B33" w:rsidRDefault="00000000">
      <w:pPr>
        <w:pStyle w:val="ListBullet"/>
      </w:pPr>
      <w:r>
        <w:t>Regular risk assessment and mitigation planning sessions</w:t>
      </w:r>
    </w:p>
    <w:p w14:paraId="152E6896" w14:textId="77777777" w:rsidR="00233B33" w:rsidRDefault="00000000">
      <w:pPr>
        <w:pStyle w:val="ListBullet"/>
      </w:pPr>
      <w:r>
        <w:t>Change control board meetings as needed to evaluate and approve scope changes</w:t>
      </w:r>
    </w:p>
    <w:p w14:paraId="306F0900" w14:textId="77777777" w:rsidR="00233B33" w:rsidRDefault="00000000">
      <w:pPr>
        <w:pStyle w:val="ListBullet"/>
      </w:pPr>
      <w:r>
        <w:t>Final phase acceptance meetings with formal sign-off procedures</w:t>
      </w:r>
    </w:p>
    <w:p w14:paraId="2EB91BEB" w14:textId="77777777" w:rsidR="00233B33" w:rsidRDefault="00000000">
      <w:pPr>
        <w:pStyle w:val="Heading1"/>
        <w:spacing w:before="360" w:after="120"/>
      </w:pPr>
      <w:bookmarkStart w:id="9" w:name="_Toc203800136"/>
      <w:r>
        <w:rPr>
          <w:color w:val="374351"/>
        </w:rPr>
        <w:t>Out of Scope</w:t>
      </w:r>
      <w:bookmarkEnd w:id="9"/>
    </w:p>
    <w:p w14:paraId="0E70D4D3" w14:textId="77777777" w:rsidR="00233B33" w:rsidRDefault="00000000">
      <w:pPr>
        <w:spacing w:after="160"/>
        <w:jc w:val="both"/>
      </w:pPr>
      <w:r>
        <w:rPr>
          <w:color w:val="46535E"/>
        </w:rPr>
        <w:t>This section states the agreed upon requirements and/or items not included in the Scope of Work. These items would require additional work and a Change Order if needed:</w:t>
      </w:r>
    </w:p>
    <w:p w14:paraId="19A15CF3" w14:textId="77777777" w:rsidR="00233B33" w:rsidRDefault="00000000">
      <w:pPr>
        <w:pStyle w:val="ListBullet"/>
      </w:pPr>
      <w:r>
        <w:t>Hardware design or modification of existing hardware components</w:t>
      </w:r>
    </w:p>
    <w:p w14:paraId="5E7795E4" w14:textId="77777777" w:rsidR="00233B33" w:rsidRDefault="00000000">
      <w:pPr>
        <w:pStyle w:val="ListBullet"/>
      </w:pPr>
      <w:r>
        <w:t>Development of new safety requirements beyond the identified 110 requirements</w:t>
      </w:r>
    </w:p>
    <w:p w14:paraId="2CBE2DD6" w14:textId="77777777" w:rsidR="00233B33" w:rsidRDefault="00000000">
      <w:pPr>
        <w:pStyle w:val="ListBullet"/>
      </w:pPr>
      <w:r>
        <w:t>Certification activities or direct interaction with certification bodies</w:t>
      </w:r>
    </w:p>
    <w:p w14:paraId="16F134B3" w14:textId="77777777" w:rsidR="00233B33" w:rsidRDefault="00000000">
      <w:pPr>
        <w:pStyle w:val="ListBullet"/>
      </w:pPr>
      <w:r>
        <w:t>Production-ready software deployment or manufacturing support</w:t>
      </w:r>
    </w:p>
    <w:p w14:paraId="3E7F7538" w14:textId="77777777" w:rsidR="00233B33" w:rsidRDefault="00000000">
      <w:pPr>
        <w:pStyle w:val="ListBullet"/>
      </w:pPr>
      <w:r>
        <w:t>Training of Client personnel on developed software or processes</w:t>
      </w:r>
    </w:p>
    <w:p w14:paraId="3AC0B60B" w14:textId="77777777" w:rsidR="00233B33" w:rsidRDefault="00000000">
      <w:pPr>
        <w:pStyle w:val="ListBullet"/>
      </w:pPr>
      <w:r>
        <w:t>Long-term maintenance or support beyond project completion</w:t>
      </w:r>
    </w:p>
    <w:p w14:paraId="0E148F87" w14:textId="77777777" w:rsidR="00233B33" w:rsidRDefault="00000000">
      <w:pPr>
        <w:pStyle w:val="ListBullet"/>
      </w:pPr>
      <w:r>
        <w:t>Integration with systems outside the scope of the inverter module firmware</w:t>
      </w:r>
    </w:p>
    <w:p w14:paraId="45D2E51E" w14:textId="77777777" w:rsidR="00233B33" w:rsidRDefault="00000000">
      <w:pPr>
        <w:pStyle w:val="ListBullet"/>
      </w:pPr>
      <w:r>
        <w:t>Development of test automation frameworks beyond unit testing</w:t>
      </w:r>
    </w:p>
    <w:p w14:paraId="46AC76C8" w14:textId="77777777" w:rsidR="00233B33" w:rsidRDefault="00000000">
      <w:pPr>
        <w:pStyle w:val="ListBullet"/>
      </w:pPr>
      <w:r>
        <w:t>Creation or modification of HIL test benches or DYNO hardware systems</w:t>
      </w:r>
    </w:p>
    <w:p w14:paraId="6155AA0D" w14:textId="77777777" w:rsidR="00233B33" w:rsidRDefault="00000000">
      <w:pPr>
        <w:pStyle w:val="ListBullet"/>
      </w:pPr>
      <w:r>
        <w:t>Patent analysis or intellectual property assessments</w:t>
      </w:r>
    </w:p>
    <w:p w14:paraId="2E6994EF" w14:textId="77777777" w:rsidR="00233B33" w:rsidRDefault="00000000">
      <w:pPr>
        <w:pStyle w:val="ListBullet"/>
      </w:pPr>
      <w:r>
        <w:t>Regulatory compliance documentation beyond ISO 26262-6 software requirements</w:t>
      </w:r>
    </w:p>
    <w:p w14:paraId="238350FE" w14:textId="77777777" w:rsidR="00233B33" w:rsidRDefault="00000000">
      <w:pPr>
        <w:pStyle w:val="ListBullet"/>
      </w:pPr>
      <w:r>
        <w:t>Project management of Client internal activities or parallel workstreams</w:t>
      </w:r>
    </w:p>
    <w:p w14:paraId="7FC6F4A4" w14:textId="77777777" w:rsidR="00233B33" w:rsidRDefault="00000000">
      <w:pPr>
        <w:pStyle w:val="Heading1"/>
        <w:spacing w:before="360" w:after="120"/>
      </w:pPr>
      <w:bookmarkStart w:id="10" w:name="_Toc203800137"/>
      <w:r>
        <w:rPr>
          <w:color w:val="374351"/>
        </w:rPr>
        <w:t>Deliverables</w:t>
      </w:r>
      <w:bookmarkEnd w:id="10"/>
    </w:p>
    <w:p w14:paraId="0EA425A7" w14:textId="77777777" w:rsidR="00233B33" w:rsidRDefault="00000000">
      <w:pPr>
        <w:spacing w:after="160"/>
        <w:jc w:val="both"/>
      </w:pPr>
      <w:r>
        <w:rPr>
          <w:color w:val="46535E"/>
        </w:rPr>
        <w:t>This SOW describes the support needs relating to the project in terms of the following deliverables:</w:t>
      </w:r>
    </w:p>
    <w:p w14:paraId="4A4524B3" w14:textId="77777777" w:rsidR="00233B33" w:rsidRDefault="00000000">
      <w:pPr>
        <w:pStyle w:val="ListNumber"/>
        <w:numPr>
          <w:ilvl w:val="0"/>
          <w:numId w:val="45"/>
        </w:numPr>
        <w:spacing w:before="160"/>
      </w:pPr>
      <w:r>
        <w:lastRenderedPageBreak/>
        <w:t>Phase 1 Discovery Report: Comprehensive analysis document including gap analysis, root cause analysis of DBC issues, and detailed project plan for subsequent phases (electronic delivery via secure file transfer)</w:t>
      </w:r>
    </w:p>
    <w:p w14:paraId="599DC73C" w14:textId="77777777" w:rsidR="00233B33" w:rsidRDefault="00000000">
      <w:pPr>
        <w:pStyle w:val="ListNumber"/>
        <w:numPr>
          <w:ilvl w:val="0"/>
          <w:numId w:val="45"/>
        </w:numPr>
      </w:pPr>
      <w:r>
        <w:t>Consolidated DBC Files: Fully functional and optimized DBC files for DYNO data acquisition system (electronic delivery via secure file transfer)</w:t>
      </w:r>
    </w:p>
    <w:p w14:paraId="14F12B55" w14:textId="77777777" w:rsidR="00233B33" w:rsidRDefault="00000000">
      <w:pPr>
        <w:pStyle w:val="ListNumber"/>
        <w:numPr>
          <w:ilvl w:val="0"/>
          <w:numId w:val="45"/>
        </w:numPr>
      </w:pPr>
      <w:r>
        <w:t>Software Design Document: Comprehensive architectural and detailed design documentation for safety software (electronic delivery via secure file transfer)</w:t>
      </w:r>
    </w:p>
    <w:p w14:paraId="031809E4" w14:textId="77777777" w:rsidR="00233B33" w:rsidRDefault="00000000">
      <w:pPr>
        <w:pStyle w:val="ListNumber"/>
        <w:numPr>
          <w:ilvl w:val="0"/>
          <w:numId w:val="45"/>
        </w:numPr>
      </w:pPr>
      <w:r>
        <w:t>Refactored Safety Software: Complete, reviewed, and tested source code for implemented safety functions with version control documentation (electronic delivery via secure file transfer)</w:t>
      </w:r>
    </w:p>
    <w:p w14:paraId="4C40112C" w14:textId="77777777" w:rsidR="00233B33" w:rsidRDefault="00000000">
      <w:pPr>
        <w:pStyle w:val="ListNumber"/>
        <w:numPr>
          <w:ilvl w:val="0"/>
          <w:numId w:val="45"/>
        </w:numPr>
      </w:pPr>
      <w:r>
        <w:t>Unit Test Suite: Complete unit test framework, test cases, and automated test execution scripts (electronic delivery via secure file transfer)</w:t>
      </w:r>
    </w:p>
    <w:p w14:paraId="50DF984E" w14:textId="77777777" w:rsidR="00233B33" w:rsidRDefault="00000000">
      <w:pPr>
        <w:pStyle w:val="ListNumber"/>
        <w:numPr>
          <w:ilvl w:val="0"/>
          <w:numId w:val="45"/>
        </w:numPr>
      </w:pPr>
      <w:r>
        <w:t>Verification and Validation Report: Detailed report containing static code analysis results, unit test results with code coverage metrics, integration test results, and HIL testing results including fault insertion validation (electronic delivery via secure file transfer)</w:t>
      </w:r>
    </w:p>
    <w:p w14:paraId="2CE2D894" w14:textId="77777777" w:rsidR="00233B33" w:rsidRDefault="00000000">
      <w:pPr>
        <w:pStyle w:val="ListNumber"/>
        <w:numPr>
          <w:ilvl w:val="0"/>
          <w:numId w:val="45"/>
        </w:numPr>
      </w:pPr>
      <w:r>
        <w:t>ISO 26262 Compliance Package: Complete documentation package serving as evidence for ISO 26262-6 compliance including traceability matrices and safety case documentation (electronic delivery via secure file transfer)</w:t>
      </w:r>
    </w:p>
    <w:p w14:paraId="159B835B" w14:textId="77777777" w:rsidR="00233B33" w:rsidRDefault="00000000">
      <w:pPr>
        <w:pStyle w:val="ListNumber"/>
        <w:numPr>
          <w:ilvl w:val="0"/>
          <w:numId w:val="45"/>
        </w:numPr>
      </w:pPr>
      <w:r>
        <w:t>Project Closeout Report: Final project summary including lessons learned, recommendations, and knowledge transfer documentation (electronic delivery via secure file transfer)</w:t>
      </w:r>
    </w:p>
    <w:p w14:paraId="0A0AE885" w14:textId="77777777" w:rsidR="00233B33" w:rsidRDefault="00000000">
      <w:pPr>
        <w:pStyle w:val="Heading1"/>
        <w:spacing w:before="360" w:after="120"/>
      </w:pPr>
      <w:bookmarkStart w:id="11" w:name="_Toc203800138"/>
      <w:r>
        <w:rPr>
          <w:color w:val="374351"/>
        </w:rPr>
        <w:t>Project Schedule</w:t>
      </w:r>
      <w:bookmarkEnd w:id="11"/>
    </w:p>
    <w:p w14:paraId="5F86DB1B" w14:textId="77777777" w:rsidR="00233B33" w:rsidRDefault="00000000">
      <w:pPr>
        <w:spacing w:after="160"/>
        <w:jc w:val="both"/>
      </w:pPr>
      <w:r>
        <w:rPr>
          <w:color w:val="46535E"/>
        </w:rPr>
        <w:t>This section describes the project schedule, including the start date and estimated completion dates for each phase:</w:t>
      </w:r>
    </w:p>
    <w:p w14:paraId="53907BC4" w14:textId="77777777" w:rsidR="00233B33" w:rsidRDefault="00000000">
      <w:pPr>
        <w:spacing w:before="240" w:after="80"/>
      </w:pPr>
      <w:r>
        <w:rPr>
          <w:b/>
          <w:color w:val="C1D82F"/>
        </w:rPr>
        <w:t>Project Start Date</w:t>
      </w:r>
    </w:p>
    <w:p w14:paraId="68E8E9B0" w14:textId="77777777" w:rsidR="00233B33" w:rsidRDefault="00000000">
      <w:pPr>
        <w:spacing w:after="160"/>
        <w:jc w:val="both"/>
      </w:pPr>
      <w:r>
        <w:rPr>
          <w:color w:val="46535E"/>
        </w:rPr>
        <w:t>Target project start date is September 4, 2025, subject to completion of contract execution and receipt of required client assets and access credentials.</w:t>
      </w:r>
    </w:p>
    <w:p w14:paraId="4A59FCD3" w14:textId="77777777" w:rsidR="00233B33" w:rsidRDefault="00000000">
      <w:pPr>
        <w:spacing w:before="240" w:after="80"/>
      </w:pPr>
      <w:r>
        <w:rPr>
          <w:b/>
          <w:color w:val="C1D82F"/>
        </w:rPr>
        <w:t>Estimated Completion Dates</w:t>
      </w:r>
    </w:p>
    <w:p w14:paraId="7944F61A" w14:textId="77777777" w:rsidR="00233B33" w:rsidRDefault="00000000">
      <w:pPr>
        <w:pStyle w:val="ListBullet"/>
      </w:pPr>
      <w:r>
        <w:t>Phase 1 (Discovery): Completion by October 16, 2025 (4-6 weeks from start)</w:t>
      </w:r>
    </w:p>
    <w:p w14:paraId="65A24046" w14:textId="77777777" w:rsidR="00233B33" w:rsidRDefault="00000000">
      <w:pPr>
        <w:pStyle w:val="ListBullet"/>
      </w:pPr>
      <w:r>
        <w:t>Phase 2 (Implementation): Completion by February 10, 2026 (12-16 weeks, indicative)</w:t>
      </w:r>
    </w:p>
    <w:p w14:paraId="1C88AEF3" w14:textId="77777777" w:rsidR="00233B33" w:rsidRDefault="00000000">
      <w:pPr>
        <w:pStyle w:val="ListBullet"/>
      </w:pPr>
      <w:r>
        <w:t>Phase 3 (V&amp;V): Completion by May 5, 2026 (8-12 weeks, indicative)</w:t>
      </w:r>
    </w:p>
    <w:p w14:paraId="42AC5ADF" w14:textId="77777777" w:rsidR="00233B33" w:rsidRDefault="00000000">
      <w:pPr>
        <w:pStyle w:val="ListBullet"/>
      </w:pPr>
      <w:r>
        <w:t>Overall Project Completion: May 5, 2026 (approximately 8-9 months total duration)</w:t>
      </w:r>
    </w:p>
    <w:p w14:paraId="6926F87F" w14:textId="77777777" w:rsidR="00233B33" w:rsidRDefault="00000000">
      <w:pPr>
        <w:spacing w:after="160"/>
        <w:jc w:val="both"/>
      </w:pPr>
      <w:r>
        <w:rPr>
          <w:color w:val="46535E"/>
        </w:rPr>
        <w:t>Note: Phase 2 and 3 timelines are indicative and will be refined based on Phase 1 findings. All dates assume standard business day availability and timely client responses for reviews and approvals.</w:t>
      </w:r>
    </w:p>
    <w:p w14:paraId="17181806" w14:textId="77777777" w:rsidR="00233B33" w:rsidRDefault="00000000">
      <w:pPr>
        <w:pStyle w:val="Heading1"/>
        <w:spacing w:before="360" w:after="120"/>
      </w:pPr>
      <w:bookmarkStart w:id="12" w:name="_Toc203800139"/>
      <w:r>
        <w:rPr>
          <w:color w:val="374351"/>
        </w:rPr>
        <w:lastRenderedPageBreak/>
        <w:t>Proposed Team and Organization</w:t>
      </w:r>
      <w:bookmarkEnd w:id="12"/>
    </w:p>
    <w:p w14:paraId="125E69A3" w14:textId="77777777" w:rsidR="00233B33" w:rsidRDefault="00000000">
      <w:pPr>
        <w:spacing w:after="160"/>
        <w:jc w:val="both"/>
      </w:pPr>
      <w:r>
        <w:rPr>
          <w:color w:val="46535E"/>
        </w:rPr>
        <w:t>This section describes the proposed CFeynmanCompany team and organization, leveraging our blended-shore model with our India Design Center and US-based expertise:</w:t>
      </w:r>
    </w:p>
    <w:p w14:paraId="4B074252" w14:textId="77777777" w:rsidR="00233B33" w:rsidRDefault="00000000">
      <w:pPr>
        <w:spacing w:before="240" w:after="80"/>
      </w:pPr>
      <w:r>
        <w:rPr>
          <w:b/>
          <w:color w:val="C1D82F"/>
        </w:rPr>
        <w:t>Roles and Responsibilities</w:t>
      </w:r>
    </w:p>
    <w:tbl>
      <w:tblPr>
        <w:tblStyle w:val="TableGrid"/>
        <w:tblW w:w="0" w:type="auto"/>
        <w:tblLook w:val="04A0" w:firstRow="1" w:lastRow="0" w:firstColumn="1" w:lastColumn="0" w:noHBand="0" w:noVBand="1"/>
      </w:tblPr>
      <w:tblGrid>
        <w:gridCol w:w="2517"/>
        <w:gridCol w:w="2518"/>
        <w:gridCol w:w="3324"/>
        <w:gridCol w:w="1711"/>
      </w:tblGrid>
      <w:tr w:rsidR="00233B33" w14:paraId="3F99B314" w14:textId="77777777" w:rsidTr="00EA19E6">
        <w:tc>
          <w:tcPr>
            <w:tcW w:w="2517" w:type="dxa"/>
            <w:shd w:val="clear" w:color="auto" w:fill="374351"/>
          </w:tcPr>
          <w:p w14:paraId="70880ECA" w14:textId="77777777" w:rsidR="00233B33" w:rsidRDefault="00000000">
            <w:pPr>
              <w:jc w:val="center"/>
            </w:pPr>
            <w:r>
              <w:rPr>
                <w:b/>
                <w:color w:val="FFFFFF"/>
                <w:sz w:val="16"/>
              </w:rPr>
              <w:t>Role</w:t>
            </w:r>
          </w:p>
        </w:tc>
        <w:tc>
          <w:tcPr>
            <w:tcW w:w="2518" w:type="dxa"/>
            <w:shd w:val="clear" w:color="auto" w:fill="374351"/>
          </w:tcPr>
          <w:p w14:paraId="2EAC54C5" w14:textId="77777777" w:rsidR="00233B33" w:rsidRDefault="00000000">
            <w:pPr>
              <w:jc w:val="center"/>
            </w:pPr>
            <w:r>
              <w:rPr>
                <w:b/>
                <w:color w:val="FFFFFF"/>
                <w:sz w:val="16"/>
              </w:rPr>
              <w:t>Classification</w:t>
            </w:r>
          </w:p>
        </w:tc>
        <w:tc>
          <w:tcPr>
            <w:tcW w:w="3324" w:type="dxa"/>
            <w:shd w:val="clear" w:color="auto" w:fill="374351"/>
          </w:tcPr>
          <w:p w14:paraId="243CC6EF" w14:textId="77777777" w:rsidR="00233B33" w:rsidRDefault="00000000">
            <w:pPr>
              <w:jc w:val="center"/>
            </w:pPr>
            <w:r>
              <w:rPr>
                <w:b/>
                <w:color w:val="FFFFFF"/>
                <w:sz w:val="16"/>
              </w:rPr>
              <w:t>Location</w:t>
            </w:r>
          </w:p>
        </w:tc>
        <w:tc>
          <w:tcPr>
            <w:tcW w:w="1711" w:type="dxa"/>
            <w:shd w:val="clear" w:color="auto" w:fill="374351"/>
          </w:tcPr>
          <w:p w14:paraId="4AA88F99" w14:textId="77777777" w:rsidR="00233B33" w:rsidRDefault="00000000">
            <w:pPr>
              <w:jc w:val="center"/>
            </w:pPr>
            <w:r>
              <w:rPr>
                <w:b/>
                <w:color w:val="FFFFFF"/>
                <w:sz w:val="16"/>
              </w:rPr>
              <w:t>Responsibilities</w:t>
            </w:r>
          </w:p>
        </w:tc>
      </w:tr>
      <w:tr w:rsidR="00233B33" w14:paraId="0DD73E29" w14:textId="77777777" w:rsidTr="00EA19E6">
        <w:tc>
          <w:tcPr>
            <w:tcW w:w="2517" w:type="dxa"/>
          </w:tcPr>
          <w:p w14:paraId="0677DF96" w14:textId="77777777" w:rsidR="00233B33" w:rsidRDefault="00000000">
            <w:pPr>
              <w:jc w:val="center"/>
            </w:pPr>
            <w:r>
              <w:rPr>
                <w:color w:val="46535E"/>
                <w:sz w:val="16"/>
              </w:rPr>
              <w:t>Project Manager</w:t>
            </w:r>
          </w:p>
        </w:tc>
        <w:tc>
          <w:tcPr>
            <w:tcW w:w="2518" w:type="dxa"/>
          </w:tcPr>
          <w:p w14:paraId="3FC91E63" w14:textId="77777777" w:rsidR="00233B33" w:rsidRDefault="00000000">
            <w:pPr>
              <w:jc w:val="center"/>
            </w:pPr>
            <w:r>
              <w:rPr>
                <w:color w:val="46535E"/>
                <w:sz w:val="16"/>
              </w:rPr>
              <w:t>Core</w:t>
            </w:r>
          </w:p>
        </w:tc>
        <w:tc>
          <w:tcPr>
            <w:tcW w:w="3324" w:type="dxa"/>
          </w:tcPr>
          <w:p w14:paraId="219F8BD7" w14:textId="77777777" w:rsidR="00233B33" w:rsidRDefault="00000000">
            <w:pPr>
              <w:jc w:val="center"/>
            </w:pPr>
            <w:r>
              <w:rPr>
                <w:color w:val="46535E"/>
                <w:sz w:val="16"/>
              </w:rPr>
              <w:t>US/India</w:t>
            </w:r>
          </w:p>
        </w:tc>
        <w:tc>
          <w:tcPr>
            <w:tcW w:w="1711" w:type="dxa"/>
          </w:tcPr>
          <w:p w14:paraId="00C482B6" w14:textId="77777777" w:rsidR="00233B33" w:rsidRDefault="00000000">
            <w:pPr>
              <w:jc w:val="center"/>
            </w:pPr>
            <w:r>
              <w:rPr>
                <w:color w:val="46535E"/>
                <w:sz w:val="16"/>
              </w:rPr>
              <w:t>Overall project coordination, client communication, resource management, risk mitigation</w:t>
            </w:r>
          </w:p>
        </w:tc>
      </w:tr>
      <w:tr w:rsidR="00233B33" w14:paraId="7B60B997" w14:textId="77777777" w:rsidTr="00EA19E6">
        <w:tc>
          <w:tcPr>
            <w:tcW w:w="2517" w:type="dxa"/>
          </w:tcPr>
          <w:p w14:paraId="15786DA9" w14:textId="77777777" w:rsidR="00233B33" w:rsidRDefault="00000000">
            <w:pPr>
              <w:jc w:val="center"/>
            </w:pPr>
            <w:r>
              <w:rPr>
                <w:color w:val="46535E"/>
                <w:sz w:val="16"/>
              </w:rPr>
              <w:t>Functional Safety Consultant</w:t>
            </w:r>
          </w:p>
        </w:tc>
        <w:tc>
          <w:tcPr>
            <w:tcW w:w="2518" w:type="dxa"/>
          </w:tcPr>
          <w:p w14:paraId="4813A54D" w14:textId="77777777" w:rsidR="00233B33" w:rsidRDefault="00000000">
            <w:pPr>
              <w:jc w:val="center"/>
            </w:pPr>
            <w:r>
              <w:rPr>
                <w:color w:val="46535E"/>
                <w:sz w:val="16"/>
              </w:rPr>
              <w:t>Core</w:t>
            </w:r>
          </w:p>
        </w:tc>
        <w:tc>
          <w:tcPr>
            <w:tcW w:w="3324" w:type="dxa"/>
          </w:tcPr>
          <w:p w14:paraId="34B9664F" w14:textId="77777777" w:rsidR="00233B33" w:rsidRDefault="00000000">
            <w:pPr>
              <w:jc w:val="center"/>
            </w:pPr>
            <w:r>
              <w:rPr>
                <w:color w:val="46535E"/>
                <w:sz w:val="16"/>
              </w:rPr>
              <w:t>US</w:t>
            </w:r>
          </w:p>
        </w:tc>
        <w:tc>
          <w:tcPr>
            <w:tcW w:w="1711" w:type="dxa"/>
          </w:tcPr>
          <w:p w14:paraId="4796B313" w14:textId="77777777" w:rsidR="00233B33" w:rsidRDefault="00000000">
            <w:pPr>
              <w:jc w:val="center"/>
            </w:pPr>
            <w:r>
              <w:rPr>
                <w:color w:val="46535E"/>
                <w:sz w:val="16"/>
              </w:rPr>
              <w:t>ISO 26262 expertise, safety architecture review, compliance guidance</w:t>
            </w:r>
          </w:p>
        </w:tc>
      </w:tr>
      <w:tr w:rsidR="00233B33" w14:paraId="0AA6EC18" w14:textId="77777777" w:rsidTr="00EA19E6">
        <w:tc>
          <w:tcPr>
            <w:tcW w:w="2517" w:type="dxa"/>
          </w:tcPr>
          <w:p w14:paraId="48BCBFF4" w14:textId="77777777" w:rsidR="00233B33" w:rsidRDefault="00000000">
            <w:pPr>
              <w:jc w:val="center"/>
            </w:pPr>
            <w:r>
              <w:rPr>
                <w:color w:val="46535E"/>
                <w:sz w:val="16"/>
              </w:rPr>
              <w:t>Lead Software Engineer</w:t>
            </w:r>
          </w:p>
        </w:tc>
        <w:tc>
          <w:tcPr>
            <w:tcW w:w="2518" w:type="dxa"/>
          </w:tcPr>
          <w:p w14:paraId="0C1CD547" w14:textId="77777777" w:rsidR="00233B33" w:rsidRDefault="00000000">
            <w:pPr>
              <w:jc w:val="center"/>
            </w:pPr>
            <w:r>
              <w:rPr>
                <w:color w:val="46535E"/>
                <w:sz w:val="16"/>
              </w:rPr>
              <w:t>Core</w:t>
            </w:r>
          </w:p>
        </w:tc>
        <w:tc>
          <w:tcPr>
            <w:tcW w:w="3324" w:type="dxa"/>
          </w:tcPr>
          <w:p w14:paraId="492EABE8" w14:textId="77777777" w:rsidR="00233B33" w:rsidRDefault="00000000">
            <w:pPr>
              <w:jc w:val="center"/>
            </w:pPr>
            <w:r>
              <w:rPr>
                <w:color w:val="46535E"/>
                <w:sz w:val="16"/>
              </w:rPr>
              <w:t>India</w:t>
            </w:r>
          </w:p>
        </w:tc>
        <w:tc>
          <w:tcPr>
            <w:tcW w:w="1711" w:type="dxa"/>
          </w:tcPr>
          <w:p w14:paraId="1E85B614" w14:textId="77777777" w:rsidR="00233B33" w:rsidRDefault="00000000">
            <w:pPr>
              <w:jc w:val="center"/>
            </w:pPr>
            <w:r>
              <w:rPr>
                <w:color w:val="46535E"/>
                <w:sz w:val="16"/>
              </w:rPr>
              <w:t>Technical leadership, code review, architecture design, implementation oversight</w:t>
            </w:r>
          </w:p>
        </w:tc>
      </w:tr>
      <w:tr w:rsidR="00233B33" w14:paraId="140821C2" w14:textId="77777777" w:rsidTr="00EA19E6">
        <w:tc>
          <w:tcPr>
            <w:tcW w:w="2517" w:type="dxa"/>
          </w:tcPr>
          <w:p w14:paraId="40BC0B7E" w14:textId="77777777" w:rsidR="00233B33" w:rsidRDefault="00000000">
            <w:pPr>
              <w:jc w:val="center"/>
            </w:pPr>
            <w:r>
              <w:rPr>
                <w:color w:val="46535E"/>
                <w:sz w:val="16"/>
              </w:rPr>
              <w:t>Senior Software Engineers (2)</w:t>
            </w:r>
          </w:p>
        </w:tc>
        <w:tc>
          <w:tcPr>
            <w:tcW w:w="2518" w:type="dxa"/>
          </w:tcPr>
          <w:p w14:paraId="0911B226" w14:textId="77777777" w:rsidR="00233B33" w:rsidRDefault="00000000">
            <w:pPr>
              <w:jc w:val="center"/>
            </w:pPr>
            <w:r>
              <w:rPr>
                <w:color w:val="46535E"/>
                <w:sz w:val="16"/>
              </w:rPr>
              <w:t>Core</w:t>
            </w:r>
          </w:p>
        </w:tc>
        <w:tc>
          <w:tcPr>
            <w:tcW w:w="3324" w:type="dxa"/>
          </w:tcPr>
          <w:p w14:paraId="06EC1953" w14:textId="77777777" w:rsidR="00233B33" w:rsidRDefault="00000000">
            <w:pPr>
              <w:jc w:val="center"/>
            </w:pPr>
            <w:r>
              <w:rPr>
                <w:color w:val="46535E"/>
                <w:sz w:val="16"/>
              </w:rPr>
              <w:t>India</w:t>
            </w:r>
          </w:p>
        </w:tc>
        <w:tc>
          <w:tcPr>
            <w:tcW w:w="1711" w:type="dxa"/>
          </w:tcPr>
          <w:p w14:paraId="2A943D80" w14:textId="77777777" w:rsidR="00233B33" w:rsidRDefault="00000000">
            <w:pPr>
              <w:jc w:val="center"/>
            </w:pPr>
            <w:r>
              <w:rPr>
                <w:color w:val="46535E"/>
                <w:sz w:val="16"/>
              </w:rPr>
              <w:t>Safety requirements implementation, code refactoring, unit test development</w:t>
            </w:r>
          </w:p>
        </w:tc>
      </w:tr>
      <w:tr w:rsidR="00233B33" w14:paraId="3A392A02" w14:textId="77777777" w:rsidTr="00EA19E6">
        <w:tc>
          <w:tcPr>
            <w:tcW w:w="2517" w:type="dxa"/>
          </w:tcPr>
          <w:p w14:paraId="1703C32E" w14:textId="77777777" w:rsidR="00233B33" w:rsidRDefault="00000000">
            <w:pPr>
              <w:jc w:val="center"/>
            </w:pPr>
            <w:r>
              <w:rPr>
                <w:color w:val="46535E"/>
                <w:sz w:val="16"/>
              </w:rPr>
              <w:t>Software Test Engineer</w:t>
            </w:r>
          </w:p>
        </w:tc>
        <w:tc>
          <w:tcPr>
            <w:tcW w:w="2518" w:type="dxa"/>
          </w:tcPr>
          <w:p w14:paraId="06637BEE" w14:textId="77777777" w:rsidR="00233B33" w:rsidRDefault="00000000">
            <w:pPr>
              <w:jc w:val="center"/>
            </w:pPr>
            <w:r>
              <w:rPr>
                <w:color w:val="46535E"/>
                <w:sz w:val="16"/>
              </w:rPr>
              <w:t>Core</w:t>
            </w:r>
          </w:p>
        </w:tc>
        <w:tc>
          <w:tcPr>
            <w:tcW w:w="3324" w:type="dxa"/>
          </w:tcPr>
          <w:p w14:paraId="31960020" w14:textId="77777777" w:rsidR="00233B33" w:rsidRDefault="00000000">
            <w:pPr>
              <w:jc w:val="center"/>
            </w:pPr>
            <w:r>
              <w:rPr>
                <w:color w:val="46535E"/>
                <w:sz w:val="16"/>
              </w:rPr>
              <w:t>India</w:t>
            </w:r>
          </w:p>
        </w:tc>
        <w:tc>
          <w:tcPr>
            <w:tcW w:w="1711" w:type="dxa"/>
          </w:tcPr>
          <w:p w14:paraId="628F9AF9" w14:textId="77777777" w:rsidR="00233B33" w:rsidRDefault="00000000">
            <w:pPr>
              <w:jc w:val="center"/>
            </w:pPr>
            <w:r>
              <w:rPr>
                <w:color w:val="46535E"/>
                <w:sz w:val="16"/>
              </w:rPr>
              <w:t>Test framework development, HIL testing, V&amp;V execution</w:t>
            </w:r>
          </w:p>
        </w:tc>
      </w:tr>
      <w:tr w:rsidR="00233B33" w14:paraId="7DC4CB3D" w14:textId="77777777" w:rsidTr="00EA19E6">
        <w:tc>
          <w:tcPr>
            <w:tcW w:w="2517" w:type="dxa"/>
          </w:tcPr>
          <w:p w14:paraId="3E0D699D" w14:textId="77777777" w:rsidR="00233B33" w:rsidRDefault="00000000">
            <w:pPr>
              <w:jc w:val="center"/>
            </w:pPr>
            <w:r>
              <w:rPr>
                <w:color w:val="46535E"/>
                <w:sz w:val="16"/>
              </w:rPr>
              <w:t>Quality Assurance Engineer</w:t>
            </w:r>
          </w:p>
        </w:tc>
        <w:tc>
          <w:tcPr>
            <w:tcW w:w="2518" w:type="dxa"/>
          </w:tcPr>
          <w:p w14:paraId="2399928A" w14:textId="77777777" w:rsidR="00233B33" w:rsidRDefault="00000000">
            <w:pPr>
              <w:jc w:val="center"/>
            </w:pPr>
            <w:r>
              <w:rPr>
                <w:color w:val="46535E"/>
                <w:sz w:val="16"/>
              </w:rPr>
              <w:t>Support</w:t>
            </w:r>
          </w:p>
        </w:tc>
        <w:tc>
          <w:tcPr>
            <w:tcW w:w="3324" w:type="dxa"/>
          </w:tcPr>
          <w:p w14:paraId="55977E31" w14:textId="77777777" w:rsidR="00233B33" w:rsidRDefault="00000000">
            <w:pPr>
              <w:jc w:val="center"/>
            </w:pPr>
            <w:r>
              <w:rPr>
                <w:color w:val="46535E"/>
                <w:sz w:val="16"/>
              </w:rPr>
              <w:t>India</w:t>
            </w:r>
          </w:p>
        </w:tc>
        <w:tc>
          <w:tcPr>
            <w:tcW w:w="1711" w:type="dxa"/>
          </w:tcPr>
          <w:p w14:paraId="2FD0F146" w14:textId="77777777" w:rsidR="00233B33" w:rsidRDefault="00000000">
            <w:pPr>
              <w:jc w:val="center"/>
            </w:pPr>
            <w:r>
              <w:rPr>
                <w:color w:val="46535E"/>
                <w:sz w:val="16"/>
              </w:rPr>
              <w:t>Static code analysis, compliance verification, documentation review</w:t>
            </w:r>
          </w:p>
        </w:tc>
      </w:tr>
      <w:tr w:rsidR="00233B33" w14:paraId="1E33226F" w14:textId="77777777" w:rsidTr="00EA19E6">
        <w:tc>
          <w:tcPr>
            <w:tcW w:w="2517" w:type="dxa"/>
          </w:tcPr>
          <w:p w14:paraId="01B5E7F0" w14:textId="77777777" w:rsidR="00233B33" w:rsidRDefault="00000000">
            <w:pPr>
              <w:jc w:val="center"/>
            </w:pPr>
            <w:r>
              <w:rPr>
                <w:color w:val="46535E"/>
                <w:sz w:val="16"/>
              </w:rPr>
              <w:t>Technical Writer</w:t>
            </w:r>
          </w:p>
        </w:tc>
        <w:tc>
          <w:tcPr>
            <w:tcW w:w="2518" w:type="dxa"/>
          </w:tcPr>
          <w:p w14:paraId="3A8F9092" w14:textId="77777777" w:rsidR="00233B33" w:rsidRDefault="00000000">
            <w:pPr>
              <w:jc w:val="center"/>
            </w:pPr>
            <w:r>
              <w:rPr>
                <w:color w:val="46535E"/>
                <w:sz w:val="16"/>
              </w:rPr>
              <w:t>Support</w:t>
            </w:r>
          </w:p>
        </w:tc>
        <w:tc>
          <w:tcPr>
            <w:tcW w:w="3324" w:type="dxa"/>
          </w:tcPr>
          <w:p w14:paraId="30A9F53A" w14:textId="77777777" w:rsidR="00233B33" w:rsidRDefault="00000000">
            <w:pPr>
              <w:jc w:val="center"/>
            </w:pPr>
            <w:r>
              <w:rPr>
                <w:color w:val="46535E"/>
                <w:sz w:val="16"/>
              </w:rPr>
              <w:t>India</w:t>
            </w:r>
          </w:p>
        </w:tc>
        <w:tc>
          <w:tcPr>
            <w:tcW w:w="1711" w:type="dxa"/>
          </w:tcPr>
          <w:p w14:paraId="033187CB" w14:textId="77777777" w:rsidR="00233B33" w:rsidRDefault="00000000">
            <w:pPr>
              <w:jc w:val="center"/>
            </w:pPr>
            <w:r>
              <w:rPr>
                <w:color w:val="46535E"/>
                <w:sz w:val="16"/>
              </w:rPr>
              <w:t>Documentation creation, ISO 26262 evidence package preparation</w:t>
            </w:r>
          </w:p>
        </w:tc>
      </w:tr>
    </w:tbl>
    <w:p w14:paraId="2ABCABD5" w14:textId="77777777" w:rsidR="00233B33" w:rsidRDefault="00000000">
      <w:pPr>
        <w:spacing w:before="240" w:after="80"/>
      </w:pPr>
      <w:r>
        <w:rPr>
          <w:b/>
          <w:color w:val="C1D82F"/>
        </w:rPr>
        <w:t>RASCI Matrix</w:t>
      </w:r>
    </w:p>
    <w:p w14:paraId="2318DB01" w14:textId="77777777" w:rsidR="00233B33" w:rsidRDefault="00000000">
      <w:pPr>
        <w:spacing w:after="160"/>
        <w:jc w:val="both"/>
      </w:pPr>
      <w:r>
        <w:rPr>
          <w:color w:val="46535E"/>
        </w:rPr>
        <w:t>RASCI Key: R = Responsible, A = Accountable, S = Supporting, C = Consulted, I = Informed</w:t>
      </w:r>
    </w:p>
    <w:tbl>
      <w:tblPr>
        <w:tblStyle w:val="TableGrid"/>
        <w:tblW w:w="0" w:type="auto"/>
        <w:tblLook w:val="04A0" w:firstRow="1" w:lastRow="0" w:firstColumn="1" w:lastColumn="0" w:noHBand="0" w:noVBand="1"/>
      </w:tblPr>
      <w:tblGrid>
        <w:gridCol w:w="1496"/>
        <w:gridCol w:w="1208"/>
        <w:gridCol w:w="1246"/>
        <w:gridCol w:w="1215"/>
        <w:gridCol w:w="1230"/>
        <w:gridCol w:w="1215"/>
        <w:gridCol w:w="1238"/>
        <w:gridCol w:w="1222"/>
      </w:tblGrid>
      <w:tr w:rsidR="00233B33" w14:paraId="51E015D2" w14:textId="77777777">
        <w:tc>
          <w:tcPr>
            <w:tcW w:w="1260" w:type="dxa"/>
            <w:shd w:val="clear" w:color="auto" w:fill="374351"/>
          </w:tcPr>
          <w:p w14:paraId="0B9679ED" w14:textId="77777777" w:rsidR="00233B33" w:rsidRDefault="00000000">
            <w:pPr>
              <w:jc w:val="center"/>
            </w:pPr>
            <w:r>
              <w:rPr>
                <w:b/>
                <w:color w:val="FFFFFF"/>
                <w:sz w:val="16"/>
              </w:rPr>
              <w:t>Activity</w:t>
            </w:r>
          </w:p>
        </w:tc>
        <w:tc>
          <w:tcPr>
            <w:tcW w:w="1260" w:type="dxa"/>
            <w:shd w:val="clear" w:color="auto" w:fill="374351"/>
          </w:tcPr>
          <w:p w14:paraId="26D0344B" w14:textId="77777777" w:rsidR="00233B33" w:rsidRDefault="00000000">
            <w:pPr>
              <w:jc w:val="center"/>
            </w:pPr>
            <w:r>
              <w:rPr>
                <w:b/>
                <w:color w:val="FFFFFF"/>
                <w:sz w:val="16"/>
              </w:rPr>
              <w:t>Project Manager</w:t>
            </w:r>
          </w:p>
        </w:tc>
        <w:tc>
          <w:tcPr>
            <w:tcW w:w="1260" w:type="dxa"/>
            <w:shd w:val="clear" w:color="auto" w:fill="374351"/>
          </w:tcPr>
          <w:p w14:paraId="1C72E7C2" w14:textId="77777777" w:rsidR="00233B33" w:rsidRDefault="00000000">
            <w:pPr>
              <w:jc w:val="center"/>
            </w:pPr>
            <w:r>
              <w:rPr>
                <w:b/>
                <w:color w:val="FFFFFF"/>
                <w:sz w:val="16"/>
              </w:rPr>
              <w:t>Functional Safety Consultant</w:t>
            </w:r>
          </w:p>
        </w:tc>
        <w:tc>
          <w:tcPr>
            <w:tcW w:w="1260" w:type="dxa"/>
            <w:shd w:val="clear" w:color="auto" w:fill="374351"/>
          </w:tcPr>
          <w:p w14:paraId="7F31AE07" w14:textId="77777777" w:rsidR="00233B33" w:rsidRDefault="00000000">
            <w:pPr>
              <w:jc w:val="center"/>
            </w:pPr>
            <w:r>
              <w:rPr>
                <w:b/>
                <w:color w:val="FFFFFF"/>
                <w:sz w:val="16"/>
              </w:rPr>
              <w:t>Lead Software Engineer</w:t>
            </w:r>
          </w:p>
        </w:tc>
        <w:tc>
          <w:tcPr>
            <w:tcW w:w="1260" w:type="dxa"/>
            <w:shd w:val="clear" w:color="auto" w:fill="374351"/>
          </w:tcPr>
          <w:p w14:paraId="2FEE375C" w14:textId="77777777" w:rsidR="00233B33" w:rsidRDefault="00000000">
            <w:pPr>
              <w:jc w:val="center"/>
            </w:pPr>
            <w:r>
              <w:rPr>
                <w:b/>
                <w:color w:val="FFFFFF"/>
                <w:sz w:val="16"/>
              </w:rPr>
              <w:t>Senior Software Engineers</w:t>
            </w:r>
          </w:p>
        </w:tc>
        <w:tc>
          <w:tcPr>
            <w:tcW w:w="1260" w:type="dxa"/>
            <w:shd w:val="clear" w:color="auto" w:fill="374351"/>
          </w:tcPr>
          <w:p w14:paraId="60CE7ECA" w14:textId="77777777" w:rsidR="00233B33" w:rsidRDefault="00000000">
            <w:pPr>
              <w:jc w:val="center"/>
            </w:pPr>
            <w:r>
              <w:rPr>
                <w:b/>
                <w:color w:val="FFFFFF"/>
                <w:sz w:val="16"/>
              </w:rPr>
              <w:t>Software Test Engineer</w:t>
            </w:r>
          </w:p>
        </w:tc>
        <w:tc>
          <w:tcPr>
            <w:tcW w:w="1260" w:type="dxa"/>
            <w:shd w:val="clear" w:color="auto" w:fill="374351"/>
          </w:tcPr>
          <w:p w14:paraId="6CE2F853" w14:textId="77777777" w:rsidR="00233B33" w:rsidRDefault="00000000">
            <w:pPr>
              <w:jc w:val="center"/>
            </w:pPr>
            <w:r>
              <w:rPr>
                <w:b/>
                <w:color w:val="FFFFFF"/>
                <w:sz w:val="16"/>
              </w:rPr>
              <w:t>Quality Assurance Engineer</w:t>
            </w:r>
          </w:p>
        </w:tc>
        <w:tc>
          <w:tcPr>
            <w:tcW w:w="1260" w:type="dxa"/>
            <w:shd w:val="clear" w:color="auto" w:fill="374351"/>
          </w:tcPr>
          <w:p w14:paraId="5A5D8C66" w14:textId="77777777" w:rsidR="00233B33" w:rsidRDefault="00000000">
            <w:pPr>
              <w:jc w:val="center"/>
            </w:pPr>
            <w:r>
              <w:rPr>
                <w:b/>
                <w:color w:val="FFFFFF"/>
                <w:sz w:val="16"/>
              </w:rPr>
              <w:t>Technical Writer</w:t>
            </w:r>
          </w:p>
        </w:tc>
      </w:tr>
      <w:tr w:rsidR="00233B33" w14:paraId="31F3B1C8" w14:textId="77777777">
        <w:tc>
          <w:tcPr>
            <w:tcW w:w="1260" w:type="dxa"/>
          </w:tcPr>
          <w:p w14:paraId="1CB2014B" w14:textId="77777777" w:rsidR="00233B33" w:rsidRDefault="00000000">
            <w:pPr>
              <w:jc w:val="center"/>
            </w:pPr>
            <w:r>
              <w:rPr>
                <w:color w:val="46535E"/>
                <w:sz w:val="16"/>
              </w:rPr>
              <w:t>Project Planning</w:t>
            </w:r>
          </w:p>
        </w:tc>
        <w:tc>
          <w:tcPr>
            <w:tcW w:w="1260" w:type="dxa"/>
          </w:tcPr>
          <w:p w14:paraId="73E85237" w14:textId="77777777" w:rsidR="00233B33" w:rsidRDefault="00000000">
            <w:pPr>
              <w:jc w:val="center"/>
            </w:pPr>
            <w:r>
              <w:rPr>
                <w:color w:val="46535E"/>
                <w:sz w:val="16"/>
              </w:rPr>
              <w:t>A</w:t>
            </w:r>
          </w:p>
        </w:tc>
        <w:tc>
          <w:tcPr>
            <w:tcW w:w="1260" w:type="dxa"/>
          </w:tcPr>
          <w:p w14:paraId="32A6FC1F" w14:textId="77777777" w:rsidR="00233B33" w:rsidRDefault="00000000">
            <w:pPr>
              <w:jc w:val="center"/>
            </w:pPr>
            <w:r>
              <w:rPr>
                <w:color w:val="46535E"/>
                <w:sz w:val="16"/>
              </w:rPr>
              <w:t>C</w:t>
            </w:r>
          </w:p>
        </w:tc>
        <w:tc>
          <w:tcPr>
            <w:tcW w:w="1260" w:type="dxa"/>
          </w:tcPr>
          <w:p w14:paraId="4B22F9B8" w14:textId="77777777" w:rsidR="00233B33" w:rsidRDefault="00000000">
            <w:pPr>
              <w:jc w:val="center"/>
            </w:pPr>
            <w:r>
              <w:rPr>
                <w:color w:val="46535E"/>
                <w:sz w:val="16"/>
              </w:rPr>
              <w:t>R</w:t>
            </w:r>
          </w:p>
        </w:tc>
        <w:tc>
          <w:tcPr>
            <w:tcW w:w="1260" w:type="dxa"/>
          </w:tcPr>
          <w:p w14:paraId="17D2D420" w14:textId="77777777" w:rsidR="00233B33" w:rsidRDefault="00000000">
            <w:pPr>
              <w:jc w:val="center"/>
            </w:pPr>
            <w:r>
              <w:rPr>
                <w:color w:val="46535E"/>
                <w:sz w:val="16"/>
              </w:rPr>
              <w:t>S</w:t>
            </w:r>
          </w:p>
        </w:tc>
        <w:tc>
          <w:tcPr>
            <w:tcW w:w="1260" w:type="dxa"/>
          </w:tcPr>
          <w:p w14:paraId="0E207FA8" w14:textId="77777777" w:rsidR="00233B33" w:rsidRDefault="00000000">
            <w:pPr>
              <w:jc w:val="center"/>
            </w:pPr>
            <w:r>
              <w:rPr>
                <w:color w:val="46535E"/>
                <w:sz w:val="16"/>
              </w:rPr>
              <w:t>I</w:t>
            </w:r>
          </w:p>
        </w:tc>
        <w:tc>
          <w:tcPr>
            <w:tcW w:w="1260" w:type="dxa"/>
          </w:tcPr>
          <w:p w14:paraId="0FCE1412" w14:textId="77777777" w:rsidR="00233B33" w:rsidRDefault="00000000">
            <w:pPr>
              <w:jc w:val="center"/>
            </w:pPr>
            <w:r>
              <w:rPr>
                <w:color w:val="46535E"/>
                <w:sz w:val="16"/>
              </w:rPr>
              <w:t>I</w:t>
            </w:r>
          </w:p>
        </w:tc>
        <w:tc>
          <w:tcPr>
            <w:tcW w:w="1260" w:type="dxa"/>
          </w:tcPr>
          <w:p w14:paraId="6FE4A751" w14:textId="77777777" w:rsidR="00233B33" w:rsidRDefault="00000000">
            <w:pPr>
              <w:jc w:val="center"/>
            </w:pPr>
            <w:r>
              <w:rPr>
                <w:color w:val="46535E"/>
                <w:sz w:val="16"/>
              </w:rPr>
              <w:t>I</w:t>
            </w:r>
          </w:p>
        </w:tc>
      </w:tr>
      <w:tr w:rsidR="00233B33" w14:paraId="444C1275" w14:textId="77777777">
        <w:tc>
          <w:tcPr>
            <w:tcW w:w="1260" w:type="dxa"/>
          </w:tcPr>
          <w:p w14:paraId="6CF81A19" w14:textId="77777777" w:rsidR="00233B33" w:rsidRDefault="00000000">
            <w:pPr>
              <w:jc w:val="center"/>
            </w:pPr>
            <w:r>
              <w:rPr>
                <w:color w:val="46535E"/>
                <w:sz w:val="16"/>
              </w:rPr>
              <w:lastRenderedPageBreak/>
              <w:t>Requirements Analysis</w:t>
            </w:r>
          </w:p>
        </w:tc>
        <w:tc>
          <w:tcPr>
            <w:tcW w:w="1260" w:type="dxa"/>
          </w:tcPr>
          <w:p w14:paraId="050E2620" w14:textId="77777777" w:rsidR="00233B33" w:rsidRDefault="00000000">
            <w:pPr>
              <w:jc w:val="center"/>
            </w:pPr>
            <w:r>
              <w:rPr>
                <w:color w:val="46535E"/>
                <w:sz w:val="16"/>
              </w:rPr>
              <w:t>S</w:t>
            </w:r>
          </w:p>
        </w:tc>
        <w:tc>
          <w:tcPr>
            <w:tcW w:w="1260" w:type="dxa"/>
          </w:tcPr>
          <w:p w14:paraId="0AD9429D" w14:textId="77777777" w:rsidR="00233B33" w:rsidRDefault="00000000">
            <w:pPr>
              <w:jc w:val="center"/>
            </w:pPr>
            <w:r>
              <w:rPr>
                <w:color w:val="46535E"/>
                <w:sz w:val="16"/>
              </w:rPr>
              <w:t>A</w:t>
            </w:r>
          </w:p>
        </w:tc>
        <w:tc>
          <w:tcPr>
            <w:tcW w:w="1260" w:type="dxa"/>
          </w:tcPr>
          <w:p w14:paraId="4BDD4239" w14:textId="77777777" w:rsidR="00233B33" w:rsidRDefault="00000000">
            <w:pPr>
              <w:jc w:val="center"/>
            </w:pPr>
            <w:r>
              <w:rPr>
                <w:color w:val="46535E"/>
                <w:sz w:val="16"/>
              </w:rPr>
              <w:t>R</w:t>
            </w:r>
          </w:p>
        </w:tc>
        <w:tc>
          <w:tcPr>
            <w:tcW w:w="1260" w:type="dxa"/>
          </w:tcPr>
          <w:p w14:paraId="02425F99" w14:textId="77777777" w:rsidR="00233B33" w:rsidRDefault="00000000">
            <w:pPr>
              <w:jc w:val="center"/>
            </w:pPr>
            <w:r>
              <w:rPr>
                <w:color w:val="46535E"/>
                <w:sz w:val="16"/>
              </w:rPr>
              <w:t>R</w:t>
            </w:r>
          </w:p>
        </w:tc>
        <w:tc>
          <w:tcPr>
            <w:tcW w:w="1260" w:type="dxa"/>
          </w:tcPr>
          <w:p w14:paraId="475A30B8" w14:textId="77777777" w:rsidR="00233B33" w:rsidRDefault="00000000">
            <w:pPr>
              <w:jc w:val="center"/>
            </w:pPr>
            <w:r>
              <w:rPr>
                <w:color w:val="46535E"/>
                <w:sz w:val="16"/>
              </w:rPr>
              <w:t>C</w:t>
            </w:r>
          </w:p>
        </w:tc>
        <w:tc>
          <w:tcPr>
            <w:tcW w:w="1260" w:type="dxa"/>
          </w:tcPr>
          <w:p w14:paraId="6A0BEF44" w14:textId="77777777" w:rsidR="00233B33" w:rsidRDefault="00000000">
            <w:pPr>
              <w:jc w:val="center"/>
            </w:pPr>
            <w:r>
              <w:rPr>
                <w:color w:val="46535E"/>
                <w:sz w:val="16"/>
              </w:rPr>
              <w:t>I</w:t>
            </w:r>
          </w:p>
        </w:tc>
        <w:tc>
          <w:tcPr>
            <w:tcW w:w="1260" w:type="dxa"/>
          </w:tcPr>
          <w:p w14:paraId="66E6EE2D" w14:textId="77777777" w:rsidR="00233B33" w:rsidRDefault="00000000">
            <w:pPr>
              <w:jc w:val="center"/>
            </w:pPr>
            <w:r>
              <w:rPr>
                <w:color w:val="46535E"/>
                <w:sz w:val="16"/>
              </w:rPr>
              <w:t>I</w:t>
            </w:r>
          </w:p>
        </w:tc>
      </w:tr>
      <w:tr w:rsidR="00233B33" w14:paraId="1BAE4937" w14:textId="77777777">
        <w:tc>
          <w:tcPr>
            <w:tcW w:w="1260" w:type="dxa"/>
          </w:tcPr>
          <w:p w14:paraId="356CF1BD" w14:textId="77777777" w:rsidR="00233B33" w:rsidRDefault="00000000">
            <w:pPr>
              <w:jc w:val="center"/>
            </w:pPr>
            <w:r>
              <w:rPr>
                <w:color w:val="46535E"/>
                <w:sz w:val="16"/>
              </w:rPr>
              <w:t>Code Implementation</w:t>
            </w:r>
          </w:p>
        </w:tc>
        <w:tc>
          <w:tcPr>
            <w:tcW w:w="1260" w:type="dxa"/>
          </w:tcPr>
          <w:p w14:paraId="2F82B455" w14:textId="77777777" w:rsidR="00233B33" w:rsidRDefault="00000000">
            <w:pPr>
              <w:jc w:val="center"/>
            </w:pPr>
            <w:r>
              <w:rPr>
                <w:color w:val="46535E"/>
                <w:sz w:val="16"/>
              </w:rPr>
              <w:t>I</w:t>
            </w:r>
          </w:p>
        </w:tc>
        <w:tc>
          <w:tcPr>
            <w:tcW w:w="1260" w:type="dxa"/>
          </w:tcPr>
          <w:p w14:paraId="444CDE18" w14:textId="77777777" w:rsidR="00233B33" w:rsidRDefault="00000000">
            <w:pPr>
              <w:jc w:val="center"/>
            </w:pPr>
            <w:r>
              <w:rPr>
                <w:color w:val="46535E"/>
                <w:sz w:val="16"/>
              </w:rPr>
              <w:t>C</w:t>
            </w:r>
          </w:p>
        </w:tc>
        <w:tc>
          <w:tcPr>
            <w:tcW w:w="1260" w:type="dxa"/>
          </w:tcPr>
          <w:p w14:paraId="53F127EB" w14:textId="77777777" w:rsidR="00233B33" w:rsidRDefault="00000000">
            <w:pPr>
              <w:jc w:val="center"/>
            </w:pPr>
            <w:r>
              <w:rPr>
                <w:color w:val="46535E"/>
                <w:sz w:val="16"/>
              </w:rPr>
              <w:t>A</w:t>
            </w:r>
          </w:p>
        </w:tc>
        <w:tc>
          <w:tcPr>
            <w:tcW w:w="1260" w:type="dxa"/>
          </w:tcPr>
          <w:p w14:paraId="65953D1B" w14:textId="77777777" w:rsidR="00233B33" w:rsidRDefault="00000000">
            <w:pPr>
              <w:jc w:val="center"/>
            </w:pPr>
            <w:r>
              <w:rPr>
                <w:color w:val="46535E"/>
                <w:sz w:val="16"/>
              </w:rPr>
              <w:t>R</w:t>
            </w:r>
          </w:p>
        </w:tc>
        <w:tc>
          <w:tcPr>
            <w:tcW w:w="1260" w:type="dxa"/>
          </w:tcPr>
          <w:p w14:paraId="295633BD" w14:textId="77777777" w:rsidR="00233B33" w:rsidRDefault="00000000">
            <w:pPr>
              <w:jc w:val="center"/>
            </w:pPr>
            <w:r>
              <w:rPr>
                <w:color w:val="46535E"/>
                <w:sz w:val="16"/>
              </w:rPr>
              <w:t>S</w:t>
            </w:r>
          </w:p>
        </w:tc>
        <w:tc>
          <w:tcPr>
            <w:tcW w:w="1260" w:type="dxa"/>
          </w:tcPr>
          <w:p w14:paraId="6B0BA7F5" w14:textId="77777777" w:rsidR="00233B33" w:rsidRDefault="00000000">
            <w:pPr>
              <w:jc w:val="center"/>
            </w:pPr>
            <w:r>
              <w:rPr>
                <w:color w:val="46535E"/>
                <w:sz w:val="16"/>
              </w:rPr>
              <w:t>I</w:t>
            </w:r>
          </w:p>
        </w:tc>
        <w:tc>
          <w:tcPr>
            <w:tcW w:w="1260" w:type="dxa"/>
          </w:tcPr>
          <w:p w14:paraId="39375B17" w14:textId="77777777" w:rsidR="00233B33" w:rsidRDefault="00000000">
            <w:pPr>
              <w:jc w:val="center"/>
            </w:pPr>
            <w:r>
              <w:rPr>
                <w:color w:val="46535E"/>
                <w:sz w:val="16"/>
              </w:rPr>
              <w:t>I</w:t>
            </w:r>
          </w:p>
        </w:tc>
      </w:tr>
      <w:tr w:rsidR="00233B33" w14:paraId="0181083F" w14:textId="77777777">
        <w:tc>
          <w:tcPr>
            <w:tcW w:w="1260" w:type="dxa"/>
          </w:tcPr>
          <w:p w14:paraId="083B7DE1" w14:textId="77777777" w:rsidR="00233B33" w:rsidRDefault="00000000">
            <w:pPr>
              <w:jc w:val="center"/>
            </w:pPr>
            <w:r>
              <w:rPr>
                <w:color w:val="46535E"/>
                <w:sz w:val="16"/>
              </w:rPr>
              <w:t>Testing &amp; V&amp;V</w:t>
            </w:r>
          </w:p>
        </w:tc>
        <w:tc>
          <w:tcPr>
            <w:tcW w:w="1260" w:type="dxa"/>
          </w:tcPr>
          <w:p w14:paraId="6D58CB5F" w14:textId="77777777" w:rsidR="00233B33" w:rsidRDefault="00000000">
            <w:pPr>
              <w:jc w:val="center"/>
            </w:pPr>
            <w:r>
              <w:rPr>
                <w:color w:val="46535E"/>
                <w:sz w:val="16"/>
              </w:rPr>
              <w:t>S</w:t>
            </w:r>
          </w:p>
        </w:tc>
        <w:tc>
          <w:tcPr>
            <w:tcW w:w="1260" w:type="dxa"/>
          </w:tcPr>
          <w:p w14:paraId="027EE2EB" w14:textId="77777777" w:rsidR="00233B33" w:rsidRDefault="00000000">
            <w:pPr>
              <w:jc w:val="center"/>
            </w:pPr>
            <w:r>
              <w:rPr>
                <w:color w:val="46535E"/>
                <w:sz w:val="16"/>
              </w:rPr>
              <w:t>C</w:t>
            </w:r>
          </w:p>
        </w:tc>
        <w:tc>
          <w:tcPr>
            <w:tcW w:w="1260" w:type="dxa"/>
          </w:tcPr>
          <w:p w14:paraId="58D3F7F5" w14:textId="77777777" w:rsidR="00233B33" w:rsidRDefault="00000000">
            <w:pPr>
              <w:jc w:val="center"/>
            </w:pPr>
            <w:r>
              <w:rPr>
                <w:color w:val="46535E"/>
                <w:sz w:val="16"/>
              </w:rPr>
              <w:t>S</w:t>
            </w:r>
          </w:p>
        </w:tc>
        <w:tc>
          <w:tcPr>
            <w:tcW w:w="1260" w:type="dxa"/>
          </w:tcPr>
          <w:p w14:paraId="56DC60C0" w14:textId="77777777" w:rsidR="00233B33" w:rsidRDefault="00000000">
            <w:pPr>
              <w:jc w:val="center"/>
            </w:pPr>
            <w:r>
              <w:rPr>
                <w:color w:val="46535E"/>
                <w:sz w:val="16"/>
              </w:rPr>
              <w:t>S</w:t>
            </w:r>
          </w:p>
        </w:tc>
        <w:tc>
          <w:tcPr>
            <w:tcW w:w="1260" w:type="dxa"/>
          </w:tcPr>
          <w:p w14:paraId="5F78820F" w14:textId="77777777" w:rsidR="00233B33" w:rsidRDefault="00000000">
            <w:pPr>
              <w:jc w:val="center"/>
            </w:pPr>
            <w:r>
              <w:rPr>
                <w:color w:val="46535E"/>
                <w:sz w:val="16"/>
              </w:rPr>
              <w:t>A</w:t>
            </w:r>
          </w:p>
        </w:tc>
        <w:tc>
          <w:tcPr>
            <w:tcW w:w="1260" w:type="dxa"/>
          </w:tcPr>
          <w:p w14:paraId="2D227143" w14:textId="77777777" w:rsidR="00233B33" w:rsidRDefault="00000000">
            <w:pPr>
              <w:jc w:val="center"/>
            </w:pPr>
            <w:r>
              <w:rPr>
                <w:color w:val="46535E"/>
                <w:sz w:val="16"/>
              </w:rPr>
              <w:t>R</w:t>
            </w:r>
          </w:p>
        </w:tc>
        <w:tc>
          <w:tcPr>
            <w:tcW w:w="1260" w:type="dxa"/>
          </w:tcPr>
          <w:p w14:paraId="1D5FDBD4" w14:textId="77777777" w:rsidR="00233B33" w:rsidRDefault="00000000">
            <w:pPr>
              <w:jc w:val="center"/>
            </w:pPr>
            <w:r>
              <w:rPr>
                <w:color w:val="46535E"/>
                <w:sz w:val="16"/>
              </w:rPr>
              <w:t>I</w:t>
            </w:r>
          </w:p>
        </w:tc>
      </w:tr>
      <w:tr w:rsidR="00233B33" w14:paraId="7B78A195" w14:textId="77777777">
        <w:tc>
          <w:tcPr>
            <w:tcW w:w="1260" w:type="dxa"/>
          </w:tcPr>
          <w:p w14:paraId="4E25FD27" w14:textId="77777777" w:rsidR="00233B33" w:rsidRDefault="00000000">
            <w:pPr>
              <w:jc w:val="center"/>
            </w:pPr>
            <w:r>
              <w:rPr>
                <w:color w:val="46535E"/>
                <w:sz w:val="16"/>
              </w:rPr>
              <w:t>Documentation</w:t>
            </w:r>
          </w:p>
        </w:tc>
        <w:tc>
          <w:tcPr>
            <w:tcW w:w="1260" w:type="dxa"/>
          </w:tcPr>
          <w:p w14:paraId="226D97B7" w14:textId="77777777" w:rsidR="00233B33" w:rsidRDefault="00000000">
            <w:pPr>
              <w:jc w:val="center"/>
            </w:pPr>
            <w:r>
              <w:rPr>
                <w:color w:val="46535E"/>
                <w:sz w:val="16"/>
              </w:rPr>
              <w:t>S</w:t>
            </w:r>
          </w:p>
        </w:tc>
        <w:tc>
          <w:tcPr>
            <w:tcW w:w="1260" w:type="dxa"/>
          </w:tcPr>
          <w:p w14:paraId="6161FE8D" w14:textId="77777777" w:rsidR="00233B33" w:rsidRDefault="00000000">
            <w:pPr>
              <w:jc w:val="center"/>
            </w:pPr>
            <w:r>
              <w:rPr>
                <w:color w:val="46535E"/>
                <w:sz w:val="16"/>
              </w:rPr>
              <w:t>C</w:t>
            </w:r>
          </w:p>
        </w:tc>
        <w:tc>
          <w:tcPr>
            <w:tcW w:w="1260" w:type="dxa"/>
          </w:tcPr>
          <w:p w14:paraId="076F5479" w14:textId="77777777" w:rsidR="00233B33" w:rsidRDefault="00000000">
            <w:pPr>
              <w:jc w:val="center"/>
            </w:pPr>
            <w:r>
              <w:rPr>
                <w:color w:val="46535E"/>
                <w:sz w:val="16"/>
              </w:rPr>
              <w:t>S</w:t>
            </w:r>
          </w:p>
        </w:tc>
        <w:tc>
          <w:tcPr>
            <w:tcW w:w="1260" w:type="dxa"/>
          </w:tcPr>
          <w:p w14:paraId="550852FD" w14:textId="77777777" w:rsidR="00233B33" w:rsidRDefault="00000000">
            <w:pPr>
              <w:jc w:val="center"/>
            </w:pPr>
            <w:r>
              <w:rPr>
                <w:color w:val="46535E"/>
                <w:sz w:val="16"/>
              </w:rPr>
              <w:t>S</w:t>
            </w:r>
          </w:p>
        </w:tc>
        <w:tc>
          <w:tcPr>
            <w:tcW w:w="1260" w:type="dxa"/>
          </w:tcPr>
          <w:p w14:paraId="3B64941E" w14:textId="77777777" w:rsidR="00233B33" w:rsidRDefault="00000000">
            <w:pPr>
              <w:jc w:val="center"/>
            </w:pPr>
            <w:r>
              <w:rPr>
                <w:color w:val="46535E"/>
                <w:sz w:val="16"/>
              </w:rPr>
              <w:t>S</w:t>
            </w:r>
          </w:p>
        </w:tc>
        <w:tc>
          <w:tcPr>
            <w:tcW w:w="1260" w:type="dxa"/>
          </w:tcPr>
          <w:p w14:paraId="1C93256E" w14:textId="77777777" w:rsidR="00233B33" w:rsidRDefault="00000000">
            <w:pPr>
              <w:jc w:val="center"/>
            </w:pPr>
            <w:r>
              <w:rPr>
                <w:color w:val="46535E"/>
                <w:sz w:val="16"/>
              </w:rPr>
              <w:t>R</w:t>
            </w:r>
          </w:p>
        </w:tc>
        <w:tc>
          <w:tcPr>
            <w:tcW w:w="1260" w:type="dxa"/>
          </w:tcPr>
          <w:p w14:paraId="540FC154" w14:textId="77777777" w:rsidR="00233B33" w:rsidRDefault="00000000">
            <w:pPr>
              <w:jc w:val="center"/>
            </w:pPr>
            <w:r>
              <w:rPr>
                <w:color w:val="46535E"/>
                <w:sz w:val="16"/>
              </w:rPr>
              <w:t>A</w:t>
            </w:r>
          </w:p>
        </w:tc>
      </w:tr>
      <w:tr w:rsidR="00233B33" w14:paraId="37E9CA36" w14:textId="77777777">
        <w:tc>
          <w:tcPr>
            <w:tcW w:w="1260" w:type="dxa"/>
          </w:tcPr>
          <w:p w14:paraId="5DDBCAD0" w14:textId="77777777" w:rsidR="00233B33" w:rsidRDefault="00000000">
            <w:pPr>
              <w:jc w:val="center"/>
            </w:pPr>
            <w:r>
              <w:rPr>
                <w:color w:val="46535E"/>
                <w:sz w:val="16"/>
              </w:rPr>
              <w:t>Quality Assurance</w:t>
            </w:r>
          </w:p>
        </w:tc>
        <w:tc>
          <w:tcPr>
            <w:tcW w:w="1260" w:type="dxa"/>
          </w:tcPr>
          <w:p w14:paraId="540066CD" w14:textId="77777777" w:rsidR="00233B33" w:rsidRDefault="00000000">
            <w:pPr>
              <w:jc w:val="center"/>
            </w:pPr>
            <w:r>
              <w:rPr>
                <w:color w:val="46535E"/>
                <w:sz w:val="16"/>
              </w:rPr>
              <w:t>I</w:t>
            </w:r>
          </w:p>
        </w:tc>
        <w:tc>
          <w:tcPr>
            <w:tcW w:w="1260" w:type="dxa"/>
          </w:tcPr>
          <w:p w14:paraId="2E74AD20" w14:textId="77777777" w:rsidR="00233B33" w:rsidRDefault="00000000">
            <w:pPr>
              <w:jc w:val="center"/>
            </w:pPr>
            <w:r>
              <w:rPr>
                <w:color w:val="46535E"/>
                <w:sz w:val="16"/>
              </w:rPr>
              <w:t>A</w:t>
            </w:r>
          </w:p>
        </w:tc>
        <w:tc>
          <w:tcPr>
            <w:tcW w:w="1260" w:type="dxa"/>
          </w:tcPr>
          <w:p w14:paraId="4D22789E" w14:textId="77777777" w:rsidR="00233B33" w:rsidRDefault="00000000">
            <w:pPr>
              <w:jc w:val="center"/>
            </w:pPr>
            <w:r>
              <w:rPr>
                <w:color w:val="46535E"/>
                <w:sz w:val="16"/>
              </w:rPr>
              <w:t>S</w:t>
            </w:r>
          </w:p>
        </w:tc>
        <w:tc>
          <w:tcPr>
            <w:tcW w:w="1260" w:type="dxa"/>
          </w:tcPr>
          <w:p w14:paraId="3E7A36FD" w14:textId="77777777" w:rsidR="00233B33" w:rsidRDefault="00000000">
            <w:pPr>
              <w:jc w:val="center"/>
            </w:pPr>
            <w:r>
              <w:rPr>
                <w:color w:val="46535E"/>
                <w:sz w:val="16"/>
              </w:rPr>
              <w:t>S</w:t>
            </w:r>
          </w:p>
        </w:tc>
        <w:tc>
          <w:tcPr>
            <w:tcW w:w="1260" w:type="dxa"/>
          </w:tcPr>
          <w:p w14:paraId="719C6FD5" w14:textId="77777777" w:rsidR="00233B33" w:rsidRDefault="00000000">
            <w:pPr>
              <w:jc w:val="center"/>
            </w:pPr>
            <w:r>
              <w:rPr>
                <w:color w:val="46535E"/>
                <w:sz w:val="16"/>
              </w:rPr>
              <w:t>S</w:t>
            </w:r>
          </w:p>
        </w:tc>
        <w:tc>
          <w:tcPr>
            <w:tcW w:w="1260" w:type="dxa"/>
          </w:tcPr>
          <w:p w14:paraId="197B3C1C" w14:textId="77777777" w:rsidR="00233B33" w:rsidRDefault="00000000">
            <w:pPr>
              <w:jc w:val="center"/>
            </w:pPr>
            <w:r>
              <w:rPr>
                <w:color w:val="46535E"/>
                <w:sz w:val="16"/>
              </w:rPr>
              <w:t>R</w:t>
            </w:r>
          </w:p>
        </w:tc>
        <w:tc>
          <w:tcPr>
            <w:tcW w:w="1260" w:type="dxa"/>
          </w:tcPr>
          <w:p w14:paraId="27BDD038" w14:textId="77777777" w:rsidR="00233B33" w:rsidRDefault="00000000">
            <w:pPr>
              <w:jc w:val="center"/>
            </w:pPr>
            <w:r>
              <w:rPr>
                <w:color w:val="46535E"/>
                <w:sz w:val="16"/>
              </w:rPr>
              <w:t>S</w:t>
            </w:r>
          </w:p>
        </w:tc>
      </w:tr>
      <w:tr w:rsidR="00233B33" w14:paraId="5777946D" w14:textId="77777777">
        <w:tc>
          <w:tcPr>
            <w:tcW w:w="1260" w:type="dxa"/>
          </w:tcPr>
          <w:p w14:paraId="1EFF599A" w14:textId="77777777" w:rsidR="00233B33" w:rsidRDefault="00000000">
            <w:pPr>
              <w:jc w:val="center"/>
            </w:pPr>
            <w:r>
              <w:rPr>
                <w:color w:val="46535E"/>
                <w:sz w:val="16"/>
              </w:rPr>
              <w:t>Client Communication</w:t>
            </w:r>
          </w:p>
        </w:tc>
        <w:tc>
          <w:tcPr>
            <w:tcW w:w="1260" w:type="dxa"/>
          </w:tcPr>
          <w:p w14:paraId="451D3692" w14:textId="77777777" w:rsidR="00233B33" w:rsidRDefault="00000000">
            <w:pPr>
              <w:jc w:val="center"/>
            </w:pPr>
            <w:r>
              <w:rPr>
                <w:color w:val="46535E"/>
                <w:sz w:val="16"/>
              </w:rPr>
              <w:t>A</w:t>
            </w:r>
          </w:p>
        </w:tc>
        <w:tc>
          <w:tcPr>
            <w:tcW w:w="1260" w:type="dxa"/>
          </w:tcPr>
          <w:p w14:paraId="0CC35FC6" w14:textId="77777777" w:rsidR="00233B33" w:rsidRDefault="00000000">
            <w:pPr>
              <w:jc w:val="center"/>
            </w:pPr>
            <w:r>
              <w:rPr>
                <w:color w:val="46535E"/>
                <w:sz w:val="16"/>
              </w:rPr>
              <w:t>S</w:t>
            </w:r>
          </w:p>
        </w:tc>
        <w:tc>
          <w:tcPr>
            <w:tcW w:w="1260" w:type="dxa"/>
          </w:tcPr>
          <w:p w14:paraId="3E3DF583" w14:textId="77777777" w:rsidR="00233B33" w:rsidRDefault="00000000">
            <w:pPr>
              <w:jc w:val="center"/>
            </w:pPr>
            <w:r>
              <w:rPr>
                <w:color w:val="46535E"/>
                <w:sz w:val="16"/>
              </w:rPr>
              <w:t>C</w:t>
            </w:r>
          </w:p>
        </w:tc>
        <w:tc>
          <w:tcPr>
            <w:tcW w:w="1260" w:type="dxa"/>
          </w:tcPr>
          <w:p w14:paraId="6A008079" w14:textId="77777777" w:rsidR="00233B33" w:rsidRDefault="00000000">
            <w:pPr>
              <w:jc w:val="center"/>
            </w:pPr>
            <w:r>
              <w:rPr>
                <w:color w:val="46535E"/>
                <w:sz w:val="16"/>
              </w:rPr>
              <w:t>I</w:t>
            </w:r>
          </w:p>
        </w:tc>
        <w:tc>
          <w:tcPr>
            <w:tcW w:w="1260" w:type="dxa"/>
          </w:tcPr>
          <w:p w14:paraId="304D92A7" w14:textId="77777777" w:rsidR="00233B33" w:rsidRDefault="00000000">
            <w:pPr>
              <w:jc w:val="center"/>
            </w:pPr>
            <w:r>
              <w:rPr>
                <w:color w:val="46535E"/>
                <w:sz w:val="16"/>
              </w:rPr>
              <w:t>I</w:t>
            </w:r>
          </w:p>
        </w:tc>
        <w:tc>
          <w:tcPr>
            <w:tcW w:w="1260" w:type="dxa"/>
          </w:tcPr>
          <w:p w14:paraId="2AFFCB57" w14:textId="77777777" w:rsidR="00233B33" w:rsidRDefault="00000000">
            <w:pPr>
              <w:jc w:val="center"/>
            </w:pPr>
            <w:r>
              <w:rPr>
                <w:color w:val="46535E"/>
                <w:sz w:val="16"/>
              </w:rPr>
              <w:t>I</w:t>
            </w:r>
          </w:p>
        </w:tc>
        <w:tc>
          <w:tcPr>
            <w:tcW w:w="1260" w:type="dxa"/>
          </w:tcPr>
          <w:p w14:paraId="322884B3" w14:textId="77777777" w:rsidR="00233B33" w:rsidRDefault="00000000">
            <w:pPr>
              <w:jc w:val="center"/>
            </w:pPr>
            <w:r>
              <w:rPr>
                <w:color w:val="46535E"/>
                <w:sz w:val="16"/>
              </w:rPr>
              <w:t>I</w:t>
            </w:r>
          </w:p>
        </w:tc>
      </w:tr>
      <w:tr w:rsidR="00233B33" w14:paraId="16D5840D" w14:textId="77777777">
        <w:tc>
          <w:tcPr>
            <w:tcW w:w="1260" w:type="dxa"/>
          </w:tcPr>
          <w:p w14:paraId="21860BCA" w14:textId="77777777" w:rsidR="00233B33" w:rsidRDefault="00000000">
            <w:pPr>
              <w:jc w:val="center"/>
            </w:pPr>
            <w:r>
              <w:rPr>
                <w:color w:val="46535E"/>
                <w:sz w:val="16"/>
              </w:rPr>
              <w:t>Deliverable Review</w:t>
            </w:r>
          </w:p>
        </w:tc>
        <w:tc>
          <w:tcPr>
            <w:tcW w:w="1260" w:type="dxa"/>
          </w:tcPr>
          <w:p w14:paraId="2E7F1754" w14:textId="77777777" w:rsidR="00233B33" w:rsidRDefault="00000000">
            <w:pPr>
              <w:jc w:val="center"/>
            </w:pPr>
            <w:r>
              <w:rPr>
                <w:color w:val="46535E"/>
                <w:sz w:val="16"/>
              </w:rPr>
              <w:t>A</w:t>
            </w:r>
          </w:p>
        </w:tc>
        <w:tc>
          <w:tcPr>
            <w:tcW w:w="1260" w:type="dxa"/>
          </w:tcPr>
          <w:p w14:paraId="5CAECE47" w14:textId="77777777" w:rsidR="00233B33" w:rsidRDefault="00000000">
            <w:pPr>
              <w:jc w:val="center"/>
            </w:pPr>
            <w:r>
              <w:rPr>
                <w:color w:val="46535E"/>
                <w:sz w:val="16"/>
              </w:rPr>
              <w:t>C</w:t>
            </w:r>
          </w:p>
        </w:tc>
        <w:tc>
          <w:tcPr>
            <w:tcW w:w="1260" w:type="dxa"/>
          </w:tcPr>
          <w:p w14:paraId="392C4EB0" w14:textId="77777777" w:rsidR="00233B33" w:rsidRDefault="00000000">
            <w:pPr>
              <w:jc w:val="center"/>
            </w:pPr>
            <w:r>
              <w:rPr>
                <w:color w:val="46535E"/>
                <w:sz w:val="16"/>
              </w:rPr>
              <w:t>R</w:t>
            </w:r>
          </w:p>
        </w:tc>
        <w:tc>
          <w:tcPr>
            <w:tcW w:w="1260" w:type="dxa"/>
          </w:tcPr>
          <w:p w14:paraId="73D3880E" w14:textId="77777777" w:rsidR="00233B33" w:rsidRDefault="00000000">
            <w:pPr>
              <w:jc w:val="center"/>
            </w:pPr>
            <w:r>
              <w:rPr>
                <w:color w:val="46535E"/>
                <w:sz w:val="16"/>
              </w:rPr>
              <w:t>S</w:t>
            </w:r>
          </w:p>
        </w:tc>
        <w:tc>
          <w:tcPr>
            <w:tcW w:w="1260" w:type="dxa"/>
          </w:tcPr>
          <w:p w14:paraId="1517844A" w14:textId="77777777" w:rsidR="00233B33" w:rsidRDefault="00000000">
            <w:pPr>
              <w:jc w:val="center"/>
            </w:pPr>
            <w:r>
              <w:rPr>
                <w:color w:val="46535E"/>
                <w:sz w:val="16"/>
              </w:rPr>
              <w:t>S</w:t>
            </w:r>
          </w:p>
        </w:tc>
        <w:tc>
          <w:tcPr>
            <w:tcW w:w="1260" w:type="dxa"/>
          </w:tcPr>
          <w:p w14:paraId="423AC075" w14:textId="77777777" w:rsidR="00233B33" w:rsidRDefault="00000000">
            <w:pPr>
              <w:jc w:val="center"/>
            </w:pPr>
            <w:r>
              <w:rPr>
                <w:color w:val="46535E"/>
                <w:sz w:val="16"/>
              </w:rPr>
              <w:t>S</w:t>
            </w:r>
          </w:p>
        </w:tc>
        <w:tc>
          <w:tcPr>
            <w:tcW w:w="1260" w:type="dxa"/>
          </w:tcPr>
          <w:p w14:paraId="62F61D79" w14:textId="77777777" w:rsidR="00233B33" w:rsidRDefault="00000000">
            <w:pPr>
              <w:jc w:val="center"/>
            </w:pPr>
            <w:r>
              <w:rPr>
                <w:color w:val="46535E"/>
                <w:sz w:val="16"/>
              </w:rPr>
              <w:t>S</w:t>
            </w:r>
          </w:p>
        </w:tc>
      </w:tr>
    </w:tbl>
    <w:p w14:paraId="18379914" w14:textId="77777777" w:rsidR="00233B33" w:rsidRDefault="00000000">
      <w:pPr>
        <w:pStyle w:val="Heading1"/>
        <w:spacing w:before="360" w:after="120"/>
      </w:pPr>
      <w:bookmarkStart w:id="13" w:name="_Toc203800140"/>
      <w:r>
        <w:rPr>
          <w:color w:val="374351"/>
        </w:rPr>
        <w:t>Data Retention</w:t>
      </w:r>
      <w:bookmarkEnd w:id="13"/>
    </w:p>
    <w:p w14:paraId="27F84A24" w14:textId="77777777" w:rsidR="00233B33" w:rsidRDefault="00000000">
      <w:pPr>
        <w:spacing w:after="160"/>
        <w:jc w:val="both"/>
      </w:pPr>
      <w:r>
        <w:rPr>
          <w:color w:val="46535E"/>
        </w:rPr>
        <w:t>This section includes a description of how project data will be retained, managed, and used:</w:t>
      </w:r>
    </w:p>
    <w:p w14:paraId="7B41118E" w14:textId="77777777" w:rsidR="00233B33" w:rsidRDefault="00000000">
      <w:pPr>
        <w:pStyle w:val="ListBullet"/>
      </w:pPr>
      <w:r>
        <w:t>All project data including source code, documentation, test results, and communications will be retained on CFeynmanCompany's secure systems for the duration of the project and 24 months after completion</w:t>
      </w:r>
    </w:p>
    <w:p w14:paraId="0A4B638F" w14:textId="77777777" w:rsidR="00233B33" w:rsidRDefault="00000000">
      <w:pPr>
        <w:pStyle w:val="ListBullet"/>
      </w:pPr>
      <w:r>
        <w:t>Project data will be stored using industry-standard security protocols with appropriate access controls and backup procedures</w:t>
      </w:r>
    </w:p>
    <w:p w14:paraId="093718E1" w14:textId="77777777" w:rsidR="00233B33" w:rsidRDefault="00000000">
      <w:pPr>
        <w:pStyle w:val="ListBullet"/>
      </w:pPr>
      <w:r>
        <w:t>Client will have full access to all project data throughout the engagement and upon request</w:t>
      </w:r>
    </w:p>
    <w:p w14:paraId="21C21E7F" w14:textId="77777777" w:rsidR="00233B33" w:rsidRDefault="00000000">
      <w:pPr>
        <w:pStyle w:val="ListBullet"/>
      </w:pPr>
      <w:r>
        <w:t>Upon project completion, all deliverables and project data will be transferred to the Client's designated systems</w:t>
      </w:r>
    </w:p>
    <w:p w14:paraId="2F18AECD" w14:textId="77777777" w:rsidR="00233B33" w:rsidRDefault="00000000">
      <w:pPr>
        <w:pStyle w:val="ListBullet"/>
      </w:pPr>
      <w:r>
        <w:t>CFeynmanCompany will permanently delete all client proprietary data from our systems within 30 days of Client's written request, provided all contractual obligations have been fulfilled</w:t>
      </w:r>
    </w:p>
    <w:p w14:paraId="60F6BEF2" w14:textId="77777777" w:rsidR="00233B33" w:rsidRDefault="00000000">
      <w:pPr>
        <w:pStyle w:val="ListBullet"/>
      </w:pPr>
      <w:r>
        <w:t>Version control history and audit trails will be maintained to support traceability requirements for ISO 26262 compliance</w:t>
      </w:r>
    </w:p>
    <w:p w14:paraId="750826E6" w14:textId="77777777" w:rsidR="00233B33" w:rsidRDefault="00000000">
      <w:pPr>
        <w:pStyle w:val="ListBullet"/>
      </w:pPr>
      <w:r>
        <w:t>Regular backups will be performed to ensure data integrity and availability throughout the project lifecycle</w:t>
      </w:r>
    </w:p>
    <w:p w14:paraId="54C92F5A" w14:textId="77777777" w:rsidR="00233B33" w:rsidRDefault="00000000">
      <w:pPr>
        <w:pStyle w:val="Heading1"/>
        <w:spacing w:before="360" w:after="120"/>
      </w:pPr>
      <w:bookmarkStart w:id="14" w:name="_Toc203800141"/>
      <w:r>
        <w:rPr>
          <w:color w:val="374351"/>
        </w:rPr>
        <w:t>Risk Management</w:t>
      </w:r>
      <w:bookmarkEnd w:id="14"/>
    </w:p>
    <w:p w14:paraId="452A7BD1" w14:textId="77777777" w:rsidR="00233B33" w:rsidRDefault="00000000">
      <w:pPr>
        <w:spacing w:after="160"/>
        <w:jc w:val="both"/>
      </w:pPr>
      <w:r>
        <w:rPr>
          <w:color w:val="46535E"/>
        </w:rPr>
        <w:t>This section presents the risk management approach for the project:</w:t>
      </w:r>
    </w:p>
    <w:tbl>
      <w:tblPr>
        <w:tblStyle w:val="TableGrid"/>
        <w:tblW w:w="0" w:type="auto"/>
        <w:tblLook w:val="04A0" w:firstRow="1" w:lastRow="0" w:firstColumn="1" w:lastColumn="0" w:noHBand="0" w:noVBand="1"/>
      </w:tblPr>
      <w:tblGrid>
        <w:gridCol w:w="2517"/>
        <w:gridCol w:w="2517"/>
        <w:gridCol w:w="2518"/>
        <w:gridCol w:w="2518"/>
      </w:tblGrid>
      <w:tr w:rsidR="00233B33" w14:paraId="10B60A03" w14:textId="77777777">
        <w:tc>
          <w:tcPr>
            <w:tcW w:w="2520" w:type="dxa"/>
            <w:shd w:val="clear" w:color="auto" w:fill="374351"/>
          </w:tcPr>
          <w:p w14:paraId="09DCDEE4" w14:textId="77777777" w:rsidR="00233B33" w:rsidRDefault="00000000">
            <w:pPr>
              <w:jc w:val="center"/>
            </w:pPr>
            <w:r>
              <w:rPr>
                <w:b/>
                <w:color w:val="FFFFFF"/>
                <w:sz w:val="16"/>
              </w:rPr>
              <w:t>Risk</w:t>
            </w:r>
          </w:p>
        </w:tc>
        <w:tc>
          <w:tcPr>
            <w:tcW w:w="2520" w:type="dxa"/>
            <w:shd w:val="clear" w:color="auto" w:fill="374351"/>
          </w:tcPr>
          <w:p w14:paraId="795F7BC2" w14:textId="77777777" w:rsidR="00233B33" w:rsidRDefault="00000000">
            <w:pPr>
              <w:jc w:val="center"/>
            </w:pPr>
            <w:r>
              <w:rPr>
                <w:b/>
                <w:color w:val="FFFFFF"/>
                <w:sz w:val="16"/>
              </w:rPr>
              <w:t>Probability</w:t>
            </w:r>
          </w:p>
        </w:tc>
        <w:tc>
          <w:tcPr>
            <w:tcW w:w="2520" w:type="dxa"/>
            <w:shd w:val="clear" w:color="auto" w:fill="374351"/>
          </w:tcPr>
          <w:p w14:paraId="5F1BC4C0" w14:textId="77777777" w:rsidR="00233B33" w:rsidRDefault="00000000">
            <w:pPr>
              <w:jc w:val="center"/>
            </w:pPr>
            <w:r>
              <w:rPr>
                <w:b/>
                <w:color w:val="FFFFFF"/>
                <w:sz w:val="16"/>
              </w:rPr>
              <w:t>Mitigation Strategy</w:t>
            </w:r>
          </w:p>
        </w:tc>
        <w:tc>
          <w:tcPr>
            <w:tcW w:w="2520" w:type="dxa"/>
            <w:shd w:val="clear" w:color="auto" w:fill="374351"/>
          </w:tcPr>
          <w:p w14:paraId="4757DC95" w14:textId="77777777" w:rsidR="00233B33" w:rsidRDefault="00000000">
            <w:pPr>
              <w:jc w:val="center"/>
            </w:pPr>
            <w:r>
              <w:rPr>
                <w:b/>
                <w:color w:val="FFFFFF"/>
                <w:sz w:val="16"/>
              </w:rPr>
              <w:t>Contingency Plan</w:t>
            </w:r>
          </w:p>
        </w:tc>
      </w:tr>
      <w:tr w:rsidR="00233B33" w14:paraId="727E7486" w14:textId="77777777">
        <w:tc>
          <w:tcPr>
            <w:tcW w:w="2520" w:type="dxa"/>
          </w:tcPr>
          <w:p w14:paraId="32AACC50" w14:textId="77777777" w:rsidR="00233B33" w:rsidRDefault="00000000">
            <w:pPr>
              <w:jc w:val="center"/>
            </w:pPr>
            <w:r>
              <w:rPr>
                <w:color w:val="46535E"/>
                <w:sz w:val="16"/>
              </w:rPr>
              <w:t>Scope Definition Risk</w:t>
            </w:r>
          </w:p>
        </w:tc>
        <w:tc>
          <w:tcPr>
            <w:tcW w:w="2520" w:type="dxa"/>
          </w:tcPr>
          <w:p w14:paraId="5D6CEDE1" w14:textId="77777777" w:rsidR="00233B33" w:rsidRDefault="00000000">
            <w:pPr>
              <w:jc w:val="center"/>
            </w:pPr>
            <w:r>
              <w:rPr>
                <w:color w:val="46535E"/>
                <w:sz w:val="16"/>
              </w:rPr>
              <w:t>High</w:t>
            </w:r>
          </w:p>
        </w:tc>
        <w:tc>
          <w:tcPr>
            <w:tcW w:w="2520" w:type="dxa"/>
          </w:tcPr>
          <w:p w14:paraId="36EEC241" w14:textId="77777777" w:rsidR="00233B33" w:rsidRDefault="00000000">
            <w:pPr>
              <w:jc w:val="center"/>
            </w:pPr>
            <w:r>
              <w:rPr>
                <w:color w:val="46535E"/>
                <w:sz w:val="16"/>
              </w:rPr>
              <w:t>Phase 1 discovery approach, formal scope validation</w:t>
            </w:r>
          </w:p>
        </w:tc>
        <w:tc>
          <w:tcPr>
            <w:tcW w:w="2520" w:type="dxa"/>
          </w:tcPr>
          <w:p w14:paraId="009F1893" w14:textId="77777777" w:rsidR="00233B33" w:rsidRDefault="00000000">
            <w:pPr>
              <w:jc w:val="center"/>
            </w:pPr>
            <w:r>
              <w:rPr>
                <w:color w:val="46535E"/>
                <w:sz w:val="16"/>
              </w:rPr>
              <w:t>Dedicated discovery phase with detailed analysis</w:t>
            </w:r>
          </w:p>
        </w:tc>
      </w:tr>
      <w:tr w:rsidR="00233B33" w14:paraId="11AFF45E" w14:textId="77777777">
        <w:tc>
          <w:tcPr>
            <w:tcW w:w="2520" w:type="dxa"/>
          </w:tcPr>
          <w:p w14:paraId="78493090" w14:textId="77777777" w:rsidR="00233B33" w:rsidRDefault="00000000">
            <w:pPr>
              <w:jc w:val="center"/>
            </w:pPr>
            <w:r>
              <w:rPr>
                <w:color w:val="46535E"/>
                <w:sz w:val="16"/>
              </w:rPr>
              <w:t>Resource Availability</w:t>
            </w:r>
          </w:p>
        </w:tc>
        <w:tc>
          <w:tcPr>
            <w:tcW w:w="2520" w:type="dxa"/>
          </w:tcPr>
          <w:p w14:paraId="2AD901AB" w14:textId="77777777" w:rsidR="00233B33" w:rsidRDefault="00000000">
            <w:pPr>
              <w:jc w:val="center"/>
            </w:pPr>
            <w:r>
              <w:rPr>
                <w:color w:val="46535E"/>
                <w:sz w:val="16"/>
              </w:rPr>
              <w:t>Medium</w:t>
            </w:r>
          </w:p>
        </w:tc>
        <w:tc>
          <w:tcPr>
            <w:tcW w:w="2520" w:type="dxa"/>
          </w:tcPr>
          <w:p w14:paraId="6221D29D" w14:textId="77777777" w:rsidR="00233B33" w:rsidRDefault="00000000">
            <w:pPr>
              <w:jc w:val="center"/>
            </w:pPr>
            <w:r>
              <w:rPr>
                <w:color w:val="46535E"/>
                <w:sz w:val="16"/>
              </w:rPr>
              <w:t>Cross-training, resource pool management</w:t>
            </w:r>
          </w:p>
        </w:tc>
        <w:tc>
          <w:tcPr>
            <w:tcW w:w="2520" w:type="dxa"/>
          </w:tcPr>
          <w:p w14:paraId="4699B48A" w14:textId="77777777" w:rsidR="00233B33" w:rsidRDefault="00000000">
            <w:pPr>
              <w:jc w:val="center"/>
            </w:pPr>
            <w:r>
              <w:rPr>
                <w:color w:val="46535E"/>
                <w:sz w:val="16"/>
              </w:rPr>
              <w:t>Maintain backup resources, flexible allocation</w:t>
            </w:r>
          </w:p>
        </w:tc>
      </w:tr>
      <w:tr w:rsidR="00233B33" w14:paraId="377F8C0C" w14:textId="77777777">
        <w:tc>
          <w:tcPr>
            <w:tcW w:w="2520" w:type="dxa"/>
          </w:tcPr>
          <w:p w14:paraId="263E72A5" w14:textId="77777777" w:rsidR="00233B33" w:rsidRDefault="00000000">
            <w:pPr>
              <w:jc w:val="center"/>
            </w:pPr>
            <w:r>
              <w:rPr>
                <w:color w:val="46535E"/>
                <w:sz w:val="16"/>
              </w:rPr>
              <w:t>Technical Complexity</w:t>
            </w:r>
          </w:p>
        </w:tc>
        <w:tc>
          <w:tcPr>
            <w:tcW w:w="2520" w:type="dxa"/>
          </w:tcPr>
          <w:p w14:paraId="44C0FC22" w14:textId="77777777" w:rsidR="00233B33" w:rsidRDefault="00000000">
            <w:pPr>
              <w:jc w:val="center"/>
            </w:pPr>
            <w:r>
              <w:rPr>
                <w:color w:val="46535E"/>
                <w:sz w:val="16"/>
              </w:rPr>
              <w:t>Medium</w:t>
            </w:r>
          </w:p>
        </w:tc>
        <w:tc>
          <w:tcPr>
            <w:tcW w:w="2520" w:type="dxa"/>
          </w:tcPr>
          <w:p w14:paraId="3A95762D" w14:textId="77777777" w:rsidR="00233B33" w:rsidRDefault="00000000">
            <w:pPr>
              <w:jc w:val="center"/>
            </w:pPr>
            <w:r>
              <w:rPr>
                <w:color w:val="46535E"/>
                <w:sz w:val="16"/>
              </w:rPr>
              <w:t>Expert consultation, proof-of-concept validation</w:t>
            </w:r>
          </w:p>
        </w:tc>
        <w:tc>
          <w:tcPr>
            <w:tcW w:w="2520" w:type="dxa"/>
          </w:tcPr>
          <w:p w14:paraId="12E35D50" w14:textId="77777777" w:rsidR="00233B33" w:rsidRDefault="00000000">
            <w:pPr>
              <w:jc w:val="center"/>
            </w:pPr>
            <w:r>
              <w:rPr>
                <w:color w:val="46535E"/>
                <w:sz w:val="16"/>
              </w:rPr>
              <w:t>Senior technical leadership, US functional safety expertise</w:t>
            </w:r>
          </w:p>
        </w:tc>
      </w:tr>
      <w:tr w:rsidR="00233B33" w14:paraId="5C175FA7" w14:textId="77777777">
        <w:tc>
          <w:tcPr>
            <w:tcW w:w="2520" w:type="dxa"/>
          </w:tcPr>
          <w:p w14:paraId="332C74DD" w14:textId="77777777" w:rsidR="00233B33" w:rsidRDefault="00000000">
            <w:pPr>
              <w:jc w:val="center"/>
            </w:pPr>
            <w:r>
              <w:rPr>
                <w:color w:val="46535E"/>
                <w:sz w:val="16"/>
              </w:rPr>
              <w:lastRenderedPageBreak/>
              <w:t>Client Dependency Delays</w:t>
            </w:r>
          </w:p>
        </w:tc>
        <w:tc>
          <w:tcPr>
            <w:tcW w:w="2520" w:type="dxa"/>
          </w:tcPr>
          <w:p w14:paraId="4B8C0738" w14:textId="77777777" w:rsidR="00233B33" w:rsidRDefault="00000000">
            <w:pPr>
              <w:jc w:val="center"/>
            </w:pPr>
            <w:r>
              <w:rPr>
                <w:color w:val="46535E"/>
                <w:sz w:val="16"/>
              </w:rPr>
              <w:t>High</w:t>
            </w:r>
          </w:p>
        </w:tc>
        <w:tc>
          <w:tcPr>
            <w:tcW w:w="2520" w:type="dxa"/>
          </w:tcPr>
          <w:p w14:paraId="55FDCD61" w14:textId="77777777" w:rsidR="00233B33" w:rsidRDefault="00000000">
            <w:pPr>
              <w:jc w:val="center"/>
            </w:pPr>
            <w:r>
              <w:rPr>
                <w:color w:val="46535E"/>
                <w:sz w:val="16"/>
              </w:rPr>
              <w:t>Clear SLAs, escalation procedures</w:t>
            </w:r>
          </w:p>
        </w:tc>
        <w:tc>
          <w:tcPr>
            <w:tcW w:w="2520" w:type="dxa"/>
          </w:tcPr>
          <w:p w14:paraId="04BCDA82" w14:textId="77777777" w:rsidR="00233B33" w:rsidRDefault="00000000">
            <w:pPr>
              <w:jc w:val="center"/>
            </w:pPr>
            <w:r>
              <w:rPr>
                <w:color w:val="46535E"/>
                <w:sz w:val="16"/>
              </w:rPr>
              <w:t>Formal client responsibilities, regular checkpoint reviews</w:t>
            </w:r>
          </w:p>
        </w:tc>
      </w:tr>
      <w:tr w:rsidR="00233B33" w14:paraId="42C502F5" w14:textId="77777777">
        <w:tc>
          <w:tcPr>
            <w:tcW w:w="2520" w:type="dxa"/>
          </w:tcPr>
          <w:p w14:paraId="07BD6CE0" w14:textId="77777777" w:rsidR="00233B33" w:rsidRDefault="00000000">
            <w:pPr>
              <w:jc w:val="center"/>
            </w:pPr>
            <w:r>
              <w:rPr>
                <w:color w:val="46535E"/>
                <w:sz w:val="16"/>
              </w:rPr>
              <w:t>Tool/License Availability</w:t>
            </w:r>
          </w:p>
        </w:tc>
        <w:tc>
          <w:tcPr>
            <w:tcW w:w="2520" w:type="dxa"/>
          </w:tcPr>
          <w:p w14:paraId="090693BD" w14:textId="77777777" w:rsidR="00233B33" w:rsidRDefault="00000000">
            <w:pPr>
              <w:jc w:val="center"/>
            </w:pPr>
            <w:r>
              <w:rPr>
                <w:color w:val="46535E"/>
                <w:sz w:val="16"/>
              </w:rPr>
              <w:t>Medium</w:t>
            </w:r>
          </w:p>
        </w:tc>
        <w:tc>
          <w:tcPr>
            <w:tcW w:w="2520" w:type="dxa"/>
          </w:tcPr>
          <w:p w14:paraId="5C5E5C47" w14:textId="77777777" w:rsidR="00233B33" w:rsidRDefault="00000000">
            <w:pPr>
              <w:jc w:val="center"/>
            </w:pPr>
            <w:r>
              <w:rPr>
                <w:color w:val="46535E"/>
                <w:sz w:val="16"/>
              </w:rPr>
              <w:t>Early procurement, alternative tool evaluation</w:t>
            </w:r>
          </w:p>
        </w:tc>
        <w:tc>
          <w:tcPr>
            <w:tcW w:w="2520" w:type="dxa"/>
          </w:tcPr>
          <w:p w14:paraId="2B06E67D" w14:textId="77777777" w:rsidR="00233B33" w:rsidRDefault="00000000">
            <w:pPr>
              <w:jc w:val="center"/>
            </w:pPr>
            <w:r>
              <w:rPr>
                <w:color w:val="46535E"/>
                <w:sz w:val="16"/>
              </w:rPr>
              <w:t>Pass-through cost model, early identification</w:t>
            </w:r>
          </w:p>
        </w:tc>
      </w:tr>
      <w:tr w:rsidR="00233B33" w14:paraId="4515F294" w14:textId="77777777">
        <w:tc>
          <w:tcPr>
            <w:tcW w:w="2520" w:type="dxa"/>
          </w:tcPr>
          <w:p w14:paraId="1B0F37AA" w14:textId="77777777" w:rsidR="00233B33" w:rsidRDefault="00000000">
            <w:pPr>
              <w:jc w:val="center"/>
            </w:pPr>
            <w:r>
              <w:rPr>
                <w:color w:val="46535E"/>
                <w:sz w:val="16"/>
              </w:rPr>
              <w:t>HIL System Access</w:t>
            </w:r>
          </w:p>
        </w:tc>
        <w:tc>
          <w:tcPr>
            <w:tcW w:w="2520" w:type="dxa"/>
          </w:tcPr>
          <w:p w14:paraId="31D73340" w14:textId="77777777" w:rsidR="00233B33" w:rsidRDefault="00000000">
            <w:pPr>
              <w:jc w:val="center"/>
            </w:pPr>
            <w:r>
              <w:rPr>
                <w:color w:val="46535E"/>
                <w:sz w:val="16"/>
              </w:rPr>
              <w:t>Medium</w:t>
            </w:r>
          </w:p>
        </w:tc>
        <w:tc>
          <w:tcPr>
            <w:tcW w:w="2520" w:type="dxa"/>
          </w:tcPr>
          <w:p w14:paraId="27D5E476" w14:textId="77777777" w:rsidR="00233B33" w:rsidRDefault="00000000">
            <w:pPr>
              <w:jc w:val="center"/>
            </w:pPr>
            <w:r>
              <w:rPr>
                <w:color w:val="46535E"/>
                <w:sz w:val="16"/>
              </w:rPr>
              <w:t>Backup testing strategies, remote access protocols</w:t>
            </w:r>
          </w:p>
        </w:tc>
        <w:tc>
          <w:tcPr>
            <w:tcW w:w="2520" w:type="dxa"/>
          </w:tcPr>
          <w:p w14:paraId="53AA3DE9" w14:textId="77777777" w:rsidR="00233B33" w:rsidRDefault="00000000">
            <w:pPr>
              <w:jc w:val="center"/>
            </w:pPr>
            <w:r>
              <w:rPr>
                <w:color w:val="46535E"/>
                <w:sz w:val="16"/>
              </w:rPr>
              <w:t>Multiple access paths, local testing capabilities</w:t>
            </w:r>
          </w:p>
        </w:tc>
      </w:tr>
      <w:tr w:rsidR="00233B33" w14:paraId="7CC81054" w14:textId="77777777">
        <w:tc>
          <w:tcPr>
            <w:tcW w:w="2520" w:type="dxa"/>
          </w:tcPr>
          <w:p w14:paraId="7607F6EC" w14:textId="77777777" w:rsidR="00233B33" w:rsidRDefault="00000000">
            <w:pPr>
              <w:jc w:val="center"/>
            </w:pPr>
            <w:r>
              <w:rPr>
                <w:color w:val="46535E"/>
                <w:sz w:val="16"/>
              </w:rPr>
              <w:t>Requirement Changes</w:t>
            </w:r>
          </w:p>
        </w:tc>
        <w:tc>
          <w:tcPr>
            <w:tcW w:w="2520" w:type="dxa"/>
          </w:tcPr>
          <w:p w14:paraId="2A98AFCD" w14:textId="77777777" w:rsidR="00233B33" w:rsidRDefault="00000000">
            <w:pPr>
              <w:jc w:val="center"/>
            </w:pPr>
            <w:r>
              <w:rPr>
                <w:color w:val="46535E"/>
                <w:sz w:val="16"/>
              </w:rPr>
              <w:t>High</w:t>
            </w:r>
          </w:p>
        </w:tc>
        <w:tc>
          <w:tcPr>
            <w:tcW w:w="2520" w:type="dxa"/>
          </w:tcPr>
          <w:p w14:paraId="3E9D0CE3" w14:textId="77777777" w:rsidR="00233B33" w:rsidRDefault="00000000">
            <w:pPr>
              <w:jc w:val="center"/>
            </w:pPr>
            <w:r>
              <w:rPr>
                <w:color w:val="46535E"/>
                <w:sz w:val="16"/>
              </w:rPr>
              <w:t>Change control process, impact assessment</w:t>
            </w:r>
          </w:p>
        </w:tc>
        <w:tc>
          <w:tcPr>
            <w:tcW w:w="2520" w:type="dxa"/>
          </w:tcPr>
          <w:p w14:paraId="2A0429E5" w14:textId="77777777" w:rsidR="00233B33" w:rsidRDefault="00000000">
            <w:pPr>
              <w:jc w:val="center"/>
            </w:pPr>
            <w:r>
              <w:rPr>
                <w:color w:val="46535E"/>
                <w:sz w:val="16"/>
              </w:rPr>
              <w:t>Formal change management, 80% budget trigger</w:t>
            </w:r>
          </w:p>
        </w:tc>
      </w:tr>
    </w:tbl>
    <w:p w14:paraId="22275410" w14:textId="77777777" w:rsidR="00233B33" w:rsidRDefault="00000000">
      <w:pPr>
        <w:pStyle w:val="Heading1"/>
        <w:spacing w:before="360" w:after="120"/>
      </w:pPr>
      <w:bookmarkStart w:id="15" w:name="_Toc203800142"/>
      <w:r>
        <w:rPr>
          <w:color w:val="374351"/>
        </w:rPr>
        <w:t>Change Management</w:t>
      </w:r>
      <w:bookmarkEnd w:id="15"/>
    </w:p>
    <w:p w14:paraId="59D0B2DE" w14:textId="77777777" w:rsidR="00233B33" w:rsidRDefault="00000000">
      <w:pPr>
        <w:spacing w:after="160"/>
        <w:jc w:val="both"/>
      </w:pPr>
      <w:r>
        <w:rPr>
          <w:color w:val="46535E"/>
        </w:rPr>
        <w:t>This section describes the change management process for handling scope, schedule, or resource modifications:</w:t>
      </w:r>
    </w:p>
    <w:p w14:paraId="366ACC4F" w14:textId="77777777" w:rsidR="00233B33" w:rsidRDefault="00000000">
      <w:pPr>
        <w:pStyle w:val="ListNumber"/>
        <w:numPr>
          <w:ilvl w:val="0"/>
          <w:numId w:val="46"/>
        </w:numPr>
        <w:spacing w:before="160"/>
      </w:pPr>
      <w:r>
        <w:t>Change Request Initiation: Any party may initiate a change request through formal written notification describing the proposed change, rationale, and expected impact</w:t>
      </w:r>
    </w:p>
    <w:p w14:paraId="3A2CCE7D" w14:textId="77777777" w:rsidR="00233B33" w:rsidRDefault="00000000">
      <w:pPr>
        <w:pStyle w:val="ListNumber"/>
        <w:numPr>
          <w:ilvl w:val="0"/>
          <w:numId w:val="46"/>
        </w:numPr>
      </w:pPr>
      <w:r>
        <w:t>Impact Assessment: CFeynmanCompany will conduct a comprehensive impact assessment within 5 business days, covering scope, schedule, cost, and resource implications</w:t>
      </w:r>
    </w:p>
    <w:p w14:paraId="63FA5871" w14:textId="77777777" w:rsidR="00233B33" w:rsidRDefault="00000000">
      <w:pPr>
        <w:pStyle w:val="ListNumber"/>
        <w:numPr>
          <w:ilvl w:val="0"/>
          <w:numId w:val="46"/>
        </w:numPr>
      </w:pPr>
      <w:r>
        <w:t>Change Order Preparation: For approved changes, CFeynmanCompany will prepare a detailed Change Order including revised scope, timeline, and pricing</w:t>
      </w:r>
    </w:p>
    <w:p w14:paraId="161FC863" w14:textId="77777777" w:rsidR="00233B33" w:rsidRDefault="00000000">
      <w:pPr>
        <w:pStyle w:val="ListNumber"/>
        <w:numPr>
          <w:ilvl w:val="0"/>
          <w:numId w:val="46"/>
        </w:numPr>
      </w:pPr>
      <w:r>
        <w:t>Client Review and Approval: Client has 10 business days to review and approve or reject the Change Order</w:t>
      </w:r>
    </w:p>
    <w:p w14:paraId="5C572F91" w14:textId="77777777" w:rsidR="00233B33" w:rsidRDefault="00000000">
      <w:pPr>
        <w:pStyle w:val="ListNumber"/>
        <w:numPr>
          <w:ilvl w:val="0"/>
          <w:numId w:val="46"/>
        </w:numPr>
      </w:pPr>
      <w:r>
        <w:t>Budget Monitoring: CFeynmanCompany will trigger the Change Order process when project costs reach 80% of the current approved budget</w:t>
      </w:r>
    </w:p>
    <w:p w14:paraId="17C8B0F5" w14:textId="77777777" w:rsidR="00233B33" w:rsidRDefault="00000000">
      <w:pPr>
        <w:pStyle w:val="ListNumber"/>
        <w:numPr>
          <w:ilvl w:val="0"/>
          <w:numId w:val="46"/>
        </w:numPr>
      </w:pPr>
      <w:r>
        <w:t>Implementation: Approved changes will be implemented according to the revised project plan with updated deliverables and milestones</w:t>
      </w:r>
    </w:p>
    <w:p w14:paraId="09397455" w14:textId="77777777" w:rsidR="00233B33" w:rsidRDefault="00000000">
      <w:pPr>
        <w:pStyle w:val="ListNumber"/>
        <w:numPr>
          <w:ilvl w:val="0"/>
          <w:numId w:val="46"/>
        </w:numPr>
      </w:pPr>
      <w:r>
        <w:t>Documentation: All changes will be formally documented and incorporated into project governance and tracking systems</w:t>
      </w:r>
    </w:p>
    <w:p w14:paraId="7C30A5BC" w14:textId="77777777" w:rsidR="00233B33" w:rsidRDefault="00000000">
      <w:pPr>
        <w:pStyle w:val="Heading1"/>
        <w:spacing w:before="360" w:after="120"/>
      </w:pPr>
      <w:bookmarkStart w:id="16" w:name="_Toc203800143"/>
      <w:r>
        <w:rPr>
          <w:color w:val="374351"/>
        </w:rPr>
        <w:t>Project Pricing</w:t>
      </w:r>
      <w:bookmarkEnd w:id="16"/>
    </w:p>
    <w:p w14:paraId="71531AB9" w14:textId="77777777" w:rsidR="00233B33" w:rsidRDefault="00000000">
      <w:pPr>
        <w:spacing w:after="160"/>
        <w:jc w:val="both"/>
      </w:pPr>
      <w:r>
        <w:rPr>
          <w:color w:val="46535E"/>
        </w:rPr>
        <w:t>This section details the pricing structure and payment terms for the engagement:</w:t>
      </w:r>
    </w:p>
    <w:p w14:paraId="1C352E1C" w14:textId="77777777" w:rsidR="00233B33" w:rsidRDefault="00000000">
      <w:pPr>
        <w:spacing w:before="240" w:after="80"/>
      </w:pPr>
      <w:r>
        <w:rPr>
          <w:b/>
          <w:color w:val="C1D82F"/>
        </w:rPr>
        <w:t>Pricing Model</w:t>
      </w:r>
    </w:p>
    <w:p w14:paraId="3F36A83C" w14:textId="77777777" w:rsidR="00233B33" w:rsidRDefault="00000000">
      <w:pPr>
        <w:spacing w:after="160"/>
        <w:jc w:val="both"/>
      </w:pPr>
      <w:r>
        <w:rPr>
          <w:color w:val="46535E"/>
        </w:rPr>
        <w:t>This engagement will be conducted on a Time and Materials (T&amp;M) basis to provide the flexibility required for a project with evolving requirements and technical unknowns.</w:t>
      </w:r>
    </w:p>
    <w:p w14:paraId="2EE0EB40" w14:textId="77777777" w:rsidR="00233B33" w:rsidRDefault="00000000">
      <w:pPr>
        <w:spacing w:before="240" w:after="80"/>
      </w:pPr>
      <w:r>
        <w:rPr>
          <w:b/>
          <w:color w:val="C1D82F"/>
        </w:rPr>
        <w:t>Hourly Rates</w:t>
      </w:r>
    </w:p>
    <w:tbl>
      <w:tblPr>
        <w:tblStyle w:val="TableGrid"/>
        <w:tblW w:w="0" w:type="auto"/>
        <w:tblLook w:val="04A0" w:firstRow="1" w:lastRow="0" w:firstColumn="1" w:lastColumn="0" w:noHBand="0" w:noVBand="1"/>
      </w:tblPr>
      <w:tblGrid>
        <w:gridCol w:w="3357"/>
        <w:gridCol w:w="3357"/>
        <w:gridCol w:w="3356"/>
      </w:tblGrid>
      <w:tr w:rsidR="00233B33" w14:paraId="7127DE0A" w14:textId="77777777">
        <w:tc>
          <w:tcPr>
            <w:tcW w:w="3360" w:type="dxa"/>
            <w:shd w:val="clear" w:color="auto" w:fill="374351"/>
          </w:tcPr>
          <w:p w14:paraId="05ADCDD8" w14:textId="77777777" w:rsidR="00233B33" w:rsidRDefault="00000000">
            <w:pPr>
              <w:jc w:val="center"/>
            </w:pPr>
            <w:r>
              <w:rPr>
                <w:b/>
                <w:color w:val="FFFFFF"/>
                <w:sz w:val="16"/>
              </w:rPr>
              <w:t>Job Title</w:t>
            </w:r>
          </w:p>
        </w:tc>
        <w:tc>
          <w:tcPr>
            <w:tcW w:w="3360" w:type="dxa"/>
            <w:shd w:val="clear" w:color="auto" w:fill="374351"/>
          </w:tcPr>
          <w:p w14:paraId="77BE97E7" w14:textId="77777777" w:rsidR="00233B33" w:rsidRDefault="00000000">
            <w:pPr>
              <w:jc w:val="center"/>
            </w:pPr>
            <w:r>
              <w:rPr>
                <w:b/>
                <w:color w:val="FFFFFF"/>
                <w:sz w:val="16"/>
              </w:rPr>
              <w:t>Description</w:t>
            </w:r>
          </w:p>
        </w:tc>
        <w:tc>
          <w:tcPr>
            <w:tcW w:w="3360" w:type="dxa"/>
            <w:shd w:val="clear" w:color="auto" w:fill="374351"/>
          </w:tcPr>
          <w:p w14:paraId="65D68136" w14:textId="77777777" w:rsidR="00233B33" w:rsidRDefault="00000000">
            <w:pPr>
              <w:jc w:val="center"/>
            </w:pPr>
            <w:r>
              <w:rPr>
                <w:b/>
                <w:color w:val="FFFFFF"/>
                <w:sz w:val="16"/>
              </w:rPr>
              <w:t>Hourly Rate (USD)</w:t>
            </w:r>
          </w:p>
        </w:tc>
      </w:tr>
      <w:tr w:rsidR="00233B33" w14:paraId="4640BFE6" w14:textId="77777777">
        <w:tc>
          <w:tcPr>
            <w:tcW w:w="3360" w:type="dxa"/>
          </w:tcPr>
          <w:p w14:paraId="217E1547" w14:textId="77777777" w:rsidR="00233B33" w:rsidRDefault="00000000">
            <w:pPr>
              <w:jc w:val="center"/>
            </w:pPr>
            <w:r>
              <w:rPr>
                <w:color w:val="46535E"/>
                <w:sz w:val="16"/>
              </w:rPr>
              <w:t>Project Manager</w:t>
            </w:r>
          </w:p>
        </w:tc>
        <w:tc>
          <w:tcPr>
            <w:tcW w:w="3360" w:type="dxa"/>
          </w:tcPr>
          <w:p w14:paraId="7D031124" w14:textId="77777777" w:rsidR="00233B33" w:rsidRDefault="00000000">
            <w:pPr>
              <w:jc w:val="center"/>
            </w:pPr>
            <w:r>
              <w:rPr>
                <w:color w:val="46535E"/>
                <w:sz w:val="16"/>
              </w:rPr>
              <w:t>Overall project management and client coordination</w:t>
            </w:r>
          </w:p>
        </w:tc>
        <w:tc>
          <w:tcPr>
            <w:tcW w:w="3360" w:type="dxa"/>
          </w:tcPr>
          <w:p w14:paraId="79B595CD" w14:textId="77777777" w:rsidR="00233B33" w:rsidRDefault="00000000">
            <w:pPr>
              <w:jc w:val="center"/>
            </w:pPr>
            <w:r>
              <w:rPr>
                <w:color w:val="46535E"/>
                <w:sz w:val="16"/>
              </w:rPr>
              <w:t>$165</w:t>
            </w:r>
          </w:p>
        </w:tc>
      </w:tr>
      <w:tr w:rsidR="00233B33" w14:paraId="72258947" w14:textId="77777777">
        <w:tc>
          <w:tcPr>
            <w:tcW w:w="3360" w:type="dxa"/>
          </w:tcPr>
          <w:p w14:paraId="3D0EC015" w14:textId="77777777" w:rsidR="00233B33" w:rsidRDefault="00000000">
            <w:pPr>
              <w:jc w:val="center"/>
            </w:pPr>
            <w:r>
              <w:rPr>
                <w:color w:val="46535E"/>
                <w:sz w:val="16"/>
              </w:rPr>
              <w:t>Functional Safety Consultant</w:t>
            </w:r>
          </w:p>
        </w:tc>
        <w:tc>
          <w:tcPr>
            <w:tcW w:w="3360" w:type="dxa"/>
          </w:tcPr>
          <w:p w14:paraId="79EBC42F" w14:textId="77777777" w:rsidR="00233B33" w:rsidRDefault="00000000">
            <w:pPr>
              <w:jc w:val="center"/>
            </w:pPr>
            <w:r>
              <w:rPr>
                <w:color w:val="46535E"/>
                <w:sz w:val="16"/>
              </w:rPr>
              <w:t>ISO 26262 expertise and compliance guidance</w:t>
            </w:r>
          </w:p>
        </w:tc>
        <w:tc>
          <w:tcPr>
            <w:tcW w:w="3360" w:type="dxa"/>
          </w:tcPr>
          <w:p w14:paraId="64D2481E" w14:textId="77777777" w:rsidR="00233B33" w:rsidRDefault="00000000">
            <w:pPr>
              <w:jc w:val="center"/>
            </w:pPr>
            <w:r>
              <w:rPr>
                <w:color w:val="46535E"/>
                <w:sz w:val="16"/>
              </w:rPr>
              <w:t>$195</w:t>
            </w:r>
          </w:p>
        </w:tc>
      </w:tr>
      <w:tr w:rsidR="00233B33" w14:paraId="097E5C38" w14:textId="77777777">
        <w:tc>
          <w:tcPr>
            <w:tcW w:w="3360" w:type="dxa"/>
          </w:tcPr>
          <w:p w14:paraId="25105597" w14:textId="77777777" w:rsidR="00233B33" w:rsidRDefault="00000000">
            <w:pPr>
              <w:jc w:val="center"/>
            </w:pPr>
            <w:r>
              <w:rPr>
                <w:color w:val="46535E"/>
                <w:sz w:val="16"/>
              </w:rPr>
              <w:lastRenderedPageBreak/>
              <w:t>Lead Software Engineer</w:t>
            </w:r>
          </w:p>
        </w:tc>
        <w:tc>
          <w:tcPr>
            <w:tcW w:w="3360" w:type="dxa"/>
          </w:tcPr>
          <w:p w14:paraId="7EB051CD" w14:textId="77777777" w:rsidR="00233B33" w:rsidRDefault="00000000">
            <w:pPr>
              <w:jc w:val="center"/>
            </w:pPr>
            <w:r>
              <w:rPr>
                <w:color w:val="46535E"/>
                <w:sz w:val="16"/>
              </w:rPr>
              <w:t>Technical leadership and architecture design</w:t>
            </w:r>
          </w:p>
        </w:tc>
        <w:tc>
          <w:tcPr>
            <w:tcW w:w="3360" w:type="dxa"/>
          </w:tcPr>
          <w:p w14:paraId="4D3F1E68" w14:textId="77777777" w:rsidR="00233B33" w:rsidRDefault="00000000">
            <w:pPr>
              <w:jc w:val="center"/>
            </w:pPr>
            <w:r>
              <w:rPr>
                <w:color w:val="46535E"/>
                <w:sz w:val="16"/>
              </w:rPr>
              <w:t>$135</w:t>
            </w:r>
          </w:p>
        </w:tc>
      </w:tr>
      <w:tr w:rsidR="00233B33" w14:paraId="679536FA" w14:textId="77777777">
        <w:tc>
          <w:tcPr>
            <w:tcW w:w="3360" w:type="dxa"/>
          </w:tcPr>
          <w:p w14:paraId="4FA47B0D" w14:textId="77777777" w:rsidR="00233B33" w:rsidRDefault="00000000">
            <w:pPr>
              <w:jc w:val="center"/>
            </w:pPr>
            <w:r>
              <w:rPr>
                <w:color w:val="46535E"/>
                <w:sz w:val="16"/>
              </w:rPr>
              <w:t>Senior Software Engineer</w:t>
            </w:r>
          </w:p>
        </w:tc>
        <w:tc>
          <w:tcPr>
            <w:tcW w:w="3360" w:type="dxa"/>
          </w:tcPr>
          <w:p w14:paraId="74119017" w14:textId="77777777" w:rsidR="00233B33" w:rsidRDefault="00000000">
            <w:pPr>
              <w:jc w:val="center"/>
            </w:pPr>
            <w:r>
              <w:rPr>
                <w:color w:val="46535E"/>
                <w:sz w:val="16"/>
              </w:rPr>
              <w:t>Implementation and development work</w:t>
            </w:r>
          </w:p>
        </w:tc>
        <w:tc>
          <w:tcPr>
            <w:tcW w:w="3360" w:type="dxa"/>
          </w:tcPr>
          <w:p w14:paraId="60D1B18C" w14:textId="77777777" w:rsidR="00233B33" w:rsidRDefault="00000000">
            <w:pPr>
              <w:jc w:val="center"/>
            </w:pPr>
            <w:r>
              <w:rPr>
                <w:color w:val="46535E"/>
                <w:sz w:val="16"/>
              </w:rPr>
              <w:t>$115</w:t>
            </w:r>
          </w:p>
        </w:tc>
      </w:tr>
      <w:tr w:rsidR="00233B33" w14:paraId="63F2C3A1" w14:textId="77777777">
        <w:tc>
          <w:tcPr>
            <w:tcW w:w="3360" w:type="dxa"/>
          </w:tcPr>
          <w:p w14:paraId="626AFCF8" w14:textId="77777777" w:rsidR="00233B33" w:rsidRDefault="00000000">
            <w:pPr>
              <w:jc w:val="center"/>
            </w:pPr>
            <w:r>
              <w:rPr>
                <w:color w:val="46535E"/>
                <w:sz w:val="16"/>
              </w:rPr>
              <w:t>Software Test Engineer</w:t>
            </w:r>
          </w:p>
        </w:tc>
        <w:tc>
          <w:tcPr>
            <w:tcW w:w="3360" w:type="dxa"/>
          </w:tcPr>
          <w:p w14:paraId="3D77A25E" w14:textId="77777777" w:rsidR="00233B33" w:rsidRDefault="00000000">
            <w:pPr>
              <w:jc w:val="center"/>
            </w:pPr>
            <w:r>
              <w:rPr>
                <w:color w:val="46535E"/>
                <w:sz w:val="16"/>
              </w:rPr>
              <w:t>Testing and validation activities</w:t>
            </w:r>
          </w:p>
        </w:tc>
        <w:tc>
          <w:tcPr>
            <w:tcW w:w="3360" w:type="dxa"/>
          </w:tcPr>
          <w:p w14:paraId="319CB5AF" w14:textId="77777777" w:rsidR="00233B33" w:rsidRDefault="00000000">
            <w:pPr>
              <w:jc w:val="center"/>
            </w:pPr>
            <w:r>
              <w:rPr>
                <w:color w:val="46535E"/>
                <w:sz w:val="16"/>
              </w:rPr>
              <w:t>$105</w:t>
            </w:r>
          </w:p>
        </w:tc>
      </w:tr>
      <w:tr w:rsidR="00233B33" w14:paraId="5290CC74" w14:textId="77777777">
        <w:tc>
          <w:tcPr>
            <w:tcW w:w="3360" w:type="dxa"/>
          </w:tcPr>
          <w:p w14:paraId="7347D525" w14:textId="77777777" w:rsidR="00233B33" w:rsidRDefault="00000000">
            <w:pPr>
              <w:jc w:val="center"/>
            </w:pPr>
            <w:r>
              <w:rPr>
                <w:color w:val="46535E"/>
                <w:sz w:val="16"/>
              </w:rPr>
              <w:t>Quality Assurance Engineer</w:t>
            </w:r>
          </w:p>
        </w:tc>
        <w:tc>
          <w:tcPr>
            <w:tcW w:w="3360" w:type="dxa"/>
          </w:tcPr>
          <w:p w14:paraId="25C8EE98" w14:textId="77777777" w:rsidR="00233B33" w:rsidRDefault="00000000">
            <w:pPr>
              <w:jc w:val="center"/>
            </w:pPr>
            <w:r>
              <w:rPr>
                <w:color w:val="46535E"/>
                <w:sz w:val="16"/>
              </w:rPr>
              <w:t>QA and compliance verification</w:t>
            </w:r>
          </w:p>
        </w:tc>
        <w:tc>
          <w:tcPr>
            <w:tcW w:w="3360" w:type="dxa"/>
          </w:tcPr>
          <w:p w14:paraId="28760454" w14:textId="77777777" w:rsidR="00233B33" w:rsidRDefault="00000000">
            <w:pPr>
              <w:jc w:val="center"/>
            </w:pPr>
            <w:r>
              <w:rPr>
                <w:color w:val="46535E"/>
                <w:sz w:val="16"/>
              </w:rPr>
              <w:t>$95</w:t>
            </w:r>
          </w:p>
        </w:tc>
      </w:tr>
      <w:tr w:rsidR="00233B33" w14:paraId="52F2FB48" w14:textId="77777777">
        <w:tc>
          <w:tcPr>
            <w:tcW w:w="3360" w:type="dxa"/>
          </w:tcPr>
          <w:p w14:paraId="180051FD" w14:textId="77777777" w:rsidR="00233B33" w:rsidRDefault="00000000">
            <w:pPr>
              <w:jc w:val="center"/>
            </w:pPr>
            <w:r>
              <w:rPr>
                <w:color w:val="46535E"/>
                <w:sz w:val="16"/>
              </w:rPr>
              <w:t>Technical Writer</w:t>
            </w:r>
          </w:p>
        </w:tc>
        <w:tc>
          <w:tcPr>
            <w:tcW w:w="3360" w:type="dxa"/>
          </w:tcPr>
          <w:p w14:paraId="5F561433" w14:textId="77777777" w:rsidR="00233B33" w:rsidRDefault="00000000">
            <w:pPr>
              <w:jc w:val="center"/>
            </w:pPr>
            <w:r>
              <w:rPr>
                <w:color w:val="46535E"/>
                <w:sz w:val="16"/>
              </w:rPr>
              <w:t>Documentation and evidence package preparation</w:t>
            </w:r>
          </w:p>
        </w:tc>
        <w:tc>
          <w:tcPr>
            <w:tcW w:w="3360" w:type="dxa"/>
          </w:tcPr>
          <w:p w14:paraId="0451D8B3" w14:textId="77777777" w:rsidR="00233B33" w:rsidRDefault="00000000">
            <w:pPr>
              <w:jc w:val="center"/>
            </w:pPr>
            <w:r>
              <w:rPr>
                <w:color w:val="46535E"/>
                <w:sz w:val="16"/>
              </w:rPr>
              <w:t>$85</w:t>
            </w:r>
          </w:p>
        </w:tc>
      </w:tr>
    </w:tbl>
    <w:p w14:paraId="4E9ED218" w14:textId="77777777" w:rsidR="00233B33" w:rsidRDefault="00000000">
      <w:pPr>
        <w:spacing w:before="240" w:after="80"/>
      </w:pPr>
      <w:r>
        <w:rPr>
          <w:b/>
          <w:color w:val="C1D82F"/>
        </w:rPr>
        <w:t>Estimated Project Budget</w:t>
      </w:r>
    </w:p>
    <w:tbl>
      <w:tblPr>
        <w:tblStyle w:val="TableGrid"/>
        <w:tblW w:w="0" w:type="auto"/>
        <w:tblLook w:val="04A0" w:firstRow="1" w:lastRow="0" w:firstColumn="1" w:lastColumn="0" w:noHBand="0" w:noVBand="1"/>
      </w:tblPr>
      <w:tblGrid>
        <w:gridCol w:w="3358"/>
        <w:gridCol w:w="3356"/>
        <w:gridCol w:w="3356"/>
      </w:tblGrid>
      <w:tr w:rsidR="00233B33" w14:paraId="2EB91174" w14:textId="77777777">
        <w:tc>
          <w:tcPr>
            <w:tcW w:w="3360" w:type="dxa"/>
            <w:shd w:val="clear" w:color="auto" w:fill="374351"/>
          </w:tcPr>
          <w:p w14:paraId="3DEED3DC" w14:textId="77777777" w:rsidR="00233B33" w:rsidRDefault="00000000">
            <w:pPr>
              <w:jc w:val="center"/>
            </w:pPr>
            <w:r>
              <w:rPr>
                <w:b/>
                <w:color w:val="FFFFFF"/>
                <w:sz w:val="16"/>
              </w:rPr>
              <w:t>Phase/Milestone</w:t>
            </w:r>
          </w:p>
        </w:tc>
        <w:tc>
          <w:tcPr>
            <w:tcW w:w="3360" w:type="dxa"/>
            <w:shd w:val="clear" w:color="auto" w:fill="374351"/>
          </w:tcPr>
          <w:p w14:paraId="0E428367" w14:textId="77777777" w:rsidR="00233B33" w:rsidRDefault="00000000">
            <w:pPr>
              <w:jc w:val="center"/>
            </w:pPr>
            <w:r>
              <w:rPr>
                <w:b/>
                <w:color w:val="FFFFFF"/>
                <w:sz w:val="16"/>
              </w:rPr>
              <w:t>Target Completion</w:t>
            </w:r>
          </w:p>
        </w:tc>
        <w:tc>
          <w:tcPr>
            <w:tcW w:w="3360" w:type="dxa"/>
            <w:shd w:val="clear" w:color="auto" w:fill="374351"/>
          </w:tcPr>
          <w:p w14:paraId="28B7D026" w14:textId="77777777" w:rsidR="00233B33" w:rsidRDefault="00000000">
            <w:pPr>
              <w:jc w:val="center"/>
            </w:pPr>
            <w:r>
              <w:rPr>
                <w:b/>
                <w:color w:val="FFFFFF"/>
                <w:sz w:val="16"/>
              </w:rPr>
              <w:t>Estimated Cost</w:t>
            </w:r>
          </w:p>
        </w:tc>
      </w:tr>
      <w:tr w:rsidR="00233B33" w14:paraId="7940D938" w14:textId="77777777">
        <w:tc>
          <w:tcPr>
            <w:tcW w:w="3360" w:type="dxa"/>
          </w:tcPr>
          <w:p w14:paraId="0CDF6C34" w14:textId="77777777" w:rsidR="00233B33" w:rsidRDefault="00000000">
            <w:pPr>
              <w:jc w:val="center"/>
            </w:pPr>
            <w:r>
              <w:rPr>
                <w:color w:val="46535E"/>
                <w:sz w:val="16"/>
              </w:rPr>
              <w:t>Phase 1: Discovery and Gap Analysis</w:t>
            </w:r>
          </w:p>
        </w:tc>
        <w:tc>
          <w:tcPr>
            <w:tcW w:w="3360" w:type="dxa"/>
          </w:tcPr>
          <w:p w14:paraId="7246D14B" w14:textId="77777777" w:rsidR="00233B33" w:rsidRDefault="00000000">
            <w:pPr>
              <w:jc w:val="center"/>
            </w:pPr>
            <w:r>
              <w:rPr>
                <w:color w:val="46535E"/>
                <w:sz w:val="16"/>
              </w:rPr>
              <w:t>October 16, 2025</w:t>
            </w:r>
          </w:p>
        </w:tc>
        <w:tc>
          <w:tcPr>
            <w:tcW w:w="3360" w:type="dxa"/>
          </w:tcPr>
          <w:p w14:paraId="21D81240" w14:textId="77777777" w:rsidR="00233B33" w:rsidRDefault="00000000">
            <w:pPr>
              <w:jc w:val="center"/>
            </w:pPr>
            <w:r>
              <w:rPr>
                <w:color w:val="46535E"/>
                <w:sz w:val="16"/>
              </w:rPr>
              <w:t>$75,000 - $95,000</w:t>
            </w:r>
          </w:p>
        </w:tc>
      </w:tr>
      <w:tr w:rsidR="00233B33" w14:paraId="02581E79" w14:textId="77777777">
        <w:tc>
          <w:tcPr>
            <w:tcW w:w="3360" w:type="dxa"/>
          </w:tcPr>
          <w:p w14:paraId="47DA2D7C" w14:textId="77777777" w:rsidR="00233B33" w:rsidRDefault="00000000">
            <w:pPr>
              <w:jc w:val="center"/>
            </w:pPr>
            <w:r>
              <w:rPr>
                <w:color w:val="46535E"/>
                <w:sz w:val="16"/>
              </w:rPr>
              <w:t>Phase 2: Implementation (Indicative)</w:t>
            </w:r>
          </w:p>
        </w:tc>
        <w:tc>
          <w:tcPr>
            <w:tcW w:w="3360" w:type="dxa"/>
          </w:tcPr>
          <w:p w14:paraId="180FB681" w14:textId="77777777" w:rsidR="00233B33" w:rsidRDefault="00000000">
            <w:pPr>
              <w:jc w:val="center"/>
            </w:pPr>
            <w:r>
              <w:rPr>
                <w:color w:val="46535E"/>
                <w:sz w:val="16"/>
              </w:rPr>
              <w:t>February 10, 2026</w:t>
            </w:r>
          </w:p>
        </w:tc>
        <w:tc>
          <w:tcPr>
            <w:tcW w:w="3360" w:type="dxa"/>
          </w:tcPr>
          <w:p w14:paraId="2DD93F24" w14:textId="77777777" w:rsidR="00233B33" w:rsidRDefault="00000000">
            <w:pPr>
              <w:jc w:val="center"/>
            </w:pPr>
            <w:r>
              <w:rPr>
                <w:color w:val="46535E"/>
                <w:sz w:val="16"/>
              </w:rPr>
              <w:t>$180,000 - $220,000</w:t>
            </w:r>
          </w:p>
        </w:tc>
      </w:tr>
      <w:tr w:rsidR="00233B33" w14:paraId="0D58F5DE" w14:textId="77777777">
        <w:tc>
          <w:tcPr>
            <w:tcW w:w="3360" w:type="dxa"/>
          </w:tcPr>
          <w:p w14:paraId="0995CBFF" w14:textId="77777777" w:rsidR="00233B33" w:rsidRDefault="00000000">
            <w:pPr>
              <w:jc w:val="center"/>
            </w:pPr>
            <w:r>
              <w:rPr>
                <w:color w:val="46535E"/>
                <w:sz w:val="16"/>
              </w:rPr>
              <w:t>Phase 3: V&amp;V (Indicative)</w:t>
            </w:r>
          </w:p>
        </w:tc>
        <w:tc>
          <w:tcPr>
            <w:tcW w:w="3360" w:type="dxa"/>
          </w:tcPr>
          <w:p w14:paraId="52BFA66B" w14:textId="77777777" w:rsidR="00233B33" w:rsidRDefault="00000000">
            <w:pPr>
              <w:jc w:val="center"/>
            </w:pPr>
            <w:r>
              <w:rPr>
                <w:color w:val="46535E"/>
                <w:sz w:val="16"/>
              </w:rPr>
              <w:t>May 5, 2026</w:t>
            </w:r>
          </w:p>
        </w:tc>
        <w:tc>
          <w:tcPr>
            <w:tcW w:w="3360" w:type="dxa"/>
          </w:tcPr>
          <w:p w14:paraId="1D602ADC" w14:textId="77777777" w:rsidR="00233B33" w:rsidRDefault="00000000">
            <w:pPr>
              <w:jc w:val="center"/>
            </w:pPr>
            <w:r>
              <w:rPr>
                <w:color w:val="46535E"/>
                <w:sz w:val="16"/>
              </w:rPr>
              <w:t>$120,000 - $150,000</w:t>
            </w:r>
          </w:p>
        </w:tc>
      </w:tr>
      <w:tr w:rsidR="00233B33" w14:paraId="2A3139AB" w14:textId="77777777">
        <w:tc>
          <w:tcPr>
            <w:tcW w:w="3360" w:type="dxa"/>
          </w:tcPr>
          <w:p w14:paraId="28DD051D" w14:textId="77777777" w:rsidR="00233B33" w:rsidRDefault="00000000">
            <w:pPr>
              <w:jc w:val="center"/>
            </w:pPr>
            <w:r>
              <w:rPr>
                <w:color w:val="46535E"/>
                <w:sz w:val="16"/>
              </w:rPr>
              <w:t>Total Project (Estimated)</w:t>
            </w:r>
          </w:p>
        </w:tc>
        <w:tc>
          <w:tcPr>
            <w:tcW w:w="3360" w:type="dxa"/>
          </w:tcPr>
          <w:p w14:paraId="4219FD9B" w14:textId="77777777" w:rsidR="00233B33" w:rsidRDefault="00000000">
            <w:pPr>
              <w:jc w:val="center"/>
            </w:pPr>
            <w:r>
              <w:rPr>
                <w:color w:val="46535E"/>
                <w:sz w:val="16"/>
              </w:rPr>
              <w:t>May 5, 2026</w:t>
            </w:r>
          </w:p>
        </w:tc>
        <w:tc>
          <w:tcPr>
            <w:tcW w:w="3360" w:type="dxa"/>
          </w:tcPr>
          <w:p w14:paraId="7A22F580" w14:textId="77777777" w:rsidR="00233B33" w:rsidRDefault="00000000">
            <w:pPr>
              <w:jc w:val="center"/>
            </w:pPr>
            <w:r>
              <w:rPr>
                <w:color w:val="46535E"/>
                <w:sz w:val="16"/>
              </w:rPr>
              <w:t>$375,000 - $465,000</w:t>
            </w:r>
          </w:p>
        </w:tc>
      </w:tr>
    </w:tbl>
    <w:p w14:paraId="3D7E2CDD" w14:textId="77777777" w:rsidR="00233B33" w:rsidRDefault="00000000">
      <w:pPr>
        <w:spacing w:before="240" w:after="80"/>
      </w:pPr>
      <w:r>
        <w:rPr>
          <w:b/>
          <w:color w:val="C1D82F"/>
        </w:rPr>
        <w:t>Additional Pricing</w:t>
      </w:r>
    </w:p>
    <w:p w14:paraId="2C8BE8A9" w14:textId="77777777" w:rsidR="00233B33" w:rsidRDefault="00000000">
      <w:pPr>
        <w:spacing w:after="160"/>
        <w:jc w:val="both"/>
      </w:pPr>
      <w:r>
        <w:rPr>
          <w:color w:val="46535E"/>
        </w:rPr>
        <w:t>The following items will be passed through to the Client at cost:</w:t>
      </w:r>
    </w:p>
    <w:p w14:paraId="0E697516" w14:textId="77777777" w:rsidR="00233B33" w:rsidRDefault="00000000">
      <w:pPr>
        <w:pStyle w:val="ListBullet"/>
      </w:pPr>
      <w:r>
        <w:t>Software tool licenses including VectorCAST, PC-LINT, and other specialized testing tools</w:t>
      </w:r>
    </w:p>
    <w:p w14:paraId="7EBD90B9" w14:textId="77777777" w:rsidR="00233B33" w:rsidRDefault="00000000">
      <w:pPr>
        <w:pStyle w:val="ListBullet"/>
      </w:pPr>
      <w:r>
        <w:t>Travel expenses if onsite support is required</w:t>
      </w:r>
    </w:p>
    <w:p w14:paraId="49661134" w14:textId="77777777" w:rsidR="00233B33" w:rsidRDefault="00000000">
      <w:pPr>
        <w:pStyle w:val="ListBullet"/>
      </w:pPr>
      <w:r>
        <w:t>Hardware or equipment purchases specifically for this project</w:t>
      </w:r>
    </w:p>
    <w:p w14:paraId="6BAEC570" w14:textId="77777777" w:rsidR="00233B33" w:rsidRDefault="00000000">
      <w:pPr>
        <w:pStyle w:val="ListBullet"/>
      </w:pPr>
      <w:r>
        <w:t>Third-party training or certification costs if required</w:t>
      </w:r>
    </w:p>
    <w:p w14:paraId="2AD959D1" w14:textId="77777777" w:rsidR="00233B33" w:rsidRDefault="00000000">
      <w:pPr>
        <w:spacing w:before="240" w:after="80"/>
      </w:pPr>
      <w:r>
        <w:rPr>
          <w:b/>
          <w:color w:val="C1D82F"/>
        </w:rPr>
        <w:t>Payment Terms</w:t>
      </w:r>
    </w:p>
    <w:p w14:paraId="6F5771C7" w14:textId="77777777" w:rsidR="00233B33" w:rsidRDefault="00000000">
      <w:pPr>
        <w:spacing w:after="160"/>
        <w:jc w:val="both"/>
      </w:pPr>
      <w:r>
        <w:rPr>
          <w:color w:val="46535E"/>
        </w:rPr>
        <w:t>Invoices will be submitted monthly based on actual hours worked and approved expenses. Payment terms are Net 30 days from invoice date.</w:t>
      </w:r>
    </w:p>
    <w:p w14:paraId="08B4CABE" w14:textId="77777777" w:rsidR="00233B33" w:rsidRDefault="00000000">
      <w:pPr>
        <w:pStyle w:val="Heading1"/>
        <w:spacing w:before="360" w:after="120"/>
      </w:pPr>
      <w:bookmarkStart w:id="17" w:name="_Toc203800144"/>
      <w:r>
        <w:rPr>
          <w:color w:val="374351"/>
        </w:rPr>
        <w:t>Project Assumptions and Client Responsibilities</w:t>
      </w:r>
      <w:bookmarkEnd w:id="17"/>
    </w:p>
    <w:p w14:paraId="1AD2A0C9" w14:textId="77777777" w:rsidR="00233B33" w:rsidRDefault="00000000">
      <w:pPr>
        <w:spacing w:after="160"/>
        <w:jc w:val="both"/>
      </w:pPr>
      <w:r>
        <w:rPr>
          <w:color w:val="46535E"/>
        </w:rPr>
        <w:t>This section outlines key project assumptions and specific client responsibilities essential for project success:</w:t>
      </w:r>
    </w:p>
    <w:p w14:paraId="1D6EF69E" w14:textId="77777777" w:rsidR="00233B33" w:rsidRDefault="00000000">
      <w:pPr>
        <w:spacing w:before="240" w:after="80"/>
      </w:pPr>
      <w:r>
        <w:rPr>
          <w:b/>
          <w:color w:val="C1D82F"/>
        </w:rPr>
        <w:t>Project Assumptions</w:t>
      </w:r>
    </w:p>
    <w:p w14:paraId="44F7DCB2" w14:textId="77777777" w:rsidR="00233B33" w:rsidRDefault="00000000">
      <w:pPr>
        <w:pStyle w:val="ListBullet"/>
      </w:pPr>
      <w:r>
        <w:t>Standard business hours operation (Monday-Friday, 8 AM - 6 PM local time zones)</w:t>
      </w:r>
    </w:p>
    <w:p w14:paraId="73DA7593" w14:textId="77777777" w:rsidR="00233B33" w:rsidRDefault="00000000">
      <w:pPr>
        <w:pStyle w:val="ListBullet"/>
      </w:pPr>
      <w:r>
        <w:t>Client team availability for reviews, approvals, and clarifications within agreed timeframes</w:t>
      </w:r>
    </w:p>
    <w:p w14:paraId="1EDD6B3C" w14:textId="77777777" w:rsidR="00233B33" w:rsidRDefault="00000000">
      <w:pPr>
        <w:pStyle w:val="ListBullet"/>
      </w:pPr>
      <w:r>
        <w:t>Stable and secure remote access to client systems and development environments</w:t>
      </w:r>
    </w:p>
    <w:p w14:paraId="2F67A6C1" w14:textId="77777777" w:rsidR="00233B33" w:rsidRDefault="00000000">
      <w:pPr>
        <w:pStyle w:val="ListBullet"/>
      </w:pPr>
      <w:r>
        <w:t>Existing codebase is reasonably well-structured and documented</w:t>
      </w:r>
    </w:p>
    <w:p w14:paraId="3674F84E" w14:textId="77777777" w:rsidR="00233B33" w:rsidRDefault="00000000">
      <w:pPr>
        <w:pStyle w:val="ListBullet"/>
      </w:pPr>
      <w:r>
        <w:t>Safety requirements are clearly defined and traceable</w:t>
      </w:r>
    </w:p>
    <w:p w14:paraId="40669909" w14:textId="77777777" w:rsidR="00233B33" w:rsidRDefault="00000000">
      <w:pPr>
        <w:pStyle w:val="ListBullet"/>
      </w:pPr>
      <w:r>
        <w:t>HIL and DYNO systems are operational and accessible for testing</w:t>
      </w:r>
    </w:p>
    <w:p w14:paraId="3B09B9CC" w14:textId="77777777" w:rsidR="00233B33" w:rsidRDefault="00000000">
      <w:pPr>
        <w:pStyle w:val="ListBullet"/>
      </w:pPr>
      <w:r>
        <w:t>No major changes to fundamental system architecture during project execution</w:t>
      </w:r>
    </w:p>
    <w:p w14:paraId="7F29A48B" w14:textId="77777777" w:rsidR="00233B33" w:rsidRDefault="00000000">
      <w:pPr>
        <w:spacing w:before="240" w:after="80"/>
      </w:pPr>
      <w:r>
        <w:rPr>
          <w:b/>
          <w:color w:val="C1D82F"/>
        </w:rPr>
        <w:t>Client Responsibilities</w:t>
      </w:r>
    </w:p>
    <w:p w14:paraId="7B9A55BD" w14:textId="77777777" w:rsidR="00233B33" w:rsidRDefault="00000000">
      <w:pPr>
        <w:pStyle w:val="ListNumber"/>
        <w:numPr>
          <w:ilvl w:val="0"/>
          <w:numId w:val="47"/>
        </w:numPr>
        <w:spacing w:before="160"/>
      </w:pPr>
      <w:r>
        <w:lastRenderedPageBreak/>
        <w:t>Provide complete hardware kits with harnesses shipped to CFeynmanCompany India Design Center within 2 weeks of project start</w:t>
      </w:r>
    </w:p>
    <w:p w14:paraId="6AD82D91" w14:textId="77777777" w:rsidR="00233B33" w:rsidRDefault="00000000">
      <w:pPr>
        <w:pStyle w:val="ListNumber"/>
        <w:numPr>
          <w:ilvl w:val="0"/>
          <w:numId w:val="47"/>
        </w:numPr>
      </w:pPr>
      <w:r>
        <w:t>Establish and maintain stable remote access to HIL system with appropriate security credentials</w:t>
      </w:r>
    </w:p>
    <w:p w14:paraId="025901E6" w14:textId="77777777" w:rsidR="00233B33" w:rsidRDefault="00000000">
      <w:pPr>
        <w:pStyle w:val="ListNumber"/>
        <w:numPr>
          <w:ilvl w:val="0"/>
          <w:numId w:val="47"/>
        </w:numPr>
      </w:pPr>
      <w:r>
        <w:t>Supply configured development laptop with all necessary tools and software pre-installed</w:t>
      </w:r>
    </w:p>
    <w:p w14:paraId="2BAA8F86" w14:textId="77777777" w:rsidR="00233B33" w:rsidRDefault="00000000">
      <w:pPr>
        <w:pStyle w:val="ListNumber"/>
        <w:numPr>
          <w:ilvl w:val="0"/>
          <w:numId w:val="47"/>
        </w:numPr>
      </w:pPr>
      <w:r>
        <w:t>Ensure timely availability of subject matter experts for technical clarifications (48-hour response SLA for critical issues)</w:t>
      </w:r>
    </w:p>
    <w:p w14:paraId="4950DFA6" w14:textId="77777777" w:rsidR="00233B33" w:rsidRDefault="00000000">
      <w:pPr>
        <w:pStyle w:val="ListNumber"/>
        <w:numPr>
          <w:ilvl w:val="0"/>
          <w:numId w:val="47"/>
        </w:numPr>
      </w:pPr>
      <w:r>
        <w:t>Provide complete project documentation including existing codebase, safety requirements, TSC architecture, and coding standards</w:t>
      </w:r>
    </w:p>
    <w:p w14:paraId="3EA0B73A" w14:textId="77777777" w:rsidR="00233B33" w:rsidRDefault="00000000">
      <w:pPr>
        <w:pStyle w:val="ListNumber"/>
        <w:numPr>
          <w:ilvl w:val="0"/>
          <w:numId w:val="47"/>
        </w:numPr>
      </w:pPr>
      <w:r>
        <w:t>Conduct timely reviews and approvals of deliverables within agreed timeframes (15 calendar days for acceptance)</w:t>
      </w:r>
    </w:p>
    <w:p w14:paraId="36A1F055" w14:textId="77777777" w:rsidR="00233B33" w:rsidRDefault="00000000">
      <w:pPr>
        <w:pStyle w:val="ListNumber"/>
        <w:numPr>
          <w:ilvl w:val="0"/>
          <w:numId w:val="47"/>
        </w:numPr>
      </w:pPr>
      <w:r>
        <w:t>Maintain operational DYNO and HIL testing environments throughout project duration</w:t>
      </w:r>
    </w:p>
    <w:p w14:paraId="7D8DB28F" w14:textId="77777777" w:rsidR="00233B33" w:rsidRDefault="00000000">
      <w:pPr>
        <w:pStyle w:val="ListNumber"/>
        <w:numPr>
          <w:ilvl w:val="0"/>
          <w:numId w:val="47"/>
        </w:numPr>
      </w:pPr>
      <w:r>
        <w:t>Provide access to version control systems, bug tracking, and project management tools</w:t>
      </w:r>
    </w:p>
    <w:p w14:paraId="4008154E" w14:textId="77777777" w:rsidR="00233B33" w:rsidRDefault="00000000">
      <w:pPr>
        <w:pStyle w:val="ListNumber"/>
        <w:numPr>
          <w:ilvl w:val="0"/>
          <w:numId w:val="47"/>
        </w:numPr>
      </w:pPr>
      <w:r>
        <w:t>Ensure appropriate legal and compliance approvals for offshore development activities</w:t>
      </w:r>
    </w:p>
    <w:p w14:paraId="112626D5" w14:textId="77777777" w:rsidR="00233B33" w:rsidRDefault="00000000">
      <w:pPr>
        <w:pStyle w:val="ListNumber"/>
        <w:numPr>
          <w:ilvl w:val="0"/>
          <w:numId w:val="47"/>
        </w:numPr>
      </w:pPr>
      <w:r>
        <w:t>Support escalation and issue resolution through designated project contacts</w:t>
      </w:r>
    </w:p>
    <w:p w14:paraId="7FAC7684" w14:textId="77777777" w:rsidR="00233B33" w:rsidRDefault="00000000">
      <w:pPr>
        <w:pStyle w:val="Heading1"/>
        <w:spacing w:before="360" w:after="120"/>
      </w:pPr>
      <w:bookmarkStart w:id="18" w:name="_Toc203800145"/>
      <w:r>
        <w:rPr>
          <w:color w:val="374351"/>
        </w:rPr>
        <w:t>Contact Information</w:t>
      </w:r>
      <w:bookmarkEnd w:id="18"/>
    </w:p>
    <w:p w14:paraId="164BAE8D" w14:textId="77777777" w:rsidR="00233B33" w:rsidRDefault="00000000">
      <w:pPr>
        <w:spacing w:after="160"/>
        <w:jc w:val="both"/>
      </w:pPr>
      <w:r>
        <w:rPr>
          <w:color w:val="46535E"/>
        </w:rPr>
        <w:t>This section provides contact information for key personnel from both organizations:</w:t>
      </w:r>
    </w:p>
    <w:tbl>
      <w:tblPr>
        <w:tblStyle w:val="TableGrid"/>
        <w:tblW w:w="0" w:type="auto"/>
        <w:tblLook w:val="04A0" w:firstRow="1" w:lastRow="0" w:firstColumn="1" w:lastColumn="0" w:noHBand="0" w:noVBand="1"/>
      </w:tblPr>
      <w:tblGrid>
        <w:gridCol w:w="2517"/>
        <w:gridCol w:w="2517"/>
        <w:gridCol w:w="2517"/>
        <w:gridCol w:w="2519"/>
      </w:tblGrid>
      <w:tr w:rsidR="00233B33" w14:paraId="368518B5" w14:textId="77777777">
        <w:tc>
          <w:tcPr>
            <w:tcW w:w="2520" w:type="dxa"/>
            <w:shd w:val="clear" w:color="auto" w:fill="374351"/>
          </w:tcPr>
          <w:p w14:paraId="70740FCA" w14:textId="77777777" w:rsidR="00233B33" w:rsidRDefault="00000000">
            <w:pPr>
              <w:jc w:val="center"/>
            </w:pPr>
            <w:r>
              <w:rPr>
                <w:b/>
                <w:color w:val="FFFFFF"/>
                <w:sz w:val="16"/>
              </w:rPr>
              <w:t>Name</w:t>
            </w:r>
          </w:p>
        </w:tc>
        <w:tc>
          <w:tcPr>
            <w:tcW w:w="2520" w:type="dxa"/>
            <w:shd w:val="clear" w:color="auto" w:fill="374351"/>
          </w:tcPr>
          <w:p w14:paraId="2F8EBDE8" w14:textId="77777777" w:rsidR="00233B33" w:rsidRDefault="00000000">
            <w:pPr>
              <w:jc w:val="center"/>
            </w:pPr>
            <w:r>
              <w:rPr>
                <w:b/>
                <w:color w:val="FFFFFF"/>
                <w:sz w:val="16"/>
              </w:rPr>
              <w:t>Role</w:t>
            </w:r>
          </w:p>
        </w:tc>
        <w:tc>
          <w:tcPr>
            <w:tcW w:w="2520" w:type="dxa"/>
            <w:shd w:val="clear" w:color="auto" w:fill="374351"/>
          </w:tcPr>
          <w:p w14:paraId="12183B23" w14:textId="77777777" w:rsidR="00233B33" w:rsidRDefault="00000000">
            <w:pPr>
              <w:jc w:val="center"/>
            </w:pPr>
            <w:r>
              <w:rPr>
                <w:b/>
                <w:color w:val="FFFFFF"/>
                <w:sz w:val="16"/>
              </w:rPr>
              <w:t>Phone</w:t>
            </w:r>
          </w:p>
        </w:tc>
        <w:tc>
          <w:tcPr>
            <w:tcW w:w="2520" w:type="dxa"/>
            <w:shd w:val="clear" w:color="auto" w:fill="374351"/>
          </w:tcPr>
          <w:p w14:paraId="46A156A0" w14:textId="77777777" w:rsidR="00233B33" w:rsidRDefault="00000000">
            <w:pPr>
              <w:jc w:val="center"/>
            </w:pPr>
            <w:r>
              <w:rPr>
                <w:b/>
                <w:color w:val="FFFFFF"/>
                <w:sz w:val="16"/>
              </w:rPr>
              <w:t>Email</w:t>
            </w:r>
          </w:p>
        </w:tc>
      </w:tr>
      <w:tr w:rsidR="00233B33" w14:paraId="70948040" w14:textId="77777777">
        <w:tc>
          <w:tcPr>
            <w:tcW w:w="2520" w:type="dxa"/>
          </w:tcPr>
          <w:p w14:paraId="2B11B6C4" w14:textId="77777777" w:rsidR="00233B33" w:rsidRDefault="00000000">
            <w:pPr>
              <w:jc w:val="center"/>
            </w:pPr>
            <w:r>
              <w:rPr>
                <w:color w:val="46535E"/>
                <w:sz w:val="16"/>
              </w:rPr>
              <w:t>Praveen</w:t>
            </w:r>
          </w:p>
        </w:tc>
        <w:tc>
          <w:tcPr>
            <w:tcW w:w="2520" w:type="dxa"/>
          </w:tcPr>
          <w:p w14:paraId="619D3CF7" w14:textId="77777777" w:rsidR="00233B33" w:rsidRDefault="00000000">
            <w:pPr>
              <w:jc w:val="center"/>
            </w:pPr>
            <w:r>
              <w:rPr>
                <w:color w:val="46535E"/>
                <w:sz w:val="16"/>
              </w:rPr>
              <w:t>Project Manager</w:t>
            </w:r>
          </w:p>
        </w:tc>
        <w:tc>
          <w:tcPr>
            <w:tcW w:w="2520" w:type="dxa"/>
          </w:tcPr>
          <w:p w14:paraId="6838BFAC" w14:textId="77777777" w:rsidR="00233B33" w:rsidRDefault="00000000">
            <w:pPr>
              <w:jc w:val="center"/>
            </w:pPr>
            <w:r>
              <w:rPr>
                <w:color w:val="46535E"/>
                <w:sz w:val="16"/>
              </w:rPr>
              <w:t>+1 9234567892</w:t>
            </w:r>
          </w:p>
        </w:tc>
        <w:tc>
          <w:tcPr>
            <w:tcW w:w="2520" w:type="dxa"/>
          </w:tcPr>
          <w:p w14:paraId="641E118F" w14:textId="77777777" w:rsidR="00233B33" w:rsidRDefault="00000000">
            <w:pPr>
              <w:jc w:val="center"/>
            </w:pPr>
            <w:r>
              <w:rPr>
                <w:color w:val="46535E"/>
                <w:sz w:val="16"/>
              </w:rPr>
              <w:t>pravenn@cfeynman.com</w:t>
            </w:r>
          </w:p>
        </w:tc>
      </w:tr>
      <w:tr w:rsidR="00233B33" w14:paraId="1046B8E7" w14:textId="77777777">
        <w:tc>
          <w:tcPr>
            <w:tcW w:w="2520" w:type="dxa"/>
          </w:tcPr>
          <w:p w14:paraId="0C090745" w14:textId="77777777" w:rsidR="00233B33" w:rsidRDefault="00000000">
            <w:pPr>
              <w:jc w:val="center"/>
            </w:pPr>
            <w:r>
              <w:rPr>
                <w:color w:val="46535E"/>
                <w:sz w:val="16"/>
              </w:rPr>
              <w:t>Enter Name</w:t>
            </w:r>
          </w:p>
        </w:tc>
        <w:tc>
          <w:tcPr>
            <w:tcW w:w="2520" w:type="dxa"/>
          </w:tcPr>
          <w:p w14:paraId="5168AAD2" w14:textId="77777777" w:rsidR="00233B33" w:rsidRDefault="00000000">
            <w:pPr>
              <w:jc w:val="center"/>
            </w:pPr>
            <w:r>
              <w:rPr>
                <w:color w:val="46535E"/>
                <w:sz w:val="16"/>
              </w:rPr>
              <w:t>Functional Safety Consultant</w:t>
            </w:r>
          </w:p>
        </w:tc>
        <w:tc>
          <w:tcPr>
            <w:tcW w:w="2520" w:type="dxa"/>
          </w:tcPr>
          <w:p w14:paraId="376E2271" w14:textId="77777777" w:rsidR="00233B33" w:rsidRDefault="00000000">
            <w:pPr>
              <w:jc w:val="center"/>
            </w:pPr>
            <w:r>
              <w:rPr>
                <w:color w:val="46535E"/>
                <w:sz w:val="16"/>
              </w:rPr>
              <w:t>Enter Phone</w:t>
            </w:r>
          </w:p>
        </w:tc>
        <w:tc>
          <w:tcPr>
            <w:tcW w:w="2520" w:type="dxa"/>
          </w:tcPr>
          <w:p w14:paraId="172C0EF6" w14:textId="77777777" w:rsidR="00233B33" w:rsidRDefault="00000000">
            <w:pPr>
              <w:jc w:val="center"/>
            </w:pPr>
            <w:r>
              <w:rPr>
                <w:color w:val="46535E"/>
                <w:sz w:val="16"/>
              </w:rPr>
              <w:t>Enter Email</w:t>
            </w:r>
          </w:p>
        </w:tc>
      </w:tr>
      <w:tr w:rsidR="00233B33" w14:paraId="3860076D" w14:textId="77777777">
        <w:tc>
          <w:tcPr>
            <w:tcW w:w="2520" w:type="dxa"/>
          </w:tcPr>
          <w:p w14:paraId="04303EFA" w14:textId="77777777" w:rsidR="00233B33" w:rsidRDefault="00000000">
            <w:pPr>
              <w:jc w:val="center"/>
            </w:pPr>
            <w:r>
              <w:rPr>
                <w:color w:val="46535E"/>
                <w:sz w:val="16"/>
              </w:rPr>
              <w:t>Enter Name</w:t>
            </w:r>
          </w:p>
        </w:tc>
        <w:tc>
          <w:tcPr>
            <w:tcW w:w="2520" w:type="dxa"/>
          </w:tcPr>
          <w:p w14:paraId="49ECB41E" w14:textId="77777777" w:rsidR="00233B33" w:rsidRDefault="00000000">
            <w:pPr>
              <w:jc w:val="center"/>
            </w:pPr>
            <w:r>
              <w:rPr>
                <w:color w:val="46535E"/>
                <w:sz w:val="16"/>
              </w:rPr>
              <w:t>Lead Software Engineer</w:t>
            </w:r>
          </w:p>
        </w:tc>
        <w:tc>
          <w:tcPr>
            <w:tcW w:w="2520" w:type="dxa"/>
          </w:tcPr>
          <w:p w14:paraId="18C6BEB0" w14:textId="77777777" w:rsidR="00233B33" w:rsidRDefault="00000000">
            <w:pPr>
              <w:jc w:val="center"/>
            </w:pPr>
            <w:r>
              <w:rPr>
                <w:color w:val="46535E"/>
                <w:sz w:val="16"/>
              </w:rPr>
              <w:t>Enter Phone</w:t>
            </w:r>
          </w:p>
        </w:tc>
        <w:tc>
          <w:tcPr>
            <w:tcW w:w="2520" w:type="dxa"/>
          </w:tcPr>
          <w:p w14:paraId="1B8E2CF9" w14:textId="77777777" w:rsidR="00233B33" w:rsidRDefault="00000000">
            <w:pPr>
              <w:jc w:val="center"/>
            </w:pPr>
            <w:r>
              <w:rPr>
                <w:color w:val="46535E"/>
                <w:sz w:val="16"/>
              </w:rPr>
              <w:t>Enter Email</w:t>
            </w:r>
          </w:p>
        </w:tc>
      </w:tr>
      <w:tr w:rsidR="00233B33" w14:paraId="79938BE8" w14:textId="77777777">
        <w:tc>
          <w:tcPr>
            <w:tcW w:w="2520" w:type="dxa"/>
          </w:tcPr>
          <w:p w14:paraId="5709B890" w14:textId="77777777" w:rsidR="00233B33" w:rsidRDefault="00000000">
            <w:pPr>
              <w:jc w:val="center"/>
            </w:pPr>
            <w:r>
              <w:rPr>
                <w:color w:val="46535E"/>
                <w:sz w:val="16"/>
              </w:rPr>
              <w:t>Peter Parker</w:t>
            </w:r>
          </w:p>
        </w:tc>
        <w:tc>
          <w:tcPr>
            <w:tcW w:w="2520" w:type="dxa"/>
          </w:tcPr>
          <w:p w14:paraId="2AFA4F98" w14:textId="77777777" w:rsidR="00233B33" w:rsidRDefault="00000000">
            <w:pPr>
              <w:jc w:val="center"/>
            </w:pPr>
            <w:r>
              <w:rPr>
                <w:color w:val="46535E"/>
                <w:sz w:val="16"/>
              </w:rPr>
              <w:t>Head of Procurement</w:t>
            </w:r>
          </w:p>
        </w:tc>
        <w:tc>
          <w:tcPr>
            <w:tcW w:w="2520" w:type="dxa"/>
          </w:tcPr>
          <w:p w14:paraId="5FCC478B" w14:textId="77777777" w:rsidR="00233B33" w:rsidRDefault="00000000">
            <w:pPr>
              <w:jc w:val="center"/>
            </w:pPr>
            <w:r>
              <w:rPr>
                <w:color w:val="46535E"/>
                <w:sz w:val="16"/>
              </w:rPr>
              <w:t>+1 9234567892</w:t>
            </w:r>
          </w:p>
        </w:tc>
        <w:tc>
          <w:tcPr>
            <w:tcW w:w="2520" w:type="dxa"/>
          </w:tcPr>
          <w:p w14:paraId="3AE18AB8" w14:textId="77777777" w:rsidR="00233B33" w:rsidRDefault="00000000">
            <w:pPr>
              <w:jc w:val="center"/>
            </w:pPr>
            <w:r>
              <w:rPr>
                <w:color w:val="46535E"/>
                <w:sz w:val="16"/>
              </w:rPr>
              <w:t>spiderman@kimi.com</w:t>
            </w:r>
          </w:p>
        </w:tc>
      </w:tr>
      <w:tr w:rsidR="00233B33" w14:paraId="3E3635AE" w14:textId="77777777">
        <w:tc>
          <w:tcPr>
            <w:tcW w:w="2520" w:type="dxa"/>
          </w:tcPr>
          <w:p w14:paraId="2C6B4608" w14:textId="77777777" w:rsidR="00233B33" w:rsidRDefault="00000000">
            <w:pPr>
              <w:jc w:val="center"/>
            </w:pPr>
            <w:r>
              <w:rPr>
                <w:color w:val="46535E"/>
                <w:sz w:val="16"/>
              </w:rPr>
              <w:t>Enter Name</w:t>
            </w:r>
          </w:p>
        </w:tc>
        <w:tc>
          <w:tcPr>
            <w:tcW w:w="2520" w:type="dxa"/>
          </w:tcPr>
          <w:p w14:paraId="2A6A7966" w14:textId="77777777" w:rsidR="00233B33" w:rsidRDefault="00000000">
            <w:pPr>
              <w:jc w:val="center"/>
            </w:pPr>
            <w:r>
              <w:rPr>
                <w:color w:val="46535E"/>
                <w:sz w:val="16"/>
              </w:rPr>
              <w:t>Project Sponsor</w:t>
            </w:r>
          </w:p>
        </w:tc>
        <w:tc>
          <w:tcPr>
            <w:tcW w:w="2520" w:type="dxa"/>
          </w:tcPr>
          <w:p w14:paraId="51C00563" w14:textId="77777777" w:rsidR="00233B33" w:rsidRDefault="00000000">
            <w:pPr>
              <w:jc w:val="center"/>
            </w:pPr>
            <w:r>
              <w:rPr>
                <w:color w:val="46535E"/>
                <w:sz w:val="16"/>
              </w:rPr>
              <w:t>Enter Phone</w:t>
            </w:r>
          </w:p>
        </w:tc>
        <w:tc>
          <w:tcPr>
            <w:tcW w:w="2520" w:type="dxa"/>
          </w:tcPr>
          <w:p w14:paraId="4E9B7DCE" w14:textId="77777777" w:rsidR="00233B33" w:rsidRDefault="00000000">
            <w:pPr>
              <w:jc w:val="center"/>
            </w:pPr>
            <w:r>
              <w:rPr>
                <w:color w:val="46535E"/>
                <w:sz w:val="16"/>
              </w:rPr>
              <w:t>Enter Email</w:t>
            </w:r>
          </w:p>
        </w:tc>
      </w:tr>
      <w:tr w:rsidR="00233B33" w14:paraId="0971F630" w14:textId="77777777">
        <w:tc>
          <w:tcPr>
            <w:tcW w:w="2520" w:type="dxa"/>
          </w:tcPr>
          <w:p w14:paraId="40B638FD" w14:textId="77777777" w:rsidR="00233B33" w:rsidRDefault="00000000">
            <w:pPr>
              <w:jc w:val="center"/>
            </w:pPr>
            <w:r>
              <w:rPr>
                <w:color w:val="46535E"/>
                <w:sz w:val="16"/>
              </w:rPr>
              <w:t>Enter Name</w:t>
            </w:r>
          </w:p>
        </w:tc>
        <w:tc>
          <w:tcPr>
            <w:tcW w:w="2520" w:type="dxa"/>
          </w:tcPr>
          <w:p w14:paraId="29B52784" w14:textId="77777777" w:rsidR="00233B33" w:rsidRDefault="00000000">
            <w:pPr>
              <w:jc w:val="center"/>
            </w:pPr>
            <w:r>
              <w:rPr>
                <w:color w:val="46535E"/>
                <w:sz w:val="16"/>
              </w:rPr>
              <w:t>Technical Lead</w:t>
            </w:r>
          </w:p>
        </w:tc>
        <w:tc>
          <w:tcPr>
            <w:tcW w:w="2520" w:type="dxa"/>
          </w:tcPr>
          <w:p w14:paraId="25B9B21F" w14:textId="77777777" w:rsidR="00233B33" w:rsidRDefault="00000000">
            <w:pPr>
              <w:jc w:val="center"/>
            </w:pPr>
            <w:r>
              <w:rPr>
                <w:color w:val="46535E"/>
                <w:sz w:val="16"/>
              </w:rPr>
              <w:t>Enter Phone</w:t>
            </w:r>
          </w:p>
        </w:tc>
        <w:tc>
          <w:tcPr>
            <w:tcW w:w="2520" w:type="dxa"/>
          </w:tcPr>
          <w:p w14:paraId="5FF30775" w14:textId="77777777" w:rsidR="00233B33" w:rsidRDefault="00000000">
            <w:pPr>
              <w:jc w:val="center"/>
            </w:pPr>
            <w:r>
              <w:rPr>
                <w:color w:val="46535E"/>
                <w:sz w:val="16"/>
              </w:rPr>
              <w:t>Enter Email</w:t>
            </w:r>
          </w:p>
        </w:tc>
      </w:tr>
    </w:tbl>
    <w:p w14:paraId="73FE4B61" w14:textId="77777777" w:rsidR="00B65912" w:rsidRDefault="00B65912"/>
    <w:sectPr w:rsidR="00B65912" w:rsidSect="00A56371">
      <w:pgSz w:w="12240" w:h="15840"/>
      <w:pgMar w:top="1080" w:right="1080" w:bottom="1800"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5FFDF" w14:textId="77777777" w:rsidR="0010560A" w:rsidRDefault="0010560A" w:rsidP="002D518D">
      <w:r>
        <w:separator/>
      </w:r>
    </w:p>
  </w:endnote>
  <w:endnote w:type="continuationSeparator" w:id="0">
    <w:p w14:paraId="51A3DEF6" w14:textId="77777777" w:rsidR="0010560A" w:rsidRDefault="0010560A" w:rsidP="002D51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ibson">
    <w:panose1 w:val="00000000000000000000"/>
    <w:charset w:val="00"/>
    <w:family w:val="modern"/>
    <w:notTrueType/>
    <w:pitch w:val="variable"/>
    <w:sig w:usb0="A000002F" w:usb1="5000004A" w:usb2="00000000" w:usb3="00000000" w:csb0="00000093"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stem Font Regular">
    <w:altName w:val="Cambria"/>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F302A" w14:textId="77777777" w:rsidR="00584EFF" w:rsidRDefault="000F70F3" w:rsidP="002D518D">
    <w:pPr>
      <w:pStyle w:val="Footer"/>
    </w:pPr>
    <w:r>
      <w:rPr>
        <w:noProof/>
      </w:rPr>
      <mc:AlternateContent>
        <mc:Choice Requires="wps">
          <w:drawing>
            <wp:anchor distT="45720" distB="45720" distL="114300" distR="114300" simplePos="0" relativeHeight="251665408" behindDoc="0" locked="0" layoutInCell="1" allowOverlap="1" wp14:anchorId="26BF46AF" wp14:editId="130771FB">
              <wp:simplePos x="0" y="0"/>
              <wp:positionH relativeFrom="margin">
                <wp:align>center</wp:align>
              </wp:positionH>
              <wp:positionV relativeFrom="paragraph">
                <wp:posOffset>-207645</wp:posOffset>
              </wp:positionV>
              <wp:extent cx="2145665" cy="249555"/>
              <wp:effectExtent l="0" t="0" r="6985"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5665" cy="249555"/>
                      </a:xfrm>
                      <a:prstGeom prst="rect">
                        <a:avLst/>
                      </a:prstGeom>
                      <a:solidFill>
                        <a:srgbClr val="FFFFFF"/>
                      </a:solidFill>
                      <a:ln w="9525">
                        <a:noFill/>
                        <a:miter lim="800000"/>
                        <a:headEnd/>
                        <a:tailEnd/>
                      </a:ln>
                    </wps:spPr>
                    <wps:txbx>
                      <w:txbxContent>
                        <w:p w14:paraId="56F32E7B" w14:textId="77777777" w:rsidR="000F70F3" w:rsidRDefault="00D437B9" w:rsidP="00D437B9">
                          <w:pPr>
                            <w:pStyle w:val="ContactInfo"/>
                          </w:pPr>
                          <w:r>
                            <w:t>Confidential and Company Proprietary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BF46AF" id="_x0000_t202" coordsize="21600,21600" o:spt="202" path="m,l,21600r21600,l21600,xe">
              <v:stroke joinstyle="miter"/>
              <v:path gradientshapeok="t" o:connecttype="rect"/>
            </v:shapetype>
            <v:shape id="_x0000_s1027" type="#_x0000_t202" style="position:absolute;margin-left:0;margin-top:-16.35pt;width:168.95pt;height:19.65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" stroked="f">
              <v:textbox>
                <w:txbxContent>
                  <w:p w14:paraId="56F32E7B" w14:textId="77777777" w:rsidR="000F70F3" w:rsidRDefault="00D437B9" w:rsidP="00D437B9">
                    <w:pPr>
                      <w:pStyle w:val="ContactInfo"/>
                    </w:pPr>
                    <w:r>
                      <w:t>Confidential and Company Proprietary</w:t>
                    </w:r>
                  </w:p>
                </w:txbxContent>
              </v:textbox>
              <w10:wrap type="square" anchorx="margin"/>
            </v:shape>
          </w:pict>
        </mc:Fallback>
      </mc:AlternateContent>
    </w:r>
    <w:r w:rsidR="00A02543">
      <w:rPr>
        <w:noProof/>
      </w:rPr>
      <mc:AlternateContent>
        <mc:Choice Requires="wps">
          <w:drawing>
            <wp:anchor distT="45720" distB="45720" distL="114300" distR="114300" simplePos="0" relativeHeight="251663360" behindDoc="0" locked="0" layoutInCell="1" allowOverlap="1" wp14:anchorId="1FAC6BD3" wp14:editId="34B135A0">
              <wp:simplePos x="0" y="0"/>
              <wp:positionH relativeFrom="margin">
                <wp:posOffset>6524625</wp:posOffset>
              </wp:positionH>
              <wp:positionV relativeFrom="paragraph">
                <wp:posOffset>-304496</wp:posOffset>
              </wp:positionV>
              <wp:extent cx="921385" cy="2565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1385" cy="256540"/>
                      </a:xfrm>
                      <a:prstGeom prst="rect">
                        <a:avLst/>
                      </a:prstGeom>
                      <a:noFill/>
                      <a:ln w="9525">
                        <a:noFill/>
                        <a:miter lim="800000"/>
                        <a:headEnd/>
                        <a:tailEnd/>
                      </a:ln>
                    </wps:spPr>
                    <wps:txbx>
                      <w:txbxContent>
                        <w:p w14:paraId="3B5ADD9C" w14:textId="77777777" w:rsidR="00A02543" w:rsidRPr="00AB08F5" w:rsidRDefault="00A02543" w:rsidP="00A02543">
                          <w:pPr>
                            <w:rPr>
                              <w:color w:val="43627D" w:themeColor="accent3"/>
                              <w:sz w:val="20"/>
                              <w:szCs w:val="20"/>
                            </w:rPr>
                          </w:pPr>
                          <w:r w:rsidRPr="00AB08F5">
                            <w:rPr>
                              <w:color w:val="43627D" w:themeColor="accent3"/>
                              <w:sz w:val="20"/>
                              <w:szCs w:val="20"/>
                            </w:rPr>
                            <w:fldChar w:fldCharType="begin"/>
                          </w:r>
                          <w:r w:rsidRPr="00AB08F5">
                            <w:rPr>
                              <w:color w:val="43627D" w:themeColor="accent3"/>
                              <w:sz w:val="20"/>
                              <w:szCs w:val="20"/>
                            </w:rPr>
                            <w:instrText xml:space="preserve"> PAGE   \* MERGEFORMAT </w:instrText>
                          </w:r>
                          <w:r w:rsidRPr="00AB08F5">
                            <w:rPr>
                              <w:color w:val="43627D" w:themeColor="accent3"/>
                              <w:sz w:val="20"/>
                              <w:szCs w:val="20"/>
                            </w:rPr>
                            <w:fldChar w:fldCharType="separate"/>
                          </w:r>
                          <w:r w:rsidRPr="00AB08F5">
                            <w:rPr>
                              <w:color w:val="43627D" w:themeColor="accent3"/>
                              <w:sz w:val="20"/>
                              <w:szCs w:val="20"/>
                            </w:rPr>
                            <w:t>1</w:t>
                          </w:r>
                          <w:r w:rsidRPr="00AB08F5">
                            <w:rPr>
                              <w:color w:val="43627D" w:themeColor="accent3"/>
                              <w:sz w:val="20"/>
                              <w:szCs w:val="2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AC6BD3" id="_x0000_s1028" type="#_x0000_t202" style="position:absolute;margin-left:513.75pt;margin-top:-24pt;width:72.55pt;height:20.2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" filled="f" stroked="f">
              <v:textbox>
                <w:txbxContent>
                  <w:p w14:paraId="3B5ADD9C" w14:textId="77777777" w:rsidR="00A02543" w:rsidRPr="00AB08F5" w:rsidRDefault="00A02543" w:rsidP="00A02543">
                    <w:pPr>
                      <w:rPr>
                        <w:color w:val="43627D" w:themeColor="accent3"/>
                        <w:sz w:val="20"/>
                        <w:szCs w:val="20"/>
                      </w:rPr>
                    </w:pPr>
                    <w:r w:rsidRPr="00AB08F5">
                      <w:rPr>
                        <w:color w:val="43627D" w:themeColor="accent3"/>
                        <w:sz w:val="20"/>
                        <w:szCs w:val="20"/>
                      </w:rPr>
                      <w:fldChar w:fldCharType="begin"/>
                    </w:r>
                    <w:r w:rsidRPr="00AB08F5">
                      <w:rPr>
                        <w:color w:val="43627D" w:themeColor="accent3"/>
                        <w:sz w:val="20"/>
                        <w:szCs w:val="20"/>
                      </w:rPr>
                      <w:instrText xml:space="preserve"> PAGE   \* MERGEFORMAT </w:instrText>
                    </w:r>
                    <w:r w:rsidRPr="00AB08F5">
                      <w:rPr>
                        <w:color w:val="43627D" w:themeColor="accent3"/>
                        <w:sz w:val="20"/>
                        <w:szCs w:val="20"/>
                      </w:rPr>
                      <w:fldChar w:fldCharType="separate"/>
                    </w:r>
                    <w:r w:rsidRPr="00AB08F5">
                      <w:rPr>
                        <w:color w:val="43627D" w:themeColor="accent3"/>
                        <w:sz w:val="20"/>
                        <w:szCs w:val="20"/>
                      </w:rPr>
                      <w:t>1</w:t>
                    </w:r>
                    <w:r w:rsidRPr="00AB08F5">
                      <w:rPr>
                        <w:color w:val="43627D" w:themeColor="accent3"/>
                        <w:sz w:val="20"/>
                        <w:szCs w:val="20"/>
                      </w:rPr>
                      <w:fldChar w:fldCharType="end"/>
                    </w:r>
                  </w:p>
                </w:txbxContent>
              </v:textbox>
              <w10:wrap type="square" anchorx="margin"/>
            </v:shape>
          </w:pict>
        </mc:Fallback>
      </mc:AlternateContent>
    </w:r>
    <w:r w:rsidR="00E4192E">
      <w:rPr>
        <w:noProof/>
      </w:rPr>
      <w:drawing>
        <wp:anchor distT="0" distB="0" distL="114300" distR="114300" simplePos="0" relativeHeight="251659264" behindDoc="1" locked="0" layoutInCell="1" allowOverlap="1" wp14:anchorId="0D6308E7" wp14:editId="2B594E3A">
          <wp:simplePos x="0" y="0"/>
          <wp:positionH relativeFrom="page">
            <wp:align>left</wp:align>
          </wp:positionH>
          <wp:positionV relativeFrom="paragraph">
            <wp:posOffset>-729754</wp:posOffset>
          </wp:positionV>
          <wp:extent cx="7772400" cy="91404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914041"/>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BC5B5" w14:textId="77777777" w:rsidR="0010560A" w:rsidRDefault="0010560A" w:rsidP="002D518D">
      <w:r>
        <w:separator/>
      </w:r>
    </w:p>
  </w:footnote>
  <w:footnote w:type="continuationSeparator" w:id="0">
    <w:p w14:paraId="3945AE5D" w14:textId="77777777" w:rsidR="0010560A" w:rsidRDefault="0010560A" w:rsidP="002D51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07491" w14:textId="77777777" w:rsidR="003D095F" w:rsidRDefault="003D095F" w:rsidP="003D095F">
    <w:pPr>
      <w:pStyle w:val="Header"/>
    </w:pPr>
  </w:p>
  <w:p w14:paraId="2C4480B2" w14:textId="77777777" w:rsidR="0034289F" w:rsidRDefault="0034289F" w:rsidP="003D095F">
    <w:pPr>
      <w:pStyle w:val="Header"/>
    </w:pPr>
  </w:p>
  <w:p w14:paraId="5B09F1F9" w14:textId="77777777" w:rsidR="0034289F" w:rsidRDefault="001A37EF" w:rsidP="0034289F">
    <w:pPr>
      <w:pStyle w:val="Header"/>
      <w:tabs>
        <w:tab w:val="clear" w:pos="9360"/>
        <w:tab w:val="right" w:pos="10080"/>
      </w:tabs>
    </w:pPr>
    <w:r>
      <w:t>USA-FIN-TMP-0008</w:t>
    </w:r>
    <w:r w:rsidR="0034289F">
      <w:tab/>
    </w:r>
    <w:r w:rsidR="0034289F">
      <w:tab/>
      <w:t xml:space="preserve">Rev </w:t>
    </w:r>
    <w:r w:rsidR="00DC52F8">
      <w:t>4</w:t>
    </w:r>
  </w:p>
  <w:p w14:paraId="2794CEFA" w14:textId="77777777" w:rsidR="003E37ED" w:rsidRDefault="003E37ED" w:rsidP="0034289F">
    <w:pPr>
      <w:pStyle w:val="Header"/>
      <w:tabs>
        <w:tab w:val="clear" w:pos="9360"/>
        <w:tab w:val="right" w:pos="10080"/>
      </w:tabs>
    </w:pPr>
  </w:p>
  <w:p w14:paraId="12D5076B" w14:textId="77777777" w:rsidR="003E37ED" w:rsidRPr="003D095F" w:rsidRDefault="003E37ED" w:rsidP="0034289F">
    <w:pPr>
      <w:pStyle w:val="Header"/>
      <w:tabs>
        <w:tab w:val="clear" w:pos="9360"/>
        <w:tab w:val="right" w:pos="100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80CCC" w14:textId="77777777" w:rsidR="00CB6FCC" w:rsidRDefault="00D050C4">
    <w:pPr>
      <w:pStyle w:val="Header"/>
    </w:pPr>
    <w:r w:rsidRPr="00C73908">
      <w:rPr>
        <w:noProof/>
      </w:rPr>
      <w:drawing>
        <wp:anchor distT="0" distB="0" distL="114300" distR="114300" simplePos="0" relativeHeight="251655168" behindDoc="1" locked="0" layoutInCell="1" allowOverlap="1" wp14:anchorId="1C1AC56A" wp14:editId="4A142BC7">
          <wp:simplePos x="0" y="0"/>
          <wp:positionH relativeFrom="page">
            <wp:align>right</wp:align>
          </wp:positionH>
          <wp:positionV relativeFrom="paragraph">
            <wp:posOffset>-12700</wp:posOffset>
          </wp:positionV>
          <wp:extent cx="7772400" cy="100584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10058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1482">
      <w:t xml:space="preserve">   </w:t>
    </w:r>
  </w:p>
  <w:p w14:paraId="165FEAFB" w14:textId="77777777" w:rsidR="00D51482" w:rsidRPr="0000104A" w:rsidRDefault="00D51482">
    <w:pPr>
      <w:pStyle w:val="Header"/>
      <w:rPr>
        <w:sz w:val="21"/>
        <w:szCs w:val="21"/>
      </w:rPr>
    </w:pPr>
  </w:p>
  <w:p w14:paraId="78C65A99" w14:textId="77777777" w:rsidR="00D050C4" w:rsidRPr="0000104A" w:rsidRDefault="00D050C4">
    <w:pPr>
      <w:pStyle w:val="Header"/>
      <w:rPr>
        <w:sz w:val="21"/>
        <w:szCs w:val="21"/>
      </w:rPr>
    </w:pPr>
  </w:p>
  <w:p w14:paraId="6C8EA15B" w14:textId="77777777" w:rsidR="00D51482" w:rsidRPr="0000104A" w:rsidRDefault="00D51482">
    <w:pPr>
      <w:pStyle w:val="Header"/>
      <w:rPr>
        <w:sz w:val="21"/>
        <w:szCs w:val="21"/>
      </w:rPr>
    </w:pPr>
  </w:p>
  <w:p w14:paraId="36D110FA" w14:textId="77777777" w:rsidR="00D050C4" w:rsidRPr="0000104A" w:rsidRDefault="00D050C4">
    <w:pPr>
      <w:pStyle w:val="Header"/>
      <w:rPr>
        <w:sz w:val="21"/>
        <w:szCs w:val="21"/>
      </w:rPr>
    </w:pPr>
  </w:p>
  <w:p w14:paraId="0D851679" w14:textId="77777777" w:rsidR="00D050C4" w:rsidRPr="0000104A" w:rsidRDefault="00D050C4">
    <w:pPr>
      <w:pStyle w:val="Header"/>
      <w:rPr>
        <w:sz w:val="21"/>
        <w:szCs w:val="21"/>
      </w:rPr>
    </w:pPr>
  </w:p>
  <w:p w14:paraId="45BBD6A8" w14:textId="77777777" w:rsidR="00D050C4" w:rsidRPr="0000104A" w:rsidRDefault="00D050C4">
    <w:pPr>
      <w:pStyle w:val="Header"/>
      <w:rPr>
        <w:sz w:val="21"/>
        <w:szCs w:val="21"/>
      </w:rPr>
    </w:pPr>
  </w:p>
  <w:p w14:paraId="5226B56F" w14:textId="77777777" w:rsidR="00D050C4" w:rsidRPr="0000104A" w:rsidRDefault="003B30B6" w:rsidP="003B30B6">
    <w:pPr>
      <w:pStyle w:val="Header"/>
      <w:tabs>
        <w:tab w:val="clear" w:pos="4680"/>
        <w:tab w:val="clear" w:pos="9360"/>
        <w:tab w:val="left" w:pos="8260"/>
      </w:tabs>
      <w:rPr>
        <w:sz w:val="21"/>
        <w:szCs w:val="21"/>
      </w:rPr>
    </w:pPr>
    <w:r>
      <w:rPr>
        <w:sz w:val="21"/>
        <w:szCs w:val="21"/>
      </w:rPr>
      <w:tab/>
    </w:r>
  </w:p>
  <w:p w14:paraId="320B4B53" w14:textId="77777777" w:rsidR="00D050C4" w:rsidRPr="0000104A" w:rsidRDefault="003B30B6" w:rsidP="003B30B6">
    <w:pPr>
      <w:pStyle w:val="Header"/>
      <w:tabs>
        <w:tab w:val="clear" w:pos="4680"/>
        <w:tab w:val="clear" w:pos="9360"/>
        <w:tab w:val="left" w:pos="8260"/>
      </w:tabs>
      <w:rPr>
        <w:sz w:val="21"/>
        <w:szCs w:val="21"/>
      </w:rPr>
    </w:pPr>
    <w:r>
      <w:rPr>
        <w:sz w:val="21"/>
        <w:szCs w:val="21"/>
      </w:rPr>
      <w:tab/>
    </w:r>
  </w:p>
  <w:p w14:paraId="76558D7C" w14:textId="77777777" w:rsidR="00D050C4" w:rsidRPr="0000104A" w:rsidRDefault="003B30B6" w:rsidP="003B30B6">
    <w:pPr>
      <w:pStyle w:val="Header"/>
      <w:tabs>
        <w:tab w:val="clear" w:pos="4680"/>
        <w:tab w:val="clear" w:pos="9360"/>
        <w:tab w:val="left" w:pos="8260"/>
      </w:tabs>
      <w:rPr>
        <w:sz w:val="21"/>
        <w:szCs w:val="21"/>
      </w:rPr>
    </w:pPr>
    <w:r>
      <w:rPr>
        <w:sz w:val="21"/>
        <w:szCs w:val="21"/>
      </w:rPr>
      <w:tab/>
    </w:r>
  </w:p>
  <w:p w14:paraId="4B21C22F" w14:textId="77777777" w:rsidR="00D050C4" w:rsidRPr="0000104A" w:rsidRDefault="00D050C4">
    <w:pPr>
      <w:pStyle w:val="Header"/>
      <w:rPr>
        <w:sz w:val="21"/>
        <w:szCs w:val="21"/>
      </w:rPr>
    </w:pPr>
  </w:p>
  <w:p w14:paraId="692373E4" w14:textId="77777777" w:rsidR="00D050C4" w:rsidRPr="0000104A" w:rsidRDefault="00D050C4">
    <w:pPr>
      <w:pStyle w:val="Header"/>
      <w:rPr>
        <w:sz w:val="21"/>
        <w:szCs w:val="21"/>
      </w:rPr>
    </w:pPr>
  </w:p>
  <w:p w14:paraId="1021E479" w14:textId="77777777" w:rsidR="00D050C4" w:rsidRPr="0000104A" w:rsidRDefault="0000104A" w:rsidP="0000104A">
    <w:pPr>
      <w:pStyle w:val="Header"/>
      <w:tabs>
        <w:tab w:val="clear" w:pos="4680"/>
        <w:tab w:val="clear" w:pos="9360"/>
        <w:tab w:val="left" w:pos="1298"/>
      </w:tabs>
      <w:rPr>
        <w:sz w:val="21"/>
        <w:szCs w:val="21"/>
      </w:rPr>
    </w:pPr>
    <w:r w:rsidRPr="0000104A">
      <w:rPr>
        <w:sz w:val="21"/>
        <w:szCs w:val="21"/>
      </w:rPr>
      <w:tab/>
    </w:r>
  </w:p>
  <w:p w14:paraId="7F46A5FC" w14:textId="77777777" w:rsidR="00D050C4" w:rsidRPr="0000104A" w:rsidRDefault="00D050C4">
    <w:pPr>
      <w:pStyle w:val="Header"/>
      <w:rPr>
        <w:sz w:val="21"/>
        <w:szCs w:val="21"/>
      </w:rPr>
    </w:pPr>
  </w:p>
  <w:p w14:paraId="545A9EF2" w14:textId="77777777" w:rsidR="00D050C4" w:rsidRPr="0000104A" w:rsidRDefault="002A6926" w:rsidP="002A6926">
    <w:pPr>
      <w:pStyle w:val="Header"/>
      <w:tabs>
        <w:tab w:val="clear" w:pos="4680"/>
        <w:tab w:val="clear" w:pos="9360"/>
        <w:tab w:val="left" w:pos="8952"/>
      </w:tabs>
      <w:rPr>
        <w:sz w:val="21"/>
        <w:szCs w:val="21"/>
      </w:rPr>
    </w:pPr>
    <w:r>
      <w:rPr>
        <w:sz w:val="21"/>
        <w:szCs w:val="21"/>
      </w:rPr>
      <w:tab/>
    </w:r>
  </w:p>
  <w:p w14:paraId="3390810F" w14:textId="77777777" w:rsidR="00D050C4" w:rsidRPr="0000104A" w:rsidRDefault="00D050C4">
    <w:pPr>
      <w:pStyle w:val="Header"/>
      <w:rPr>
        <w:sz w:val="21"/>
        <w:szCs w:val="21"/>
      </w:rPr>
    </w:pPr>
  </w:p>
  <w:p w14:paraId="49B3D971" w14:textId="77777777" w:rsidR="00D050C4" w:rsidRPr="0000104A" w:rsidRDefault="00D050C4">
    <w:pPr>
      <w:pStyle w:val="Header"/>
      <w:rPr>
        <w:sz w:val="21"/>
        <w:szCs w:val="21"/>
      </w:rPr>
    </w:pPr>
  </w:p>
  <w:p w14:paraId="13A99859" w14:textId="77777777" w:rsidR="00D050C4" w:rsidRPr="0000104A" w:rsidRDefault="00D050C4">
    <w:pPr>
      <w:pStyle w:val="Header"/>
      <w:rPr>
        <w:sz w:val="21"/>
        <w:szCs w:val="21"/>
      </w:rPr>
    </w:pPr>
  </w:p>
  <w:p w14:paraId="6C464F11" w14:textId="77777777" w:rsidR="00D050C4" w:rsidRPr="0000104A" w:rsidRDefault="00D050C4" w:rsidP="00505F3F">
    <w:pPr>
      <w:pStyle w:val="Header"/>
      <w:tabs>
        <w:tab w:val="clear" w:pos="9360"/>
        <w:tab w:val="left" w:pos="1824"/>
        <w:tab w:val="left" w:pos="4680"/>
      </w:tabs>
      <w:rPr>
        <w:sz w:val="21"/>
        <w:szCs w:val="21"/>
      </w:rPr>
    </w:pPr>
    <w:r w:rsidRPr="0000104A">
      <w:rPr>
        <w:sz w:val="21"/>
        <w:szCs w:val="21"/>
      </w:rPr>
      <w:tab/>
    </w:r>
    <w:r w:rsidR="00505F3F">
      <w:rPr>
        <w:sz w:val="21"/>
        <w:szCs w:val="21"/>
      </w:rPr>
      <w:tab/>
    </w:r>
    <w:r w:rsidR="00505F3F">
      <w:rPr>
        <w:sz w:val="21"/>
        <w:szCs w:val="21"/>
      </w:rPr>
      <w:tab/>
    </w:r>
  </w:p>
  <w:p w14:paraId="60543CFB" w14:textId="77777777" w:rsidR="00D050C4" w:rsidRPr="0000104A" w:rsidRDefault="00D050C4" w:rsidP="00D51482">
    <w:pPr>
      <w:pStyle w:val="Header"/>
      <w:jc w:val="right"/>
      <w:rPr>
        <w:sz w:val="21"/>
        <w:szCs w:val="21"/>
      </w:rPr>
    </w:pPr>
  </w:p>
  <w:p w14:paraId="1AB44220" w14:textId="77777777" w:rsidR="00D050C4" w:rsidRPr="0000104A" w:rsidRDefault="00D050C4">
    <w:pPr>
      <w:pStyle w:val="Header"/>
      <w:rPr>
        <w:sz w:val="21"/>
        <w:szCs w:val="21"/>
      </w:rPr>
    </w:pPr>
  </w:p>
  <w:p w14:paraId="10599068" w14:textId="77777777" w:rsidR="00D050C4" w:rsidRPr="0000104A" w:rsidRDefault="0048760D" w:rsidP="0048760D">
    <w:pPr>
      <w:pStyle w:val="Header"/>
      <w:tabs>
        <w:tab w:val="left" w:pos="4508"/>
      </w:tabs>
      <w:rPr>
        <w:sz w:val="21"/>
        <w:szCs w:val="21"/>
      </w:rPr>
    </w:pPr>
    <w:r>
      <w:rPr>
        <w:sz w:val="21"/>
        <w:szCs w:val="21"/>
      </w:rPr>
      <w:tab/>
    </w:r>
    <w:r>
      <w:rPr>
        <w:sz w:val="21"/>
        <w:szCs w:val="21"/>
      </w:rPr>
      <w:tab/>
    </w:r>
  </w:p>
  <w:p w14:paraId="5705A3E5" w14:textId="77777777" w:rsidR="00B819A5" w:rsidRPr="0000104A" w:rsidRDefault="00B819A5">
    <w:pPr>
      <w:pStyle w:val="Header"/>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2748902"/>
    <w:lvl w:ilvl="0">
      <w:start w:val="1"/>
      <w:numFmt w:val="decimal"/>
      <w:lvlText w:val="%1."/>
      <w:lvlJc w:val="left"/>
      <w:pPr>
        <w:ind w:left="360" w:hanging="360"/>
      </w:pPr>
    </w:lvl>
  </w:abstractNum>
  <w:abstractNum w:abstractNumId="1" w15:restartNumberingAfterBreak="0">
    <w:nsid w:val="FFFFFF89"/>
    <w:multiLevelType w:val="singleLevel"/>
    <w:tmpl w:val="D6E83610"/>
    <w:lvl w:ilvl="0">
      <w:start w:val="1"/>
      <w:numFmt w:val="bullet"/>
      <w:pStyle w:val="ListBullet"/>
      <w:lvlText w:val="+"/>
      <w:lvlJc w:val="left"/>
      <w:pPr>
        <w:ind w:left="720" w:hanging="360"/>
      </w:pPr>
      <w:rPr>
        <w:rFonts w:ascii="Verdana" w:hAnsi="Verdana" w:hint="default"/>
        <w:color w:val="92D050"/>
      </w:rPr>
    </w:lvl>
  </w:abstractNum>
  <w:abstractNum w:abstractNumId="2" w15:restartNumberingAfterBreak="0">
    <w:nsid w:val="078D61F3"/>
    <w:multiLevelType w:val="multilevel"/>
    <w:tmpl w:val="6D76A5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CE6825"/>
    <w:multiLevelType w:val="hybridMultilevel"/>
    <w:tmpl w:val="37006D62"/>
    <w:lvl w:ilvl="0" w:tplc="29EA5F10">
      <w:start w:val="1"/>
      <w:numFmt w:val="bullet"/>
      <w:lvlText w:val="»"/>
      <w:lvlJc w:val="left"/>
      <w:pPr>
        <w:ind w:left="720" w:hanging="360"/>
      </w:pPr>
      <w:rPr>
        <w:rFonts w:ascii="Arial" w:hAnsi="Arial" w:hint="default"/>
        <w:b/>
        <w:i w:val="0"/>
        <w:color w:val="FFFFFF" w:themeColor="background2"/>
        <w:sz w:val="26"/>
        <w:u w:val="none"/>
      </w:rPr>
    </w:lvl>
    <w:lvl w:ilvl="1" w:tplc="979007B6">
      <w:start w:val="1"/>
      <w:numFmt w:val="bullet"/>
      <w:lvlText w:val="›"/>
      <w:lvlJc w:val="left"/>
      <w:pPr>
        <w:ind w:left="1440" w:hanging="360"/>
      </w:pPr>
      <w:rPr>
        <w:rFonts w:ascii="Gibson" w:hAnsi="Gibso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15C6C"/>
    <w:multiLevelType w:val="hybridMultilevel"/>
    <w:tmpl w:val="EB48E84C"/>
    <w:lvl w:ilvl="0" w:tplc="3E1AE2EC">
      <w:start w:val="1"/>
      <w:numFmt w:val="bullet"/>
      <w:lvlText w:val="»"/>
      <w:lvlJc w:val="left"/>
      <w:pPr>
        <w:ind w:left="720" w:hanging="360"/>
      </w:pPr>
      <w:rPr>
        <w:rFonts w:ascii="Arial" w:hAnsi="Arial" w:hint="default"/>
        <w:b/>
        <w:i w:val="0"/>
        <w:color w:val="FFFFFF" w:themeColor="background2"/>
        <w:sz w:val="24"/>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9E0879"/>
    <w:multiLevelType w:val="multilevel"/>
    <w:tmpl w:val="36FE123E"/>
    <w:lvl w:ilvl="0">
      <w:start w:val="1"/>
      <w:numFmt w:val="decimal"/>
      <w:pStyle w:val="Heading1"/>
      <w:lvlText w:val="%1"/>
      <w:lvlJc w:val="left"/>
      <w:pPr>
        <w:ind w:left="432"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F54008B"/>
    <w:multiLevelType w:val="hybridMultilevel"/>
    <w:tmpl w:val="119E3C94"/>
    <w:lvl w:ilvl="0" w:tplc="29EA5F10">
      <w:start w:val="1"/>
      <w:numFmt w:val="bullet"/>
      <w:lvlText w:val="»"/>
      <w:lvlJc w:val="left"/>
      <w:pPr>
        <w:ind w:left="720" w:hanging="360"/>
      </w:pPr>
      <w:rPr>
        <w:rFonts w:ascii="Arial" w:hAnsi="Arial" w:hint="default"/>
        <w:b/>
        <w:i w:val="0"/>
        <w:color w:val="FFFFFF" w:themeColor="background2"/>
        <w:sz w:val="26"/>
        <w:u w:val="none"/>
      </w:rPr>
    </w:lvl>
    <w:lvl w:ilvl="1" w:tplc="0DC4623E">
      <w:start w:val="1"/>
      <w:numFmt w:val="bullet"/>
      <w:lvlText w:val="›"/>
      <w:lvlJc w:val="left"/>
      <w:pPr>
        <w:ind w:left="1368" w:hanging="288"/>
      </w:pPr>
      <w:rPr>
        <w:rFonts w:ascii="Gibson" w:hAnsi="Gibson" w:hint="default"/>
        <w:color w:val="021A32" w:themeColor="text2"/>
        <w:sz w:val="28"/>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80223A"/>
    <w:multiLevelType w:val="hybridMultilevel"/>
    <w:tmpl w:val="81D8D9D2"/>
    <w:lvl w:ilvl="0" w:tplc="29EA5F10">
      <w:start w:val="1"/>
      <w:numFmt w:val="bullet"/>
      <w:lvlText w:val="»"/>
      <w:lvlJc w:val="left"/>
      <w:pPr>
        <w:ind w:left="720" w:hanging="360"/>
      </w:pPr>
      <w:rPr>
        <w:rFonts w:ascii="Arial" w:hAnsi="Arial" w:hint="default"/>
        <w:b/>
        <w:i w:val="0"/>
        <w:color w:val="FFFFFF" w:themeColor="background2"/>
        <w:sz w:val="26"/>
        <w:u w:val="none"/>
      </w:rPr>
    </w:lvl>
    <w:lvl w:ilvl="1" w:tplc="A246EFEE">
      <w:start w:val="1"/>
      <w:numFmt w:val="bullet"/>
      <w:lvlText w:val="›"/>
      <w:lvlJc w:val="left"/>
      <w:pPr>
        <w:ind w:left="1440" w:hanging="720"/>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F2273B"/>
    <w:multiLevelType w:val="hybridMultilevel"/>
    <w:tmpl w:val="6B18EEAE"/>
    <w:lvl w:ilvl="0" w:tplc="29EA5F10">
      <w:start w:val="1"/>
      <w:numFmt w:val="bullet"/>
      <w:lvlText w:val="»"/>
      <w:lvlJc w:val="left"/>
      <w:pPr>
        <w:ind w:left="720" w:hanging="360"/>
      </w:pPr>
      <w:rPr>
        <w:rFonts w:ascii="Arial" w:hAnsi="Arial" w:hint="default"/>
        <w:b/>
        <w:i w:val="0"/>
        <w:color w:val="FFFFFF" w:themeColor="background2"/>
        <w:sz w:val="26"/>
        <w:u w:val="none"/>
      </w:rPr>
    </w:lvl>
    <w:lvl w:ilvl="1" w:tplc="9EDC0C60">
      <w:start w:val="1"/>
      <w:numFmt w:val="bullet"/>
      <w:lvlText w:val="›"/>
      <w:lvlJc w:val="left"/>
      <w:pPr>
        <w:ind w:left="1368" w:hanging="288"/>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D03078"/>
    <w:multiLevelType w:val="hybridMultilevel"/>
    <w:tmpl w:val="5E486788"/>
    <w:lvl w:ilvl="0" w:tplc="F01AACAE">
      <w:start w:val="1"/>
      <w:numFmt w:val="decimal"/>
      <w:pStyle w:val="ListNumb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23DD02DB"/>
    <w:multiLevelType w:val="hybridMultilevel"/>
    <w:tmpl w:val="9418E542"/>
    <w:lvl w:ilvl="0" w:tplc="29EA5F10">
      <w:start w:val="1"/>
      <w:numFmt w:val="bullet"/>
      <w:lvlText w:val="»"/>
      <w:lvlJc w:val="left"/>
      <w:pPr>
        <w:ind w:left="720" w:hanging="360"/>
      </w:pPr>
      <w:rPr>
        <w:rFonts w:ascii="Arial" w:hAnsi="Arial" w:hint="default"/>
        <w:b/>
        <w:i w:val="0"/>
        <w:color w:val="FFFFFF" w:themeColor="background2"/>
        <w:sz w:val="26"/>
        <w:u w:val="none"/>
      </w:rPr>
    </w:lvl>
    <w:lvl w:ilvl="1" w:tplc="2A741FBE">
      <w:start w:val="1"/>
      <w:numFmt w:val="bullet"/>
      <w:lvlText w:val="›"/>
      <w:lvlJc w:val="left"/>
      <w:pPr>
        <w:ind w:left="1368" w:hanging="288"/>
      </w:pPr>
      <w:rPr>
        <w:rFonts w:ascii="Gibson" w:hAnsi="Gibson" w:hint="default"/>
        <w:color w:val="FFFFFF" w:themeColor="background2"/>
        <w:sz w:val="26"/>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DE73D7"/>
    <w:multiLevelType w:val="hybridMultilevel"/>
    <w:tmpl w:val="2E34E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D82793"/>
    <w:multiLevelType w:val="hybridMultilevel"/>
    <w:tmpl w:val="B736248E"/>
    <w:lvl w:ilvl="0" w:tplc="D8A25F1E">
      <w:start w:val="1"/>
      <w:numFmt w:val="bullet"/>
      <w:lvlText w:val="»"/>
      <w:lvlJc w:val="left"/>
      <w:pPr>
        <w:ind w:left="720" w:hanging="360"/>
      </w:pPr>
      <w:rPr>
        <w:rFonts w:ascii="Arial" w:hAnsi="Arial" w:hint="default"/>
        <w:b/>
        <w:i w:val="0"/>
        <w:color w:val="FFFFFF" w:themeColor="background2"/>
        <w:sz w:val="32"/>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5F630E"/>
    <w:multiLevelType w:val="hybridMultilevel"/>
    <w:tmpl w:val="54CC73B6"/>
    <w:lvl w:ilvl="0" w:tplc="29EA5F10">
      <w:start w:val="1"/>
      <w:numFmt w:val="bullet"/>
      <w:lvlText w:val="»"/>
      <w:lvlJc w:val="left"/>
      <w:pPr>
        <w:ind w:left="720" w:hanging="360"/>
      </w:pPr>
      <w:rPr>
        <w:rFonts w:ascii="Arial" w:hAnsi="Arial" w:hint="default"/>
        <w:b/>
        <w:i w:val="0"/>
        <w:color w:val="FFFFFF" w:themeColor="background2"/>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BD37EE"/>
    <w:multiLevelType w:val="hybridMultilevel"/>
    <w:tmpl w:val="B3E25C2C"/>
    <w:lvl w:ilvl="0" w:tplc="8A64888A">
      <w:start w:val="1"/>
      <w:numFmt w:val="bullet"/>
      <w:lvlText w:val="+"/>
      <w:lvlJc w:val="left"/>
      <w:pPr>
        <w:tabs>
          <w:tab w:val="num" w:pos="720"/>
        </w:tabs>
        <w:ind w:left="720" w:hanging="360"/>
      </w:pPr>
      <w:rPr>
        <w:rFonts w:ascii="System Font Regular" w:hAnsi="System Font Regular" w:hint="default"/>
      </w:rPr>
    </w:lvl>
    <w:lvl w:ilvl="1" w:tplc="8A5A1438" w:tentative="1">
      <w:start w:val="1"/>
      <w:numFmt w:val="bullet"/>
      <w:lvlText w:val="+"/>
      <w:lvlJc w:val="left"/>
      <w:pPr>
        <w:tabs>
          <w:tab w:val="num" w:pos="1440"/>
        </w:tabs>
        <w:ind w:left="1440" w:hanging="360"/>
      </w:pPr>
      <w:rPr>
        <w:rFonts w:ascii="System Font Regular" w:hAnsi="System Font Regular" w:hint="default"/>
      </w:rPr>
    </w:lvl>
    <w:lvl w:ilvl="2" w:tplc="FED82798" w:tentative="1">
      <w:start w:val="1"/>
      <w:numFmt w:val="bullet"/>
      <w:lvlText w:val="+"/>
      <w:lvlJc w:val="left"/>
      <w:pPr>
        <w:tabs>
          <w:tab w:val="num" w:pos="2160"/>
        </w:tabs>
        <w:ind w:left="2160" w:hanging="360"/>
      </w:pPr>
      <w:rPr>
        <w:rFonts w:ascii="System Font Regular" w:hAnsi="System Font Regular" w:hint="default"/>
      </w:rPr>
    </w:lvl>
    <w:lvl w:ilvl="3" w:tplc="52B67212" w:tentative="1">
      <w:start w:val="1"/>
      <w:numFmt w:val="bullet"/>
      <w:lvlText w:val="+"/>
      <w:lvlJc w:val="left"/>
      <w:pPr>
        <w:tabs>
          <w:tab w:val="num" w:pos="2880"/>
        </w:tabs>
        <w:ind w:left="2880" w:hanging="360"/>
      </w:pPr>
      <w:rPr>
        <w:rFonts w:ascii="System Font Regular" w:hAnsi="System Font Regular" w:hint="default"/>
      </w:rPr>
    </w:lvl>
    <w:lvl w:ilvl="4" w:tplc="BC2EA82A" w:tentative="1">
      <w:start w:val="1"/>
      <w:numFmt w:val="bullet"/>
      <w:lvlText w:val="+"/>
      <w:lvlJc w:val="left"/>
      <w:pPr>
        <w:tabs>
          <w:tab w:val="num" w:pos="3600"/>
        </w:tabs>
        <w:ind w:left="3600" w:hanging="360"/>
      </w:pPr>
      <w:rPr>
        <w:rFonts w:ascii="System Font Regular" w:hAnsi="System Font Regular" w:hint="default"/>
      </w:rPr>
    </w:lvl>
    <w:lvl w:ilvl="5" w:tplc="F670D63E" w:tentative="1">
      <w:start w:val="1"/>
      <w:numFmt w:val="bullet"/>
      <w:lvlText w:val="+"/>
      <w:lvlJc w:val="left"/>
      <w:pPr>
        <w:tabs>
          <w:tab w:val="num" w:pos="4320"/>
        </w:tabs>
        <w:ind w:left="4320" w:hanging="360"/>
      </w:pPr>
      <w:rPr>
        <w:rFonts w:ascii="System Font Regular" w:hAnsi="System Font Regular" w:hint="default"/>
      </w:rPr>
    </w:lvl>
    <w:lvl w:ilvl="6" w:tplc="8DF43020" w:tentative="1">
      <w:start w:val="1"/>
      <w:numFmt w:val="bullet"/>
      <w:lvlText w:val="+"/>
      <w:lvlJc w:val="left"/>
      <w:pPr>
        <w:tabs>
          <w:tab w:val="num" w:pos="5040"/>
        </w:tabs>
        <w:ind w:left="5040" w:hanging="360"/>
      </w:pPr>
      <w:rPr>
        <w:rFonts w:ascii="System Font Regular" w:hAnsi="System Font Regular" w:hint="default"/>
      </w:rPr>
    </w:lvl>
    <w:lvl w:ilvl="7" w:tplc="ACAA6168" w:tentative="1">
      <w:start w:val="1"/>
      <w:numFmt w:val="bullet"/>
      <w:lvlText w:val="+"/>
      <w:lvlJc w:val="left"/>
      <w:pPr>
        <w:tabs>
          <w:tab w:val="num" w:pos="5760"/>
        </w:tabs>
        <w:ind w:left="5760" w:hanging="360"/>
      </w:pPr>
      <w:rPr>
        <w:rFonts w:ascii="System Font Regular" w:hAnsi="System Font Regular" w:hint="default"/>
      </w:rPr>
    </w:lvl>
    <w:lvl w:ilvl="8" w:tplc="38CC5E96" w:tentative="1">
      <w:start w:val="1"/>
      <w:numFmt w:val="bullet"/>
      <w:lvlText w:val="+"/>
      <w:lvlJc w:val="left"/>
      <w:pPr>
        <w:tabs>
          <w:tab w:val="num" w:pos="6480"/>
        </w:tabs>
        <w:ind w:left="6480" w:hanging="360"/>
      </w:pPr>
      <w:rPr>
        <w:rFonts w:ascii="System Font Regular" w:hAnsi="System Font Regular" w:hint="default"/>
      </w:rPr>
    </w:lvl>
  </w:abstractNum>
  <w:abstractNum w:abstractNumId="15" w15:restartNumberingAfterBreak="0">
    <w:nsid w:val="448C6FEC"/>
    <w:multiLevelType w:val="hybridMultilevel"/>
    <w:tmpl w:val="EAA44EC2"/>
    <w:lvl w:ilvl="0" w:tplc="E41819B8">
      <w:start w:val="1"/>
      <w:numFmt w:val="bullet"/>
      <w:lvlText w:val="+"/>
      <w:lvlJc w:val="left"/>
      <w:pPr>
        <w:tabs>
          <w:tab w:val="num" w:pos="720"/>
        </w:tabs>
        <w:ind w:left="720" w:hanging="360"/>
      </w:pPr>
      <w:rPr>
        <w:rFonts w:ascii="System Font Regular" w:hAnsi="System Font Regular" w:hint="default"/>
      </w:rPr>
    </w:lvl>
    <w:lvl w:ilvl="1" w:tplc="19ECDFC0" w:tentative="1">
      <w:start w:val="1"/>
      <w:numFmt w:val="bullet"/>
      <w:lvlText w:val="+"/>
      <w:lvlJc w:val="left"/>
      <w:pPr>
        <w:tabs>
          <w:tab w:val="num" w:pos="1440"/>
        </w:tabs>
        <w:ind w:left="1440" w:hanging="360"/>
      </w:pPr>
      <w:rPr>
        <w:rFonts w:ascii="System Font Regular" w:hAnsi="System Font Regular" w:hint="default"/>
      </w:rPr>
    </w:lvl>
    <w:lvl w:ilvl="2" w:tplc="6B204300" w:tentative="1">
      <w:start w:val="1"/>
      <w:numFmt w:val="bullet"/>
      <w:lvlText w:val="+"/>
      <w:lvlJc w:val="left"/>
      <w:pPr>
        <w:tabs>
          <w:tab w:val="num" w:pos="2160"/>
        </w:tabs>
        <w:ind w:left="2160" w:hanging="360"/>
      </w:pPr>
      <w:rPr>
        <w:rFonts w:ascii="System Font Regular" w:hAnsi="System Font Regular" w:hint="default"/>
      </w:rPr>
    </w:lvl>
    <w:lvl w:ilvl="3" w:tplc="E034BCEA" w:tentative="1">
      <w:start w:val="1"/>
      <w:numFmt w:val="bullet"/>
      <w:lvlText w:val="+"/>
      <w:lvlJc w:val="left"/>
      <w:pPr>
        <w:tabs>
          <w:tab w:val="num" w:pos="2880"/>
        </w:tabs>
        <w:ind w:left="2880" w:hanging="360"/>
      </w:pPr>
      <w:rPr>
        <w:rFonts w:ascii="System Font Regular" w:hAnsi="System Font Regular" w:hint="default"/>
      </w:rPr>
    </w:lvl>
    <w:lvl w:ilvl="4" w:tplc="06C87F4A" w:tentative="1">
      <w:start w:val="1"/>
      <w:numFmt w:val="bullet"/>
      <w:lvlText w:val="+"/>
      <w:lvlJc w:val="left"/>
      <w:pPr>
        <w:tabs>
          <w:tab w:val="num" w:pos="3600"/>
        </w:tabs>
        <w:ind w:left="3600" w:hanging="360"/>
      </w:pPr>
      <w:rPr>
        <w:rFonts w:ascii="System Font Regular" w:hAnsi="System Font Regular" w:hint="default"/>
      </w:rPr>
    </w:lvl>
    <w:lvl w:ilvl="5" w:tplc="A978E6E2" w:tentative="1">
      <w:start w:val="1"/>
      <w:numFmt w:val="bullet"/>
      <w:lvlText w:val="+"/>
      <w:lvlJc w:val="left"/>
      <w:pPr>
        <w:tabs>
          <w:tab w:val="num" w:pos="4320"/>
        </w:tabs>
        <w:ind w:left="4320" w:hanging="360"/>
      </w:pPr>
      <w:rPr>
        <w:rFonts w:ascii="System Font Regular" w:hAnsi="System Font Regular" w:hint="default"/>
      </w:rPr>
    </w:lvl>
    <w:lvl w:ilvl="6" w:tplc="23803F24" w:tentative="1">
      <w:start w:val="1"/>
      <w:numFmt w:val="bullet"/>
      <w:lvlText w:val="+"/>
      <w:lvlJc w:val="left"/>
      <w:pPr>
        <w:tabs>
          <w:tab w:val="num" w:pos="5040"/>
        </w:tabs>
        <w:ind w:left="5040" w:hanging="360"/>
      </w:pPr>
      <w:rPr>
        <w:rFonts w:ascii="System Font Regular" w:hAnsi="System Font Regular" w:hint="default"/>
      </w:rPr>
    </w:lvl>
    <w:lvl w:ilvl="7" w:tplc="D1E25B82" w:tentative="1">
      <w:start w:val="1"/>
      <w:numFmt w:val="bullet"/>
      <w:lvlText w:val="+"/>
      <w:lvlJc w:val="left"/>
      <w:pPr>
        <w:tabs>
          <w:tab w:val="num" w:pos="5760"/>
        </w:tabs>
        <w:ind w:left="5760" w:hanging="360"/>
      </w:pPr>
      <w:rPr>
        <w:rFonts w:ascii="System Font Regular" w:hAnsi="System Font Regular" w:hint="default"/>
      </w:rPr>
    </w:lvl>
    <w:lvl w:ilvl="8" w:tplc="04CE8C34" w:tentative="1">
      <w:start w:val="1"/>
      <w:numFmt w:val="bullet"/>
      <w:lvlText w:val="+"/>
      <w:lvlJc w:val="left"/>
      <w:pPr>
        <w:tabs>
          <w:tab w:val="num" w:pos="6480"/>
        </w:tabs>
        <w:ind w:left="6480" w:hanging="360"/>
      </w:pPr>
      <w:rPr>
        <w:rFonts w:ascii="System Font Regular" w:hAnsi="System Font Regular" w:hint="default"/>
      </w:rPr>
    </w:lvl>
  </w:abstractNum>
  <w:abstractNum w:abstractNumId="16" w15:restartNumberingAfterBreak="0">
    <w:nsid w:val="4DE87E2A"/>
    <w:multiLevelType w:val="multilevel"/>
    <w:tmpl w:val="D95C3A5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3E53276"/>
    <w:multiLevelType w:val="hybridMultilevel"/>
    <w:tmpl w:val="0E509366"/>
    <w:lvl w:ilvl="0" w:tplc="29EA5F10">
      <w:start w:val="1"/>
      <w:numFmt w:val="bullet"/>
      <w:lvlText w:val="»"/>
      <w:lvlJc w:val="left"/>
      <w:pPr>
        <w:ind w:left="720" w:hanging="360"/>
      </w:pPr>
      <w:rPr>
        <w:rFonts w:ascii="Arial" w:hAnsi="Arial" w:hint="default"/>
        <w:b/>
        <w:i w:val="0"/>
        <w:color w:val="FFFFFF" w:themeColor="background2"/>
        <w:sz w:val="26"/>
        <w:u w:val="none"/>
      </w:rPr>
    </w:lvl>
    <w:lvl w:ilvl="1" w:tplc="35FA2E46">
      <w:start w:val="1"/>
      <w:numFmt w:val="bullet"/>
      <w:lvlText w:val="›"/>
      <w:lvlJc w:val="left"/>
      <w:pPr>
        <w:ind w:left="1440" w:hanging="72"/>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6B54E1"/>
    <w:multiLevelType w:val="hybridMultilevel"/>
    <w:tmpl w:val="10F85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442782"/>
    <w:multiLevelType w:val="hybridMultilevel"/>
    <w:tmpl w:val="9AFE86F0"/>
    <w:lvl w:ilvl="0" w:tplc="29EA5F10">
      <w:start w:val="1"/>
      <w:numFmt w:val="bullet"/>
      <w:lvlText w:val="»"/>
      <w:lvlJc w:val="left"/>
      <w:pPr>
        <w:ind w:left="720" w:hanging="360"/>
      </w:pPr>
      <w:rPr>
        <w:rFonts w:ascii="Arial" w:hAnsi="Arial" w:hint="default"/>
        <w:b/>
        <w:i w:val="0"/>
        <w:color w:val="FFFFFF" w:themeColor="background2"/>
        <w:sz w:val="26"/>
        <w:u w:val="none"/>
      </w:rPr>
    </w:lvl>
    <w:lvl w:ilvl="1" w:tplc="EA1613A2">
      <w:start w:val="1"/>
      <w:numFmt w:val="bullet"/>
      <w:lvlText w:val="›"/>
      <w:lvlJc w:val="left"/>
      <w:pPr>
        <w:ind w:left="1440" w:hanging="1080"/>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5D2DEB"/>
    <w:multiLevelType w:val="hybridMultilevel"/>
    <w:tmpl w:val="BC00E756"/>
    <w:lvl w:ilvl="0" w:tplc="6602EE4C">
      <w:start w:val="1"/>
      <w:numFmt w:val="bullet"/>
      <w:lvlText w:val="+"/>
      <w:lvlJc w:val="left"/>
      <w:pPr>
        <w:tabs>
          <w:tab w:val="num" w:pos="720"/>
        </w:tabs>
        <w:ind w:left="720" w:hanging="360"/>
      </w:pPr>
      <w:rPr>
        <w:rFonts w:ascii="System Font Regular" w:hAnsi="System Font Regular" w:hint="default"/>
      </w:rPr>
    </w:lvl>
    <w:lvl w:ilvl="1" w:tplc="937C72A0" w:tentative="1">
      <w:start w:val="1"/>
      <w:numFmt w:val="bullet"/>
      <w:lvlText w:val="+"/>
      <w:lvlJc w:val="left"/>
      <w:pPr>
        <w:tabs>
          <w:tab w:val="num" w:pos="1440"/>
        </w:tabs>
        <w:ind w:left="1440" w:hanging="360"/>
      </w:pPr>
      <w:rPr>
        <w:rFonts w:ascii="System Font Regular" w:hAnsi="System Font Regular" w:hint="default"/>
      </w:rPr>
    </w:lvl>
    <w:lvl w:ilvl="2" w:tplc="078ABD0E" w:tentative="1">
      <w:start w:val="1"/>
      <w:numFmt w:val="bullet"/>
      <w:lvlText w:val="+"/>
      <w:lvlJc w:val="left"/>
      <w:pPr>
        <w:tabs>
          <w:tab w:val="num" w:pos="2160"/>
        </w:tabs>
        <w:ind w:left="2160" w:hanging="360"/>
      </w:pPr>
      <w:rPr>
        <w:rFonts w:ascii="System Font Regular" w:hAnsi="System Font Regular" w:hint="default"/>
      </w:rPr>
    </w:lvl>
    <w:lvl w:ilvl="3" w:tplc="3A38E510" w:tentative="1">
      <w:start w:val="1"/>
      <w:numFmt w:val="bullet"/>
      <w:lvlText w:val="+"/>
      <w:lvlJc w:val="left"/>
      <w:pPr>
        <w:tabs>
          <w:tab w:val="num" w:pos="2880"/>
        </w:tabs>
        <w:ind w:left="2880" w:hanging="360"/>
      </w:pPr>
      <w:rPr>
        <w:rFonts w:ascii="System Font Regular" w:hAnsi="System Font Regular" w:hint="default"/>
      </w:rPr>
    </w:lvl>
    <w:lvl w:ilvl="4" w:tplc="21701C44" w:tentative="1">
      <w:start w:val="1"/>
      <w:numFmt w:val="bullet"/>
      <w:lvlText w:val="+"/>
      <w:lvlJc w:val="left"/>
      <w:pPr>
        <w:tabs>
          <w:tab w:val="num" w:pos="3600"/>
        </w:tabs>
        <w:ind w:left="3600" w:hanging="360"/>
      </w:pPr>
      <w:rPr>
        <w:rFonts w:ascii="System Font Regular" w:hAnsi="System Font Regular" w:hint="default"/>
      </w:rPr>
    </w:lvl>
    <w:lvl w:ilvl="5" w:tplc="DCCAD97A" w:tentative="1">
      <w:start w:val="1"/>
      <w:numFmt w:val="bullet"/>
      <w:lvlText w:val="+"/>
      <w:lvlJc w:val="left"/>
      <w:pPr>
        <w:tabs>
          <w:tab w:val="num" w:pos="4320"/>
        </w:tabs>
        <w:ind w:left="4320" w:hanging="360"/>
      </w:pPr>
      <w:rPr>
        <w:rFonts w:ascii="System Font Regular" w:hAnsi="System Font Regular" w:hint="default"/>
      </w:rPr>
    </w:lvl>
    <w:lvl w:ilvl="6" w:tplc="9FF87AEA" w:tentative="1">
      <w:start w:val="1"/>
      <w:numFmt w:val="bullet"/>
      <w:lvlText w:val="+"/>
      <w:lvlJc w:val="left"/>
      <w:pPr>
        <w:tabs>
          <w:tab w:val="num" w:pos="5040"/>
        </w:tabs>
        <w:ind w:left="5040" w:hanging="360"/>
      </w:pPr>
      <w:rPr>
        <w:rFonts w:ascii="System Font Regular" w:hAnsi="System Font Regular" w:hint="default"/>
      </w:rPr>
    </w:lvl>
    <w:lvl w:ilvl="7" w:tplc="EC8C60D4" w:tentative="1">
      <w:start w:val="1"/>
      <w:numFmt w:val="bullet"/>
      <w:lvlText w:val="+"/>
      <w:lvlJc w:val="left"/>
      <w:pPr>
        <w:tabs>
          <w:tab w:val="num" w:pos="5760"/>
        </w:tabs>
        <w:ind w:left="5760" w:hanging="360"/>
      </w:pPr>
      <w:rPr>
        <w:rFonts w:ascii="System Font Regular" w:hAnsi="System Font Regular" w:hint="default"/>
      </w:rPr>
    </w:lvl>
    <w:lvl w:ilvl="8" w:tplc="3B1C34A6" w:tentative="1">
      <w:start w:val="1"/>
      <w:numFmt w:val="bullet"/>
      <w:lvlText w:val="+"/>
      <w:lvlJc w:val="left"/>
      <w:pPr>
        <w:tabs>
          <w:tab w:val="num" w:pos="6480"/>
        </w:tabs>
        <w:ind w:left="6480" w:hanging="360"/>
      </w:pPr>
      <w:rPr>
        <w:rFonts w:ascii="System Font Regular" w:hAnsi="System Font Regular" w:hint="default"/>
      </w:rPr>
    </w:lvl>
  </w:abstractNum>
  <w:abstractNum w:abstractNumId="21" w15:restartNumberingAfterBreak="0">
    <w:nsid w:val="61194770"/>
    <w:multiLevelType w:val="multilevel"/>
    <w:tmpl w:val="916A2184"/>
    <w:lvl w:ilvl="0">
      <w:start w:val="1"/>
      <w:numFmt w:val="decimal"/>
      <w:pStyle w:val="TCNumberedList1"/>
      <w:lvlText w:val="%1."/>
      <w:lvlJc w:val="left"/>
      <w:pPr>
        <w:ind w:left="360" w:hanging="360"/>
      </w:pPr>
    </w:lvl>
    <w:lvl w:ilvl="1">
      <w:start w:val="1"/>
      <w:numFmt w:val="decimal"/>
      <w:pStyle w:val="TCNumberedList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1635BD4"/>
    <w:multiLevelType w:val="hybridMultilevel"/>
    <w:tmpl w:val="5A4EFFB8"/>
    <w:lvl w:ilvl="0" w:tplc="A7F84756">
      <w:start w:val="1"/>
      <w:numFmt w:val="bullet"/>
      <w:lvlText w:val="+"/>
      <w:lvlJc w:val="left"/>
      <w:pPr>
        <w:ind w:left="720" w:hanging="360"/>
      </w:pPr>
      <w:rPr>
        <w:rFonts w:ascii="Verdana" w:hAnsi="Verdana" w:hint="default"/>
        <w:color w:val="92D05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8625670"/>
    <w:multiLevelType w:val="hybridMultilevel"/>
    <w:tmpl w:val="7FBE06B4"/>
    <w:lvl w:ilvl="0" w:tplc="29EA5F10">
      <w:start w:val="1"/>
      <w:numFmt w:val="bullet"/>
      <w:lvlText w:val="»"/>
      <w:lvlJc w:val="left"/>
      <w:pPr>
        <w:ind w:left="720" w:hanging="360"/>
      </w:pPr>
      <w:rPr>
        <w:rFonts w:ascii="Arial" w:hAnsi="Arial" w:hint="default"/>
        <w:b/>
        <w:i w:val="0"/>
        <w:color w:val="FFFFFF" w:themeColor="background2"/>
        <w:sz w:val="26"/>
        <w:u w:val="none"/>
      </w:rPr>
    </w:lvl>
    <w:lvl w:ilvl="1" w:tplc="2C6C9AD8">
      <w:start w:val="1"/>
      <w:numFmt w:val="bullet"/>
      <w:lvlText w:val="›"/>
      <w:lvlJc w:val="left"/>
      <w:pPr>
        <w:ind w:left="1224" w:hanging="144"/>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1A2790"/>
    <w:multiLevelType w:val="hybridMultilevel"/>
    <w:tmpl w:val="FD00B046"/>
    <w:lvl w:ilvl="0" w:tplc="FCDAF628">
      <w:start w:val="1"/>
      <w:numFmt w:val="bullet"/>
      <w:lvlText w:val="+"/>
      <w:lvlJc w:val="left"/>
      <w:pPr>
        <w:tabs>
          <w:tab w:val="num" w:pos="720"/>
        </w:tabs>
        <w:ind w:left="720" w:hanging="360"/>
      </w:pPr>
      <w:rPr>
        <w:rFonts w:ascii="System Font Regular" w:hAnsi="System Font Regular" w:hint="default"/>
      </w:rPr>
    </w:lvl>
    <w:lvl w:ilvl="1" w:tplc="175215C6" w:tentative="1">
      <w:start w:val="1"/>
      <w:numFmt w:val="bullet"/>
      <w:lvlText w:val="+"/>
      <w:lvlJc w:val="left"/>
      <w:pPr>
        <w:tabs>
          <w:tab w:val="num" w:pos="1440"/>
        </w:tabs>
        <w:ind w:left="1440" w:hanging="360"/>
      </w:pPr>
      <w:rPr>
        <w:rFonts w:ascii="System Font Regular" w:hAnsi="System Font Regular" w:hint="default"/>
      </w:rPr>
    </w:lvl>
    <w:lvl w:ilvl="2" w:tplc="CE844DE2" w:tentative="1">
      <w:start w:val="1"/>
      <w:numFmt w:val="bullet"/>
      <w:lvlText w:val="+"/>
      <w:lvlJc w:val="left"/>
      <w:pPr>
        <w:tabs>
          <w:tab w:val="num" w:pos="2160"/>
        </w:tabs>
        <w:ind w:left="2160" w:hanging="360"/>
      </w:pPr>
      <w:rPr>
        <w:rFonts w:ascii="System Font Regular" w:hAnsi="System Font Regular" w:hint="default"/>
      </w:rPr>
    </w:lvl>
    <w:lvl w:ilvl="3" w:tplc="2E3AE5F8" w:tentative="1">
      <w:start w:val="1"/>
      <w:numFmt w:val="bullet"/>
      <w:lvlText w:val="+"/>
      <w:lvlJc w:val="left"/>
      <w:pPr>
        <w:tabs>
          <w:tab w:val="num" w:pos="2880"/>
        </w:tabs>
        <w:ind w:left="2880" w:hanging="360"/>
      </w:pPr>
      <w:rPr>
        <w:rFonts w:ascii="System Font Regular" w:hAnsi="System Font Regular" w:hint="default"/>
      </w:rPr>
    </w:lvl>
    <w:lvl w:ilvl="4" w:tplc="E320C140" w:tentative="1">
      <w:start w:val="1"/>
      <w:numFmt w:val="bullet"/>
      <w:lvlText w:val="+"/>
      <w:lvlJc w:val="left"/>
      <w:pPr>
        <w:tabs>
          <w:tab w:val="num" w:pos="3600"/>
        </w:tabs>
        <w:ind w:left="3600" w:hanging="360"/>
      </w:pPr>
      <w:rPr>
        <w:rFonts w:ascii="System Font Regular" w:hAnsi="System Font Regular" w:hint="default"/>
      </w:rPr>
    </w:lvl>
    <w:lvl w:ilvl="5" w:tplc="3E48C470" w:tentative="1">
      <w:start w:val="1"/>
      <w:numFmt w:val="bullet"/>
      <w:lvlText w:val="+"/>
      <w:lvlJc w:val="left"/>
      <w:pPr>
        <w:tabs>
          <w:tab w:val="num" w:pos="4320"/>
        </w:tabs>
        <w:ind w:left="4320" w:hanging="360"/>
      </w:pPr>
      <w:rPr>
        <w:rFonts w:ascii="System Font Regular" w:hAnsi="System Font Regular" w:hint="default"/>
      </w:rPr>
    </w:lvl>
    <w:lvl w:ilvl="6" w:tplc="73B8BC78" w:tentative="1">
      <w:start w:val="1"/>
      <w:numFmt w:val="bullet"/>
      <w:lvlText w:val="+"/>
      <w:lvlJc w:val="left"/>
      <w:pPr>
        <w:tabs>
          <w:tab w:val="num" w:pos="5040"/>
        </w:tabs>
        <w:ind w:left="5040" w:hanging="360"/>
      </w:pPr>
      <w:rPr>
        <w:rFonts w:ascii="System Font Regular" w:hAnsi="System Font Regular" w:hint="default"/>
      </w:rPr>
    </w:lvl>
    <w:lvl w:ilvl="7" w:tplc="F984F9B0" w:tentative="1">
      <w:start w:val="1"/>
      <w:numFmt w:val="bullet"/>
      <w:lvlText w:val="+"/>
      <w:lvlJc w:val="left"/>
      <w:pPr>
        <w:tabs>
          <w:tab w:val="num" w:pos="5760"/>
        </w:tabs>
        <w:ind w:left="5760" w:hanging="360"/>
      </w:pPr>
      <w:rPr>
        <w:rFonts w:ascii="System Font Regular" w:hAnsi="System Font Regular" w:hint="default"/>
      </w:rPr>
    </w:lvl>
    <w:lvl w:ilvl="8" w:tplc="93EE7430" w:tentative="1">
      <w:start w:val="1"/>
      <w:numFmt w:val="bullet"/>
      <w:lvlText w:val="+"/>
      <w:lvlJc w:val="left"/>
      <w:pPr>
        <w:tabs>
          <w:tab w:val="num" w:pos="6480"/>
        </w:tabs>
        <w:ind w:left="6480" w:hanging="360"/>
      </w:pPr>
      <w:rPr>
        <w:rFonts w:ascii="System Font Regular" w:hAnsi="System Font Regular" w:hint="default"/>
      </w:rPr>
    </w:lvl>
  </w:abstractNum>
  <w:abstractNum w:abstractNumId="25" w15:restartNumberingAfterBreak="0">
    <w:nsid w:val="6BC364DB"/>
    <w:multiLevelType w:val="hybridMultilevel"/>
    <w:tmpl w:val="D1380CBA"/>
    <w:lvl w:ilvl="0" w:tplc="9FA05AB6">
      <w:start w:val="1"/>
      <w:numFmt w:val="bullet"/>
      <w:lvlText w:val=""/>
      <w:lvlJc w:val="left"/>
      <w:pPr>
        <w:ind w:left="216" w:hanging="216"/>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CF3698F"/>
    <w:multiLevelType w:val="hybridMultilevel"/>
    <w:tmpl w:val="B860AB3A"/>
    <w:lvl w:ilvl="0" w:tplc="49FA53CA">
      <w:start w:val="1"/>
      <w:numFmt w:val="bullet"/>
      <w:lvlText w:val="+"/>
      <w:lvlJc w:val="left"/>
      <w:pPr>
        <w:tabs>
          <w:tab w:val="num" w:pos="720"/>
        </w:tabs>
        <w:ind w:left="720" w:hanging="360"/>
      </w:pPr>
      <w:rPr>
        <w:rFonts w:ascii="System Font Regular" w:hAnsi="System Font Regular" w:hint="default"/>
      </w:rPr>
    </w:lvl>
    <w:lvl w:ilvl="1" w:tplc="C40EC004" w:tentative="1">
      <w:start w:val="1"/>
      <w:numFmt w:val="bullet"/>
      <w:lvlText w:val="+"/>
      <w:lvlJc w:val="left"/>
      <w:pPr>
        <w:tabs>
          <w:tab w:val="num" w:pos="1440"/>
        </w:tabs>
        <w:ind w:left="1440" w:hanging="360"/>
      </w:pPr>
      <w:rPr>
        <w:rFonts w:ascii="System Font Regular" w:hAnsi="System Font Regular" w:hint="default"/>
      </w:rPr>
    </w:lvl>
    <w:lvl w:ilvl="2" w:tplc="D40687B2" w:tentative="1">
      <w:start w:val="1"/>
      <w:numFmt w:val="bullet"/>
      <w:lvlText w:val="+"/>
      <w:lvlJc w:val="left"/>
      <w:pPr>
        <w:tabs>
          <w:tab w:val="num" w:pos="2160"/>
        </w:tabs>
        <w:ind w:left="2160" w:hanging="360"/>
      </w:pPr>
      <w:rPr>
        <w:rFonts w:ascii="System Font Regular" w:hAnsi="System Font Regular" w:hint="default"/>
      </w:rPr>
    </w:lvl>
    <w:lvl w:ilvl="3" w:tplc="20AAA3B0" w:tentative="1">
      <w:start w:val="1"/>
      <w:numFmt w:val="bullet"/>
      <w:lvlText w:val="+"/>
      <w:lvlJc w:val="left"/>
      <w:pPr>
        <w:tabs>
          <w:tab w:val="num" w:pos="2880"/>
        </w:tabs>
        <w:ind w:left="2880" w:hanging="360"/>
      </w:pPr>
      <w:rPr>
        <w:rFonts w:ascii="System Font Regular" w:hAnsi="System Font Regular" w:hint="default"/>
      </w:rPr>
    </w:lvl>
    <w:lvl w:ilvl="4" w:tplc="4920E7E6" w:tentative="1">
      <w:start w:val="1"/>
      <w:numFmt w:val="bullet"/>
      <w:lvlText w:val="+"/>
      <w:lvlJc w:val="left"/>
      <w:pPr>
        <w:tabs>
          <w:tab w:val="num" w:pos="3600"/>
        </w:tabs>
        <w:ind w:left="3600" w:hanging="360"/>
      </w:pPr>
      <w:rPr>
        <w:rFonts w:ascii="System Font Regular" w:hAnsi="System Font Regular" w:hint="default"/>
      </w:rPr>
    </w:lvl>
    <w:lvl w:ilvl="5" w:tplc="E104E718" w:tentative="1">
      <w:start w:val="1"/>
      <w:numFmt w:val="bullet"/>
      <w:lvlText w:val="+"/>
      <w:lvlJc w:val="left"/>
      <w:pPr>
        <w:tabs>
          <w:tab w:val="num" w:pos="4320"/>
        </w:tabs>
        <w:ind w:left="4320" w:hanging="360"/>
      </w:pPr>
      <w:rPr>
        <w:rFonts w:ascii="System Font Regular" w:hAnsi="System Font Regular" w:hint="default"/>
      </w:rPr>
    </w:lvl>
    <w:lvl w:ilvl="6" w:tplc="38FEE6AE" w:tentative="1">
      <w:start w:val="1"/>
      <w:numFmt w:val="bullet"/>
      <w:lvlText w:val="+"/>
      <w:lvlJc w:val="left"/>
      <w:pPr>
        <w:tabs>
          <w:tab w:val="num" w:pos="5040"/>
        </w:tabs>
        <w:ind w:left="5040" w:hanging="360"/>
      </w:pPr>
      <w:rPr>
        <w:rFonts w:ascii="System Font Regular" w:hAnsi="System Font Regular" w:hint="default"/>
      </w:rPr>
    </w:lvl>
    <w:lvl w:ilvl="7" w:tplc="49385634" w:tentative="1">
      <w:start w:val="1"/>
      <w:numFmt w:val="bullet"/>
      <w:lvlText w:val="+"/>
      <w:lvlJc w:val="left"/>
      <w:pPr>
        <w:tabs>
          <w:tab w:val="num" w:pos="5760"/>
        </w:tabs>
        <w:ind w:left="5760" w:hanging="360"/>
      </w:pPr>
      <w:rPr>
        <w:rFonts w:ascii="System Font Regular" w:hAnsi="System Font Regular" w:hint="default"/>
      </w:rPr>
    </w:lvl>
    <w:lvl w:ilvl="8" w:tplc="78167FEA" w:tentative="1">
      <w:start w:val="1"/>
      <w:numFmt w:val="bullet"/>
      <w:lvlText w:val="+"/>
      <w:lvlJc w:val="left"/>
      <w:pPr>
        <w:tabs>
          <w:tab w:val="num" w:pos="6480"/>
        </w:tabs>
        <w:ind w:left="6480" w:hanging="360"/>
      </w:pPr>
      <w:rPr>
        <w:rFonts w:ascii="System Font Regular" w:hAnsi="System Font Regular" w:hint="default"/>
      </w:rPr>
    </w:lvl>
  </w:abstractNum>
  <w:abstractNum w:abstractNumId="27" w15:restartNumberingAfterBreak="0">
    <w:nsid w:val="6DE12DE1"/>
    <w:multiLevelType w:val="hybridMultilevel"/>
    <w:tmpl w:val="74928F3A"/>
    <w:lvl w:ilvl="0" w:tplc="71789836">
      <w:start w:val="1"/>
      <w:numFmt w:val="bullet"/>
      <w:lvlText w:val="»"/>
      <w:lvlJc w:val="left"/>
      <w:pPr>
        <w:ind w:left="720" w:hanging="360"/>
      </w:pPr>
      <w:rPr>
        <w:rFonts w:ascii="Arial" w:hAnsi="Arial" w:hint="default"/>
        <w:b/>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FA4D0E"/>
    <w:multiLevelType w:val="hybridMultilevel"/>
    <w:tmpl w:val="12DE2100"/>
    <w:lvl w:ilvl="0" w:tplc="45C63F44">
      <w:start w:val="1"/>
      <w:numFmt w:val="decimal"/>
      <w:pStyle w:val="Numbered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B123D4"/>
    <w:multiLevelType w:val="hybridMultilevel"/>
    <w:tmpl w:val="1752EB74"/>
    <w:lvl w:ilvl="0" w:tplc="5D08724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043F43"/>
    <w:multiLevelType w:val="hybridMultilevel"/>
    <w:tmpl w:val="9484F678"/>
    <w:lvl w:ilvl="0" w:tplc="0409000F">
      <w:start w:val="1"/>
      <w:numFmt w:val="decimal"/>
      <w:lvlText w:val="%1."/>
      <w:lvlJc w:val="left"/>
      <w:pPr>
        <w:ind w:left="720" w:hanging="360"/>
      </w:pPr>
    </w:lvl>
    <w:lvl w:ilvl="1" w:tplc="DFD48C9E">
      <w:start w:val="1"/>
      <w:numFmt w:val="lowerLetter"/>
      <w:pStyle w:val="NumberedList2"/>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052C42"/>
    <w:multiLevelType w:val="hybridMultilevel"/>
    <w:tmpl w:val="30B26D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8D9686F"/>
    <w:multiLevelType w:val="hybridMultilevel"/>
    <w:tmpl w:val="54968096"/>
    <w:lvl w:ilvl="0" w:tplc="A2B8F8C2">
      <w:start w:val="1"/>
      <w:numFmt w:val="bullet"/>
      <w:pStyle w:val="ListParagraph"/>
      <w:lvlText w:val="+"/>
      <w:lvlJc w:val="left"/>
      <w:pPr>
        <w:ind w:left="720" w:hanging="360"/>
      </w:pPr>
      <w:rPr>
        <w:rFonts w:ascii="Arial" w:hAnsi="Arial" w:hint="default"/>
        <w:b/>
        <w:i w:val="0"/>
        <w:color w:val="C1D82F"/>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631A2D"/>
    <w:multiLevelType w:val="hybridMultilevel"/>
    <w:tmpl w:val="B82AB15A"/>
    <w:lvl w:ilvl="0" w:tplc="29EA5F10">
      <w:start w:val="1"/>
      <w:numFmt w:val="bullet"/>
      <w:lvlText w:val="»"/>
      <w:lvlJc w:val="left"/>
      <w:pPr>
        <w:ind w:left="720" w:hanging="360"/>
      </w:pPr>
      <w:rPr>
        <w:rFonts w:ascii="Arial" w:hAnsi="Arial" w:hint="default"/>
        <w:b/>
        <w:i w:val="0"/>
        <w:color w:val="FFFFFF" w:themeColor="background2"/>
        <w:sz w:val="26"/>
        <w:u w:val="none"/>
      </w:rPr>
    </w:lvl>
    <w:lvl w:ilvl="1" w:tplc="8E920A1A">
      <w:start w:val="1"/>
      <w:numFmt w:val="bullet"/>
      <w:lvlText w:val="›"/>
      <w:lvlJc w:val="left"/>
      <w:pPr>
        <w:ind w:left="1368" w:hanging="288"/>
      </w:pPr>
      <w:rPr>
        <w:rFonts w:ascii="Gibson" w:hAnsi="Gibson" w:hint="default"/>
        <w:color w:val="021A32" w:themeColor="text2"/>
        <w:sz w:val="26"/>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691390"/>
    <w:multiLevelType w:val="hybridMultilevel"/>
    <w:tmpl w:val="5E9ACAB8"/>
    <w:lvl w:ilvl="0" w:tplc="9020C968">
      <w:start w:val="1"/>
      <w:numFmt w:val="bullet"/>
      <w:lvlText w:val="+"/>
      <w:lvlJc w:val="left"/>
      <w:pPr>
        <w:tabs>
          <w:tab w:val="num" w:pos="720"/>
        </w:tabs>
        <w:ind w:left="720" w:hanging="360"/>
      </w:pPr>
      <w:rPr>
        <w:rFonts w:ascii="System Font Regular" w:hAnsi="System Font Regular" w:hint="default"/>
      </w:rPr>
    </w:lvl>
    <w:lvl w:ilvl="1" w:tplc="0EA8A550" w:tentative="1">
      <w:start w:val="1"/>
      <w:numFmt w:val="bullet"/>
      <w:lvlText w:val="+"/>
      <w:lvlJc w:val="left"/>
      <w:pPr>
        <w:tabs>
          <w:tab w:val="num" w:pos="1440"/>
        </w:tabs>
        <w:ind w:left="1440" w:hanging="360"/>
      </w:pPr>
      <w:rPr>
        <w:rFonts w:ascii="System Font Regular" w:hAnsi="System Font Regular" w:hint="default"/>
      </w:rPr>
    </w:lvl>
    <w:lvl w:ilvl="2" w:tplc="7E3AE380" w:tentative="1">
      <w:start w:val="1"/>
      <w:numFmt w:val="bullet"/>
      <w:lvlText w:val="+"/>
      <w:lvlJc w:val="left"/>
      <w:pPr>
        <w:tabs>
          <w:tab w:val="num" w:pos="2160"/>
        </w:tabs>
        <w:ind w:left="2160" w:hanging="360"/>
      </w:pPr>
      <w:rPr>
        <w:rFonts w:ascii="System Font Regular" w:hAnsi="System Font Regular" w:hint="default"/>
      </w:rPr>
    </w:lvl>
    <w:lvl w:ilvl="3" w:tplc="6ACCA5E4" w:tentative="1">
      <w:start w:val="1"/>
      <w:numFmt w:val="bullet"/>
      <w:lvlText w:val="+"/>
      <w:lvlJc w:val="left"/>
      <w:pPr>
        <w:tabs>
          <w:tab w:val="num" w:pos="2880"/>
        </w:tabs>
        <w:ind w:left="2880" w:hanging="360"/>
      </w:pPr>
      <w:rPr>
        <w:rFonts w:ascii="System Font Regular" w:hAnsi="System Font Regular" w:hint="default"/>
      </w:rPr>
    </w:lvl>
    <w:lvl w:ilvl="4" w:tplc="B45224AC" w:tentative="1">
      <w:start w:val="1"/>
      <w:numFmt w:val="bullet"/>
      <w:lvlText w:val="+"/>
      <w:lvlJc w:val="left"/>
      <w:pPr>
        <w:tabs>
          <w:tab w:val="num" w:pos="3600"/>
        </w:tabs>
        <w:ind w:left="3600" w:hanging="360"/>
      </w:pPr>
      <w:rPr>
        <w:rFonts w:ascii="System Font Regular" w:hAnsi="System Font Regular" w:hint="default"/>
      </w:rPr>
    </w:lvl>
    <w:lvl w:ilvl="5" w:tplc="3E4656D4" w:tentative="1">
      <w:start w:val="1"/>
      <w:numFmt w:val="bullet"/>
      <w:lvlText w:val="+"/>
      <w:lvlJc w:val="left"/>
      <w:pPr>
        <w:tabs>
          <w:tab w:val="num" w:pos="4320"/>
        </w:tabs>
        <w:ind w:left="4320" w:hanging="360"/>
      </w:pPr>
      <w:rPr>
        <w:rFonts w:ascii="System Font Regular" w:hAnsi="System Font Regular" w:hint="default"/>
      </w:rPr>
    </w:lvl>
    <w:lvl w:ilvl="6" w:tplc="6F70BDD4" w:tentative="1">
      <w:start w:val="1"/>
      <w:numFmt w:val="bullet"/>
      <w:lvlText w:val="+"/>
      <w:lvlJc w:val="left"/>
      <w:pPr>
        <w:tabs>
          <w:tab w:val="num" w:pos="5040"/>
        </w:tabs>
        <w:ind w:left="5040" w:hanging="360"/>
      </w:pPr>
      <w:rPr>
        <w:rFonts w:ascii="System Font Regular" w:hAnsi="System Font Regular" w:hint="default"/>
      </w:rPr>
    </w:lvl>
    <w:lvl w:ilvl="7" w:tplc="144621C6" w:tentative="1">
      <w:start w:val="1"/>
      <w:numFmt w:val="bullet"/>
      <w:lvlText w:val="+"/>
      <w:lvlJc w:val="left"/>
      <w:pPr>
        <w:tabs>
          <w:tab w:val="num" w:pos="5760"/>
        </w:tabs>
        <w:ind w:left="5760" w:hanging="360"/>
      </w:pPr>
      <w:rPr>
        <w:rFonts w:ascii="System Font Regular" w:hAnsi="System Font Regular" w:hint="default"/>
      </w:rPr>
    </w:lvl>
    <w:lvl w:ilvl="8" w:tplc="EA709282" w:tentative="1">
      <w:start w:val="1"/>
      <w:numFmt w:val="bullet"/>
      <w:lvlText w:val="+"/>
      <w:lvlJc w:val="left"/>
      <w:pPr>
        <w:tabs>
          <w:tab w:val="num" w:pos="6480"/>
        </w:tabs>
        <w:ind w:left="6480" w:hanging="360"/>
      </w:pPr>
      <w:rPr>
        <w:rFonts w:ascii="System Font Regular" w:hAnsi="System Font Regular" w:hint="default"/>
      </w:rPr>
    </w:lvl>
  </w:abstractNum>
  <w:abstractNum w:abstractNumId="35" w15:restartNumberingAfterBreak="0">
    <w:nsid w:val="798C5136"/>
    <w:multiLevelType w:val="hybridMultilevel"/>
    <w:tmpl w:val="E64688F4"/>
    <w:lvl w:ilvl="0" w:tplc="555AC0B2">
      <w:start w:val="1"/>
      <w:numFmt w:val="bullet"/>
      <w:lvlText w:val="+"/>
      <w:lvlJc w:val="left"/>
      <w:pPr>
        <w:ind w:left="720" w:hanging="360"/>
      </w:pPr>
      <w:rPr>
        <w:rFonts w:ascii="Arial" w:hAnsi="Arial" w:hint="default"/>
        <w:b/>
        <w:i w:val="0"/>
        <w:color w:val="C1D82F"/>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393700">
    <w:abstractNumId w:val="18"/>
  </w:num>
  <w:num w:numId="2" w16cid:durableId="934483620">
    <w:abstractNumId w:val="27"/>
  </w:num>
  <w:num w:numId="3" w16cid:durableId="1658265017">
    <w:abstractNumId w:val="4"/>
  </w:num>
  <w:num w:numId="4" w16cid:durableId="2127500679">
    <w:abstractNumId w:val="12"/>
  </w:num>
  <w:num w:numId="5" w16cid:durableId="1204320093">
    <w:abstractNumId w:val="13"/>
  </w:num>
  <w:num w:numId="6" w16cid:durableId="630521884">
    <w:abstractNumId w:val="25"/>
  </w:num>
  <w:num w:numId="7" w16cid:durableId="1077626637">
    <w:abstractNumId w:val="29"/>
  </w:num>
  <w:num w:numId="8" w16cid:durableId="2042708637">
    <w:abstractNumId w:val="3"/>
  </w:num>
  <w:num w:numId="9" w16cid:durableId="23747372">
    <w:abstractNumId w:val="7"/>
  </w:num>
  <w:num w:numId="10" w16cid:durableId="546186031">
    <w:abstractNumId w:val="19"/>
  </w:num>
  <w:num w:numId="11" w16cid:durableId="1528179331">
    <w:abstractNumId w:val="17"/>
  </w:num>
  <w:num w:numId="12" w16cid:durableId="1101727234">
    <w:abstractNumId w:val="23"/>
  </w:num>
  <w:num w:numId="13" w16cid:durableId="1619099120">
    <w:abstractNumId w:val="8"/>
  </w:num>
  <w:num w:numId="14" w16cid:durableId="1446995740">
    <w:abstractNumId w:val="6"/>
  </w:num>
  <w:num w:numId="15" w16cid:durableId="1337146500">
    <w:abstractNumId w:val="33"/>
  </w:num>
  <w:num w:numId="16" w16cid:durableId="1527016547">
    <w:abstractNumId w:val="10"/>
  </w:num>
  <w:num w:numId="17" w16cid:durableId="1521776063">
    <w:abstractNumId w:val="13"/>
  </w:num>
  <w:num w:numId="18" w16cid:durableId="576673923">
    <w:abstractNumId w:val="13"/>
  </w:num>
  <w:num w:numId="19" w16cid:durableId="430977881">
    <w:abstractNumId w:val="35"/>
  </w:num>
  <w:num w:numId="20" w16cid:durableId="350568413">
    <w:abstractNumId w:val="35"/>
    <w:lvlOverride w:ilvl="0">
      <w:startOverride w:val="1"/>
    </w:lvlOverride>
  </w:num>
  <w:num w:numId="21" w16cid:durableId="1631548500">
    <w:abstractNumId w:val="35"/>
    <w:lvlOverride w:ilvl="0">
      <w:startOverride w:val="1"/>
    </w:lvlOverride>
  </w:num>
  <w:num w:numId="22" w16cid:durableId="1381514493">
    <w:abstractNumId w:val="32"/>
  </w:num>
  <w:num w:numId="23" w16cid:durableId="706636301">
    <w:abstractNumId w:val="11"/>
  </w:num>
  <w:num w:numId="24" w16cid:durableId="2079404350">
    <w:abstractNumId w:val="20"/>
  </w:num>
  <w:num w:numId="25" w16cid:durableId="1706641287">
    <w:abstractNumId w:val="14"/>
  </w:num>
  <w:num w:numId="26" w16cid:durableId="323708269">
    <w:abstractNumId w:val="15"/>
  </w:num>
  <w:num w:numId="27" w16cid:durableId="1436747389">
    <w:abstractNumId w:val="26"/>
  </w:num>
  <w:num w:numId="28" w16cid:durableId="1728145652">
    <w:abstractNumId w:val="34"/>
  </w:num>
  <w:num w:numId="29" w16cid:durableId="1320695078">
    <w:abstractNumId w:val="24"/>
  </w:num>
  <w:num w:numId="30" w16cid:durableId="10424932">
    <w:abstractNumId w:val="2"/>
  </w:num>
  <w:num w:numId="31" w16cid:durableId="654919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92115723">
    <w:abstractNumId w:val="5"/>
  </w:num>
  <w:num w:numId="33" w16cid:durableId="1207909583">
    <w:abstractNumId w:val="28"/>
  </w:num>
  <w:num w:numId="34" w16cid:durableId="1767461759">
    <w:abstractNumId w:val="30"/>
  </w:num>
  <w:num w:numId="35" w16cid:durableId="1959068363">
    <w:abstractNumId w:val="28"/>
    <w:lvlOverride w:ilvl="0">
      <w:startOverride w:val="1"/>
    </w:lvlOverride>
  </w:num>
  <w:num w:numId="36" w16cid:durableId="476654950">
    <w:abstractNumId w:val="28"/>
    <w:lvlOverride w:ilvl="0">
      <w:startOverride w:val="1"/>
    </w:lvlOverride>
  </w:num>
  <w:num w:numId="37" w16cid:durableId="593785888">
    <w:abstractNumId w:val="28"/>
    <w:lvlOverride w:ilvl="0">
      <w:startOverride w:val="1"/>
    </w:lvlOverride>
  </w:num>
  <w:num w:numId="38" w16cid:durableId="802816804">
    <w:abstractNumId w:val="21"/>
  </w:num>
  <w:num w:numId="39" w16cid:durableId="40834549">
    <w:abstractNumId w:val="1"/>
  </w:num>
  <w:num w:numId="40" w16cid:durableId="764226448">
    <w:abstractNumId w:val="0"/>
  </w:num>
  <w:num w:numId="41" w16cid:durableId="1067457890">
    <w:abstractNumId w:val="31"/>
  </w:num>
  <w:num w:numId="42" w16cid:durableId="1210070248">
    <w:abstractNumId w:val="22"/>
  </w:num>
  <w:num w:numId="43" w16cid:durableId="233976925">
    <w:abstractNumId w:val="9"/>
  </w:num>
  <w:num w:numId="44" w16cid:durableId="135803131">
    <w:abstractNumId w:val="16"/>
  </w:num>
  <w:num w:numId="45" w16cid:durableId="145898599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6014043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60307788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U0sDAwNzWxMLa0MDZT0lEKTi0uzszPAykwtKgFAFmAXIwtAAAA"/>
  </w:docVars>
  <w:rsids>
    <w:rsidRoot w:val="002E2921"/>
    <w:rsid w:val="0000104A"/>
    <w:rsid w:val="00001300"/>
    <w:rsid w:val="0000186C"/>
    <w:rsid w:val="00007B49"/>
    <w:rsid w:val="00011B1E"/>
    <w:rsid w:val="0001233C"/>
    <w:rsid w:val="00012837"/>
    <w:rsid w:val="00022935"/>
    <w:rsid w:val="00023006"/>
    <w:rsid w:val="00024920"/>
    <w:rsid w:val="00030F08"/>
    <w:rsid w:val="000321BB"/>
    <w:rsid w:val="00036B01"/>
    <w:rsid w:val="0004436F"/>
    <w:rsid w:val="000454CB"/>
    <w:rsid w:val="00047168"/>
    <w:rsid w:val="000502C2"/>
    <w:rsid w:val="000504D4"/>
    <w:rsid w:val="00052B46"/>
    <w:rsid w:val="00053B9E"/>
    <w:rsid w:val="00054F7A"/>
    <w:rsid w:val="00061D34"/>
    <w:rsid w:val="000738B8"/>
    <w:rsid w:val="00083CA9"/>
    <w:rsid w:val="00085F0B"/>
    <w:rsid w:val="00093073"/>
    <w:rsid w:val="00097098"/>
    <w:rsid w:val="000A6C89"/>
    <w:rsid w:val="000C45C4"/>
    <w:rsid w:val="000C4E6F"/>
    <w:rsid w:val="000C52D6"/>
    <w:rsid w:val="000C7441"/>
    <w:rsid w:val="000C7C43"/>
    <w:rsid w:val="000D056C"/>
    <w:rsid w:val="000D2D90"/>
    <w:rsid w:val="000D5EDF"/>
    <w:rsid w:val="000D604C"/>
    <w:rsid w:val="000E2999"/>
    <w:rsid w:val="000E6A05"/>
    <w:rsid w:val="000E7981"/>
    <w:rsid w:val="000E7BDB"/>
    <w:rsid w:val="000F6069"/>
    <w:rsid w:val="000F70F3"/>
    <w:rsid w:val="00103013"/>
    <w:rsid w:val="0010560A"/>
    <w:rsid w:val="00106195"/>
    <w:rsid w:val="00106846"/>
    <w:rsid w:val="00106F94"/>
    <w:rsid w:val="00111A17"/>
    <w:rsid w:val="00114F95"/>
    <w:rsid w:val="001217D0"/>
    <w:rsid w:val="0013320C"/>
    <w:rsid w:val="00134504"/>
    <w:rsid w:val="00134FF9"/>
    <w:rsid w:val="0014223A"/>
    <w:rsid w:val="001429FF"/>
    <w:rsid w:val="001454AE"/>
    <w:rsid w:val="0014707B"/>
    <w:rsid w:val="00147CA1"/>
    <w:rsid w:val="0015116E"/>
    <w:rsid w:val="00151517"/>
    <w:rsid w:val="00153BCD"/>
    <w:rsid w:val="001550A8"/>
    <w:rsid w:val="0015517B"/>
    <w:rsid w:val="0016066C"/>
    <w:rsid w:val="001640F3"/>
    <w:rsid w:val="00167E2F"/>
    <w:rsid w:val="00172A45"/>
    <w:rsid w:val="00172F65"/>
    <w:rsid w:val="0017592D"/>
    <w:rsid w:val="00182076"/>
    <w:rsid w:val="00184932"/>
    <w:rsid w:val="0018554D"/>
    <w:rsid w:val="00187011"/>
    <w:rsid w:val="00190422"/>
    <w:rsid w:val="00193DDE"/>
    <w:rsid w:val="00195AC9"/>
    <w:rsid w:val="001A014E"/>
    <w:rsid w:val="001A041D"/>
    <w:rsid w:val="001A1925"/>
    <w:rsid w:val="001A35CF"/>
    <w:rsid w:val="001A37EF"/>
    <w:rsid w:val="001B15A9"/>
    <w:rsid w:val="001B2B81"/>
    <w:rsid w:val="001B2DE0"/>
    <w:rsid w:val="001B77F7"/>
    <w:rsid w:val="001C119D"/>
    <w:rsid w:val="001C2619"/>
    <w:rsid w:val="001C28F9"/>
    <w:rsid w:val="001C34F0"/>
    <w:rsid w:val="001C4FD4"/>
    <w:rsid w:val="001C79BE"/>
    <w:rsid w:val="001D00AD"/>
    <w:rsid w:val="001D2AEF"/>
    <w:rsid w:val="001D6A50"/>
    <w:rsid w:val="001D7AC2"/>
    <w:rsid w:val="001E14F5"/>
    <w:rsid w:val="001E4852"/>
    <w:rsid w:val="001F387F"/>
    <w:rsid w:val="001F38BC"/>
    <w:rsid w:val="001F4325"/>
    <w:rsid w:val="001F4C5A"/>
    <w:rsid w:val="001F74BE"/>
    <w:rsid w:val="0020226B"/>
    <w:rsid w:val="002031F1"/>
    <w:rsid w:val="0020482D"/>
    <w:rsid w:val="0020503A"/>
    <w:rsid w:val="00205606"/>
    <w:rsid w:val="00206381"/>
    <w:rsid w:val="00206E85"/>
    <w:rsid w:val="00210806"/>
    <w:rsid w:val="00210DED"/>
    <w:rsid w:val="00211675"/>
    <w:rsid w:val="00213DBE"/>
    <w:rsid w:val="00214A52"/>
    <w:rsid w:val="00220B4C"/>
    <w:rsid w:val="00220DC2"/>
    <w:rsid w:val="00230530"/>
    <w:rsid w:val="002331EA"/>
    <w:rsid w:val="00233B33"/>
    <w:rsid w:val="002347BB"/>
    <w:rsid w:val="0023571C"/>
    <w:rsid w:val="002414B3"/>
    <w:rsid w:val="00241A23"/>
    <w:rsid w:val="00244C20"/>
    <w:rsid w:val="0025293A"/>
    <w:rsid w:val="00253553"/>
    <w:rsid w:val="00253B65"/>
    <w:rsid w:val="00264B01"/>
    <w:rsid w:val="0027633E"/>
    <w:rsid w:val="00277AEA"/>
    <w:rsid w:val="00281AD1"/>
    <w:rsid w:val="002842F2"/>
    <w:rsid w:val="0028514E"/>
    <w:rsid w:val="00286B73"/>
    <w:rsid w:val="00293C77"/>
    <w:rsid w:val="002945E7"/>
    <w:rsid w:val="00294E5A"/>
    <w:rsid w:val="00296EAE"/>
    <w:rsid w:val="002A19CE"/>
    <w:rsid w:val="002A1E3B"/>
    <w:rsid w:val="002A2714"/>
    <w:rsid w:val="002A3338"/>
    <w:rsid w:val="002A3CC1"/>
    <w:rsid w:val="002A6223"/>
    <w:rsid w:val="002A6926"/>
    <w:rsid w:val="002A6F23"/>
    <w:rsid w:val="002A7663"/>
    <w:rsid w:val="002B18BD"/>
    <w:rsid w:val="002B1C7D"/>
    <w:rsid w:val="002B2BC8"/>
    <w:rsid w:val="002B45C3"/>
    <w:rsid w:val="002B47B9"/>
    <w:rsid w:val="002B4E3D"/>
    <w:rsid w:val="002C01F4"/>
    <w:rsid w:val="002C3800"/>
    <w:rsid w:val="002D059F"/>
    <w:rsid w:val="002D0969"/>
    <w:rsid w:val="002D188A"/>
    <w:rsid w:val="002D3B63"/>
    <w:rsid w:val="002D42B4"/>
    <w:rsid w:val="002D4AC8"/>
    <w:rsid w:val="002D518D"/>
    <w:rsid w:val="002E0CCC"/>
    <w:rsid w:val="002E1403"/>
    <w:rsid w:val="002E2921"/>
    <w:rsid w:val="002E2B9A"/>
    <w:rsid w:val="002E7889"/>
    <w:rsid w:val="002F0AC9"/>
    <w:rsid w:val="002F254D"/>
    <w:rsid w:val="002F4A24"/>
    <w:rsid w:val="002F5FC0"/>
    <w:rsid w:val="00302171"/>
    <w:rsid w:val="00302A68"/>
    <w:rsid w:val="00302ECA"/>
    <w:rsid w:val="0030545F"/>
    <w:rsid w:val="00305A38"/>
    <w:rsid w:val="00307AB6"/>
    <w:rsid w:val="00310537"/>
    <w:rsid w:val="00311AA6"/>
    <w:rsid w:val="003120FD"/>
    <w:rsid w:val="00317ED5"/>
    <w:rsid w:val="00325CD9"/>
    <w:rsid w:val="003271A5"/>
    <w:rsid w:val="003368D0"/>
    <w:rsid w:val="00337103"/>
    <w:rsid w:val="00340E22"/>
    <w:rsid w:val="003416DE"/>
    <w:rsid w:val="0034289F"/>
    <w:rsid w:val="00351936"/>
    <w:rsid w:val="00351E3A"/>
    <w:rsid w:val="0035219A"/>
    <w:rsid w:val="00355B21"/>
    <w:rsid w:val="00356148"/>
    <w:rsid w:val="0035755C"/>
    <w:rsid w:val="003662E2"/>
    <w:rsid w:val="003667C5"/>
    <w:rsid w:val="00366D05"/>
    <w:rsid w:val="0037158A"/>
    <w:rsid w:val="00375E77"/>
    <w:rsid w:val="00391C2A"/>
    <w:rsid w:val="00394A97"/>
    <w:rsid w:val="003B30B6"/>
    <w:rsid w:val="003B3567"/>
    <w:rsid w:val="003B53AC"/>
    <w:rsid w:val="003B6A9D"/>
    <w:rsid w:val="003C0800"/>
    <w:rsid w:val="003C1BDD"/>
    <w:rsid w:val="003C1C33"/>
    <w:rsid w:val="003C4722"/>
    <w:rsid w:val="003D095F"/>
    <w:rsid w:val="003D09D3"/>
    <w:rsid w:val="003D147C"/>
    <w:rsid w:val="003D1A59"/>
    <w:rsid w:val="003D2077"/>
    <w:rsid w:val="003E1395"/>
    <w:rsid w:val="003E37ED"/>
    <w:rsid w:val="003E3C71"/>
    <w:rsid w:val="003F5757"/>
    <w:rsid w:val="004029E9"/>
    <w:rsid w:val="00405619"/>
    <w:rsid w:val="00410332"/>
    <w:rsid w:val="0041344F"/>
    <w:rsid w:val="00422AC9"/>
    <w:rsid w:val="00426713"/>
    <w:rsid w:val="00427CDF"/>
    <w:rsid w:val="004330D0"/>
    <w:rsid w:val="00436691"/>
    <w:rsid w:val="00436B28"/>
    <w:rsid w:val="00442C94"/>
    <w:rsid w:val="0045089A"/>
    <w:rsid w:val="00457F62"/>
    <w:rsid w:val="004605C3"/>
    <w:rsid w:val="00461E99"/>
    <w:rsid w:val="00462A16"/>
    <w:rsid w:val="0046498D"/>
    <w:rsid w:val="00465014"/>
    <w:rsid w:val="00470127"/>
    <w:rsid w:val="00473C16"/>
    <w:rsid w:val="00474F9E"/>
    <w:rsid w:val="004765CA"/>
    <w:rsid w:val="004766A5"/>
    <w:rsid w:val="00477372"/>
    <w:rsid w:val="00483907"/>
    <w:rsid w:val="00484254"/>
    <w:rsid w:val="0048760D"/>
    <w:rsid w:val="004971DC"/>
    <w:rsid w:val="004A172D"/>
    <w:rsid w:val="004A3148"/>
    <w:rsid w:val="004A731D"/>
    <w:rsid w:val="004B09B6"/>
    <w:rsid w:val="004B5A3E"/>
    <w:rsid w:val="004C13DD"/>
    <w:rsid w:val="004C156B"/>
    <w:rsid w:val="004C4ED8"/>
    <w:rsid w:val="004C5A4C"/>
    <w:rsid w:val="004E3B81"/>
    <w:rsid w:val="004E7324"/>
    <w:rsid w:val="004F010B"/>
    <w:rsid w:val="004F33B5"/>
    <w:rsid w:val="004F72EF"/>
    <w:rsid w:val="00500646"/>
    <w:rsid w:val="005024F3"/>
    <w:rsid w:val="00505F3F"/>
    <w:rsid w:val="00506790"/>
    <w:rsid w:val="00512EF4"/>
    <w:rsid w:val="00513E5F"/>
    <w:rsid w:val="005157A7"/>
    <w:rsid w:val="0051587E"/>
    <w:rsid w:val="00515BE8"/>
    <w:rsid w:val="005168B2"/>
    <w:rsid w:val="00531316"/>
    <w:rsid w:val="0053148C"/>
    <w:rsid w:val="00534C6D"/>
    <w:rsid w:val="00535BC8"/>
    <w:rsid w:val="00535EAB"/>
    <w:rsid w:val="00537734"/>
    <w:rsid w:val="00537A86"/>
    <w:rsid w:val="00537CAB"/>
    <w:rsid w:val="005413C2"/>
    <w:rsid w:val="005460E5"/>
    <w:rsid w:val="0054755D"/>
    <w:rsid w:val="005511E2"/>
    <w:rsid w:val="005522DA"/>
    <w:rsid w:val="005528F8"/>
    <w:rsid w:val="00552E2F"/>
    <w:rsid w:val="0055336E"/>
    <w:rsid w:val="0056437D"/>
    <w:rsid w:val="00565ACF"/>
    <w:rsid w:val="0057084D"/>
    <w:rsid w:val="00570CB6"/>
    <w:rsid w:val="0057133B"/>
    <w:rsid w:val="00573AD8"/>
    <w:rsid w:val="00577C1A"/>
    <w:rsid w:val="005806B0"/>
    <w:rsid w:val="00582D53"/>
    <w:rsid w:val="00584EFF"/>
    <w:rsid w:val="00585D90"/>
    <w:rsid w:val="00586EEF"/>
    <w:rsid w:val="00596377"/>
    <w:rsid w:val="005A489C"/>
    <w:rsid w:val="005A6B12"/>
    <w:rsid w:val="005B0946"/>
    <w:rsid w:val="005B264C"/>
    <w:rsid w:val="005B33D7"/>
    <w:rsid w:val="005C06F3"/>
    <w:rsid w:val="005C4B79"/>
    <w:rsid w:val="005C7F26"/>
    <w:rsid w:val="005D1827"/>
    <w:rsid w:val="005D4EE5"/>
    <w:rsid w:val="005D6049"/>
    <w:rsid w:val="005E25FB"/>
    <w:rsid w:val="005E4AD7"/>
    <w:rsid w:val="005F07D7"/>
    <w:rsid w:val="005F2E8D"/>
    <w:rsid w:val="005F312D"/>
    <w:rsid w:val="005F6DD3"/>
    <w:rsid w:val="006030CB"/>
    <w:rsid w:val="00603D71"/>
    <w:rsid w:val="00612444"/>
    <w:rsid w:val="00616651"/>
    <w:rsid w:val="00620097"/>
    <w:rsid w:val="00623303"/>
    <w:rsid w:val="00624AC1"/>
    <w:rsid w:val="006316B4"/>
    <w:rsid w:val="006336DD"/>
    <w:rsid w:val="00637FD7"/>
    <w:rsid w:val="00651678"/>
    <w:rsid w:val="00652CE4"/>
    <w:rsid w:val="00653176"/>
    <w:rsid w:val="0066062E"/>
    <w:rsid w:val="006621CE"/>
    <w:rsid w:val="006628A9"/>
    <w:rsid w:val="00665D21"/>
    <w:rsid w:val="0066661D"/>
    <w:rsid w:val="00670236"/>
    <w:rsid w:val="00673CD0"/>
    <w:rsid w:val="00676510"/>
    <w:rsid w:val="00677D2A"/>
    <w:rsid w:val="00680A64"/>
    <w:rsid w:val="0068138C"/>
    <w:rsid w:val="00682A2D"/>
    <w:rsid w:val="006877C3"/>
    <w:rsid w:val="006910B7"/>
    <w:rsid w:val="006918E4"/>
    <w:rsid w:val="00692704"/>
    <w:rsid w:val="0069327A"/>
    <w:rsid w:val="00694083"/>
    <w:rsid w:val="006A1FC6"/>
    <w:rsid w:val="006A4CC9"/>
    <w:rsid w:val="006A5A1A"/>
    <w:rsid w:val="006A5D13"/>
    <w:rsid w:val="006B1178"/>
    <w:rsid w:val="006C0097"/>
    <w:rsid w:val="006C0DB3"/>
    <w:rsid w:val="006C3360"/>
    <w:rsid w:val="006C7FE2"/>
    <w:rsid w:val="006D15D5"/>
    <w:rsid w:val="006D367B"/>
    <w:rsid w:val="006E274B"/>
    <w:rsid w:val="006E42DE"/>
    <w:rsid w:val="006E7E7C"/>
    <w:rsid w:val="006F213F"/>
    <w:rsid w:val="006F295B"/>
    <w:rsid w:val="006F3554"/>
    <w:rsid w:val="006F47B2"/>
    <w:rsid w:val="006F60D2"/>
    <w:rsid w:val="006F61D1"/>
    <w:rsid w:val="006F6C8C"/>
    <w:rsid w:val="006F7F25"/>
    <w:rsid w:val="007024D8"/>
    <w:rsid w:val="00704A13"/>
    <w:rsid w:val="00710E71"/>
    <w:rsid w:val="00711B50"/>
    <w:rsid w:val="00717272"/>
    <w:rsid w:val="00722454"/>
    <w:rsid w:val="00723361"/>
    <w:rsid w:val="0073261C"/>
    <w:rsid w:val="0073388B"/>
    <w:rsid w:val="0073467E"/>
    <w:rsid w:val="00744A88"/>
    <w:rsid w:val="00745F84"/>
    <w:rsid w:val="00746F4E"/>
    <w:rsid w:val="0075121F"/>
    <w:rsid w:val="00752024"/>
    <w:rsid w:val="007556B5"/>
    <w:rsid w:val="0076175B"/>
    <w:rsid w:val="00763625"/>
    <w:rsid w:val="0076407F"/>
    <w:rsid w:val="00765069"/>
    <w:rsid w:val="00766A4E"/>
    <w:rsid w:val="00772221"/>
    <w:rsid w:val="00773775"/>
    <w:rsid w:val="00775C68"/>
    <w:rsid w:val="007833B6"/>
    <w:rsid w:val="00791310"/>
    <w:rsid w:val="00792D8F"/>
    <w:rsid w:val="00794998"/>
    <w:rsid w:val="00795EB9"/>
    <w:rsid w:val="007A014A"/>
    <w:rsid w:val="007A1D5D"/>
    <w:rsid w:val="007A3E69"/>
    <w:rsid w:val="007B0421"/>
    <w:rsid w:val="007B09EB"/>
    <w:rsid w:val="007B53C7"/>
    <w:rsid w:val="007C6735"/>
    <w:rsid w:val="007C6793"/>
    <w:rsid w:val="007D758E"/>
    <w:rsid w:val="007F1633"/>
    <w:rsid w:val="007F1F20"/>
    <w:rsid w:val="007F3CB6"/>
    <w:rsid w:val="007F40D9"/>
    <w:rsid w:val="007F7F2E"/>
    <w:rsid w:val="0080763D"/>
    <w:rsid w:val="00812B7D"/>
    <w:rsid w:val="00821A52"/>
    <w:rsid w:val="00833C5B"/>
    <w:rsid w:val="008362DA"/>
    <w:rsid w:val="0083780D"/>
    <w:rsid w:val="008452CD"/>
    <w:rsid w:val="00846538"/>
    <w:rsid w:val="00854D96"/>
    <w:rsid w:val="00857997"/>
    <w:rsid w:val="00860A30"/>
    <w:rsid w:val="00861A04"/>
    <w:rsid w:val="0086702A"/>
    <w:rsid w:val="00872339"/>
    <w:rsid w:val="008870C5"/>
    <w:rsid w:val="00892736"/>
    <w:rsid w:val="00892B18"/>
    <w:rsid w:val="008B37B5"/>
    <w:rsid w:val="008B74AA"/>
    <w:rsid w:val="008C249C"/>
    <w:rsid w:val="008C7F9D"/>
    <w:rsid w:val="008D183D"/>
    <w:rsid w:val="008E40C0"/>
    <w:rsid w:val="008E44AA"/>
    <w:rsid w:val="008E5EA9"/>
    <w:rsid w:val="008F13B8"/>
    <w:rsid w:val="008F489D"/>
    <w:rsid w:val="008F5E24"/>
    <w:rsid w:val="0090060F"/>
    <w:rsid w:val="00900E23"/>
    <w:rsid w:val="00901DF0"/>
    <w:rsid w:val="0090344B"/>
    <w:rsid w:val="00917E45"/>
    <w:rsid w:val="00924168"/>
    <w:rsid w:val="00925FBD"/>
    <w:rsid w:val="00932199"/>
    <w:rsid w:val="00933C1F"/>
    <w:rsid w:val="00936754"/>
    <w:rsid w:val="00947584"/>
    <w:rsid w:val="00947DA7"/>
    <w:rsid w:val="00950262"/>
    <w:rsid w:val="00954F21"/>
    <w:rsid w:val="00955835"/>
    <w:rsid w:val="009618A1"/>
    <w:rsid w:val="00962538"/>
    <w:rsid w:val="00963CB5"/>
    <w:rsid w:val="00964569"/>
    <w:rsid w:val="00966520"/>
    <w:rsid w:val="00966991"/>
    <w:rsid w:val="00983DA7"/>
    <w:rsid w:val="0099115F"/>
    <w:rsid w:val="009919E8"/>
    <w:rsid w:val="00994564"/>
    <w:rsid w:val="0099547E"/>
    <w:rsid w:val="009A5AFE"/>
    <w:rsid w:val="009A6791"/>
    <w:rsid w:val="009B3AE0"/>
    <w:rsid w:val="009C13DD"/>
    <w:rsid w:val="009C261B"/>
    <w:rsid w:val="009C768F"/>
    <w:rsid w:val="009E28B6"/>
    <w:rsid w:val="009E4F9D"/>
    <w:rsid w:val="009F07CB"/>
    <w:rsid w:val="009F0C2A"/>
    <w:rsid w:val="009F0D9E"/>
    <w:rsid w:val="009F6756"/>
    <w:rsid w:val="00A02543"/>
    <w:rsid w:val="00A03036"/>
    <w:rsid w:val="00A0365A"/>
    <w:rsid w:val="00A10510"/>
    <w:rsid w:val="00A1399E"/>
    <w:rsid w:val="00A13C07"/>
    <w:rsid w:val="00A17750"/>
    <w:rsid w:val="00A2082A"/>
    <w:rsid w:val="00A31971"/>
    <w:rsid w:val="00A3451C"/>
    <w:rsid w:val="00A35547"/>
    <w:rsid w:val="00A455B3"/>
    <w:rsid w:val="00A4636F"/>
    <w:rsid w:val="00A463E3"/>
    <w:rsid w:val="00A5111E"/>
    <w:rsid w:val="00A530DA"/>
    <w:rsid w:val="00A54934"/>
    <w:rsid w:val="00A56371"/>
    <w:rsid w:val="00A6126B"/>
    <w:rsid w:val="00A6166D"/>
    <w:rsid w:val="00A617D0"/>
    <w:rsid w:val="00A64107"/>
    <w:rsid w:val="00A701D8"/>
    <w:rsid w:val="00A73182"/>
    <w:rsid w:val="00A74CA6"/>
    <w:rsid w:val="00A817F0"/>
    <w:rsid w:val="00A84780"/>
    <w:rsid w:val="00A87157"/>
    <w:rsid w:val="00A8716D"/>
    <w:rsid w:val="00A9313C"/>
    <w:rsid w:val="00AA13CE"/>
    <w:rsid w:val="00AA4C9B"/>
    <w:rsid w:val="00AA5B4E"/>
    <w:rsid w:val="00AA7D3F"/>
    <w:rsid w:val="00AB0621"/>
    <w:rsid w:val="00AB0BF3"/>
    <w:rsid w:val="00AC7E70"/>
    <w:rsid w:val="00AD0A25"/>
    <w:rsid w:val="00AD4B1E"/>
    <w:rsid w:val="00AD6756"/>
    <w:rsid w:val="00AE4957"/>
    <w:rsid w:val="00B00E8D"/>
    <w:rsid w:val="00B03142"/>
    <w:rsid w:val="00B054FC"/>
    <w:rsid w:val="00B109BE"/>
    <w:rsid w:val="00B154D1"/>
    <w:rsid w:val="00B20085"/>
    <w:rsid w:val="00B24D9A"/>
    <w:rsid w:val="00B27670"/>
    <w:rsid w:val="00B34C31"/>
    <w:rsid w:val="00B35973"/>
    <w:rsid w:val="00B37835"/>
    <w:rsid w:val="00B42E4C"/>
    <w:rsid w:val="00B43B59"/>
    <w:rsid w:val="00B45D9D"/>
    <w:rsid w:val="00B47710"/>
    <w:rsid w:val="00B51615"/>
    <w:rsid w:val="00B52268"/>
    <w:rsid w:val="00B5549D"/>
    <w:rsid w:val="00B62B32"/>
    <w:rsid w:val="00B65912"/>
    <w:rsid w:val="00B671CF"/>
    <w:rsid w:val="00B704E1"/>
    <w:rsid w:val="00B74B55"/>
    <w:rsid w:val="00B769AA"/>
    <w:rsid w:val="00B80169"/>
    <w:rsid w:val="00B808FE"/>
    <w:rsid w:val="00B819A5"/>
    <w:rsid w:val="00B83C9E"/>
    <w:rsid w:val="00B8537A"/>
    <w:rsid w:val="00B92951"/>
    <w:rsid w:val="00B93BAB"/>
    <w:rsid w:val="00BA12BD"/>
    <w:rsid w:val="00BA4855"/>
    <w:rsid w:val="00BA5B13"/>
    <w:rsid w:val="00BA77A6"/>
    <w:rsid w:val="00BB73C2"/>
    <w:rsid w:val="00BB73DA"/>
    <w:rsid w:val="00BB7F52"/>
    <w:rsid w:val="00BC0ADD"/>
    <w:rsid w:val="00BC48DD"/>
    <w:rsid w:val="00BC6031"/>
    <w:rsid w:val="00BC65A9"/>
    <w:rsid w:val="00BC75A6"/>
    <w:rsid w:val="00BC7733"/>
    <w:rsid w:val="00BD3448"/>
    <w:rsid w:val="00BE36DE"/>
    <w:rsid w:val="00BF3E97"/>
    <w:rsid w:val="00BF5AC7"/>
    <w:rsid w:val="00BF7E06"/>
    <w:rsid w:val="00C0126C"/>
    <w:rsid w:val="00C06F3A"/>
    <w:rsid w:val="00C101FF"/>
    <w:rsid w:val="00C119D3"/>
    <w:rsid w:val="00C12CC8"/>
    <w:rsid w:val="00C14BF3"/>
    <w:rsid w:val="00C15E2B"/>
    <w:rsid w:val="00C200CF"/>
    <w:rsid w:val="00C22379"/>
    <w:rsid w:val="00C23890"/>
    <w:rsid w:val="00C24AC1"/>
    <w:rsid w:val="00C2512B"/>
    <w:rsid w:val="00C27E7B"/>
    <w:rsid w:val="00C30574"/>
    <w:rsid w:val="00C32378"/>
    <w:rsid w:val="00C359CE"/>
    <w:rsid w:val="00C36062"/>
    <w:rsid w:val="00C36EA9"/>
    <w:rsid w:val="00C37216"/>
    <w:rsid w:val="00C4484A"/>
    <w:rsid w:val="00C520B5"/>
    <w:rsid w:val="00C52234"/>
    <w:rsid w:val="00C545B5"/>
    <w:rsid w:val="00C563FF"/>
    <w:rsid w:val="00C60B4E"/>
    <w:rsid w:val="00C60E51"/>
    <w:rsid w:val="00C61AA3"/>
    <w:rsid w:val="00C6267C"/>
    <w:rsid w:val="00C65584"/>
    <w:rsid w:val="00C70BC1"/>
    <w:rsid w:val="00C70D70"/>
    <w:rsid w:val="00C73908"/>
    <w:rsid w:val="00C75A87"/>
    <w:rsid w:val="00C76941"/>
    <w:rsid w:val="00C81930"/>
    <w:rsid w:val="00C81D12"/>
    <w:rsid w:val="00C84709"/>
    <w:rsid w:val="00C84C44"/>
    <w:rsid w:val="00C85973"/>
    <w:rsid w:val="00C93E28"/>
    <w:rsid w:val="00C9483B"/>
    <w:rsid w:val="00C97812"/>
    <w:rsid w:val="00CA01C4"/>
    <w:rsid w:val="00CA506A"/>
    <w:rsid w:val="00CA588C"/>
    <w:rsid w:val="00CA603E"/>
    <w:rsid w:val="00CA7FFA"/>
    <w:rsid w:val="00CB6FCC"/>
    <w:rsid w:val="00CC603C"/>
    <w:rsid w:val="00CD1F4E"/>
    <w:rsid w:val="00CD7472"/>
    <w:rsid w:val="00CE1239"/>
    <w:rsid w:val="00CF2AFD"/>
    <w:rsid w:val="00CF38AE"/>
    <w:rsid w:val="00CF6201"/>
    <w:rsid w:val="00CF719E"/>
    <w:rsid w:val="00CF7F4D"/>
    <w:rsid w:val="00D00B39"/>
    <w:rsid w:val="00D02893"/>
    <w:rsid w:val="00D050C4"/>
    <w:rsid w:val="00D05C96"/>
    <w:rsid w:val="00D1002E"/>
    <w:rsid w:val="00D12850"/>
    <w:rsid w:val="00D14583"/>
    <w:rsid w:val="00D1496D"/>
    <w:rsid w:val="00D17341"/>
    <w:rsid w:val="00D177B7"/>
    <w:rsid w:val="00D2055B"/>
    <w:rsid w:val="00D21C68"/>
    <w:rsid w:val="00D24169"/>
    <w:rsid w:val="00D24B38"/>
    <w:rsid w:val="00D30475"/>
    <w:rsid w:val="00D32486"/>
    <w:rsid w:val="00D325BC"/>
    <w:rsid w:val="00D35273"/>
    <w:rsid w:val="00D400D1"/>
    <w:rsid w:val="00D422BF"/>
    <w:rsid w:val="00D437B9"/>
    <w:rsid w:val="00D45895"/>
    <w:rsid w:val="00D51482"/>
    <w:rsid w:val="00D710AA"/>
    <w:rsid w:val="00D7180B"/>
    <w:rsid w:val="00D81AC3"/>
    <w:rsid w:val="00D8225E"/>
    <w:rsid w:val="00D862A2"/>
    <w:rsid w:val="00D9023D"/>
    <w:rsid w:val="00D91968"/>
    <w:rsid w:val="00DA00AC"/>
    <w:rsid w:val="00DA24AA"/>
    <w:rsid w:val="00DA3ED8"/>
    <w:rsid w:val="00DA679F"/>
    <w:rsid w:val="00DA6C81"/>
    <w:rsid w:val="00DB246A"/>
    <w:rsid w:val="00DB47EF"/>
    <w:rsid w:val="00DB7A47"/>
    <w:rsid w:val="00DC26D3"/>
    <w:rsid w:val="00DC52F8"/>
    <w:rsid w:val="00DC55E2"/>
    <w:rsid w:val="00DD1163"/>
    <w:rsid w:val="00DE27B7"/>
    <w:rsid w:val="00DE407A"/>
    <w:rsid w:val="00DF0F12"/>
    <w:rsid w:val="00DF4332"/>
    <w:rsid w:val="00DF52E9"/>
    <w:rsid w:val="00DF637E"/>
    <w:rsid w:val="00DF6A34"/>
    <w:rsid w:val="00E0461D"/>
    <w:rsid w:val="00E0564F"/>
    <w:rsid w:val="00E072B2"/>
    <w:rsid w:val="00E117F8"/>
    <w:rsid w:val="00E123D8"/>
    <w:rsid w:val="00E254A3"/>
    <w:rsid w:val="00E25547"/>
    <w:rsid w:val="00E31284"/>
    <w:rsid w:val="00E34763"/>
    <w:rsid w:val="00E34AC5"/>
    <w:rsid w:val="00E3683A"/>
    <w:rsid w:val="00E376F6"/>
    <w:rsid w:val="00E4192E"/>
    <w:rsid w:val="00E44AC4"/>
    <w:rsid w:val="00E479D6"/>
    <w:rsid w:val="00E508A0"/>
    <w:rsid w:val="00E51758"/>
    <w:rsid w:val="00E60D72"/>
    <w:rsid w:val="00E62058"/>
    <w:rsid w:val="00E64E51"/>
    <w:rsid w:val="00E65FA6"/>
    <w:rsid w:val="00E711E8"/>
    <w:rsid w:val="00E73F69"/>
    <w:rsid w:val="00E75D65"/>
    <w:rsid w:val="00E76CFA"/>
    <w:rsid w:val="00E82B4E"/>
    <w:rsid w:val="00E83439"/>
    <w:rsid w:val="00E8475D"/>
    <w:rsid w:val="00E84AF4"/>
    <w:rsid w:val="00E8743C"/>
    <w:rsid w:val="00E90AA9"/>
    <w:rsid w:val="00E96AC9"/>
    <w:rsid w:val="00EA19E6"/>
    <w:rsid w:val="00EB048E"/>
    <w:rsid w:val="00EB13DE"/>
    <w:rsid w:val="00EB2C83"/>
    <w:rsid w:val="00EB6145"/>
    <w:rsid w:val="00EB638E"/>
    <w:rsid w:val="00EB6421"/>
    <w:rsid w:val="00EB6E9B"/>
    <w:rsid w:val="00EC5616"/>
    <w:rsid w:val="00EC61A5"/>
    <w:rsid w:val="00ED29D8"/>
    <w:rsid w:val="00ED6D58"/>
    <w:rsid w:val="00EE1D45"/>
    <w:rsid w:val="00EE2B0A"/>
    <w:rsid w:val="00EE4301"/>
    <w:rsid w:val="00EE66A2"/>
    <w:rsid w:val="00EF33FC"/>
    <w:rsid w:val="00EF604E"/>
    <w:rsid w:val="00F00D3C"/>
    <w:rsid w:val="00F058CE"/>
    <w:rsid w:val="00F134FC"/>
    <w:rsid w:val="00F1514F"/>
    <w:rsid w:val="00F16A61"/>
    <w:rsid w:val="00F17E63"/>
    <w:rsid w:val="00F30C2E"/>
    <w:rsid w:val="00F325E6"/>
    <w:rsid w:val="00F33CC7"/>
    <w:rsid w:val="00F36E8E"/>
    <w:rsid w:val="00F44484"/>
    <w:rsid w:val="00F51B3D"/>
    <w:rsid w:val="00F54CDD"/>
    <w:rsid w:val="00F55F03"/>
    <w:rsid w:val="00F6004E"/>
    <w:rsid w:val="00F61ECE"/>
    <w:rsid w:val="00F63427"/>
    <w:rsid w:val="00F63B7B"/>
    <w:rsid w:val="00F6558B"/>
    <w:rsid w:val="00F67214"/>
    <w:rsid w:val="00F70E0B"/>
    <w:rsid w:val="00F7139A"/>
    <w:rsid w:val="00F74A1C"/>
    <w:rsid w:val="00F825B9"/>
    <w:rsid w:val="00F82FD6"/>
    <w:rsid w:val="00F83031"/>
    <w:rsid w:val="00F8597B"/>
    <w:rsid w:val="00F86AFB"/>
    <w:rsid w:val="00F91BAC"/>
    <w:rsid w:val="00F929C3"/>
    <w:rsid w:val="00F931E4"/>
    <w:rsid w:val="00F93597"/>
    <w:rsid w:val="00F9634F"/>
    <w:rsid w:val="00F9775D"/>
    <w:rsid w:val="00FA219F"/>
    <w:rsid w:val="00FA27F9"/>
    <w:rsid w:val="00FA346A"/>
    <w:rsid w:val="00FA6EC8"/>
    <w:rsid w:val="00FA7C78"/>
    <w:rsid w:val="00FB1226"/>
    <w:rsid w:val="00FB1AA4"/>
    <w:rsid w:val="00FB588F"/>
    <w:rsid w:val="00FC0A15"/>
    <w:rsid w:val="00FC10CE"/>
    <w:rsid w:val="00FC1164"/>
    <w:rsid w:val="00FC485C"/>
    <w:rsid w:val="00FC583D"/>
    <w:rsid w:val="00FC78AB"/>
    <w:rsid w:val="00FD0F34"/>
    <w:rsid w:val="00FD137D"/>
    <w:rsid w:val="00FD5B09"/>
    <w:rsid w:val="00FE306E"/>
    <w:rsid w:val="00FE7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51CA64"/>
  <w15:chartTrackingRefBased/>
  <w15:docId w15:val="{190E697D-180A-4021-9B18-7D39C0F1D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36E"/>
    <w:pPr>
      <w:spacing w:after="0"/>
    </w:pPr>
    <w:rPr>
      <w:rFonts w:ascii="Verdana" w:hAnsi="Verdana" w:cs="Arial"/>
      <w:bCs/>
      <w:color w:val="46535E" w:themeColor="accent6"/>
    </w:rPr>
  </w:style>
  <w:style w:type="paragraph" w:styleId="Heading1">
    <w:name w:val="heading 1"/>
    <w:basedOn w:val="Normal"/>
    <w:next w:val="Normal"/>
    <w:link w:val="Heading1Char"/>
    <w:uiPriority w:val="9"/>
    <w:qFormat/>
    <w:rsid w:val="00BE36DE"/>
    <w:pPr>
      <w:numPr>
        <w:numId w:val="32"/>
      </w:numPr>
      <w:spacing w:before="240" w:after="240"/>
      <w:ind w:left="1008" w:hanging="1008"/>
      <w:outlineLvl w:val="0"/>
    </w:pPr>
    <w:rPr>
      <w:b/>
      <w:bCs w:val="0"/>
      <w:color w:val="021A32" w:themeColor="text2"/>
      <w:sz w:val="32"/>
      <w:szCs w:val="32"/>
    </w:rPr>
  </w:style>
  <w:style w:type="paragraph" w:styleId="Heading2">
    <w:name w:val="heading 2"/>
    <w:basedOn w:val="Normal"/>
    <w:next w:val="Normal"/>
    <w:link w:val="Heading2Char"/>
    <w:uiPriority w:val="9"/>
    <w:unhideWhenUsed/>
    <w:qFormat/>
    <w:rsid w:val="00BE36DE"/>
    <w:pPr>
      <w:numPr>
        <w:ilvl w:val="1"/>
        <w:numId w:val="32"/>
      </w:numPr>
      <w:spacing w:after="60"/>
      <w:ind w:left="1008" w:hanging="1008"/>
      <w:outlineLvl w:val="1"/>
    </w:pPr>
    <w:rPr>
      <w:b/>
      <w:bCs w:val="0"/>
      <w:color w:val="43627D" w:themeColor="accent3"/>
      <w:sz w:val="26"/>
      <w:szCs w:val="26"/>
    </w:rPr>
  </w:style>
  <w:style w:type="paragraph" w:styleId="Heading3">
    <w:name w:val="heading 3"/>
    <w:next w:val="Normal"/>
    <w:link w:val="Heading3Char"/>
    <w:uiPriority w:val="9"/>
    <w:unhideWhenUsed/>
    <w:rsid w:val="00BE36DE"/>
    <w:pPr>
      <w:numPr>
        <w:ilvl w:val="2"/>
        <w:numId w:val="32"/>
      </w:numPr>
      <w:spacing w:after="60"/>
      <w:ind w:left="1008" w:hanging="1008"/>
      <w:outlineLvl w:val="2"/>
    </w:pPr>
    <w:rPr>
      <w:rFonts w:ascii="Verdana" w:eastAsiaTheme="minorEastAsia" w:hAnsi="Verdana" w:cs="Times New Roman (Body CS)"/>
      <w:b/>
      <w:bCs/>
      <w:color w:val="63572A" w:themeColor="accent5"/>
      <w:spacing w:val="15"/>
      <w:lang w:bidi="en-US"/>
    </w:rPr>
  </w:style>
  <w:style w:type="paragraph" w:styleId="Heading4">
    <w:name w:val="heading 4"/>
    <w:basedOn w:val="Normal"/>
    <w:next w:val="Normal"/>
    <w:link w:val="Heading4Char"/>
    <w:uiPriority w:val="9"/>
    <w:unhideWhenUsed/>
    <w:rsid w:val="00B24D9A"/>
    <w:pPr>
      <w:keepNext/>
      <w:keepLines/>
      <w:numPr>
        <w:ilvl w:val="3"/>
        <w:numId w:val="32"/>
      </w:numPr>
      <w:spacing w:before="40"/>
      <w:ind w:left="1008" w:hanging="1008"/>
      <w:outlineLvl w:val="3"/>
    </w:pPr>
    <w:rPr>
      <w:rFonts w:eastAsiaTheme="majorEastAsia" w:cstheme="majorBidi"/>
      <w:b/>
      <w:iCs/>
      <w:color w:val="021A32" w:themeColor="text2"/>
    </w:rPr>
  </w:style>
  <w:style w:type="paragraph" w:styleId="Heading5">
    <w:name w:val="heading 5"/>
    <w:basedOn w:val="Normal"/>
    <w:next w:val="Normal"/>
    <w:link w:val="Heading5Char"/>
    <w:uiPriority w:val="9"/>
    <w:semiHidden/>
    <w:unhideWhenUsed/>
    <w:qFormat/>
    <w:rsid w:val="00EB13DE"/>
    <w:pPr>
      <w:keepNext/>
      <w:keepLines/>
      <w:numPr>
        <w:ilvl w:val="4"/>
        <w:numId w:val="32"/>
      </w:numPr>
      <w:spacing w:before="40"/>
      <w:outlineLvl w:val="4"/>
    </w:pPr>
    <w:rPr>
      <w:rFonts w:asciiTheme="majorHAnsi" w:eastAsiaTheme="majorEastAsia" w:hAnsiTheme="majorHAnsi" w:cstheme="majorBidi"/>
      <w:color w:val="011325" w:themeColor="accent1" w:themeShade="BF"/>
    </w:rPr>
  </w:style>
  <w:style w:type="paragraph" w:styleId="Heading6">
    <w:name w:val="heading 6"/>
    <w:basedOn w:val="Normal"/>
    <w:next w:val="Normal"/>
    <w:link w:val="Heading6Char"/>
    <w:uiPriority w:val="9"/>
    <w:semiHidden/>
    <w:unhideWhenUsed/>
    <w:qFormat/>
    <w:rsid w:val="00EB13DE"/>
    <w:pPr>
      <w:keepNext/>
      <w:keepLines/>
      <w:numPr>
        <w:ilvl w:val="5"/>
        <w:numId w:val="32"/>
      </w:numPr>
      <w:spacing w:before="40"/>
      <w:outlineLvl w:val="5"/>
    </w:pPr>
    <w:rPr>
      <w:rFonts w:asciiTheme="majorHAnsi" w:eastAsiaTheme="majorEastAsia" w:hAnsiTheme="majorHAnsi" w:cstheme="majorBidi"/>
      <w:color w:val="010C18" w:themeColor="accent1" w:themeShade="7F"/>
    </w:rPr>
  </w:style>
  <w:style w:type="paragraph" w:styleId="Heading7">
    <w:name w:val="heading 7"/>
    <w:basedOn w:val="Normal"/>
    <w:next w:val="Normal"/>
    <w:link w:val="Heading7Char"/>
    <w:uiPriority w:val="9"/>
    <w:semiHidden/>
    <w:unhideWhenUsed/>
    <w:qFormat/>
    <w:rsid w:val="00EB13DE"/>
    <w:pPr>
      <w:keepNext/>
      <w:keepLines/>
      <w:numPr>
        <w:ilvl w:val="6"/>
        <w:numId w:val="32"/>
      </w:numPr>
      <w:spacing w:before="40"/>
      <w:outlineLvl w:val="6"/>
    </w:pPr>
    <w:rPr>
      <w:rFonts w:asciiTheme="majorHAnsi" w:eastAsiaTheme="majorEastAsia" w:hAnsiTheme="majorHAnsi" w:cstheme="majorBidi"/>
      <w:i/>
      <w:iCs/>
      <w:color w:val="010C18" w:themeColor="accent1" w:themeShade="7F"/>
    </w:rPr>
  </w:style>
  <w:style w:type="paragraph" w:styleId="Heading8">
    <w:name w:val="heading 8"/>
    <w:basedOn w:val="Normal"/>
    <w:next w:val="Normal"/>
    <w:link w:val="Heading8Char"/>
    <w:uiPriority w:val="9"/>
    <w:semiHidden/>
    <w:unhideWhenUsed/>
    <w:qFormat/>
    <w:rsid w:val="00EB13DE"/>
    <w:pPr>
      <w:keepNext/>
      <w:keepLines/>
      <w:numPr>
        <w:ilvl w:val="7"/>
        <w:numId w:val="32"/>
      </w:numPr>
      <w:spacing w:before="40"/>
      <w:outlineLvl w:val="7"/>
    </w:pPr>
    <w:rPr>
      <w:rFonts w:asciiTheme="majorHAnsi" w:eastAsiaTheme="majorEastAsia" w:hAnsiTheme="majorHAnsi" w:cstheme="majorBidi"/>
      <w:color w:val="043C75" w:themeColor="text1" w:themeTint="D8"/>
      <w:sz w:val="21"/>
      <w:szCs w:val="21"/>
    </w:rPr>
  </w:style>
  <w:style w:type="paragraph" w:styleId="Heading9">
    <w:name w:val="heading 9"/>
    <w:basedOn w:val="Normal"/>
    <w:next w:val="Normal"/>
    <w:link w:val="Heading9Char"/>
    <w:uiPriority w:val="9"/>
    <w:semiHidden/>
    <w:unhideWhenUsed/>
    <w:qFormat/>
    <w:rsid w:val="00EB13DE"/>
    <w:pPr>
      <w:keepNext/>
      <w:keepLines/>
      <w:numPr>
        <w:ilvl w:val="8"/>
        <w:numId w:val="32"/>
      </w:numPr>
      <w:spacing w:before="40"/>
      <w:outlineLvl w:val="8"/>
    </w:pPr>
    <w:rPr>
      <w:rFonts w:asciiTheme="majorHAnsi" w:eastAsiaTheme="majorEastAsia" w:hAnsiTheme="majorHAnsi" w:cstheme="majorBidi"/>
      <w:i/>
      <w:iCs/>
      <w:color w:val="043C75"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6DE"/>
    <w:rPr>
      <w:rFonts w:ascii="Verdana" w:hAnsi="Verdana" w:cs="Arial"/>
      <w:b/>
      <w:color w:val="021A32" w:themeColor="text2"/>
      <w:sz w:val="32"/>
      <w:szCs w:val="32"/>
    </w:rPr>
  </w:style>
  <w:style w:type="character" w:customStyle="1" w:styleId="Heading2Char">
    <w:name w:val="Heading 2 Char"/>
    <w:basedOn w:val="DefaultParagraphFont"/>
    <w:link w:val="Heading2"/>
    <w:uiPriority w:val="9"/>
    <w:rsid w:val="00BE36DE"/>
    <w:rPr>
      <w:rFonts w:ascii="Verdana" w:hAnsi="Verdana" w:cs="Arial"/>
      <w:b/>
      <w:color w:val="43627D" w:themeColor="accent3"/>
      <w:sz w:val="26"/>
      <w:szCs w:val="26"/>
    </w:rPr>
  </w:style>
  <w:style w:type="paragraph" w:styleId="Title">
    <w:name w:val="Title"/>
    <w:basedOn w:val="Normal"/>
    <w:next w:val="Normal"/>
    <w:link w:val="TitleChar"/>
    <w:uiPriority w:val="10"/>
    <w:qFormat/>
    <w:rsid w:val="002A2714"/>
    <w:rPr>
      <w:rFonts w:asciiTheme="majorHAnsi" w:hAnsiTheme="majorHAnsi"/>
      <w:b/>
      <w:bCs w:val="0"/>
      <w:color w:val="021A32"/>
      <w:sz w:val="52"/>
      <w:szCs w:val="64"/>
    </w:rPr>
  </w:style>
  <w:style w:type="character" w:customStyle="1" w:styleId="TitleChar">
    <w:name w:val="Title Char"/>
    <w:basedOn w:val="DefaultParagraphFont"/>
    <w:link w:val="Title"/>
    <w:uiPriority w:val="10"/>
    <w:rsid w:val="002A2714"/>
    <w:rPr>
      <w:rFonts w:asciiTheme="majorHAnsi" w:hAnsiTheme="majorHAnsi" w:cs="Arial"/>
      <w:b/>
      <w:color w:val="021A32"/>
      <w:sz w:val="52"/>
      <w:szCs w:val="64"/>
    </w:rPr>
  </w:style>
  <w:style w:type="paragraph" w:styleId="Header">
    <w:name w:val="header"/>
    <w:basedOn w:val="Normal"/>
    <w:link w:val="HeaderChar"/>
    <w:uiPriority w:val="99"/>
    <w:unhideWhenUsed/>
    <w:rsid w:val="004C4ED8"/>
    <w:pPr>
      <w:tabs>
        <w:tab w:val="center" w:pos="4680"/>
        <w:tab w:val="right" w:pos="9360"/>
      </w:tabs>
    </w:pPr>
  </w:style>
  <w:style w:type="character" w:customStyle="1" w:styleId="HeaderChar">
    <w:name w:val="Header Char"/>
    <w:basedOn w:val="DefaultParagraphFont"/>
    <w:link w:val="Header"/>
    <w:uiPriority w:val="99"/>
    <w:rsid w:val="004C4ED8"/>
    <w:rPr>
      <w:rFonts w:ascii="Verdana" w:hAnsi="Verdana" w:cs="Arial"/>
      <w:bCs/>
      <w:color w:val="46535E" w:themeColor="accent6"/>
    </w:rPr>
  </w:style>
  <w:style w:type="paragraph" w:styleId="Footer">
    <w:name w:val="footer"/>
    <w:basedOn w:val="Normal"/>
    <w:link w:val="FooterChar"/>
    <w:uiPriority w:val="99"/>
    <w:unhideWhenUsed/>
    <w:rsid w:val="004C4ED8"/>
    <w:pPr>
      <w:tabs>
        <w:tab w:val="center" w:pos="4680"/>
        <w:tab w:val="right" w:pos="9360"/>
      </w:tabs>
    </w:pPr>
  </w:style>
  <w:style w:type="character" w:customStyle="1" w:styleId="FooterChar">
    <w:name w:val="Footer Char"/>
    <w:basedOn w:val="DefaultParagraphFont"/>
    <w:link w:val="Footer"/>
    <w:uiPriority w:val="99"/>
    <w:rsid w:val="004C4ED8"/>
    <w:rPr>
      <w:rFonts w:ascii="Verdana" w:hAnsi="Verdana" w:cs="Arial"/>
      <w:bCs/>
      <w:color w:val="46535E" w:themeColor="accent6"/>
    </w:rPr>
  </w:style>
  <w:style w:type="paragraph" w:customStyle="1" w:styleId="ContactInfo">
    <w:name w:val="ContactInfo"/>
    <w:basedOn w:val="Footer"/>
    <w:link w:val="ContactInfoChar"/>
    <w:rsid w:val="003B3567"/>
    <w:rPr>
      <w:sz w:val="16"/>
      <w:szCs w:val="16"/>
    </w:rPr>
  </w:style>
  <w:style w:type="character" w:customStyle="1" w:styleId="ContactInfoChar">
    <w:name w:val="ContactInfo Char"/>
    <w:basedOn w:val="FooterChar"/>
    <w:link w:val="ContactInfo"/>
    <w:rsid w:val="003B3567"/>
    <w:rPr>
      <w:rFonts w:ascii="Verdana" w:hAnsi="Verdana" w:cs="Arial"/>
      <w:bCs/>
      <w:color w:val="46535E" w:themeColor="accent6"/>
      <w:sz w:val="16"/>
      <w:szCs w:val="16"/>
    </w:rPr>
  </w:style>
  <w:style w:type="paragraph" w:styleId="NoSpacing">
    <w:name w:val="No Spacing"/>
    <w:aliases w:val="Table subHeader 2"/>
    <w:basedOn w:val="Normal"/>
    <w:link w:val="NoSpacingChar"/>
    <w:uiPriority w:val="1"/>
    <w:qFormat/>
    <w:rsid w:val="00134504"/>
    <w:rPr>
      <w:color w:val="43627D" w:themeColor="accent3"/>
    </w:rPr>
  </w:style>
  <w:style w:type="paragraph" w:styleId="Subtitle">
    <w:name w:val="Subtitle"/>
    <w:basedOn w:val="Normal"/>
    <w:next w:val="Normal"/>
    <w:link w:val="SubtitleChar"/>
    <w:uiPriority w:val="11"/>
    <w:qFormat/>
    <w:rsid w:val="004C4ED8"/>
    <w:pPr>
      <w:spacing w:after="200"/>
    </w:pPr>
    <w:rPr>
      <w:rFonts w:asciiTheme="minorHAnsi" w:hAnsiTheme="minorHAnsi"/>
      <w:b/>
      <w:bCs w:val="0"/>
      <w:color w:val="43627D" w:themeColor="accent3"/>
      <w:sz w:val="40"/>
      <w:szCs w:val="30"/>
    </w:rPr>
  </w:style>
  <w:style w:type="character" w:customStyle="1" w:styleId="SubtitleChar">
    <w:name w:val="Subtitle Char"/>
    <w:basedOn w:val="DefaultParagraphFont"/>
    <w:link w:val="Subtitle"/>
    <w:uiPriority w:val="11"/>
    <w:rsid w:val="004C4ED8"/>
    <w:rPr>
      <w:rFonts w:cs="Arial"/>
      <w:b/>
      <w:color w:val="43627D" w:themeColor="accent3"/>
      <w:sz w:val="40"/>
      <w:szCs w:val="30"/>
    </w:rPr>
  </w:style>
  <w:style w:type="character" w:customStyle="1" w:styleId="Heading3Char">
    <w:name w:val="Heading 3 Char"/>
    <w:basedOn w:val="DefaultParagraphFont"/>
    <w:link w:val="Heading3"/>
    <w:uiPriority w:val="9"/>
    <w:rsid w:val="00BE36DE"/>
    <w:rPr>
      <w:rFonts w:ascii="Verdana" w:eastAsiaTheme="minorEastAsia" w:hAnsi="Verdana" w:cs="Times New Roman (Body CS)"/>
      <w:b/>
      <w:bCs/>
      <w:color w:val="63572A" w:themeColor="accent5"/>
      <w:spacing w:val="15"/>
      <w:lang w:bidi="en-US"/>
    </w:rPr>
  </w:style>
  <w:style w:type="character" w:customStyle="1" w:styleId="Heading4Char">
    <w:name w:val="Heading 4 Char"/>
    <w:basedOn w:val="DefaultParagraphFont"/>
    <w:link w:val="Heading4"/>
    <w:uiPriority w:val="9"/>
    <w:rsid w:val="00B24D9A"/>
    <w:rPr>
      <w:rFonts w:ascii="Verdana" w:eastAsiaTheme="majorEastAsia" w:hAnsi="Verdana" w:cstheme="majorBidi"/>
      <w:b/>
      <w:bCs/>
      <w:iCs/>
      <w:color w:val="021A32" w:themeColor="text2"/>
    </w:rPr>
  </w:style>
  <w:style w:type="character" w:styleId="SubtleEmphasis">
    <w:name w:val="Subtle Emphasis"/>
    <w:basedOn w:val="DefaultParagraphFont"/>
    <w:uiPriority w:val="19"/>
    <w:rsid w:val="00134504"/>
    <w:rPr>
      <w:rFonts w:ascii="Verdana" w:hAnsi="Verdana"/>
      <w:b w:val="0"/>
      <w:i/>
      <w:iCs/>
      <w:noProof w:val="0"/>
      <w:color w:val="43627D" w:themeColor="accent3"/>
      <w:lang w:val="en-US"/>
    </w:rPr>
  </w:style>
  <w:style w:type="paragraph" w:styleId="IntenseQuote">
    <w:name w:val="Intense Quote"/>
    <w:basedOn w:val="Normal"/>
    <w:next w:val="Normal"/>
    <w:link w:val="IntenseQuoteChar"/>
    <w:uiPriority w:val="30"/>
    <w:rsid w:val="004C4ED8"/>
    <w:pPr>
      <w:pBdr>
        <w:top w:val="single" w:sz="4" w:space="10" w:color="021A32" w:themeColor="accent1"/>
        <w:bottom w:val="single" w:sz="4" w:space="10" w:color="021A32" w:themeColor="accent1"/>
      </w:pBdr>
      <w:spacing w:before="360" w:after="360"/>
      <w:ind w:left="864" w:right="864"/>
      <w:jc w:val="center"/>
    </w:pPr>
    <w:rPr>
      <w:i/>
      <w:iCs/>
      <w:color w:val="021A32" w:themeColor="accent1"/>
    </w:rPr>
  </w:style>
  <w:style w:type="character" w:styleId="Strong">
    <w:name w:val="Strong"/>
    <w:basedOn w:val="DefaultParagraphFont"/>
    <w:uiPriority w:val="22"/>
    <w:rsid w:val="004C4ED8"/>
    <w:rPr>
      <w:b/>
      <w:noProof w:val="0"/>
      <w:color w:val="021A32" w:themeColor="text2"/>
      <w:sz w:val="24"/>
      <w:szCs w:val="24"/>
      <w:lang w:val="en-US"/>
    </w:rPr>
  </w:style>
  <w:style w:type="paragraph" w:customStyle="1" w:styleId="Callout">
    <w:name w:val="Call out"/>
    <w:basedOn w:val="Normal"/>
    <w:qFormat/>
    <w:rsid w:val="00134504"/>
    <w:pPr>
      <w:pBdr>
        <w:left w:val="single" w:sz="12" w:space="4" w:color="ED4E33" w:themeColor="accent4"/>
      </w:pBdr>
      <w:spacing w:after="200" w:line="240" w:lineRule="auto"/>
      <w:ind w:right="-20"/>
    </w:pPr>
    <w:rPr>
      <w:rFonts w:eastAsia="Times New Roman" w:cs="Times New Roman"/>
      <w:bCs w:val="0"/>
      <w:color w:val="63572A" w:themeColor="accent5"/>
      <w:sz w:val="32"/>
      <w:lang w:bidi="en-US"/>
    </w:rPr>
  </w:style>
  <w:style w:type="paragraph" w:styleId="ListParagraph">
    <w:name w:val="List Paragraph"/>
    <w:aliases w:val="Bulleted List"/>
    <w:basedOn w:val="Normal"/>
    <w:link w:val="ListParagraphChar"/>
    <w:uiPriority w:val="34"/>
    <w:qFormat/>
    <w:rsid w:val="004C4ED8"/>
    <w:pPr>
      <w:numPr>
        <w:numId w:val="22"/>
      </w:numPr>
      <w:spacing w:line="360" w:lineRule="auto"/>
      <w:contextualSpacing/>
    </w:pPr>
    <w:rPr>
      <w:sz w:val="20"/>
      <w:szCs w:val="20"/>
    </w:rPr>
  </w:style>
  <w:style w:type="character" w:customStyle="1" w:styleId="ListParagraphChar">
    <w:name w:val="List Paragraph Char"/>
    <w:aliases w:val="Bulleted List Char"/>
    <w:basedOn w:val="DefaultParagraphFont"/>
    <w:link w:val="ListParagraph"/>
    <w:uiPriority w:val="34"/>
    <w:rsid w:val="004C4ED8"/>
    <w:rPr>
      <w:rFonts w:ascii="Verdana" w:hAnsi="Verdana" w:cs="Arial"/>
      <w:bCs/>
      <w:color w:val="46535E" w:themeColor="accent6"/>
      <w:sz w:val="20"/>
      <w:szCs w:val="20"/>
    </w:rPr>
  </w:style>
  <w:style w:type="table" w:customStyle="1" w:styleId="MaintableStyle">
    <w:name w:val="Main table Style"/>
    <w:basedOn w:val="TableNormal"/>
    <w:uiPriority w:val="99"/>
    <w:rsid w:val="009618A1"/>
    <w:pPr>
      <w:spacing w:after="0" w:line="240" w:lineRule="auto"/>
    </w:pPr>
    <w:rPr>
      <w:rFonts w:ascii="Arial" w:hAnsi="Arial"/>
      <w:color w:val="FFFFFF" w:themeColor="background1"/>
      <w:sz w:val="16"/>
    </w:rPr>
    <w:tblPr>
      <w:tblBorders>
        <w:top w:val="single" w:sz="4" w:space="0" w:color="9A9B9C"/>
        <w:left w:val="single" w:sz="4" w:space="0" w:color="9A9B9C"/>
        <w:bottom w:val="single" w:sz="4" w:space="0" w:color="9A9B9C"/>
        <w:right w:val="single" w:sz="4" w:space="0" w:color="9A9B9C"/>
        <w:insideH w:val="single" w:sz="4" w:space="0" w:color="9A9B9C"/>
        <w:insideV w:val="single" w:sz="4" w:space="0" w:color="9A9B9C"/>
      </w:tblBorders>
    </w:tblPr>
    <w:tcPr>
      <w:tcMar>
        <w:top w:w="115" w:type="dxa"/>
        <w:left w:w="115" w:type="dxa"/>
        <w:bottom w:w="115" w:type="dxa"/>
        <w:right w:w="115" w:type="dxa"/>
      </w:tcMar>
    </w:tcPr>
    <w:tblStylePr w:type="firstRow">
      <w:rPr>
        <w:rFonts w:ascii="Arial" w:hAnsi="Arial"/>
        <w:b/>
        <w:color w:val="FFFFFF" w:themeColor="background2"/>
        <w:sz w:val="36"/>
      </w:rPr>
      <w:tblPr/>
      <w:tcPr>
        <w:shd w:val="clear" w:color="auto" w:fill="035797"/>
      </w:tcPr>
    </w:tblStylePr>
  </w:style>
  <w:style w:type="paragraph" w:customStyle="1" w:styleId="TableSubheaders">
    <w:name w:val="Table Subheaders"/>
    <w:basedOn w:val="Normal"/>
    <w:qFormat/>
    <w:rsid w:val="00134504"/>
    <w:pPr>
      <w:spacing w:line="240" w:lineRule="auto"/>
    </w:pPr>
    <w:rPr>
      <w:rFonts w:eastAsia="Times New Roman" w:cs="Times New Roman"/>
      <w:b/>
      <w:bCs w:val="0"/>
      <w:color w:val="43627D" w:themeColor="accent3"/>
      <w:sz w:val="20"/>
      <w:szCs w:val="20"/>
      <w:lang w:bidi="en-US"/>
    </w:rPr>
  </w:style>
  <w:style w:type="paragraph" w:customStyle="1" w:styleId="TableBulletedList">
    <w:name w:val="Table Bulleted List"/>
    <w:basedOn w:val="ListParagraph"/>
    <w:qFormat/>
    <w:rsid w:val="00134504"/>
    <w:pPr>
      <w:spacing w:line="240" w:lineRule="auto"/>
    </w:pPr>
  </w:style>
  <w:style w:type="paragraph" w:customStyle="1" w:styleId="TableNormalText">
    <w:name w:val="Table Normal Text"/>
    <w:basedOn w:val="Normal"/>
    <w:qFormat/>
    <w:rsid w:val="002842F2"/>
    <w:pPr>
      <w:spacing w:before="40" w:after="40" w:line="240" w:lineRule="auto"/>
    </w:pPr>
    <w:rPr>
      <w:sz w:val="20"/>
      <w:szCs w:val="20"/>
    </w:rPr>
  </w:style>
  <w:style w:type="paragraph" w:customStyle="1" w:styleId="TableHeader">
    <w:name w:val="Table Header"/>
    <w:qFormat/>
    <w:rsid w:val="00586EEF"/>
    <w:pPr>
      <w:spacing w:after="0" w:line="240" w:lineRule="auto"/>
      <w:jc w:val="center"/>
    </w:pPr>
    <w:rPr>
      <w:rFonts w:ascii="Verdana" w:hAnsi="Verdana" w:cs="Arial"/>
      <w:b/>
      <w:bCs/>
      <w:color w:val="FFFFFF" w:themeColor="background1"/>
      <w:szCs w:val="26"/>
    </w:rPr>
  </w:style>
  <w:style w:type="character" w:customStyle="1" w:styleId="NoSpacingChar">
    <w:name w:val="No Spacing Char"/>
    <w:aliases w:val="Table subHeader 2 Char"/>
    <w:basedOn w:val="DefaultParagraphFont"/>
    <w:link w:val="NoSpacing"/>
    <w:uiPriority w:val="1"/>
    <w:rsid w:val="00134504"/>
    <w:rPr>
      <w:rFonts w:ascii="Verdana" w:hAnsi="Verdana" w:cs="Arial"/>
      <w:bCs/>
      <w:color w:val="43627D" w:themeColor="accent3"/>
    </w:rPr>
  </w:style>
  <w:style w:type="paragraph" w:customStyle="1" w:styleId="TableSubheader2">
    <w:name w:val="Table Subheader 2"/>
    <w:qFormat/>
    <w:rsid w:val="00134504"/>
    <w:pPr>
      <w:spacing w:line="240" w:lineRule="auto"/>
    </w:pPr>
    <w:rPr>
      <w:rFonts w:ascii="Verdana" w:hAnsi="Verdana" w:cs="Arial"/>
      <w:b/>
      <w:color w:val="43627D" w:themeColor="accent3"/>
      <w:sz w:val="16"/>
      <w:szCs w:val="18"/>
    </w:rPr>
  </w:style>
  <w:style w:type="character" w:customStyle="1" w:styleId="IntenseQuoteChar">
    <w:name w:val="Intense Quote Char"/>
    <w:basedOn w:val="DefaultParagraphFont"/>
    <w:link w:val="IntenseQuote"/>
    <w:uiPriority w:val="30"/>
    <w:rsid w:val="004C4ED8"/>
    <w:rPr>
      <w:rFonts w:ascii="Verdana" w:hAnsi="Verdana" w:cs="Arial"/>
      <w:bCs/>
      <w:i/>
      <w:iCs/>
      <w:color w:val="021A32" w:themeColor="accent1"/>
    </w:rPr>
  </w:style>
  <w:style w:type="table" w:styleId="MediumList1-Accent1">
    <w:name w:val="Medium List 1 Accent 1"/>
    <w:basedOn w:val="TableNormal"/>
    <w:uiPriority w:val="65"/>
    <w:rsid w:val="0075121F"/>
    <w:pPr>
      <w:spacing w:after="0" w:line="240" w:lineRule="auto"/>
    </w:pPr>
    <w:rPr>
      <w:rFonts w:ascii="Cambria" w:eastAsia="Times New Roman" w:hAnsi="Cambria" w:cs="Times New Roman"/>
      <w:color w:val="021A32" w:themeColor="text1"/>
      <w:sz w:val="20"/>
      <w:szCs w:val="20"/>
    </w:rPr>
    <w:tblPr>
      <w:tblStyleRowBandSize w:val="1"/>
      <w:tblStyleColBandSize w:val="1"/>
      <w:tblBorders>
        <w:top w:val="single" w:sz="8" w:space="0" w:color="021A32" w:themeColor="accent1"/>
        <w:bottom w:val="single" w:sz="8" w:space="0" w:color="021A32" w:themeColor="accent1"/>
      </w:tblBorders>
    </w:tblPr>
    <w:tblStylePr w:type="firstRow">
      <w:rPr>
        <w:rFonts w:asciiTheme="majorHAnsi" w:eastAsiaTheme="majorEastAsia" w:hAnsiTheme="majorHAnsi" w:cstheme="majorBidi"/>
      </w:rPr>
      <w:tblPr/>
      <w:tcPr>
        <w:tcBorders>
          <w:top w:val="nil"/>
          <w:bottom w:val="single" w:sz="8" w:space="0" w:color="021A32" w:themeColor="accent1"/>
        </w:tcBorders>
      </w:tcPr>
    </w:tblStylePr>
    <w:tblStylePr w:type="lastRow">
      <w:rPr>
        <w:b/>
        <w:bCs/>
        <w:color w:val="021A32" w:themeColor="text2"/>
      </w:rPr>
      <w:tblPr/>
      <w:tcPr>
        <w:tcBorders>
          <w:top w:val="single" w:sz="8" w:space="0" w:color="021A32" w:themeColor="accent1"/>
          <w:bottom w:val="single" w:sz="8" w:space="0" w:color="021A32" w:themeColor="accent1"/>
        </w:tcBorders>
      </w:tcPr>
    </w:tblStylePr>
    <w:tblStylePr w:type="firstCol">
      <w:rPr>
        <w:b/>
        <w:bCs/>
      </w:rPr>
    </w:tblStylePr>
    <w:tblStylePr w:type="lastCol">
      <w:rPr>
        <w:b/>
        <w:bCs/>
      </w:rPr>
      <w:tblPr/>
      <w:tcPr>
        <w:tcBorders>
          <w:top w:val="single" w:sz="8" w:space="0" w:color="021A32" w:themeColor="accent1"/>
          <w:bottom w:val="single" w:sz="8" w:space="0" w:color="021A32" w:themeColor="accent1"/>
        </w:tcBorders>
      </w:tcPr>
    </w:tblStylePr>
    <w:tblStylePr w:type="band1Vert">
      <w:tblPr/>
      <w:tcPr>
        <w:shd w:val="clear" w:color="auto" w:fill="92C6FA" w:themeFill="accent1" w:themeFillTint="3F"/>
      </w:tcPr>
    </w:tblStylePr>
    <w:tblStylePr w:type="band1Horz">
      <w:tblPr/>
      <w:tcPr>
        <w:shd w:val="clear" w:color="auto" w:fill="92C6FA" w:themeFill="accent1" w:themeFillTint="3F"/>
      </w:tcPr>
    </w:tblStylePr>
  </w:style>
  <w:style w:type="table" w:styleId="TableGrid">
    <w:name w:val="Table Grid"/>
    <w:basedOn w:val="TableNormal"/>
    <w:uiPriority w:val="39"/>
    <w:rsid w:val="00F655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sition">
    <w:name w:val="Position"/>
    <w:basedOn w:val="Normal"/>
    <w:qFormat/>
    <w:rsid w:val="00134504"/>
    <w:pPr>
      <w:spacing w:after="200"/>
    </w:pPr>
    <w:rPr>
      <w:b/>
      <w:sz w:val="30"/>
      <w:szCs w:val="30"/>
    </w:rPr>
  </w:style>
  <w:style w:type="character" w:styleId="Hyperlink">
    <w:name w:val="Hyperlink"/>
    <w:basedOn w:val="DefaultParagraphFont"/>
    <w:uiPriority w:val="99"/>
    <w:unhideWhenUsed/>
    <w:rsid w:val="004C4ED8"/>
    <w:rPr>
      <w:noProof w:val="0"/>
      <w:color w:val="ED4E33" w:themeColor="hyperlink"/>
      <w:u w:val="single"/>
      <w:lang w:val="en-US"/>
    </w:rPr>
  </w:style>
  <w:style w:type="character" w:styleId="UnresolvedMention">
    <w:name w:val="Unresolved Mention"/>
    <w:basedOn w:val="DefaultParagraphFont"/>
    <w:uiPriority w:val="99"/>
    <w:semiHidden/>
    <w:unhideWhenUsed/>
    <w:rsid w:val="00A701D8"/>
    <w:rPr>
      <w:color w:val="605E5C"/>
      <w:shd w:val="clear" w:color="auto" w:fill="E1DFDD"/>
    </w:rPr>
  </w:style>
  <w:style w:type="character" w:styleId="Emphasis">
    <w:name w:val="Emphasis"/>
    <w:basedOn w:val="DefaultParagraphFont"/>
    <w:uiPriority w:val="20"/>
    <w:qFormat/>
    <w:rsid w:val="004C4ED8"/>
    <w:rPr>
      <w:i/>
      <w:iCs/>
      <w:noProof w:val="0"/>
      <w:lang w:val="en-US"/>
    </w:rPr>
  </w:style>
  <w:style w:type="character" w:styleId="IntenseEmphasis">
    <w:name w:val="Intense Emphasis"/>
    <w:basedOn w:val="DefaultParagraphFont"/>
    <w:uiPriority w:val="21"/>
    <w:rsid w:val="004C4ED8"/>
    <w:rPr>
      <w:i/>
      <w:iCs/>
      <w:noProof w:val="0"/>
      <w:color w:val="021A32" w:themeColor="accent1"/>
      <w:lang w:val="en-US"/>
    </w:rPr>
  </w:style>
  <w:style w:type="paragraph" w:styleId="Quote">
    <w:name w:val="Quote"/>
    <w:basedOn w:val="Normal"/>
    <w:next w:val="Normal"/>
    <w:link w:val="QuoteChar"/>
    <w:uiPriority w:val="29"/>
    <w:rsid w:val="004C4ED8"/>
    <w:pPr>
      <w:spacing w:before="200" w:after="160"/>
      <w:ind w:left="864" w:right="864"/>
      <w:jc w:val="center"/>
    </w:pPr>
    <w:rPr>
      <w:i/>
      <w:iCs/>
      <w:color w:val="0653A0" w:themeColor="text1" w:themeTint="BF"/>
    </w:rPr>
  </w:style>
  <w:style w:type="character" w:customStyle="1" w:styleId="QuoteChar">
    <w:name w:val="Quote Char"/>
    <w:basedOn w:val="DefaultParagraphFont"/>
    <w:link w:val="Quote"/>
    <w:uiPriority w:val="29"/>
    <w:rsid w:val="004C4ED8"/>
    <w:rPr>
      <w:rFonts w:ascii="Verdana" w:hAnsi="Verdana" w:cs="Arial"/>
      <w:bCs/>
      <w:i/>
      <w:iCs/>
      <w:color w:val="0653A0" w:themeColor="text1" w:themeTint="BF"/>
    </w:rPr>
  </w:style>
  <w:style w:type="character" w:styleId="SubtleReference">
    <w:name w:val="Subtle Reference"/>
    <w:basedOn w:val="DefaultParagraphFont"/>
    <w:uiPriority w:val="31"/>
    <w:rsid w:val="004C4ED8"/>
    <w:rPr>
      <w:smallCaps/>
      <w:noProof w:val="0"/>
      <w:color w:val="086ACD" w:themeColor="text1" w:themeTint="A5"/>
      <w:lang w:val="en-US"/>
    </w:rPr>
  </w:style>
  <w:style w:type="character" w:styleId="IntenseReference">
    <w:name w:val="Intense Reference"/>
    <w:basedOn w:val="DefaultParagraphFont"/>
    <w:uiPriority w:val="32"/>
    <w:rsid w:val="004C4ED8"/>
    <w:rPr>
      <w:b/>
      <w:bCs/>
      <w:smallCaps/>
      <w:noProof w:val="0"/>
      <w:color w:val="021A32" w:themeColor="accent1"/>
      <w:spacing w:val="5"/>
      <w:lang w:val="en-US"/>
    </w:rPr>
  </w:style>
  <w:style w:type="character" w:styleId="BookTitle">
    <w:name w:val="Book Title"/>
    <w:basedOn w:val="DefaultParagraphFont"/>
    <w:uiPriority w:val="33"/>
    <w:rsid w:val="004C4ED8"/>
    <w:rPr>
      <w:b/>
      <w:bCs/>
      <w:i/>
      <w:iCs/>
      <w:noProof w:val="0"/>
      <w:spacing w:val="5"/>
      <w:lang w:val="en-US"/>
    </w:rPr>
  </w:style>
  <w:style w:type="paragraph" w:styleId="TOCHeading">
    <w:name w:val="TOC Heading"/>
    <w:basedOn w:val="Heading1"/>
    <w:next w:val="Normal"/>
    <w:uiPriority w:val="39"/>
    <w:unhideWhenUsed/>
    <w:qFormat/>
    <w:rsid w:val="00DE27B7"/>
    <w:pPr>
      <w:keepNext/>
      <w:keepLines/>
      <w:numPr>
        <w:numId w:val="0"/>
      </w:numPr>
      <w:spacing w:after="0" w:line="259" w:lineRule="auto"/>
      <w:outlineLvl w:val="9"/>
    </w:pPr>
    <w:rPr>
      <w:rFonts w:asciiTheme="majorHAnsi" w:eastAsiaTheme="majorEastAsia" w:hAnsiTheme="majorHAnsi" w:cstheme="majorBidi"/>
      <w:color w:val="011325" w:themeColor="accent1" w:themeShade="BF"/>
    </w:rPr>
  </w:style>
  <w:style w:type="paragraph" w:styleId="TOC1">
    <w:name w:val="toc 1"/>
    <w:basedOn w:val="Normal"/>
    <w:next w:val="Normal"/>
    <w:autoRedefine/>
    <w:uiPriority w:val="39"/>
    <w:unhideWhenUsed/>
    <w:rsid w:val="000D056C"/>
    <w:pPr>
      <w:spacing w:after="100"/>
    </w:pPr>
  </w:style>
  <w:style w:type="paragraph" w:styleId="TOC2">
    <w:name w:val="toc 2"/>
    <w:basedOn w:val="Normal"/>
    <w:next w:val="Normal"/>
    <w:autoRedefine/>
    <w:uiPriority w:val="39"/>
    <w:unhideWhenUsed/>
    <w:rsid w:val="000D056C"/>
    <w:pPr>
      <w:spacing w:after="100"/>
      <w:ind w:left="220"/>
    </w:pPr>
  </w:style>
  <w:style w:type="paragraph" w:styleId="TOC3">
    <w:name w:val="toc 3"/>
    <w:basedOn w:val="Normal"/>
    <w:next w:val="Normal"/>
    <w:autoRedefine/>
    <w:uiPriority w:val="39"/>
    <w:unhideWhenUsed/>
    <w:rsid w:val="000D056C"/>
    <w:pPr>
      <w:spacing w:after="100"/>
      <w:ind w:left="440"/>
    </w:pPr>
  </w:style>
  <w:style w:type="character" w:customStyle="1" w:styleId="Heading5Char">
    <w:name w:val="Heading 5 Char"/>
    <w:basedOn w:val="DefaultParagraphFont"/>
    <w:link w:val="Heading5"/>
    <w:uiPriority w:val="9"/>
    <w:semiHidden/>
    <w:rsid w:val="00EB13DE"/>
    <w:rPr>
      <w:rFonts w:asciiTheme="majorHAnsi" w:eastAsiaTheme="majorEastAsia" w:hAnsiTheme="majorHAnsi" w:cstheme="majorBidi"/>
      <w:bCs/>
      <w:color w:val="011325" w:themeColor="accent1" w:themeShade="BF"/>
    </w:rPr>
  </w:style>
  <w:style w:type="character" w:customStyle="1" w:styleId="Heading6Char">
    <w:name w:val="Heading 6 Char"/>
    <w:basedOn w:val="DefaultParagraphFont"/>
    <w:link w:val="Heading6"/>
    <w:uiPriority w:val="9"/>
    <w:semiHidden/>
    <w:rsid w:val="00EB13DE"/>
    <w:rPr>
      <w:rFonts w:asciiTheme="majorHAnsi" w:eastAsiaTheme="majorEastAsia" w:hAnsiTheme="majorHAnsi" w:cstheme="majorBidi"/>
      <w:bCs/>
      <w:color w:val="010C18" w:themeColor="accent1" w:themeShade="7F"/>
    </w:rPr>
  </w:style>
  <w:style w:type="character" w:customStyle="1" w:styleId="Heading7Char">
    <w:name w:val="Heading 7 Char"/>
    <w:basedOn w:val="DefaultParagraphFont"/>
    <w:link w:val="Heading7"/>
    <w:uiPriority w:val="9"/>
    <w:semiHidden/>
    <w:rsid w:val="00EB13DE"/>
    <w:rPr>
      <w:rFonts w:asciiTheme="majorHAnsi" w:eastAsiaTheme="majorEastAsia" w:hAnsiTheme="majorHAnsi" w:cstheme="majorBidi"/>
      <w:bCs/>
      <w:i/>
      <w:iCs/>
      <w:color w:val="010C18" w:themeColor="accent1" w:themeShade="7F"/>
    </w:rPr>
  </w:style>
  <w:style w:type="character" w:customStyle="1" w:styleId="Heading8Char">
    <w:name w:val="Heading 8 Char"/>
    <w:basedOn w:val="DefaultParagraphFont"/>
    <w:link w:val="Heading8"/>
    <w:uiPriority w:val="9"/>
    <w:semiHidden/>
    <w:rsid w:val="00EB13DE"/>
    <w:rPr>
      <w:rFonts w:asciiTheme="majorHAnsi" w:eastAsiaTheme="majorEastAsia" w:hAnsiTheme="majorHAnsi" w:cstheme="majorBidi"/>
      <w:bCs/>
      <w:color w:val="043C75" w:themeColor="text1" w:themeTint="D8"/>
      <w:sz w:val="21"/>
      <w:szCs w:val="21"/>
    </w:rPr>
  </w:style>
  <w:style w:type="character" w:customStyle="1" w:styleId="Heading9Char">
    <w:name w:val="Heading 9 Char"/>
    <w:basedOn w:val="DefaultParagraphFont"/>
    <w:link w:val="Heading9"/>
    <w:uiPriority w:val="9"/>
    <w:semiHidden/>
    <w:rsid w:val="00EB13DE"/>
    <w:rPr>
      <w:rFonts w:asciiTheme="majorHAnsi" w:eastAsiaTheme="majorEastAsia" w:hAnsiTheme="majorHAnsi" w:cstheme="majorBidi"/>
      <w:bCs/>
      <w:i/>
      <w:iCs/>
      <w:color w:val="043C75" w:themeColor="text1" w:themeTint="D8"/>
      <w:sz w:val="21"/>
      <w:szCs w:val="21"/>
    </w:rPr>
  </w:style>
  <w:style w:type="paragraph" w:customStyle="1" w:styleId="NumberedList1">
    <w:name w:val="Numbered List 1"/>
    <w:basedOn w:val="Normal"/>
    <w:qFormat/>
    <w:rsid w:val="00030F08"/>
    <w:pPr>
      <w:numPr>
        <w:numId w:val="33"/>
      </w:numPr>
    </w:pPr>
  </w:style>
  <w:style w:type="paragraph" w:customStyle="1" w:styleId="NumberedList2">
    <w:name w:val="Numbered List 2"/>
    <w:basedOn w:val="Normal"/>
    <w:qFormat/>
    <w:rsid w:val="00030F08"/>
    <w:pPr>
      <w:numPr>
        <w:ilvl w:val="1"/>
        <w:numId w:val="34"/>
      </w:numPr>
    </w:pPr>
  </w:style>
  <w:style w:type="table" w:customStyle="1" w:styleId="TableGrid1">
    <w:name w:val="Table Grid1"/>
    <w:basedOn w:val="TableNormal"/>
    <w:next w:val="TableGrid"/>
    <w:uiPriority w:val="39"/>
    <w:rsid w:val="001640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C3800"/>
    <w:rPr>
      <w:sz w:val="16"/>
      <w:szCs w:val="16"/>
    </w:rPr>
  </w:style>
  <w:style w:type="paragraph" w:styleId="CommentText">
    <w:name w:val="annotation text"/>
    <w:basedOn w:val="Normal"/>
    <w:link w:val="CommentTextChar"/>
    <w:uiPriority w:val="99"/>
    <w:semiHidden/>
    <w:unhideWhenUsed/>
    <w:rsid w:val="002C3800"/>
    <w:pPr>
      <w:spacing w:line="240" w:lineRule="auto"/>
    </w:pPr>
    <w:rPr>
      <w:sz w:val="20"/>
      <w:szCs w:val="20"/>
    </w:rPr>
  </w:style>
  <w:style w:type="character" w:customStyle="1" w:styleId="CommentTextChar">
    <w:name w:val="Comment Text Char"/>
    <w:basedOn w:val="DefaultParagraphFont"/>
    <w:link w:val="CommentText"/>
    <w:uiPriority w:val="99"/>
    <w:semiHidden/>
    <w:rsid w:val="002C3800"/>
    <w:rPr>
      <w:rFonts w:ascii="Verdana" w:hAnsi="Verdana" w:cs="Arial"/>
      <w:bCs/>
      <w:color w:val="46535E" w:themeColor="accent6"/>
      <w:sz w:val="20"/>
      <w:szCs w:val="20"/>
    </w:rPr>
  </w:style>
  <w:style w:type="paragraph" w:styleId="CommentSubject">
    <w:name w:val="annotation subject"/>
    <w:basedOn w:val="CommentText"/>
    <w:next w:val="CommentText"/>
    <w:link w:val="CommentSubjectChar"/>
    <w:uiPriority w:val="99"/>
    <w:semiHidden/>
    <w:unhideWhenUsed/>
    <w:rsid w:val="002C3800"/>
    <w:rPr>
      <w:b/>
    </w:rPr>
  </w:style>
  <w:style w:type="character" w:customStyle="1" w:styleId="CommentSubjectChar">
    <w:name w:val="Comment Subject Char"/>
    <w:basedOn w:val="CommentTextChar"/>
    <w:link w:val="CommentSubject"/>
    <w:uiPriority w:val="99"/>
    <w:semiHidden/>
    <w:rsid w:val="002C3800"/>
    <w:rPr>
      <w:rFonts w:ascii="Verdana" w:hAnsi="Verdana" w:cs="Arial"/>
      <w:b/>
      <w:bCs/>
      <w:color w:val="46535E" w:themeColor="accent6"/>
      <w:sz w:val="20"/>
      <w:szCs w:val="20"/>
    </w:rPr>
  </w:style>
  <w:style w:type="paragraph" w:customStyle="1" w:styleId="Exhibit">
    <w:name w:val="Exhibit"/>
    <w:basedOn w:val="Normal"/>
    <w:next w:val="Normal"/>
    <w:qFormat/>
    <w:rsid w:val="00BF3E97"/>
    <w:pPr>
      <w:keepNext/>
      <w:keepLines/>
      <w:spacing w:before="240" w:line="259" w:lineRule="auto"/>
    </w:pPr>
    <w:rPr>
      <w:rFonts w:asciiTheme="majorHAnsi" w:eastAsiaTheme="majorEastAsia" w:hAnsiTheme="majorHAnsi" w:cstheme="majorBidi"/>
      <w:b/>
      <w:bCs w:val="0"/>
      <w:color w:val="011325" w:themeColor="accent1" w:themeShade="BF"/>
      <w:sz w:val="32"/>
      <w:szCs w:val="32"/>
    </w:rPr>
  </w:style>
  <w:style w:type="paragraph" w:customStyle="1" w:styleId="TCNumberedList1">
    <w:name w:val="T&amp;C Numbered List 1"/>
    <w:basedOn w:val="Normal"/>
    <w:qFormat/>
    <w:rsid w:val="00653176"/>
    <w:pPr>
      <w:numPr>
        <w:numId w:val="38"/>
      </w:numPr>
      <w:ind w:left="540" w:hanging="540"/>
    </w:pPr>
  </w:style>
  <w:style w:type="paragraph" w:customStyle="1" w:styleId="TCNumberedList2">
    <w:name w:val="T&amp;C Numbered List 2"/>
    <w:basedOn w:val="TCNumberedList1"/>
    <w:qFormat/>
    <w:rsid w:val="00653176"/>
    <w:pPr>
      <w:numPr>
        <w:ilvl w:val="1"/>
      </w:numPr>
      <w:ind w:left="1350" w:hanging="810"/>
    </w:pPr>
  </w:style>
  <w:style w:type="paragraph" w:customStyle="1" w:styleId="TCNumberedList3">
    <w:name w:val="T&amp;C Numbered List 3"/>
    <w:basedOn w:val="Normal"/>
    <w:qFormat/>
    <w:rsid w:val="00653176"/>
    <w:pPr>
      <w:ind w:left="1080" w:hanging="540"/>
    </w:pPr>
  </w:style>
  <w:style w:type="paragraph" w:styleId="ListBullet">
    <w:name w:val="List Bullet"/>
    <w:basedOn w:val="Normal"/>
    <w:uiPriority w:val="99"/>
    <w:unhideWhenUsed/>
    <w:rsid w:val="000F6069"/>
    <w:pPr>
      <w:numPr>
        <w:numId w:val="39"/>
      </w:numPr>
      <w:ind w:left="360"/>
      <w:contextualSpacing/>
    </w:pPr>
  </w:style>
  <w:style w:type="paragraph" w:styleId="ListNumber">
    <w:name w:val="List Number"/>
    <w:basedOn w:val="ListBullet"/>
    <w:uiPriority w:val="99"/>
    <w:unhideWhenUsed/>
    <w:rsid w:val="000F6069"/>
    <w:pPr>
      <w:numPr>
        <w:numId w:val="43"/>
      </w:numPr>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6496">
      <w:bodyDiv w:val="1"/>
      <w:marLeft w:val="0"/>
      <w:marRight w:val="0"/>
      <w:marTop w:val="0"/>
      <w:marBottom w:val="0"/>
      <w:divBdr>
        <w:top w:val="none" w:sz="0" w:space="0" w:color="auto"/>
        <w:left w:val="none" w:sz="0" w:space="0" w:color="auto"/>
        <w:bottom w:val="none" w:sz="0" w:space="0" w:color="auto"/>
        <w:right w:val="none" w:sz="0" w:space="0" w:color="auto"/>
      </w:divBdr>
      <w:divsChild>
        <w:div w:id="1856846630">
          <w:marLeft w:val="360"/>
          <w:marRight w:val="0"/>
          <w:marTop w:val="200"/>
          <w:marBottom w:val="0"/>
          <w:divBdr>
            <w:top w:val="none" w:sz="0" w:space="0" w:color="auto"/>
            <w:left w:val="none" w:sz="0" w:space="0" w:color="auto"/>
            <w:bottom w:val="none" w:sz="0" w:space="0" w:color="auto"/>
            <w:right w:val="none" w:sz="0" w:space="0" w:color="auto"/>
          </w:divBdr>
        </w:div>
        <w:div w:id="139613900">
          <w:marLeft w:val="360"/>
          <w:marRight w:val="0"/>
          <w:marTop w:val="200"/>
          <w:marBottom w:val="0"/>
          <w:divBdr>
            <w:top w:val="none" w:sz="0" w:space="0" w:color="auto"/>
            <w:left w:val="none" w:sz="0" w:space="0" w:color="auto"/>
            <w:bottom w:val="none" w:sz="0" w:space="0" w:color="auto"/>
            <w:right w:val="none" w:sz="0" w:space="0" w:color="auto"/>
          </w:divBdr>
        </w:div>
      </w:divsChild>
    </w:div>
    <w:div w:id="190074478">
      <w:bodyDiv w:val="1"/>
      <w:marLeft w:val="0"/>
      <w:marRight w:val="0"/>
      <w:marTop w:val="0"/>
      <w:marBottom w:val="0"/>
      <w:divBdr>
        <w:top w:val="none" w:sz="0" w:space="0" w:color="auto"/>
        <w:left w:val="none" w:sz="0" w:space="0" w:color="auto"/>
        <w:bottom w:val="none" w:sz="0" w:space="0" w:color="auto"/>
        <w:right w:val="none" w:sz="0" w:space="0" w:color="auto"/>
      </w:divBdr>
      <w:divsChild>
        <w:div w:id="860975155">
          <w:marLeft w:val="360"/>
          <w:marRight w:val="0"/>
          <w:marTop w:val="200"/>
          <w:marBottom w:val="0"/>
          <w:divBdr>
            <w:top w:val="none" w:sz="0" w:space="0" w:color="auto"/>
            <w:left w:val="none" w:sz="0" w:space="0" w:color="auto"/>
            <w:bottom w:val="none" w:sz="0" w:space="0" w:color="auto"/>
            <w:right w:val="none" w:sz="0" w:space="0" w:color="auto"/>
          </w:divBdr>
        </w:div>
      </w:divsChild>
    </w:div>
    <w:div w:id="239100142">
      <w:bodyDiv w:val="1"/>
      <w:marLeft w:val="0"/>
      <w:marRight w:val="0"/>
      <w:marTop w:val="0"/>
      <w:marBottom w:val="0"/>
      <w:divBdr>
        <w:top w:val="none" w:sz="0" w:space="0" w:color="auto"/>
        <w:left w:val="none" w:sz="0" w:space="0" w:color="auto"/>
        <w:bottom w:val="none" w:sz="0" w:space="0" w:color="auto"/>
        <w:right w:val="none" w:sz="0" w:space="0" w:color="auto"/>
      </w:divBdr>
      <w:divsChild>
        <w:div w:id="656038095">
          <w:marLeft w:val="360"/>
          <w:marRight w:val="0"/>
          <w:marTop w:val="200"/>
          <w:marBottom w:val="0"/>
          <w:divBdr>
            <w:top w:val="none" w:sz="0" w:space="0" w:color="auto"/>
            <w:left w:val="none" w:sz="0" w:space="0" w:color="auto"/>
            <w:bottom w:val="none" w:sz="0" w:space="0" w:color="auto"/>
            <w:right w:val="none" w:sz="0" w:space="0" w:color="auto"/>
          </w:divBdr>
        </w:div>
      </w:divsChild>
    </w:div>
    <w:div w:id="582028007">
      <w:bodyDiv w:val="1"/>
      <w:marLeft w:val="0"/>
      <w:marRight w:val="0"/>
      <w:marTop w:val="0"/>
      <w:marBottom w:val="0"/>
      <w:divBdr>
        <w:top w:val="none" w:sz="0" w:space="0" w:color="auto"/>
        <w:left w:val="none" w:sz="0" w:space="0" w:color="auto"/>
        <w:bottom w:val="none" w:sz="0" w:space="0" w:color="auto"/>
        <w:right w:val="none" w:sz="0" w:space="0" w:color="auto"/>
      </w:divBdr>
      <w:divsChild>
        <w:div w:id="23675175">
          <w:marLeft w:val="360"/>
          <w:marRight w:val="0"/>
          <w:marTop w:val="200"/>
          <w:marBottom w:val="0"/>
          <w:divBdr>
            <w:top w:val="none" w:sz="0" w:space="0" w:color="auto"/>
            <w:left w:val="none" w:sz="0" w:space="0" w:color="auto"/>
            <w:bottom w:val="none" w:sz="0" w:space="0" w:color="auto"/>
            <w:right w:val="none" w:sz="0" w:space="0" w:color="auto"/>
          </w:divBdr>
        </w:div>
      </w:divsChild>
    </w:div>
    <w:div w:id="718699959">
      <w:bodyDiv w:val="1"/>
      <w:marLeft w:val="0"/>
      <w:marRight w:val="0"/>
      <w:marTop w:val="0"/>
      <w:marBottom w:val="0"/>
      <w:divBdr>
        <w:top w:val="none" w:sz="0" w:space="0" w:color="auto"/>
        <w:left w:val="none" w:sz="0" w:space="0" w:color="auto"/>
        <w:bottom w:val="none" w:sz="0" w:space="0" w:color="auto"/>
        <w:right w:val="none" w:sz="0" w:space="0" w:color="auto"/>
      </w:divBdr>
      <w:divsChild>
        <w:div w:id="964774351">
          <w:marLeft w:val="360"/>
          <w:marRight w:val="0"/>
          <w:marTop w:val="200"/>
          <w:marBottom w:val="0"/>
          <w:divBdr>
            <w:top w:val="none" w:sz="0" w:space="0" w:color="auto"/>
            <w:left w:val="none" w:sz="0" w:space="0" w:color="auto"/>
            <w:bottom w:val="none" w:sz="0" w:space="0" w:color="auto"/>
            <w:right w:val="none" w:sz="0" w:space="0" w:color="auto"/>
          </w:divBdr>
        </w:div>
        <w:div w:id="1872843463">
          <w:marLeft w:val="360"/>
          <w:marRight w:val="0"/>
          <w:marTop w:val="200"/>
          <w:marBottom w:val="0"/>
          <w:divBdr>
            <w:top w:val="none" w:sz="0" w:space="0" w:color="auto"/>
            <w:left w:val="none" w:sz="0" w:space="0" w:color="auto"/>
            <w:bottom w:val="none" w:sz="0" w:space="0" w:color="auto"/>
            <w:right w:val="none" w:sz="0" w:space="0" w:color="auto"/>
          </w:divBdr>
        </w:div>
      </w:divsChild>
    </w:div>
    <w:div w:id="938487266">
      <w:bodyDiv w:val="1"/>
      <w:marLeft w:val="0"/>
      <w:marRight w:val="0"/>
      <w:marTop w:val="0"/>
      <w:marBottom w:val="0"/>
      <w:divBdr>
        <w:top w:val="none" w:sz="0" w:space="0" w:color="auto"/>
        <w:left w:val="none" w:sz="0" w:space="0" w:color="auto"/>
        <w:bottom w:val="none" w:sz="0" w:space="0" w:color="auto"/>
        <w:right w:val="none" w:sz="0" w:space="0" w:color="auto"/>
      </w:divBdr>
      <w:divsChild>
        <w:div w:id="1439787714">
          <w:marLeft w:val="360"/>
          <w:marRight w:val="0"/>
          <w:marTop w:val="200"/>
          <w:marBottom w:val="0"/>
          <w:divBdr>
            <w:top w:val="none" w:sz="0" w:space="0" w:color="auto"/>
            <w:left w:val="none" w:sz="0" w:space="0" w:color="auto"/>
            <w:bottom w:val="none" w:sz="0" w:space="0" w:color="auto"/>
            <w:right w:val="none" w:sz="0" w:space="0" w:color="auto"/>
          </w:divBdr>
        </w:div>
      </w:divsChild>
    </w:div>
    <w:div w:id="1192576259">
      <w:bodyDiv w:val="1"/>
      <w:marLeft w:val="0"/>
      <w:marRight w:val="0"/>
      <w:marTop w:val="0"/>
      <w:marBottom w:val="0"/>
      <w:divBdr>
        <w:top w:val="none" w:sz="0" w:space="0" w:color="auto"/>
        <w:left w:val="none" w:sz="0" w:space="0" w:color="auto"/>
        <w:bottom w:val="none" w:sz="0" w:space="0" w:color="auto"/>
        <w:right w:val="none" w:sz="0" w:space="0" w:color="auto"/>
      </w:divBdr>
      <w:divsChild>
        <w:div w:id="1381779620">
          <w:marLeft w:val="360"/>
          <w:marRight w:val="0"/>
          <w:marTop w:val="200"/>
          <w:marBottom w:val="0"/>
          <w:divBdr>
            <w:top w:val="none" w:sz="0" w:space="0" w:color="auto"/>
            <w:left w:val="none" w:sz="0" w:space="0" w:color="auto"/>
            <w:bottom w:val="none" w:sz="0" w:space="0" w:color="auto"/>
            <w:right w:val="none" w:sz="0" w:space="0" w:color="auto"/>
          </w:divBdr>
        </w:div>
      </w:divsChild>
    </w:div>
    <w:div w:id="1413891330">
      <w:bodyDiv w:val="1"/>
      <w:marLeft w:val="0"/>
      <w:marRight w:val="0"/>
      <w:marTop w:val="0"/>
      <w:marBottom w:val="0"/>
      <w:divBdr>
        <w:top w:val="none" w:sz="0" w:space="0" w:color="auto"/>
        <w:left w:val="none" w:sz="0" w:space="0" w:color="auto"/>
        <w:bottom w:val="none" w:sz="0" w:space="0" w:color="auto"/>
        <w:right w:val="none" w:sz="0" w:space="0" w:color="auto"/>
      </w:divBdr>
      <w:divsChild>
        <w:div w:id="303974711">
          <w:marLeft w:val="360"/>
          <w:marRight w:val="0"/>
          <w:marTop w:val="200"/>
          <w:marBottom w:val="0"/>
          <w:divBdr>
            <w:top w:val="none" w:sz="0" w:space="0" w:color="auto"/>
            <w:left w:val="none" w:sz="0" w:space="0" w:color="auto"/>
            <w:bottom w:val="none" w:sz="0" w:space="0" w:color="auto"/>
            <w:right w:val="none" w:sz="0" w:space="0" w:color="auto"/>
          </w:divBdr>
        </w:div>
      </w:divsChild>
    </w:div>
    <w:div w:id="1641422249">
      <w:bodyDiv w:val="1"/>
      <w:marLeft w:val="0"/>
      <w:marRight w:val="0"/>
      <w:marTop w:val="0"/>
      <w:marBottom w:val="0"/>
      <w:divBdr>
        <w:top w:val="none" w:sz="0" w:space="0" w:color="auto"/>
        <w:left w:val="none" w:sz="0" w:space="0" w:color="auto"/>
        <w:bottom w:val="none" w:sz="0" w:space="0" w:color="auto"/>
        <w:right w:val="none" w:sz="0" w:space="0" w:color="auto"/>
      </w:divBdr>
      <w:divsChild>
        <w:div w:id="1836526594">
          <w:marLeft w:val="360"/>
          <w:marRight w:val="0"/>
          <w:marTop w:val="200"/>
          <w:marBottom w:val="0"/>
          <w:divBdr>
            <w:top w:val="none" w:sz="0" w:space="0" w:color="auto"/>
            <w:left w:val="none" w:sz="0" w:space="0" w:color="auto"/>
            <w:bottom w:val="none" w:sz="0" w:space="0" w:color="auto"/>
            <w:right w:val="none" w:sz="0" w:space="0" w:color="auto"/>
          </w:divBdr>
        </w:div>
      </w:divsChild>
    </w:div>
    <w:div w:id="1718893524">
      <w:bodyDiv w:val="1"/>
      <w:marLeft w:val="0"/>
      <w:marRight w:val="0"/>
      <w:marTop w:val="0"/>
      <w:marBottom w:val="0"/>
      <w:divBdr>
        <w:top w:val="none" w:sz="0" w:space="0" w:color="auto"/>
        <w:left w:val="none" w:sz="0" w:space="0" w:color="auto"/>
        <w:bottom w:val="none" w:sz="0" w:space="0" w:color="auto"/>
        <w:right w:val="none" w:sz="0" w:space="0" w:color="auto"/>
      </w:divBdr>
      <w:divsChild>
        <w:div w:id="730738934">
          <w:marLeft w:val="360"/>
          <w:marRight w:val="0"/>
          <w:marTop w:val="200"/>
          <w:marBottom w:val="0"/>
          <w:divBdr>
            <w:top w:val="none" w:sz="0" w:space="0" w:color="auto"/>
            <w:left w:val="none" w:sz="0" w:space="0" w:color="auto"/>
            <w:bottom w:val="none" w:sz="0" w:space="0" w:color="auto"/>
            <w:right w:val="none" w:sz="0" w:space="0" w:color="auto"/>
          </w:divBdr>
        </w:div>
      </w:divsChild>
    </w:div>
    <w:div w:id="1872452177">
      <w:bodyDiv w:val="1"/>
      <w:marLeft w:val="0"/>
      <w:marRight w:val="0"/>
      <w:marTop w:val="0"/>
      <w:marBottom w:val="0"/>
      <w:divBdr>
        <w:top w:val="none" w:sz="0" w:space="0" w:color="auto"/>
        <w:left w:val="none" w:sz="0" w:space="0" w:color="auto"/>
        <w:bottom w:val="none" w:sz="0" w:space="0" w:color="auto"/>
        <w:right w:val="none" w:sz="0" w:space="0" w:color="auto"/>
      </w:divBdr>
      <w:divsChild>
        <w:div w:id="633830558">
          <w:marLeft w:val="360"/>
          <w:marRight w:val="0"/>
          <w:marTop w:val="200"/>
          <w:marBottom w:val="0"/>
          <w:divBdr>
            <w:top w:val="none" w:sz="0" w:space="0" w:color="auto"/>
            <w:left w:val="none" w:sz="0" w:space="0" w:color="auto"/>
            <w:bottom w:val="none" w:sz="0" w:space="0" w:color="auto"/>
            <w:right w:val="none" w:sz="0" w:space="0" w:color="auto"/>
          </w:divBdr>
        </w:div>
      </w:divsChild>
    </w:div>
    <w:div w:id="1915435823">
      <w:bodyDiv w:val="1"/>
      <w:marLeft w:val="0"/>
      <w:marRight w:val="0"/>
      <w:marTop w:val="0"/>
      <w:marBottom w:val="0"/>
      <w:divBdr>
        <w:top w:val="none" w:sz="0" w:space="0" w:color="auto"/>
        <w:left w:val="none" w:sz="0" w:space="0" w:color="auto"/>
        <w:bottom w:val="none" w:sz="0" w:space="0" w:color="auto"/>
        <w:right w:val="none" w:sz="0" w:space="0" w:color="auto"/>
      </w:divBdr>
      <w:divsChild>
        <w:div w:id="1840346316">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skrynecki\Downloads\Mktg_AC_WordTemplate_CoverPage_Option2.dotx" TargetMode="External"/></Relationships>
</file>

<file path=word/theme/theme1.xml><?xml version="1.0" encoding="utf-8"?>
<a:theme xmlns:a="http://schemas.openxmlformats.org/drawingml/2006/main" name="Office Theme">
  <a:themeElements>
    <a:clrScheme name="Actalent">
      <a:dk1>
        <a:srgbClr val="021A32"/>
      </a:dk1>
      <a:lt1>
        <a:srgbClr val="FFFFFF"/>
      </a:lt1>
      <a:dk2>
        <a:srgbClr val="021A32"/>
      </a:dk2>
      <a:lt2>
        <a:srgbClr val="FFFFFF"/>
      </a:lt2>
      <a:accent1>
        <a:srgbClr val="021A32"/>
      </a:accent1>
      <a:accent2>
        <a:srgbClr val="C1D82F"/>
      </a:accent2>
      <a:accent3>
        <a:srgbClr val="43627D"/>
      </a:accent3>
      <a:accent4>
        <a:srgbClr val="ED4E33"/>
      </a:accent4>
      <a:accent5>
        <a:srgbClr val="63572A"/>
      </a:accent5>
      <a:accent6>
        <a:srgbClr val="46535E"/>
      </a:accent6>
      <a:hlink>
        <a:srgbClr val="ED4E33"/>
      </a:hlink>
      <a:folHlink>
        <a:srgbClr val="43627D"/>
      </a:folHlink>
    </a:clrScheme>
    <a:fontScheme name="Custom 1">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eQMS Document" ma:contentTypeID="0x0101008E8B3B176BF2DD41ADC579C9E4064E8D00706D3E2621FF2C4EB3954488F7490B23" ma:contentTypeVersion="29" ma:contentTypeDescription="" ma:contentTypeScope="" ma:versionID="9ebd72c04e12b0e4bc02a7aa6566140c">
  <xsd:schema xmlns:xsd="http://www.w3.org/2001/XMLSchema" xmlns:xs="http://www.w3.org/2001/XMLSchema" xmlns:p="http://schemas.microsoft.com/office/2006/metadata/properties" xmlns:ns2="408fa087-3027-4783-8a33-6f3e86306bd3" targetNamespace="http://schemas.microsoft.com/office/2006/metadata/properties" ma:root="true" ma:fieldsID="8b747c21f5652c023b35c6ae035e6b29" ns2:_="">
    <xsd:import namespace="408fa087-3027-4783-8a33-6f3e86306bd3"/>
    <xsd:element name="properties">
      <xsd:complexType>
        <xsd:sequence>
          <xsd:element name="documentManagement">
            <xsd:complexType>
              <xsd:all>
                <xsd:element ref="ns2:Move_x0020_To_x0020_Archive" minOccurs="0"/>
                <xsd:element ref="ns2:UpdatedDocNumber" minOccurs="0"/>
                <xsd:element ref="ns2:Updated" minOccurs="0"/>
                <xsd:element ref="ns2:Country_x0020_Designator" minOccurs="0"/>
                <xsd:element ref="ns2:Document_x0020_Type_x0020_Designator" minOccurs="0"/>
                <xsd:element ref="ns2:Document_x0020_Type_x0020_Designator_x003a_Description" minOccurs="0"/>
                <xsd:element ref="ns2:Source_x0020_Designator" minOccurs="0"/>
                <xsd:element ref="ns2:Source_x0020_Designator_x003a_Description" minOccurs="0"/>
                <xsd:element ref="ns2:EASi_x002d_QMS_x0020_Number" minOccurs="0"/>
                <xsd:element ref="ns2:Response_x0020_Summary_x003a__x0020_Group" minOccurs="0"/>
                <xsd:element ref="ns2:Response_x0020_Summary_x003a__x0020_QTeam" minOccurs="0"/>
                <xsd:element ref="ns2:Status_x0020_of_x0020_Review" minOccurs="0"/>
                <xsd:element ref="ns2:Comment" minOccurs="0"/>
                <xsd:element ref="ns2:Revision" minOccurs="0"/>
                <xsd:element ref="ns2:MediaServiceSearchProperties" minOccurs="0"/>
                <xsd:element ref="ns2:ApprovedBy" minOccurs="0"/>
                <xsd:element ref="ns2:Practices_x0020_Classification" minOccurs="0"/>
                <xsd:element ref="ns2:MediaServiceObjectDetectorVersions" minOccurs="0"/>
                <xsd:element ref="ns2:Revised_x002f_Reviewed_x0020_Date" minOccurs="0"/>
                <xsd:element ref="ns2:Document_x0020_Owner" minOccurs="0"/>
                <xsd:element ref="ns2:Approval_x0020_Status_x0020_New"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fa087-3027-4783-8a33-6f3e86306bd3" elementFormDefault="qualified">
    <xsd:import namespace="http://schemas.microsoft.com/office/2006/documentManagement/types"/>
    <xsd:import namespace="http://schemas.microsoft.com/office/infopath/2007/PartnerControls"/>
    <xsd:element name="Move_x0020_To_x0020_Archive" ma:index="8" nillable="true" ma:displayName="Move To Archive" ma:format="Dropdown" ma:indexed="true" ma:internalName="Move_x0020_To_x0020_Archive">
      <xsd:simpleType>
        <xsd:restriction base="dms:Choice">
          <xsd:enumeration value="Yes, Move to Archive"/>
        </xsd:restriction>
      </xsd:simpleType>
    </xsd:element>
    <xsd:element name="UpdatedDocNumber" ma:index="9" nillable="true" ma:displayName="UpdatedDocNumber" ma:default="1" ma:format="Dropdown" ma:internalName="UpdatedDocNumber">
      <xsd:simpleType>
        <xsd:restriction base="dms:Boolean"/>
      </xsd:simpleType>
    </xsd:element>
    <xsd:element name="Updated" ma:index="10" nillable="true" ma:displayName="Updated" ma:hidden="true" ma:internalName="Updated" ma:readOnly="false">
      <xsd:simpleType>
        <xsd:restriction base="dms:Text">
          <xsd:maxLength value="255"/>
        </xsd:restriction>
      </xsd:simpleType>
    </xsd:element>
    <xsd:element name="Country_x0020_Designator" ma:index="11" nillable="true" ma:displayName="Country Designator" ma:indexed="true" ma:list="{c56a1c40-804d-448c-9ab0-d90ab81c3a20}" ma:internalName="Country_x0020_Designator" ma:showField="Title">
      <xsd:simpleType>
        <xsd:restriction base="dms:Lookup"/>
      </xsd:simpleType>
    </xsd:element>
    <xsd:element name="Document_x0020_Type_x0020_Designator" ma:index="12" nillable="true" ma:displayName="Document Type Designator" ma:indexed="true" ma:list="{3e5965eb-7315-4485-a011-b7798eeab962}" ma:internalName="Document_x0020_Type_x0020_Designator" ma:showField="Title">
      <xsd:simpleType>
        <xsd:restriction base="dms:Lookup"/>
      </xsd:simpleType>
    </xsd:element>
    <xsd:element name="Document_x0020_Type_x0020_Designator_x003a_Description" ma:index="13" nillable="true" ma:displayName="Document Type Designator:Description" ma:list="{3e5965eb-7315-4485-a011-b7798eeab962}" ma:internalName="Document_x0020_Type_x0020_Designator_x003a_Description" ma:readOnly="true" ma:showField="Description" ma:web="f1f9a30a-4d44-4d71-8fc0-57ca00f482b9">
      <xsd:simpleType>
        <xsd:restriction base="dms:Lookup"/>
      </xsd:simpleType>
    </xsd:element>
    <xsd:element name="Source_x0020_Designator" ma:index="14" nillable="true" ma:displayName="Source Designator" ma:indexed="true" ma:list="{9ab78fc6-62d8-4c0b-bf78-37144beef573}" ma:internalName="Source_x0020_Designator" ma:showField="Title">
      <xsd:simpleType>
        <xsd:restriction base="dms:Lookup"/>
      </xsd:simpleType>
    </xsd:element>
    <xsd:element name="Source_x0020_Designator_x003a_Description" ma:index="15" nillable="true" ma:displayName="Source Designator:Description" ma:list="{9ab78fc6-62d8-4c0b-bf78-37144beef573}" ma:internalName="Source_x0020_Designator_x003a_Description" ma:readOnly="true" ma:showField="Description" ma:web="f1f9a30a-4d44-4d71-8fc0-57ca00f482b9">
      <xsd:simpleType>
        <xsd:restriction base="dms:Lookup"/>
      </xsd:simpleType>
    </xsd:element>
    <xsd:element name="EASi_x002d_QMS_x0020_Number" ma:index="16" nillable="true" ma:displayName="EASi-QMS Number" ma:indexed="true" ma:internalName="EASi_x002d_QMS_x0020_Number">
      <xsd:simpleType>
        <xsd:restriction base="dms:Text">
          <xsd:maxLength value="255"/>
        </xsd:restriction>
      </xsd:simpleType>
    </xsd:element>
    <xsd:element name="Response_x0020_Summary_x003a__x0020_Group" ma:index="17" nillable="true" ma:displayName="Response Summary: Group" ma:internalName="Response_x0020_Summary_x003a__x0020_Group">
      <xsd:simpleType>
        <xsd:restriction base="dms:Text">
          <xsd:maxLength value="255"/>
        </xsd:restriction>
      </xsd:simpleType>
    </xsd:element>
    <xsd:element name="Response_x0020_Summary_x003a__x0020_QTeam" ma:index="18" nillable="true" ma:displayName="Response Summary: QTeam" ma:internalName="Response_x0020_Summary_x003a__x0020_QTeam">
      <xsd:simpleType>
        <xsd:restriction base="dms:Text">
          <xsd:maxLength value="255"/>
        </xsd:restriction>
      </xsd:simpleType>
    </xsd:element>
    <xsd:element name="Status_x0020_of_x0020_Review" ma:index="19" nillable="true" ma:displayName="Status of Review" ma:format="Dropdown" ma:internalName="Status_x0020_of_x0020_Review">
      <xsd:simpleType>
        <xsd:restriction base="dms:Choice">
          <xsd:enumeration value="Edited"/>
          <xsd:enumeration value="Reviewed"/>
          <xsd:enumeration value="QA Verification"/>
          <xsd:enumeration value="Needs Screenshot Updates"/>
        </xsd:restriction>
      </xsd:simpleType>
    </xsd:element>
    <xsd:element name="Comment" ma:index="20" nillable="true" ma:displayName="Comment" ma:internalName="Comment">
      <xsd:simpleType>
        <xsd:restriction base="dms:Note">
          <xsd:maxLength value="255"/>
        </xsd:restriction>
      </xsd:simpleType>
    </xsd:element>
    <xsd:element name="Revision" ma:index="21" nillable="true" ma:displayName="Revision" ma:decimals="0" ma:internalName="Revision" ma:readOnly="false">
      <xsd:simpleType>
        <xsd:restriction base="dms:Number"/>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ApprovedBy" ma:index="23" nillable="true" ma:displayName="Approved By" ma:format="Dropdown" ma:internalName="ApprovedBy">
      <xsd:simpleType>
        <xsd:restriction base="dms:Text">
          <xsd:maxLength value="255"/>
        </xsd:restriction>
      </xsd:simpleType>
    </xsd:element>
    <xsd:element name="Practices_x0020_Classification" ma:index="24" nillable="true" ma:displayName="Practices Classification" ma:format="Dropdown" ma:internalName="Practices_x0020_Classification">
      <xsd:simpleType>
        <xsd:restriction base="dms:Choice">
          <xsd:enumeration value="Utilities-All LOBs"/>
          <xsd:enumeration value="Utilities-Distribution"/>
          <xsd:enumeration value="Utilities-GIS"/>
          <xsd:enumeration value="Utilities-IPM - Distribution"/>
          <xsd:enumeration value="Utilities-IPM- Transmission"/>
          <xsd:enumeration value="Utilities-IPM- Transmission (P6)"/>
          <xsd:enumeration value="Utilities-Protection &amp; Control"/>
          <xsd:enumeration value="Utilities-Right of Way"/>
          <xsd:enumeration value="Utilities-Station"/>
          <xsd:enumeration value="Utilities-Telecom"/>
          <xsd:enumeration value="Utilities-TFS"/>
          <xsd:enumeration value="Utilities-T-Line"/>
          <xsd:enumeration value="Utilities-TOPS"/>
          <xsd:enumeration value="TDP-All LOBs"/>
          <xsd:enumeration value="TDP-Distribution"/>
          <xsd:enumeration value="TDP-GIS"/>
          <xsd:enumeration value="TDP-IPM - Distribution"/>
          <xsd:enumeration value="TDP-IPM- Transmission"/>
          <xsd:enumeration value="TDP-IPM- Transmission (P6)"/>
          <xsd:enumeration value="TDP-Protection &amp; Control"/>
          <xsd:enumeration value="TDP-Right of Way"/>
          <xsd:enumeration value="TDP-Station"/>
          <xsd:enumeration value="TDP-Telecom"/>
          <xsd:enumeration value="TDP-TFS"/>
          <xsd:enumeration value="TDP-T-Line"/>
          <xsd:enumeration value="TDP-TOPS"/>
          <xsd:enumeration value="EHS-Safety"/>
          <xsd:enumeration value="TDP-Substations"/>
        </xsd:restrictio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Revised_x002f_Reviewed_x0020_Date" ma:index="26" nillable="true" ma:displayName="Revised/Reviewed Date" ma:format="DateOnly" ma:internalName="Revised_x002f_Reviewed_x0020_Date">
      <xsd:simpleType>
        <xsd:restriction base="dms:DateTime"/>
      </xsd:simpleType>
    </xsd:element>
    <xsd:element name="Document_x0020_Owner" ma:index="28" nillable="true" ma:displayName="Document Owner" ma:list="UserInfo" ma:SharePointGroup="0" ma:internalName="Document_x0020_Owner" ma:showField="Titl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al_x0020_Status_x0020_New" ma:index="29" nillable="true" ma:displayName="Approval Status New" ma:internalName="Approval_x0020_Status_x0020_New">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sponse_x0020_Summary_x003a__x0020_Group xmlns="408fa087-3027-4783-8a33-6f3e86306bd3" xsi:nil="true"/>
    <Status_x0020_of_x0020_Review xmlns="408fa087-3027-4783-8a33-6f3e86306bd3" xsi:nil="true"/>
    <Updated xmlns="408fa087-3027-4783-8a33-6f3e86306bd3" xsi:nil="true"/>
    <Revision xmlns="408fa087-3027-4783-8a33-6f3e86306bd3" xsi:nil="true"/>
    <EASi_x002d_QMS_x0020_Number xmlns="408fa087-3027-4783-8a33-6f3e86306bd3">USA-FIN-TMP-0008</EASi_x002d_QMS_x0020_Number>
    <Comment xmlns="408fa087-3027-4783-8a33-6f3e86306bd3" xsi:nil="true"/>
    <Source_x0020_Designator xmlns="408fa087-3027-4783-8a33-6f3e86306bd3">6</Source_x0020_Designator>
    <Country_x0020_Designator xmlns="408fa087-3027-4783-8a33-6f3e86306bd3">1</Country_x0020_Designator>
    <Move_x0020_To_x0020_Archive xmlns="408fa087-3027-4783-8a33-6f3e86306bd3" xsi:nil="true"/>
    <UpdatedDocNumber xmlns="408fa087-3027-4783-8a33-6f3e86306bd3">true</UpdatedDocNumber>
    <Response_x0020_Summary_x003a__x0020_QTeam xmlns="408fa087-3027-4783-8a33-6f3e86306bd3" xsi:nil="true"/>
    <Document_x0020_Type_x0020_Designator xmlns="408fa087-3027-4783-8a33-6f3e86306bd3">29</Document_x0020_Type_x0020_Designator>
    <ApprovedBy xmlns="408fa087-3027-4783-8a33-6f3e86306bd3" xsi:nil="true"/>
    <Practices_x0020_Classification xmlns="408fa087-3027-4783-8a33-6f3e86306bd3" xsi:nil="true"/>
    <Document_x0020_Owner xmlns="408fa087-3027-4783-8a33-6f3e86306bd3">
      <UserInfo>
        <DisplayName>Suller, Lindsay</DisplayName>
        <AccountId>109</AccountId>
        <AccountType/>
      </UserInfo>
    </Document_x0020_Owner>
    <Revised_x002f_Reviewed_x0020_Date xmlns="408fa087-3027-4783-8a33-6f3e86306bd3">2024-05-10T04:00:00+00:00</Revised_x002f_Reviewed_x0020_Date>
    <Approval_x0020_Status_x0020_New xmlns="408fa087-3027-4783-8a33-6f3e86306bd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F39C5A-7EF7-46C8-8370-38B624FF22D6}">
  <ds:schemaRefs>
    <ds:schemaRef ds:uri="http://schemas.openxmlformats.org/officeDocument/2006/bibliography"/>
  </ds:schemaRefs>
</ds:datastoreItem>
</file>

<file path=customXml/itemProps2.xml><?xml version="1.0" encoding="utf-8"?>
<ds:datastoreItem xmlns:ds="http://schemas.openxmlformats.org/officeDocument/2006/customXml" ds:itemID="{2EF4AD5F-B7E2-429A-9A94-AE3038F169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fa087-3027-4783-8a33-6f3e86306b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E347B0-F1FE-4760-B928-FF3210DFD627}">
  <ds:schemaRefs>
    <ds:schemaRef ds:uri="http://schemas.microsoft.com/office/2006/metadata/properties"/>
    <ds:schemaRef ds:uri="http://schemas.microsoft.com/office/infopath/2007/PartnerControls"/>
    <ds:schemaRef ds:uri="408fa087-3027-4783-8a33-6f3e86306bd3"/>
  </ds:schemaRefs>
</ds:datastoreItem>
</file>

<file path=customXml/itemProps4.xml><?xml version="1.0" encoding="utf-8"?>
<ds:datastoreItem xmlns:ds="http://schemas.openxmlformats.org/officeDocument/2006/customXml" ds:itemID="{2C7A8341-1A48-489A-BD8A-0DD682B89F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Mktg_AC_WordTemplate_CoverPage_Option2</Template>
  <TotalTime>23</TotalTime>
  <Pages>14</Pages>
  <Words>3490</Words>
  <Characters>19895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Skrynecki, Rebecca</dc:creator>
  <cp:keywords/>
  <dc:description/>
  <cp:lastModifiedBy>Chintanippu Premchand</cp:lastModifiedBy>
  <cp:revision>11</cp:revision>
  <dcterms:created xsi:type="dcterms:W3CDTF">2025-06-30T05:31:00Z</dcterms:created>
  <dcterms:modified xsi:type="dcterms:W3CDTF">2025-07-20T13:43:00Z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0x0101008E8B3B176BF2DD41ADC579C9E4064E8D00706D3E2621FF2C4EB3954488F7490B23</vt:lpwstr>
  </property>
  <property fmtid="{D5CDD505-2E9C-101B-9397-08002B2CF9AE}" pid="3" name="DocStringNoNum">
    <vt:lpwstr>USA-FIN-TMP</vt:lpwstr>
  </property>
  <property fmtid="{D5CDD505-2E9C-101B-9397-08002B2CF9AE}" pid="4" name="DocNumberInt">
    <vt:lpwstr>0015</vt:lpwstr>
  </property>
  <property fmtid="{D5CDD505-2E9C-101B-9397-08002B2CF9AE}" pid="5" name="GrammarlyDocumentId">
    <vt:lpwstr>42c53d20-1f14-46e7-b90a-58457124f8ba</vt:lpwstr>
  </property>
</Properties>
</file>