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A9A53" w14:textId="77777777" w:rsidR="00BB0E46" w:rsidRDefault="00BB0E46" w:rsidP="00BB0E46">
      <w:r>
        <w:t>TEST CASE:  Integral panel</w:t>
      </w:r>
    </w:p>
    <w:tbl>
      <w:tblPr>
        <w:tblStyle w:val="TableGrid"/>
        <w:tblpPr w:leftFromText="180" w:rightFromText="180" w:vertAnchor="page" w:horzAnchor="page" w:tblpX="1630" w:tblpY="2525"/>
        <w:tblW w:w="0" w:type="auto"/>
        <w:tblLook w:val="04A0" w:firstRow="1" w:lastRow="0" w:firstColumn="1" w:lastColumn="0" w:noHBand="0" w:noVBand="1"/>
      </w:tblPr>
      <w:tblGrid>
        <w:gridCol w:w="553"/>
        <w:gridCol w:w="4320"/>
        <w:gridCol w:w="4320"/>
      </w:tblGrid>
      <w:tr w:rsidR="00BB0E46" w14:paraId="72A34EF6" w14:textId="77777777" w:rsidTr="007F255C">
        <w:tc>
          <w:tcPr>
            <w:tcW w:w="553" w:type="dxa"/>
          </w:tcPr>
          <w:p w14:paraId="253F1E36" w14:textId="77777777" w:rsidR="00BB0E46" w:rsidRPr="00295722" w:rsidRDefault="00BB0E46" w:rsidP="007F255C">
            <w:pPr>
              <w:rPr>
                <w:b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4320" w:type="dxa"/>
          </w:tcPr>
          <w:p w14:paraId="0176B45B" w14:textId="77777777" w:rsidR="00BB0E46" w:rsidRPr="00295722" w:rsidRDefault="00BB0E46" w:rsidP="007F255C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14:paraId="41F1C1C4" w14:textId="77777777" w:rsidR="00BB0E46" w:rsidRPr="00295722" w:rsidRDefault="00BB0E46" w:rsidP="007F255C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BB0E46" w14:paraId="7457DB31" w14:textId="77777777" w:rsidTr="007F255C">
        <w:tc>
          <w:tcPr>
            <w:tcW w:w="553" w:type="dxa"/>
          </w:tcPr>
          <w:p w14:paraId="7E191D63" w14:textId="77777777" w:rsidR="00BB0E46" w:rsidRDefault="00BB0E46" w:rsidP="007F255C">
            <w:r>
              <w:t>1</w:t>
            </w:r>
          </w:p>
        </w:tc>
        <w:tc>
          <w:tcPr>
            <w:tcW w:w="4320" w:type="dxa"/>
          </w:tcPr>
          <w:p w14:paraId="24896011" w14:textId="77777777" w:rsidR="00BB0E46" w:rsidRDefault="00BB0E46" w:rsidP="007F255C">
            <w:r>
              <w:t>Open Integral Panel through the Integral button to the right or through the “Do” menu</w:t>
            </w:r>
          </w:p>
        </w:tc>
        <w:tc>
          <w:tcPr>
            <w:tcW w:w="4320" w:type="dxa"/>
          </w:tcPr>
          <w:p w14:paraId="453744D1" w14:textId="77777777" w:rsidR="00BB0E46" w:rsidRDefault="00BB0E46" w:rsidP="007F255C">
            <w:r>
              <w:t xml:space="preserve">Integral Box Should Appear </w:t>
            </w:r>
          </w:p>
        </w:tc>
      </w:tr>
      <w:tr w:rsidR="00BB0E46" w14:paraId="0B8CF219" w14:textId="77777777" w:rsidTr="007F255C">
        <w:tc>
          <w:tcPr>
            <w:tcW w:w="553" w:type="dxa"/>
          </w:tcPr>
          <w:p w14:paraId="6980DBC3" w14:textId="77777777" w:rsidR="00BB0E46" w:rsidRDefault="00BB0E46" w:rsidP="007F255C">
            <w:r>
              <w:t>2</w:t>
            </w:r>
          </w:p>
        </w:tc>
        <w:tc>
          <w:tcPr>
            <w:tcW w:w="4320" w:type="dxa"/>
          </w:tcPr>
          <w:p w14:paraId="0F7BB683" w14:textId="77777777" w:rsidR="00BB0E46" w:rsidRDefault="00BB0E46" w:rsidP="007F255C">
            <w:r>
              <w:t xml:space="preserve">Enter x1 and x2 </w:t>
            </w:r>
          </w:p>
        </w:tc>
        <w:tc>
          <w:tcPr>
            <w:tcW w:w="4320" w:type="dxa"/>
          </w:tcPr>
          <w:p w14:paraId="18157DEF" w14:textId="77777777" w:rsidR="00BB0E46" w:rsidRPr="00CD10FB" w:rsidRDefault="00BB0E46" w:rsidP="007F255C">
            <w:pPr>
              <w:pStyle w:val="ListParagraph"/>
              <w:ind w:left="0"/>
            </w:pPr>
            <w:r>
              <w:t>Values should appear accurately within the box</w:t>
            </w:r>
          </w:p>
        </w:tc>
      </w:tr>
      <w:tr w:rsidR="00BB0E46" w14:paraId="7231DD2D" w14:textId="77777777" w:rsidTr="007F255C">
        <w:trPr>
          <w:trHeight w:val="319"/>
        </w:trPr>
        <w:tc>
          <w:tcPr>
            <w:tcW w:w="553" w:type="dxa"/>
          </w:tcPr>
          <w:p w14:paraId="39306C5E" w14:textId="77777777" w:rsidR="00BB0E46" w:rsidRDefault="00BB0E46" w:rsidP="007F255C">
            <w:r>
              <w:t>3</w:t>
            </w:r>
          </w:p>
        </w:tc>
        <w:tc>
          <w:tcPr>
            <w:tcW w:w="4320" w:type="dxa"/>
          </w:tcPr>
          <w:p w14:paraId="11BA3056" w14:textId="77777777" w:rsidR="00BB0E46" w:rsidRDefault="00BB0E46" w:rsidP="007F255C">
            <w:r>
              <w:t>Select Gauss and hit Recalculate</w:t>
            </w:r>
          </w:p>
        </w:tc>
        <w:tc>
          <w:tcPr>
            <w:tcW w:w="4320" w:type="dxa"/>
          </w:tcPr>
          <w:p w14:paraId="2EDD1315" w14:textId="77777777" w:rsidR="00BB0E46" w:rsidRPr="00B12B50" w:rsidRDefault="00BB0E46" w:rsidP="007F255C">
            <w:pPr>
              <w:pStyle w:val="ListParagraph"/>
              <w:ind w:left="0"/>
            </w:pPr>
            <w:r>
              <w:t xml:space="preserve">Correct result in “Res”  </w:t>
            </w:r>
          </w:p>
        </w:tc>
      </w:tr>
      <w:tr w:rsidR="00BB0E46" w14:paraId="60732090" w14:textId="77777777" w:rsidTr="007F255C">
        <w:tc>
          <w:tcPr>
            <w:tcW w:w="553" w:type="dxa"/>
          </w:tcPr>
          <w:p w14:paraId="7DFEEB4C" w14:textId="77777777" w:rsidR="00BB0E46" w:rsidRDefault="00BB0E46" w:rsidP="007F255C">
            <w:r>
              <w:t>4</w:t>
            </w:r>
          </w:p>
        </w:tc>
        <w:tc>
          <w:tcPr>
            <w:tcW w:w="4320" w:type="dxa"/>
          </w:tcPr>
          <w:p w14:paraId="3795CECD" w14:textId="77777777" w:rsidR="00BB0E46" w:rsidRDefault="00BB0E46" w:rsidP="007F255C">
            <w:r>
              <w:t xml:space="preserve">Select </w:t>
            </w:r>
            <w:proofErr w:type="gramStart"/>
            <w:r>
              <w:t>Trapezium  and</w:t>
            </w:r>
            <w:proofErr w:type="gramEnd"/>
            <w:r>
              <w:t xml:space="preserve"> hit Recalculate</w:t>
            </w:r>
          </w:p>
        </w:tc>
        <w:tc>
          <w:tcPr>
            <w:tcW w:w="4320" w:type="dxa"/>
          </w:tcPr>
          <w:p w14:paraId="092B629F" w14:textId="77777777" w:rsidR="00BB0E46" w:rsidRDefault="00BB0E46" w:rsidP="007F255C">
            <w:r>
              <w:t xml:space="preserve">Correct result in “Res”  </w:t>
            </w:r>
          </w:p>
        </w:tc>
      </w:tr>
      <w:tr w:rsidR="00BB0E46" w14:paraId="732A6A2D" w14:textId="77777777" w:rsidTr="007F255C">
        <w:tc>
          <w:tcPr>
            <w:tcW w:w="553" w:type="dxa"/>
          </w:tcPr>
          <w:p w14:paraId="3BB513FF" w14:textId="77777777" w:rsidR="00BB0E46" w:rsidRDefault="00BB0E46" w:rsidP="007F255C">
            <w:r>
              <w:t>5</w:t>
            </w:r>
          </w:p>
        </w:tc>
        <w:tc>
          <w:tcPr>
            <w:tcW w:w="4320" w:type="dxa"/>
          </w:tcPr>
          <w:p w14:paraId="2CCCF5C1" w14:textId="77777777" w:rsidR="00BB0E46" w:rsidRDefault="00BB0E46" w:rsidP="007F255C">
            <w:r>
              <w:t xml:space="preserve">Select </w:t>
            </w:r>
            <w:proofErr w:type="gramStart"/>
            <w:r>
              <w:t>Simpson  and</w:t>
            </w:r>
            <w:proofErr w:type="gramEnd"/>
            <w:r>
              <w:t xml:space="preserve"> hit Recalculate</w:t>
            </w:r>
          </w:p>
        </w:tc>
        <w:tc>
          <w:tcPr>
            <w:tcW w:w="4320" w:type="dxa"/>
          </w:tcPr>
          <w:p w14:paraId="4DFCB7F7" w14:textId="77777777" w:rsidR="00BB0E46" w:rsidRPr="00CD10FB" w:rsidRDefault="00BB0E46" w:rsidP="007F255C">
            <w:pPr>
              <w:pStyle w:val="ListParagraph"/>
              <w:ind w:left="0"/>
            </w:pPr>
            <w:r>
              <w:t xml:space="preserve">Correct result in “Res”  </w:t>
            </w:r>
          </w:p>
        </w:tc>
      </w:tr>
      <w:tr w:rsidR="00BB0E46" w14:paraId="3EB57980" w14:textId="77777777" w:rsidTr="007F255C">
        <w:tc>
          <w:tcPr>
            <w:tcW w:w="553" w:type="dxa"/>
          </w:tcPr>
          <w:p w14:paraId="3D382C52" w14:textId="77777777" w:rsidR="00BB0E46" w:rsidRDefault="00BB0E46" w:rsidP="007F255C">
            <w:r>
              <w:t>6</w:t>
            </w:r>
          </w:p>
        </w:tc>
        <w:tc>
          <w:tcPr>
            <w:tcW w:w="4320" w:type="dxa"/>
          </w:tcPr>
          <w:p w14:paraId="2F0915E4" w14:textId="77777777" w:rsidR="00BB0E46" w:rsidRDefault="00BB0E46" w:rsidP="007F255C">
            <w:r>
              <w:t xml:space="preserve">Run an MDX query to get the average Response time for the Cluster for that day. </w:t>
            </w:r>
          </w:p>
        </w:tc>
        <w:tc>
          <w:tcPr>
            <w:tcW w:w="4320" w:type="dxa"/>
          </w:tcPr>
          <w:p w14:paraId="0A9985FA" w14:textId="77777777" w:rsidR="00BB0E46" w:rsidRPr="00B12B50" w:rsidRDefault="00BB0E46" w:rsidP="007F255C">
            <w:pPr>
              <w:pStyle w:val="ListParagraph"/>
              <w:ind w:left="0"/>
            </w:pPr>
            <w:r>
              <w:t xml:space="preserve">The result of the MDX query should match the average response time calculated from the SQL query results. </w:t>
            </w:r>
          </w:p>
        </w:tc>
      </w:tr>
    </w:tbl>
    <w:p w14:paraId="5302E762" w14:textId="77777777" w:rsidR="00BB0E46" w:rsidRDefault="00BB0E46" w:rsidP="00BB0E46">
      <w:r>
        <w:t>Method of Testing: Manual</w:t>
      </w:r>
    </w:p>
    <w:p w14:paraId="31738A2C" w14:textId="77777777" w:rsidR="00BB0E46" w:rsidRDefault="00BB0E46" w:rsidP="00BB0E46"/>
    <w:p w14:paraId="38887F38" w14:textId="77777777" w:rsidR="00BB0E46" w:rsidRDefault="00BB0E46" w:rsidP="00BB0E46"/>
    <w:p w14:paraId="67855AE3" w14:textId="77777777" w:rsidR="00BB0E46" w:rsidRDefault="00BB0E46" w:rsidP="00BB0E46">
      <w:r>
        <w:t>TEST CASE:  DF</w:t>
      </w:r>
    </w:p>
    <w:p w14:paraId="01FCA49D" w14:textId="77777777" w:rsidR="00BB0E46" w:rsidRDefault="00BB0E46" w:rsidP="00BB0E46">
      <w:r>
        <w:t>Method of Testing: Black Box Manual</w:t>
      </w:r>
    </w:p>
    <w:p w14:paraId="72593CC0" w14:textId="77777777" w:rsidR="00CF55C9" w:rsidRDefault="00CF55C9" w:rsidP="00BB0E46"/>
    <w:p w14:paraId="647C7720" w14:textId="77777777" w:rsidR="00CF55C9" w:rsidRDefault="00CF55C9" w:rsidP="00BB0E46"/>
    <w:p w14:paraId="15F2FDB0" w14:textId="77777777" w:rsidR="00CF55C9" w:rsidRDefault="00CF55C9" w:rsidP="00BB0E46"/>
    <w:p w14:paraId="25FB1478" w14:textId="77777777" w:rsidR="00CF55C9" w:rsidRDefault="00CF55C9" w:rsidP="00BB0E46"/>
    <w:p w14:paraId="5D925262" w14:textId="78A42757" w:rsidR="00CF55C9" w:rsidRDefault="00CF55C9" w:rsidP="00CF55C9">
      <w:r>
        <w:t xml:space="preserve">TEST CASE:  </w:t>
      </w:r>
      <w:r>
        <w:t>Advanced Calculator Object</w:t>
      </w:r>
      <w:r w:rsidR="008F72E7">
        <w:t xml:space="preserve"> (Integral and DF)</w:t>
      </w:r>
    </w:p>
    <w:p w14:paraId="12520CD0" w14:textId="4695BB23" w:rsidR="00CF55C9" w:rsidRDefault="00CF55C9" w:rsidP="00CF55C9">
      <w:r>
        <w:t xml:space="preserve">Method of Testing: </w:t>
      </w:r>
      <w:r w:rsidR="009C43A1">
        <w:t xml:space="preserve">Automated </w:t>
      </w:r>
      <w:proofErr w:type="spellStart"/>
      <w:r w:rsidR="009C43A1">
        <w:t>WhiteBox</w:t>
      </w:r>
      <w:proofErr w:type="spellEnd"/>
      <w:r w:rsidR="009C43A1">
        <w:t xml:space="preserve"> via Eclipse</w:t>
      </w:r>
    </w:p>
    <w:p w14:paraId="65294E45" w14:textId="77777777" w:rsidR="00CF55C9" w:rsidRDefault="00CF55C9" w:rsidP="00CF55C9"/>
    <w:p w14:paraId="3AB23BC1" w14:textId="77777777" w:rsidR="00CF55C9" w:rsidRDefault="00CF55C9" w:rsidP="00CF55C9"/>
    <w:p w14:paraId="2C4CF6AB" w14:textId="77777777" w:rsidR="00CF55C9" w:rsidRDefault="00CF55C9" w:rsidP="00BB0E46"/>
    <w:tbl>
      <w:tblPr>
        <w:tblStyle w:val="TableGrid"/>
        <w:tblpPr w:leftFromText="180" w:rightFromText="180" w:vertAnchor="page" w:horzAnchor="page" w:tblpX="1630" w:tblpY="6845"/>
        <w:tblW w:w="0" w:type="auto"/>
        <w:tblLook w:val="04A0" w:firstRow="1" w:lastRow="0" w:firstColumn="1" w:lastColumn="0" w:noHBand="0" w:noVBand="1"/>
      </w:tblPr>
      <w:tblGrid>
        <w:gridCol w:w="553"/>
        <w:gridCol w:w="4320"/>
        <w:gridCol w:w="4320"/>
      </w:tblGrid>
      <w:tr w:rsidR="00CF55C9" w14:paraId="3E82C02E" w14:textId="77777777" w:rsidTr="007F255C">
        <w:tc>
          <w:tcPr>
            <w:tcW w:w="553" w:type="dxa"/>
          </w:tcPr>
          <w:p w14:paraId="4F558AC2" w14:textId="77777777" w:rsidR="00CF55C9" w:rsidRPr="00295722" w:rsidRDefault="00CF55C9" w:rsidP="007F255C">
            <w:pPr>
              <w:rPr>
                <w:b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4320" w:type="dxa"/>
          </w:tcPr>
          <w:p w14:paraId="1FB914B0" w14:textId="77777777" w:rsidR="00CF55C9" w:rsidRPr="00295722" w:rsidRDefault="00CF55C9" w:rsidP="007F255C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14:paraId="1A5B601C" w14:textId="77777777" w:rsidR="00CF55C9" w:rsidRPr="00295722" w:rsidRDefault="00CF55C9" w:rsidP="007F255C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CF55C9" w14:paraId="7A800B48" w14:textId="77777777" w:rsidTr="007F255C">
        <w:tc>
          <w:tcPr>
            <w:tcW w:w="553" w:type="dxa"/>
          </w:tcPr>
          <w:p w14:paraId="39136C6B" w14:textId="77777777" w:rsidR="00CF55C9" w:rsidRDefault="00CF55C9" w:rsidP="007F255C">
            <w:r>
              <w:t>1</w:t>
            </w:r>
          </w:p>
        </w:tc>
        <w:tc>
          <w:tcPr>
            <w:tcW w:w="4320" w:type="dxa"/>
          </w:tcPr>
          <w:p w14:paraId="39331831" w14:textId="77777777" w:rsidR="00CF55C9" w:rsidRDefault="00CF55C9" w:rsidP="007F255C">
            <w:r>
              <w:t>Repeat three times with varying functions</w:t>
            </w:r>
          </w:p>
        </w:tc>
        <w:tc>
          <w:tcPr>
            <w:tcW w:w="4320" w:type="dxa"/>
          </w:tcPr>
          <w:p w14:paraId="7833E90A" w14:textId="77777777" w:rsidR="00CF55C9" w:rsidRDefault="00CF55C9" w:rsidP="007F255C">
            <w:r>
              <w:t>Normal function should appear on graph</w:t>
            </w:r>
          </w:p>
        </w:tc>
      </w:tr>
      <w:tr w:rsidR="00CF55C9" w14:paraId="6824A4E0" w14:textId="77777777" w:rsidTr="007F255C">
        <w:tc>
          <w:tcPr>
            <w:tcW w:w="553" w:type="dxa"/>
          </w:tcPr>
          <w:p w14:paraId="1D3DC3AB" w14:textId="77777777" w:rsidR="00CF55C9" w:rsidRDefault="00CF55C9" w:rsidP="007F255C">
            <w:r>
              <w:t>2</w:t>
            </w:r>
          </w:p>
        </w:tc>
        <w:tc>
          <w:tcPr>
            <w:tcW w:w="4320" w:type="dxa"/>
          </w:tcPr>
          <w:p w14:paraId="658829FF" w14:textId="77777777" w:rsidR="00CF55C9" w:rsidRDefault="00CF55C9" w:rsidP="007F255C">
            <w:r>
              <w:t xml:space="preserve">Hit Show DF tab on the right side or use the “DO” menu </w:t>
            </w:r>
          </w:p>
        </w:tc>
        <w:tc>
          <w:tcPr>
            <w:tcW w:w="4320" w:type="dxa"/>
          </w:tcPr>
          <w:p w14:paraId="33C0024A" w14:textId="77777777" w:rsidR="00CF55C9" w:rsidRPr="00CD10FB" w:rsidRDefault="00CF55C9" w:rsidP="007F255C">
            <w:pPr>
              <w:pStyle w:val="ListParagraph"/>
              <w:ind w:left="0"/>
            </w:pPr>
            <w:r>
              <w:t>Proper differential function should appear on graph</w:t>
            </w:r>
          </w:p>
        </w:tc>
      </w:tr>
      <w:tr w:rsidR="00CF55C9" w14:paraId="6D927FF3" w14:textId="77777777" w:rsidTr="007F255C">
        <w:trPr>
          <w:trHeight w:val="319"/>
        </w:trPr>
        <w:tc>
          <w:tcPr>
            <w:tcW w:w="553" w:type="dxa"/>
          </w:tcPr>
          <w:p w14:paraId="60D616F7" w14:textId="77777777" w:rsidR="00CF55C9" w:rsidRDefault="00CF55C9" w:rsidP="007F255C">
            <w:r>
              <w:t>3</w:t>
            </w:r>
          </w:p>
        </w:tc>
        <w:tc>
          <w:tcPr>
            <w:tcW w:w="4320" w:type="dxa"/>
          </w:tcPr>
          <w:p w14:paraId="103BE9A9" w14:textId="77777777" w:rsidR="00CF55C9" w:rsidRDefault="00CF55C9" w:rsidP="007F255C">
            <w:r>
              <w:t>Hit No DF tab on the right side or through the “DO” menu</w:t>
            </w:r>
          </w:p>
        </w:tc>
        <w:tc>
          <w:tcPr>
            <w:tcW w:w="4320" w:type="dxa"/>
          </w:tcPr>
          <w:p w14:paraId="657FA965" w14:textId="77777777" w:rsidR="00CF55C9" w:rsidRPr="00B12B50" w:rsidRDefault="00CF55C9" w:rsidP="007F255C">
            <w:pPr>
              <w:pStyle w:val="ListParagraph"/>
              <w:ind w:left="0"/>
            </w:pPr>
            <w:r>
              <w:t xml:space="preserve">Function should disappear from graph  </w:t>
            </w:r>
          </w:p>
        </w:tc>
      </w:tr>
    </w:tbl>
    <w:tbl>
      <w:tblPr>
        <w:tblStyle w:val="TableGrid"/>
        <w:tblpPr w:leftFromText="180" w:rightFromText="180" w:vertAnchor="page" w:horzAnchor="page" w:tblpX="1630" w:tblpY="10445"/>
        <w:tblW w:w="0" w:type="auto"/>
        <w:tblLook w:val="04A0" w:firstRow="1" w:lastRow="0" w:firstColumn="1" w:lastColumn="0" w:noHBand="0" w:noVBand="1"/>
      </w:tblPr>
      <w:tblGrid>
        <w:gridCol w:w="553"/>
        <w:gridCol w:w="4320"/>
        <w:gridCol w:w="4320"/>
      </w:tblGrid>
      <w:tr w:rsidR="00CF55C9" w14:paraId="56E44F21" w14:textId="77777777" w:rsidTr="00CF55C9">
        <w:trPr>
          <w:trHeight w:val="292"/>
        </w:trPr>
        <w:tc>
          <w:tcPr>
            <w:tcW w:w="553" w:type="dxa"/>
          </w:tcPr>
          <w:p w14:paraId="1F81FE9A" w14:textId="77777777" w:rsidR="00CF55C9" w:rsidRPr="00295722" w:rsidRDefault="00CF55C9" w:rsidP="00CF55C9">
            <w:pPr>
              <w:rPr>
                <w:b/>
              </w:rPr>
            </w:pPr>
            <w:proofErr w:type="gramStart"/>
            <w:r w:rsidRPr="00295722">
              <w:rPr>
                <w:b/>
              </w:rPr>
              <w:t>S.N</w:t>
            </w:r>
            <w:proofErr w:type="gramEnd"/>
          </w:p>
        </w:tc>
        <w:tc>
          <w:tcPr>
            <w:tcW w:w="4320" w:type="dxa"/>
          </w:tcPr>
          <w:p w14:paraId="59111C2E" w14:textId="77777777" w:rsidR="00CF55C9" w:rsidRPr="00295722" w:rsidRDefault="00CF55C9" w:rsidP="00CF55C9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14:paraId="0073006F" w14:textId="77777777" w:rsidR="00CF55C9" w:rsidRPr="00295722" w:rsidRDefault="00CF55C9" w:rsidP="00CF55C9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CF55C9" w14:paraId="618E3F7D" w14:textId="77777777" w:rsidTr="00CF55C9">
        <w:tc>
          <w:tcPr>
            <w:tcW w:w="553" w:type="dxa"/>
          </w:tcPr>
          <w:p w14:paraId="0FBC96A9" w14:textId="77777777" w:rsidR="00CF55C9" w:rsidRDefault="00CF55C9" w:rsidP="00CF55C9">
            <w:r>
              <w:t>1</w:t>
            </w:r>
          </w:p>
        </w:tc>
        <w:tc>
          <w:tcPr>
            <w:tcW w:w="4320" w:type="dxa"/>
          </w:tcPr>
          <w:p w14:paraId="50EC7F06" w14:textId="56233448" w:rsidR="00CF55C9" w:rsidRDefault="008F72E7" w:rsidP="00CF55C9">
            <w:r>
              <w:t>Run JUnit tests</w:t>
            </w:r>
          </w:p>
        </w:tc>
        <w:tc>
          <w:tcPr>
            <w:tcW w:w="4320" w:type="dxa"/>
          </w:tcPr>
          <w:p w14:paraId="433335E5" w14:textId="77777777" w:rsidR="00CF55C9" w:rsidRDefault="008F72E7" w:rsidP="00CF55C9">
            <w:r>
              <w:t>All cases should pass</w:t>
            </w:r>
          </w:p>
          <w:p w14:paraId="1BD1FAC6" w14:textId="656EACA4" w:rsidR="008F72E7" w:rsidRDefault="008F72E7" w:rsidP="00CF55C9"/>
        </w:tc>
      </w:tr>
      <w:tr w:rsidR="00CF55C9" w14:paraId="7A69A5F9" w14:textId="77777777" w:rsidTr="008F72E7">
        <w:trPr>
          <w:trHeight w:val="292"/>
        </w:trPr>
        <w:tc>
          <w:tcPr>
            <w:tcW w:w="553" w:type="dxa"/>
          </w:tcPr>
          <w:p w14:paraId="29269C24" w14:textId="77777777" w:rsidR="00CF55C9" w:rsidRDefault="00CF55C9" w:rsidP="00CF55C9">
            <w:r>
              <w:t>2</w:t>
            </w:r>
          </w:p>
        </w:tc>
        <w:tc>
          <w:tcPr>
            <w:tcW w:w="4320" w:type="dxa"/>
          </w:tcPr>
          <w:p w14:paraId="4940E2F9" w14:textId="373C8C12" w:rsidR="00CF55C9" w:rsidRDefault="008F72E7" w:rsidP="00CF55C9">
            <w:r>
              <w:t xml:space="preserve">Run </w:t>
            </w:r>
            <w:proofErr w:type="spellStart"/>
            <w:r>
              <w:t>EclEmma</w:t>
            </w:r>
            <w:proofErr w:type="spellEnd"/>
          </w:p>
        </w:tc>
        <w:tc>
          <w:tcPr>
            <w:tcW w:w="4320" w:type="dxa"/>
          </w:tcPr>
          <w:p w14:paraId="595058C0" w14:textId="61E2073D" w:rsidR="00CF55C9" w:rsidRPr="00CD10FB" w:rsidRDefault="008F72E7" w:rsidP="00CF55C9">
            <w:pPr>
              <w:pStyle w:val="ListParagraph"/>
              <w:ind w:left="0"/>
            </w:pPr>
            <w:proofErr w:type="spellStart"/>
            <w:r>
              <w:t>EclEmma</w:t>
            </w:r>
            <w:proofErr w:type="spellEnd"/>
            <w:r>
              <w:t xml:space="preserve"> results should show 85% of cases</w:t>
            </w:r>
          </w:p>
        </w:tc>
      </w:tr>
    </w:tbl>
    <w:p w14:paraId="1F9FC501" w14:textId="77777777" w:rsidR="00CF55C9" w:rsidRDefault="00CF55C9" w:rsidP="00BB0E46">
      <w:bookmarkStart w:id="0" w:name="_GoBack"/>
      <w:bookmarkEnd w:id="0"/>
    </w:p>
    <w:p w14:paraId="3DAFB37B" w14:textId="77777777" w:rsidR="00F35DB7" w:rsidRDefault="00F35DB7"/>
    <w:sectPr w:rsidR="00F35DB7" w:rsidSect="00F5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46"/>
    <w:rsid w:val="004D748E"/>
    <w:rsid w:val="00513085"/>
    <w:rsid w:val="008F72E7"/>
    <w:rsid w:val="009C43A1"/>
    <w:rsid w:val="00BB0E46"/>
    <w:rsid w:val="00CF55C9"/>
    <w:rsid w:val="00F35DB7"/>
    <w:rsid w:val="00F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79E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0E46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E46"/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Yan (Student)</dc:creator>
  <cp:keywords/>
  <dc:description/>
  <cp:lastModifiedBy>Enya Yan (Student)</cp:lastModifiedBy>
  <cp:revision>2</cp:revision>
  <dcterms:created xsi:type="dcterms:W3CDTF">2017-04-22T07:52:00Z</dcterms:created>
  <dcterms:modified xsi:type="dcterms:W3CDTF">2017-04-22T08:03:00Z</dcterms:modified>
</cp:coreProperties>
</file>