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AD727" w14:textId="06F5DCD7" w:rsidR="00961440" w:rsidRPr="00E7562B" w:rsidRDefault="00C040A3" w:rsidP="00E7562B">
      <w:pPr>
        <w:pStyle w:val="Title"/>
        <w:rPr>
          <w:sz w:val="48"/>
          <w:szCs w:val="48"/>
        </w:rPr>
      </w:pPr>
      <w:r w:rsidRPr="00E7562B">
        <w:rPr>
          <w:sz w:val="48"/>
          <w:szCs w:val="48"/>
        </w:rPr>
        <w:t>Super G</w:t>
      </w:r>
      <w:r w:rsidR="00D36BFB" w:rsidRPr="00E7562B">
        <w:rPr>
          <w:sz w:val="48"/>
          <w:szCs w:val="48"/>
        </w:rPr>
        <w:t xml:space="preserve">rader </w:t>
      </w:r>
      <w:r w:rsidR="00E84DD9">
        <w:rPr>
          <w:sz w:val="48"/>
          <w:szCs w:val="48"/>
        </w:rPr>
        <w:t>I</w:t>
      </w:r>
      <w:r w:rsidR="00930082">
        <w:rPr>
          <w:sz w:val="48"/>
          <w:szCs w:val="48"/>
        </w:rPr>
        <w:t>nstallation and</w:t>
      </w:r>
      <w:r w:rsidR="008563BB">
        <w:rPr>
          <w:sz w:val="48"/>
          <w:szCs w:val="48"/>
        </w:rPr>
        <w:t xml:space="preserve"> </w:t>
      </w:r>
      <w:r w:rsidR="00E84DD9">
        <w:rPr>
          <w:sz w:val="48"/>
          <w:szCs w:val="48"/>
        </w:rPr>
        <w:t>U</w:t>
      </w:r>
      <w:r w:rsidR="00930082">
        <w:rPr>
          <w:sz w:val="48"/>
          <w:szCs w:val="48"/>
        </w:rPr>
        <w:t xml:space="preserve">ser </w:t>
      </w:r>
      <w:r w:rsidR="00E84DD9">
        <w:rPr>
          <w:sz w:val="48"/>
          <w:szCs w:val="48"/>
        </w:rPr>
        <w:t>G</w:t>
      </w:r>
      <w:r w:rsidR="00D36BFB" w:rsidRPr="00E7562B">
        <w:rPr>
          <w:sz w:val="48"/>
          <w:szCs w:val="48"/>
        </w:rPr>
        <w:t>uide</w:t>
      </w:r>
    </w:p>
    <w:p w14:paraId="14CC2817" w14:textId="77777777" w:rsidR="00B66F20" w:rsidRPr="00B66F20" w:rsidRDefault="00B66F20" w:rsidP="00B66F20"/>
    <w:p w14:paraId="18DD0E2D" w14:textId="1BBE104E" w:rsidR="00182625" w:rsidRPr="00182625" w:rsidRDefault="00182625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instrText xml:space="preserve"> TOC \o "1-3" \h \z \u </w:instrTex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fldChar w:fldCharType="separate"/>
      </w:r>
      <w:hyperlink w:anchor="_Toc535485123" w:history="1">
        <w:r w:rsidRPr="00182625">
          <w:rPr>
            <w:rStyle w:val="Hyperlink"/>
            <w:b w:val="0"/>
            <w:noProof/>
          </w:rPr>
          <w:t>Overview</w:t>
        </w:r>
        <w:r w:rsidRPr="00182625">
          <w:rPr>
            <w:b w:val="0"/>
            <w:noProof/>
            <w:webHidden/>
          </w:rPr>
          <w:tab/>
        </w:r>
        <w:r w:rsidRPr="00182625">
          <w:rPr>
            <w:b w:val="0"/>
            <w:noProof/>
            <w:webHidden/>
          </w:rPr>
          <w:fldChar w:fldCharType="begin"/>
        </w:r>
        <w:r w:rsidRPr="00182625">
          <w:rPr>
            <w:b w:val="0"/>
            <w:noProof/>
            <w:webHidden/>
          </w:rPr>
          <w:instrText xml:space="preserve"> PAGEREF _Toc535485123 \h </w:instrText>
        </w:r>
        <w:r w:rsidRPr="00182625">
          <w:rPr>
            <w:b w:val="0"/>
            <w:noProof/>
            <w:webHidden/>
          </w:rPr>
        </w:r>
        <w:r w:rsidRPr="00182625">
          <w:rPr>
            <w:b w:val="0"/>
            <w:noProof/>
            <w:webHidden/>
          </w:rPr>
          <w:fldChar w:fldCharType="separate"/>
        </w:r>
        <w:r w:rsidR="00595B50">
          <w:rPr>
            <w:b w:val="0"/>
            <w:noProof/>
            <w:webHidden/>
          </w:rPr>
          <w:t>1</w:t>
        </w:r>
        <w:r w:rsidRPr="00182625">
          <w:rPr>
            <w:b w:val="0"/>
            <w:noProof/>
            <w:webHidden/>
          </w:rPr>
          <w:fldChar w:fldCharType="end"/>
        </w:r>
      </w:hyperlink>
    </w:p>
    <w:p w14:paraId="73759CCD" w14:textId="6ADC14BB" w:rsidR="00182625" w:rsidRPr="00182625" w:rsidRDefault="001B00AA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535485124" w:history="1">
        <w:r w:rsidR="00182625" w:rsidRPr="00182625">
          <w:rPr>
            <w:rStyle w:val="Hyperlink"/>
            <w:b w:val="0"/>
            <w:noProof/>
          </w:rPr>
          <w:t>Installing Super Grader</w:t>
        </w:r>
        <w:r w:rsidR="00182625" w:rsidRPr="00182625">
          <w:rPr>
            <w:b w:val="0"/>
            <w:noProof/>
            <w:webHidden/>
          </w:rPr>
          <w:tab/>
        </w:r>
        <w:r w:rsidR="00182625" w:rsidRPr="00182625">
          <w:rPr>
            <w:b w:val="0"/>
            <w:noProof/>
            <w:webHidden/>
          </w:rPr>
          <w:fldChar w:fldCharType="begin"/>
        </w:r>
        <w:r w:rsidR="00182625" w:rsidRPr="00182625">
          <w:rPr>
            <w:b w:val="0"/>
            <w:noProof/>
            <w:webHidden/>
          </w:rPr>
          <w:instrText xml:space="preserve"> PAGEREF _Toc535485124 \h </w:instrText>
        </w:r>
        <w:r w:rsidR="00182625" w:rsidRPr="00182625">
          <w:rPr>
            <w:b w:val="0"/>
            <w:noProof/>
            <w:webHidden/>
          </w:rPr>
        </w:r>
        <w:r w:rsidR="00182625" w:rsidRPr="00182625">
          <w:rPr>
            <w:b w:val="0"/>
            <w:noProof/>
            <w:webHidden/>
          </w:rPr>
          <w:fldChar w:fldCharType="separate"/>
        </w:r>
        <w:r w:rsidR="00595B50">
          <w:rPr>
            <w:b w:val="0"/>
            <w:noProof/>
            <w:webHidden/>
          </w:rPr>
          <w:t>1</w:t>
        </w:r>
        <w:r w:rsidR="00182625" w:rsidRPr="00182625">
          <w:rPr>
            <w:b w:val="0"/>
            <w:noProof/>
            <w:webHidden/>
          </w:rPr>
          <w:fldChar w:fldCharType="end"/>
        </w:r>
      </w:hyperlink>
    </w:p>
    <w:p w14:paraId="020D571E" w14:textId="5AC0D13D" w:rsidR="00182625" w:rsidRPr="00182625" w:rsidRDefault="001B00AA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535485125" w:history="1">
        <w:r w:rsidR="00182625" w:rsidRPr="00182625">
          <w:rPr>
            <w:rStyle w:val="Hyperlink"/>
            <w:b w:val="0"/>
            <w:noProof/>
          </w:rPr>
          <w:t>Calculate grade</w:t>
        </w:r>
        <w:r w:rsidR="00182625" w:rsidRPr="00182625">
          <w:rPr>
            <w:b w:val="0"/>
            <w:noProof/>
            <w:webHidden/>
          </w:rPr>
          <w:tab/>
        </w:r>
        <w:r w:rsidR="00182625" w:rsidRPr="00182625">
          <w:rPr>
            <w:b w:val="0"/>
            <w:noProof/>
            <w:webHidden/>
          </w:rPr>
          <w:fldChar w:fldCharType="begin"/>
        </w:r>
        <w:r w:rsidR="00182625" w:rsidRPr="00182625">
          <w:rPr>
            <w:b w:val="0"/>
            <w:noProof/>
            <w:webHidden/>
          </w:rPr>
          <w:instrText xml:space="preserve"> PAGEREF _Toc535485125 \h </w:instrText>
        </w:r>
        <w:r w:rsidR="00182625" w:rsidRPr="00182625">
          <w:rPr>
            <w:b w:val="0"/>
            <w:noProof/>
            <w:webHidden/>
          </w:rPr>
        </w:r>
        <w:r w:rsidR="00182625" w:rsidRPr="00182625">
          <w:rPr>
            <w:b w:val="0"/>
            <w:noProof/>
            <w:webHidden/>
          </w:rPr>
          <w:fldChar w:fldCharType="separate"/>
        </w:r>
        <w:r w:rsidR="00595B50">
          <w:rPr>
            <w:b w:val="0"/>
            <w:noProof/>
            <w:webHidden/>
          </w:rPr>
          <w:t>2</w:t>
        </w:r>
        <w:r w:rsidR="00182625" w:rsidRPr="00182625">
          <w:rPr>
            <w:b w:val="0"/>
            <w:noProof/>
            <w:webHidden/>
          </w:rPr>
          <w:fldChar w:fldCharType="end"/>
        </w:r>
      </w:hyperlink>
    </w:p>
    <w:p w14:paraId="54D3CA14" w14:textId="44AADFEB" w:rsidR="00182625" w:rsidRPr="00182625" w:rsidRDefault="001B00AA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535485126" w:history="1">
        <w:r w:rsidR="00182625" w:rsidRPr="00182625">
          <w:rPr>
            <w:rStyle w:val="Hyperlink"/>
            <w:b w:val="0"/>
            <w:noProof/>
          </w:rPr>
          <w:t>Configure the grade ranges</w:t>
        </w:r>
        <w:r w:rsidR="00182625" w:rsidRPr="00182625">
          <w:rPr>
            <w:b w:val="0"/>
            <w:noProof/>
            <w:webHidden/>
          </w:rPr>
          <w:tab/>
        </w:r>
        <w:r w:rsidR="00182625" w:rsidRPr="00182625">
          <w:rPr>
            <w:b w:val="0"/>
            <w:noProof/>
            <w:webHidden/>
          </w:rPr>
          <w:fldChar w:fldCharType="begin"/>
        </w:r>
        <w:r w:rsidR="00182625" w:rsidRPr="00182625">
          <w:rPr>
            <w:b w:val="0"/>
            <w:noProof/>
            <w:webHidden/>
          </w:rPr>
          <w:instrText xml:space="preserve"> PAGEREF _Toc535485126 \h </w:instrText>
        </w:r>
        <w:r w:rsidR="00182625" w:rsidRPr="00182625">
          <w:rPr>
            <w:b w:val="0"/>
            <w:noProof/>
            <w:webHidden/>
          </w:rPr>
        </w:r>
        <w:r w:rsidR="00182625" w:rsidRPr="00182625">
          <w:rPr>
            <w:b w:val="0"/>
            <w:noProof/>
            <w:webHidden/>
          </w:rPr>
          <w:fldChar w:fldCharType="separate"/>
        </w:r>
        <w:r w:rsidR="00595B50">
          <w:rPr>
            <w:b w:val="0"/>
            <w:noProof/>
            <w:webHidden/>
          </w:rPr>
          <w:t>3</w:t>
        </w:r>
        <w:r w:rsidR="00182625" w:rsidRPr="00182625">
          <w:rPr>
            <w:b w:val="0"/>
            <w:noProof/>
            <w:webHidden/>
          </w:rPr>
          <w:fldChar w:fldCharType="end"/>
        </w:r>
      </w:hyperlink>
    </w:p>
    <w:p w14:paraId="5BFC333D" w14:textId="0CEEEF0C" w:rsidR="00182625" w:rsidRPr="00182625" w:rsidRDefault="001B00AA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535485127" w:history="1">
        <w:r w:rsidR="00182625" w:rsidRPr="00182625">
          <w:rPr>
            <w:rStyle w:val="Hyperlink"/>
            <w:b w:val="0"/>
            <w:noProof/>
          </w:rPr>
          <w:t>Adding a grade</w:t>
        </w:r>
        <w:r w:rsidR="00182625" w:rsidRPr="00182625">
          <w:rPr>
            <w:b w:val="0"/>
            <w:noProof/>
            <w:webHidden/>
          </w:rPr>
          <w:tab/>
        </w:r>
        <w:r w:rsidR="00182625" w:rsidRPr="00182625">
          <w:rPr>
            <w:b w:val="0"/>
            <w:noProof/>
            <w:webHidden/>
          </w:rPr>
          <w:fldChar w:fldCharType="begin"/>
        </w:r>
        <w:r w:rsidR="00182625" w:rsidRPr="00182625">
          <w:rPr>
            <w:b w:val="0"/>
            <w:noProof/>
            <w:webHidden/>
          </w:rPr>
          <w:instrText xml:space="preserve"> PAGEREF _Toc535485127 \h </w:instrText>
        </w:r>
        <w:r w:rsidR="00182625" w:rsidRPr="00182625">
          <w:rPr>
            <w:b w:val="0"/>
            <w:noProof/>
            <w:webHidden/>
          </w:rPr>
        </w:r>
        <w:r w:rsidR="00182625" w:rsidRPr="00182625">
          <w:rPr>
            <w:b w:val="0"/>
            <w:noProof/>
            <w:webHidden/>
          </w:rPr>
          <w:fldChar w:fldCharType="separate"/>
        </w:r>
        <w:r w:rsidR="00595B50">
          <w:rPr>
            <w:b w:val="0"/>
            <w:noProof/>
            <w:webHidden/>
          </w:rPr>
          <w:t>4</w:t>
        </w:r>
        <w:r w:rsidR="00182625" w:rsidRPr="00182625">
          <w:rPr>
            <w:b w:val="0"/>
            <w:noProof/>
            <w:webHidden/>
          </w:rPr>
          <w:fldChar w:fldCharType="end"/>
        </w:r>
      </w:hyperlink>
    </w:p>
    <w:p w14:paraId="7546910F" w14:textId="757D0BBB" w:rsidR="00182625" w:rsidRPr="00182625" w:rsidRDefault="001B00AA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535485128" w:history="1">
        <w:r w:rsidR="00182625" w:rsidRPr="00182625">
          <w:rPr>
            <w:rStyle w:val="Hyperlink"/>
            <w:b w:val="0"/>
            <w:noProof/>
          </w:rPr>
          <w:t>Weighted grading</w:t>
        </w:r>
        <w:r w:rsidR="00182625" w:rsidRPr="00182625">
          <w:rPr>
            <w:b w:val="0"/>
            <w:noProof/>
            <w:webHidden/>
          </w:rPr>
          <w:tab/>
        </w:r>
        <w:r w:rsidR="00182625" w:rsidRPr="00182625">
          <w:rPr>
            <w:b w:val="0"/>
            <w:noProof/>
            <w:webHidden/>
          </w:rPr>
          <w:fldChar w:fldCharType="begin"/>
        </w:r>
        <w:r w:rsidR="00182625" w:rsidRPr="00182625">
          <w:rPr>
            <w:b w:val="0"/>
            <w:noProof/>
            <w:webHidden/>
          </w:rPr>
          <w:instrText xml:space="preserve"> PAGEREF _Toc535485128 \h </w:instrText>
        </w:r>
        <w:r w:rsidR="00182625" w:rsidRPr="00182625">
          <w:rPr>
            <w:b w:val="0"/>
            <w:noProof/>
            <w:webHidden/>
          </w:rPr>
        </w:r>
        <w:r w:rsidR="00182625" w:rsidRPr="00182625">
          <w:rPr>
            <w:b w:val="0"/>
            <w:noProof/>
            <w:webHidden/>
          </w:rPr>
          <w:fldChar w:fldCharType="separate"/>
        </w:r>
        <w:r w:rsidR="00595B50">
          <w:rPr>
            <w:b w:val="0"/>
            <w:noProof/>
            <w:webHidden/>
          </w:rPr>
          <w:t>5</w:t>
        </w:r>
        <w:r w:rsidR="00182625" w:rsidRPr="00182625">
          <w:rPr>
            <w:b w:val="0"/>
            <w:noProof/>
            <w:webHidden/>
          </w:rPr>
          <w:fldChar w:fldCharType="end"/>
        </w:r>
      </w:hyperlink>
    </w:p>
    <w:p w14:paraId="1C4A618F" w14:textId="77777777" w:rsidR="00595B50" w:rsidRDefault="00182625" w:rsidP="00C040A3">
      <w:pPr>
        <w:pStyle w:val="Heading1"/>
      </w:pP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u w:val="single"/>
        </w:rPr>
        <w:fldChar w:fldCharType="end"/>
      </w:r>
      <w:bookmarkStart w:id="0" w:name="_Toc535485123"/>
      <w:r w:rsidR="00397316">
        <w:rPr>
          <w:rFonts w:ascii="Times New Roman" w:eastAsiaTheme="minorHAnsi" w:hAnsi="Times New Roman" w:cs="Times New Roman"/>
          <w:color w:val="000000" w:themeColor="text1"/>
          <w:sz w:val="24"/>
          <w:szCs w:val="24"/>
          <w:u w:val="single"/>
        </w:rPr>
        <w:fldChar w:fldCharType="begin"/>
      </w:r>
      <w:r w:rsidR="00397316">
        <w:rPr>
          <w:rFonts w:ascii="Times New Roman" w:eastAsiaTheme="minorHAnsi" w:hAnsi="Times New Roman" w:cs="Times New Roman"/>
          <w:color w:val="000000" w:themeColor="text1"/>
          <w:sz w:val="24"/>
          <w:szCs w:val="24"/>
          <w:u w:val="single"/>
        </w:rPr>
        <w:instrText xml:space="preserve"> TOC \h \z \c "Figure" </w:instrText>
      </w:r>
      <w:r w:rsidR="00397316">
        <w:rPr>
          <w:rFonts w:ascii="Times New Roman" w:eastAsiaTheme="minorHAnsi" w:hAnsi="Times New Roman" w:cs="Times New Roman"/>
          <w:color w:val="000000" w:themeColor="text1"/>
          <w:sz w:val="24"/>
          <w:szCs w:val="24"/>
          <w:u w:val="single"/>
        </w:rPr>
        <w:fldChar w:fldCharType="separate"/>
      </w:r>
      <w:r w:rsidR="00397316">
        <w:rPr>
          <w:rFonts w:ascii="Times New Roman" w:eastAsiaTheme="minorHAnsi" w:hAnsi="Times New Roman" w:cs="Times New Roman"/>
          <w:color w:val="000000" w:themeColor="text1"/>
          <w:sz w:val="24"/>
          <w:szCs w:val="24"/>
          <w:u w:val="single"/>
        </w:rPr>
        <w:fldChar w:fldCharType="end"/>
      </w:r>
    </w:p>
    <w:p w14:paraId="7ECD5918" w14:textId="636106AF" w:rsidR="00D36BFB" w:rsidRDefault="00D36BFB" w:rsidP="00C040A3">
      <w:pPr>
        <w:pStyle w:val="Heading1"/>
      </w:pPr>
      <w:bookmarkStart w:id="1" w:name="_GoBack"/>
      <w:bookmarkEnd w:id="1"/>
      <w:r>
        <w:t>Overview</w:t>
      </w:r>
      <w:bookmarkEnd w:id="0"/>
    </w:p>
    <w:p w14:paraId="26DFF3FE" w14:textId="77777777" w:rsidR="00D36BFB" w:rsidRDefault="00D36BFB"/>
    <w:p w14:paraId="5921736A" w14:textId="735583A5" w:rsidR="008563BB" w:rsidRPr="00182625" w:rsidRDefault="00A5135E">
      <w:pPr>
        <w:rPr>
          <w:rFonts w:ascii="Times New Roman" w:hAnsi="Times New Roman" w:cs="Times New Roman"/>
        </w:rPr>
      </w:pPr>
      <w:r w:rsidRPr="00182625">
        <w:rPr>
          <w:rFonts w:ascii="Times New Roman" w:hAnsi="Times New Roman" w:cs="Times New Roman"/>
        </w:rPr>
        <w:t>Super Gr</w:t>
      </w:r>
      <w:r w:rsidR="00D36BFB" w:rsidRPr="00182625">
        <w:rPr>
          <w:rFonts w:ascii="Times New Roman" w:hAnsi="Times New Roman" w:cs="Times New Roman"/>
        </w:rPr>
        <w:t>ader is a digital EZ Grader with the added functionality of weighted grading.</w:t>
      </w:r>
    </w:p>
    <w:p w14:paraId="41D9A3BA" w14:textId="7B23389E" w:rsidR="0078716A" w:rsidRDefault="0078716A" w:rsidP="0078716A">
      <w:pPr>
        <w:pStyle w:val="Heading1"/>
      </w:pPr>
      <w:bookmarkStart w:id="2" w:name="_Toc535485124"/>
      <w:r>
        <w:t>Installing Super Grader</w:t>
      </w:r>
      <w:bookmarkEnd w:id="2"/>
    </w:p>
    <w:p w14:paraId="00F4F093" w14:textId="77777777" w:rsidR="0078716A" w:rsidRDefault="0078716A" w:rsidP="0078716A"/>
    <w:p w14:paraId="4FBDDA2B" w14:textId="104B889C" w:rsidR="0078716A" w:rsidRPr="00182625" w:rsidRDefault="0078716A" w:rsidP="007871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82625">
        <w:rPr>
          <w:rFonts w:ascii="Times New Roman" w:hAnsi="Times New Roman" w:cs="Times New Roman"/>
        </w:rPr>
        <w:t>Select the App Store icon on your iPhone or iPad</w:t>
      </w:r>
    </w:p>
    <w:p w14:paraId="4C4864B0" w14:textId="5A513EAA" w:rsidR="0078716A" w:rsidRPr="00182625" w:rsidRDefault="0078716A" w:rsidP="007871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82625">
        <w:rPr>
          <w:rFonts w:ascii="Times New Roman" w:hAnsi="Times New Roman" w:cs="Times New Roman"/>
        </w:rPr>
        <w:t>Select Search</w:t>
      </w:r>
    </w:p>
    <w:p w14:paraId="79DDDA7E" w14:textId="501E51D7" w:rsidR="0078716A" w:rsidRPr="00182625" w:rsidRDefault="0078716A" w:rsidP="007871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82625">
        <w:rPr>
          <w:rFonts w:ascii="Times New Roman" w:hAnsi="Times New Roman" w:cs="Times New Roman"/>
        </w:rPr>
        <w:t>Type in Super Grader</w:t>
      </w:r>
    </w:p>
    <w:p w14:paraId="4F1412B4" w14:textId="79FA1F16" w:rsidR="0078716A" w:rsidRPr="00182625" w:rsidRDefault="0078716A" w:rsidP="007871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82625">
        <w:rPr>
          <w:rFonts w:ascii="Times New Roman" w:hAnsi="Times New Roman" w:cs="Times New Roman"/>
        </w:rPr>
        <w:t xml:space="preserve">Select the Super Grader icon </w:t>
      </w:r>
      <w:r w:rsidR="008F1A58" w:rsidRPr="00182625">
        <w:rPr>
          <w:rFonts w:ascii="Times New Roman" w:hAnsi="Times New Roman" w:cs="Times New Roman"/>
        </w:rPr>
        <w:t>shown in Fig</w:t>
      </w:r>
      <w:r w:rsidR="00397316">
        <w:rPr>
          <w:rFonts w:ascii="Times New Roman" w:hAnsi="Times New Roman" w:cs="Times New Roman"/>
        </w:rPr>
        <w:t>ure</w:t>
      </w:r>
      <w:r w:rsidR="008F1A58" w:rsidRPr="00182625">
        <w:rPr>
          <w:rFonts w:ascii="Times New Roman" w:hAnsi="Times New Roman" w:cs="Times New Roman"/>
        </w:rPr>
        <w:t xml:space="preserve"> 1</w:t>
      </w:r>
    </w:p>
    <w:p w14:paraId="5394F583" w14:textId="149B7337" w:rsidR="008F1A58" w:rsidRPr="00182625" w:rsidRDefault="008F1A58" w:rsidP="007871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82625">
        <w:rPr>
          <w:rFonts w:ascii="Times New Roman" w:hAnsi="Times New Roman" w:cs="Times New Roman"/>
        </w:rPr>
        <w:t>Select Get and enter iTunes user and password when prompted</w:t>
      </w:r>
    </w:p>
    <w:p w14:paraId="68AF8765" w14:textId="77777777" w:rsidR="00BB6971" w:rsidRPr="008F1A58" w:rsidRDefault="00BB6971" w:rsidP="00BB6971">
      <w:pPr>
        <w:pStyle w:val="ListParagraph"/>
        <w:rPr>
          <w:sz w:val="28"/>
          <w:szCs w:val="28"/>
        </w:rPr>
      </w:pPr>
    </w:p>
    <w:p w14:paraId="6AEA0D05" w14:textId="77777777" w:rsidR="008F1A58" w:rsidRPr="008F1A58" w:rsidRDefault="008F1A58" w:rsidP="008F1A58">
      <w:pPr>
        <w:pStyle w:val="ListParagraph"/>
        <w:rPr>
          <w:sz w:val="28"/>
          <w:szCs w:val="28"/>
        </w:rPr>
      </w:pPr>
    </w:p>
    <w:p w14:paraId="514139AB" w14:textId="77777777" w:rsidR="00397316" w:rsidRDefault="008F1A58" w:rsidP="00397316">
      <w:pPr>
        <w:pStyle w:val="ListParagraph"/>
        <w:keepNext/>
        <w:ind w:left="0"/>
        <w:jc w:val="center"/>
      </w:pPr>
      <w:r>
        <w:rPr>
          <w:noProof/>
        </w:rPr>
        <w:drawing>
          <wp:inline distT="0" distB="0" distL="0" distR="0" wp14:anchorId="67CDAC1D" wp14:editId="60B71694">
            <wp:extent cx="1194435" cy="126967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_261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18" cy="12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9D82" w14:textId="3C55CC1C" w:rsidR="008F1A58" w:rsidRDefault="00397316" w:rsidP="008F1A58">
      <w:pPr>
        <w:pStyle w:val="ListParagraph"/>
        <w:ind w:left="0"/>
        <w:jc w:val="center"/>
      </w:pPr>
      <w:r>
        <w:t>Figure 1.</w:t>
      </w:r>
    </w:p>
    <w:p w14:paraId="5898270F" w14:textId="77777777" w:rsidR="00E35F0B" w:rsidRDefault="00E35F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16A1C9" w14:textId="3ACE825F" w:rsidR="00D36BFB" w:rsidRDefault="00455FB2" w:rsidP="00C040A3">
      <w:pPr>
        <w:pStyle w:val="Heading1"/>
      </w:pPr>
      <w:bookmarkStart w:id="3" w:name="_Toc535485125"/>
      <w:r>
        <w:lastRenderedPageBreak/>
        <w:t xml:space="preserve">Calculate </w:t>
      </w:r>
      <w:r w:rsidR="000D5905">
        <w:t>G</w:t>
      </w:r>
      <w:r w:rsidR="00D36BFB">
        <w:t>rade</w:t>
      </w:r>
      <w:bookmarkEnd w:id="3"/>
    </w:p>
    <w:p w14:paraId="2A16C38D" w14:textId="77777777" w:rsidR="005E13E8" w:rsidRDefault="005E13E8"/>
    <w:p w14:paraId="34B487B1" w14:textId="49C27E2E" w:rsidR="00D36BFB" w:rsidRPr="00182625" w:rsidRDefault="00456D73">
      <w:pPr>
        <w:rPr>
          <w:rFonts w:ascii="Times New Roman" w:hAnsi="Times New Roman" w:cs="Times New Roman"/>
        </w:rPr>
      </w:pPr>
      <w:r w:rsidRPr="00182625">
        <w:rPr>
          <w:rFonts w:ascii="Times New Roman" w:hAnsi="Times New Roman" w:cs="Times New Roman"/>
        </w:rPr>
        <w:t>Enter</w:t>
      </w:r>
      <w:r w:rsidR="00D36BFB" w:rsidRPr="00182625">
        <w:rPr>
          <w:rFonts w:ascii="Times New Roman" w:hAnsi="Times New Roman" w:cs="Times New Roman"/>
        </w:rPr>
        <w:t xml:space="preserve"> the total number of questions into the box </w:t>
      </w:r>
      <w:r w:rsidR="00136458" w:rsidRPr="00182625">
        <w:rPr>
          <w:rFonts w:ascii="Times New Roman" w:hAnsi="Times New Roman" w:cs="Times New Roman"/>
        </w:rPr>
        <w:t xml:space="preserve">named Total Q’s </w:t>
      </w:r>
      <w:r w:rsidR="00D36BFB" w:rsidRPr="00182625">
        <w:rPr>
          <w:rFonts w:ascii="Times New Roman" w:hAnsi="Times New Roman" w:cs="Times New Roman"/>
        </w:rPr>
        <w:t>at the top of the screen</w:t>
      </w:r>
      <w:r w:rsidR="00B66F20" w:rsidRPr="00182625">
        <w:rPr>
          <w:rFonts w:ascii="Times New Roman" w:hAnsi="Times New Roman" w:cs="Times New Roman"/>
        </w:rPr>
        <w:t>, shown below in Fig</w:t>
      </w:r>
      <w:r w:rsidR="00397316">
        <w:rPr>
          <w:rFonts w:ascii="Times New Roman" w:hAnsi="Times New Roman" w:cs="Times New Roman"/>
        </w:rPr>
        <w:t>ure</w:t>
      </w:r>
      <w:r w:rsidR="00B66F20" w:rsidRPr="00182625">
        <w:rPr>
          <w:rFonts w:ascii="Times New Roman" w:hAnsi="Times New Roman" w:cs="Times New Roman"/>
        </w:rPr>
        <w:t xml:space="preserve"> 2</w:t>
      </w:r>
      <w:r w:rsidR="00D36BFB" w:rsidRPr="00182625">
        <w:rPr>
          <w:rFonts w:ascii="Times New Roman" w:hAnsi="Times New Roman" w:cs="Times New Roman"/>
        </w:rPr>
        <w:t>. Next select either the missed, score or percentage wheel. This will result in the corresponding grade being calculated and displayed at the bottom of the screen alongside the percentage.</w:t>
      </w:r>
    </w:p>
    <w:p w14:paraId="15683787" w14:textId="77777777" w:rsidR="005E13E8" w:rsidRPr="00182625" w:rsidRDefault="005E13E8">
      <w:pPr>
        <w:rPr>
          <w:rFonts w:ascii="Times New Roman" w:hAnsi="Times New Roman" w:cs="Times New Roman"/>
        </w:rPr>
      </w:pPr>
    </w:p>
    <w:p w14:paraId="08C00867" w14:textId="2AEEA492" w:rsidR="00C040A3" w:rsidRDefault="00C040A3" w:rsidP="00B85C12">
      <w:pPr>
        <w:jc w:val="center"/>
      </w:pPr>
    </w:p>
    <w:p w14:paraId="236302D3" w14:textId="77777777" w:rsidR="00397316" w:rsidRDefault="005E13E8" w:rsidP="00397316">
      <w:pPr>
        <w:keepNext/>
        <w:jc w:val="center"/>
      </w:pPr>
      <w:r>
        <w:rPr>
          <w:noProof/>
        </w:rPr>
        <w:drawing>
          <wp:inline distT="0" distB="0" distL="0" distR="0" wp14:anchorId="4B00762F" wp14:editId="69DAD697">
            <wp:extent cx="2724912" cy="4576103"/>
            <wp:effectExtent l="0" t="0" r="0" b="0"/>
            <wp:docPr id="1" name="Picture 1" descr="Super%20Grader%20SS/IMG_2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er%20Grader%20SS/IMG_26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912" cy="457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9F878" w14:textId="022D18D1" w:rsidR="00E35F0B" w:rsidRPr="0011642D" w:rsidRDefault="00397316">
      <w:r>
        <w:tab/>
      </w:r>
      <w:r>
        <w:tab/>
      </w:r>
      <w:r>
        <w:tab/>
      </w:r>
      <w:r>
        <w:tab/>
      </w:r>
      <w:r>
        <w:tab/>
      </w:r>
      <w:r>
        <w:tab/>
        <w:t>Figure 2.</w:t>
      </w:r>
      <w:r w:rsidR="0011642D">
        <w:br w:type="page"/>
      </w:r>
    </w:p>
    <w:p w14:paraId="62DBC148" w14:textId="7CABCEF4" w:rsidR="00D36BFB" w:rsidRPr="005E13E8" w:rsidRDefault="00D36BFB" w:rsidP="005E13E8">
      <w:pPr>
        <w:pStyle w:val="Heading1"/>
      </w:pPr>
      <w:bookmarkStart w:id="4" w:name="_Toc535485126"/>
      <w:r>
        <w:lastRenderedPageBreak/>
        <w:t xml:space="preserve">Configure the </w:t>
      </w:r>
      <w:r w:rsidR="000D5905">
        <w:t>G</w:t>
      </w:r>
      <w:r>
        <w:t xml:space="preserve">rade </w:t>
      </w:r>
      <w:r w:rsidR="000D5905">
        <w:t>R</w:t>
      </w:r>
      <w:r>
        <w:t>anges</w:t>
      </w:r>
      <w:bookmarkEnd w:id="4"/>
    </w:p>
    <w:p w14:paraId="2392D3BB" w14:textId="77777777" w:rsidR="00D36BFB" w:rsidRDefault="00D36BFB"/>
    <w:p w14:paraId="0309CF5A" w14:textId="68D438BF" w:rsidR="00E7562B" w:rsidRPr="00182625" w:rsidRDefault="00D36BFB" w:rsidP="00A5135E">
      <w:pPr>
        <w:rPr>
          <w:rFonts w:ascii="Times New Roman" w:hAnsi="Times New Roman" w:cs="Times New Roman"/>
        </w:rPr>
      </w:pPr>
      <w:r w:rsidRPr="00182625">
        <w:rPr>
          <w:rFonts w:ascii="Times New Roman" w:hAnsi="Times New Roman" w:cs="Times New Roman"/>
        </w:rPr>
        <w:t xml:space="preserve">Not all schools use the same grade ranges. The default values are configured as </w:t>
      </w:r>
      <w:r w:rsidR="00136458" w:rsidRPr="00182625">
        <w:rPr>
          <w:rFonts w:ascii="Times New Roman" w:hAnsi="Times New Roman" w:cs="Times New Roman"/>
        </w:rPr>
        <w:t>shown below</w:t>
      </w:r>
      <w:r w:rsidR="00A5135E" w:rsidRPr="00182625">
        <w:rPr>
          <w:rFonts w:ascii="Times New Roman" w:hAnsi="Times New Roman" w:cs="Times New Roman"/>
        </w:rPr>
        <w:t>. In order to change these ranges, select the Scales tab. Next tap the edit button at the top right corner of the screen</w:t>
      </w:r>
      <w:r w:rsidR="00397316">
        <w:rPr>
          <w:rFonts w:ascii="Times New Roman" w:hAnsi="Times New Roman" w:cs="Times New Roman"/>
        </w:rPr>
        <w:t>,</w:t>
      </w:r>
      <w:r w:rsidR="00E7562B" w:rsidRPr="00182625">
        <w:rPr>
          <w:rFonts w:ascii="Times New Roman" w:hAnsi="Times New Roman" w:cs="Times New Roman"/>
        </w:rPr>
        <w:t xml:space="preserve"> </w:t>
      </w:r>
      <w:r w:rsidR="00397316">
        <w:rPr>
          <w:rFonts w:ascii="Times New Roman" w:hAnsi="Times New Roman" w:cs="Times New Roman"/>
        </w:rPr>
        <w:t>s</w:t>
      </w:r>
      <w:r w:rsidR="00E7562B" w:rsidRPr="00182625">
        <w:rPr>
          <w:rFonts w:ascii="Times New Roman" w:hAnsi="Times New Roman" w:cs="Times New Roman"/>
        </w:rPr>
        <w:t>ee Fig</w:t>
      </w:r>
      <w:r w:rsidR="00397316">
        <w:rPr>
          <w:rFonts w:ascii="Times New Roman" w:hAnsi="Times New Roman" w:cs="Times New Roman"/>
        </w:rPr>
        <w:t>ure</w:t>
      </w:r>
      <w:r w:rsidR="00E7562B" w:rsidRPr="00182625">
        <w:rPr>
          <w:rFonts w:ascii="Times New Roman" w:hAnsi="Times New Roman" w:cs="Times New Roman"/>
        </w:rPr>
        <w:t xml:space="preserve"> 3.</w:t>
      </w:r>
    </w:p>
    <w:p w14:paraId="6FDB78B6" w14:textId="77777777" w:rsidR="00E7562B" w:rsidRPr="00182625" w:rsidRDefault="00E7562B" w:rsidP="00A5135E">
      <w:pPr>
        <w:rPr>
          <w:rFonts w:ascii="Times New Roman" w:hAnsi="Times New Roman" w:cs="Times New Roman"/>
        </w:rPr>
      </w:pPr>
    </w:p>
    <w:p w14:paraId="057B7E9B" w14:textId="6AC7036E" w:rsidR="00A5135E" w:rsidRPr="00182625" w:rsidRDefault="00A5135E" w:rsidP="00A5135E">
      <w:pPr>
        <w:rPr>
          <w:rFonts w:ascii="Times New Roman" w:hAnsi="Times New Roman" w:cs="Times New Roman"/>
        </w:rPr>
      </w:pPr>
      <w:r w:rsidRPr="00182625">
        <w:rPr>
          <w:rFonts w:ascii="Times New Roman" w:hAnsi="Times New Roman" w:cs="Times New Roman"/>
        </w:rPr>
        <w:t>The screen is now in edit mode</w:t>
      </w:r>
      <w:r w:rsidR="00136458" w:rsidRPr="00182625">
        <w:rPr>
          <w:rFonts w:ascii="Times New Roman" w:hAnsi="Times New Roman" w:cs="Times New Roman"/>
        </w:rPr>
        <w:t>. T</w:t>
      </w:r>
      <w:r w:rsidRPr="00182625">
        <w:rPr>
          <w:rFonts w:ascii="Times New Roman" w:hAnsi="Times New Roman" w:cs="Times New Roman"/>
        </w:rPr>
        <w:t>he – symbol now appears on the lef</w:t>
      </w:r>
      <w:r w:rsidR="00136458" w:rsidRPr="00182625">
        <w:rPr>
          <w:rFonts w:ascii="Times New Roman" w:hAnsi="Times New Roman" w:cs="Times New Roman"/>
        </w:rPr>
        <w:t>t of the screen alongside each g</w:t>
      </w:r>
      <w:r w:rsidRPr="00182625">
        <w:rPr>
          <w:rFonts w:ascii="Times New Roman" w:hAnsi="Times New Roman" w:cs="Times New Roman"/>
        </w:rPr>
        <w:t>rade entry.</w:t>
      </w:r>
    </w:p>
    <w:p w14:paraId="4684CD29" w14:textId="77777777" w:rsidR="00A5135E" w:rsidRPr="00182625" w:rsidRDefault="00A5135E" w:rsidP="00A5135E">
      <w:pPr>
        <w:rPr>
          <w:rFonts w:ascii="Times New Roman" w:hAnsi="Times New Roman" w:cs="Times New Roman"/>
        </w:rPr>
      </w:pPr>
    </w:p>
    <w:p w14:paraId="142C606A" w14:textId="600628F1" w:rsidR="00A5135E" w:rsidRPr="00182625" w:rsidRDefault="00A5135E" w:rsidP="00A5135E">
      <w:pPr>
        <w:rPr>
          <w:rFonts w:ascii="Times New Roman" w:hAnsi="Times New Roman" w:cs="Times New Roman"/>
        </w:rPr>
      </w:pPr>
      <w:r w:rsidRPr="00182625">
        <w:rPr>
          <w:rFonts w:ascii="Times New Roman" w:hAnsi="Times New Roman" w:cs="Times New Roman"/>
        </w:rPr>
        <w:t>Tap the – symbol next to the grade that is to be removed. The Delete button now appears on the right-hand s</w:t>
      </w:r>
      <w:r w:rsidR="00136458" w:rsidRPr="00182625">
        <w:rPr>
          <w:rFonts w:ascii="Times New Roman" w:hAnsi="Times New Roman" w:cs="Times New Roman"/>
        </w:rPr>
        <w:t>ide of the Grad</w:t>
      </w:r>
      <w:r w:rsidR="00397316">
        <w:rPr>
          <w:rFonts w:ascii="Times New Roman" w:hAnsi="Times New Roman" w:cs="Times New Roman"/>
        </w:rPr>
        <w:t>e,</w:t>
      </w:r>
      <w:r w:rsidR="00136458" w:rsidRPr="00182625">
        <w:rPr>
          <w:rFonts w:ascii="Times New Roman" w:hAnsi="Times New Roman" w:cs="Times New Roman"/>
        </w:rPr>
        <w:t xml:space="preserve"> </w:t>
      </w:r>
      <w:r w:rsidR="00397316">
        <w:rPr>
          <w:rFonts w:ascii="Times New Roman" w:hAnsi="Times New Roman" w:cs="Times New Roman"/>
        </w:rPr>
        <w:t>s</w:t>
      </w:r>
      <w:r w:rsidR="00B66F20" w:rsidRPr="00182625">
        <w:rPr>
          <w:rFonts w:ascii="Times New Roman" w:hAnsi="Times New Roman" w:cs="Times New Roman"/>
        </w:rPr>
        <w:t>ee Fig</w:t>
      </w:r>
      <w:r w:rsidR="00397316">
        <w:rPr>
          <w:rFonts w:ascii="Times New Roman" w:hAnsi="Times New Roman" w:cs="Times New Roman"/>
        </w:rPr>
        <w:t>ure</w:t>
      </w:r>
      <w:r w:rsidR="00B66F20" w:rsidRPr="00182625">
        <w:rPr>
          <w:rFonts w:ascii="Times New Roman" w:hAnsi="Times New Roman" w:cs="Times New Roman"/>
        </w:rPr>
        <w:t xml:space="preserve"> </w:t>
      </w:r>
      <w:r w:rsidR="00397316">
        <w:rPr>
          <w:rFonts w:ascii="Times New Roman" w:hAnsi="Times New Roman" w:cs="Times New Roman"/>
        </w:rPr>
        <w:t>4</w:t>
      </w:r>
      <w:r w:rsidR="00B66F20" w:rsidRPr="00182625">
        <w:rPr>
          <w:rFonts w:ascii="Times New Roman" w:hAnsi="Times New Roman" w:cs="Times New Roman"/>
        </w:rPr>
        <w:t xml:space="preserve">. </w:t>
      </w:r>
      <w:r w:rsidR="00136458" w:rsidRPr="00182625">
        <w:rPr>
          <w:rFonts w:ascii="Times New Roman" w:hAnsi="Times New Roman" w:cs="Times New Roman"/>
        </w:rPr>
        <w:t>T</w:t>
      </w:r>
      <w:r w:rsidRPr="00182625">
        <w:rPr>
          <w:rFonts w:ascii="Times New Roman" w:hAnsi="Times New Roman" w:cs="Times New Roman"/>
        </w:rPr>
        <w:t xml:space="preserve">ap Delete and it will be removed. A minimum of </w:t>
      </w:r>
      <w:r w:rsidR="00397316">
        <w:rPr>
          <w:rFonts w:ascii="Times New Roman" w:hAnsi="Times New Roman" w:cs="Times New Roman"/>
        </w:rPr>
        <w:t>one</w:t>
      </w:r>
      <w:r w:rsidRPr="00182625">
        <w:rPr>
          <w:rFonts w:ascii="Times New Roman" w:hAnsi="Times New Roman" w:cs="Times New Roman"/>
        </w:rPr>
        <w:t xml:space="preserve"> Grade range is required. If all grades are removed a message will appear to inform the user of this. </w:t>
      </w:r>
    </w:p>
    <w:p w14:paraId="10E37257" w14:textId="035CA4D6" w:rsidR="00A5135E" w:rsidRDefault="00A5135E" w:rsidP="00A5135E"/>
    <w:p w14:paraId="5D192462" w14:textId="77777777" w:rsidR="00C040A3" w:rsidRDefault="00C040A3"/>
    <w:p w14:paraId="512F0DAE" w14:textId="1227DA05" w:rsidR="00397316" w:rsidRDefault="00C040A3" w:rsidP="00397316">
      <w:pPr>
        <w:keepNext/>
      </w:pPr>
      <w:r>
        <w:rPr>
          <w:noProof/>
        </w:rPr>
        <w:drawing>
          <wp:inline distT="0" distB="0" distL="0" distR="0" wp14:anchorId="0F3B1F71" wp14:editId="776C23CC">
            <wp:extent cx="2724912" cy="4575412"/>
            <wp:effectExtent l="0" t="0" r="0" b="0"/>
            <wp:docPr id="2" name="Picture 2" descr="Super%20Grader%20SS/IMG_26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per%20Grader%20SS/IMG_26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912" cy="457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7316">
        <w:t xml:space="preserve">          </w:t>
      </w:r>
      <w:r w:rsidR="00397316">
        <w:rPr>
          <w:noProof/>
        </w:rPr>
        <w:drawing>
          <wp:inline distT="0" distB="0" distL="0" distR="0" wp14:anchorId="03045EB4" wp14:editId="59B1C454">
            <wp:extent cx="2724912" cy="4577221"/>
            <wp:effectExtent l="0" t="0" r="0" b="0"/>
            <wp:docPr id="4" name="Picture 4" descr="Super%20Grader%20SS/IMG_2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uper%20Grader%20SS/IMG_26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912" cy="457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2CA98" w14:textId="133AB989" w:rsidR="00397316" w:rsidRDefault="00397316" w:rsidP="00397316">
      <w:pPr>
        <w:keepNext/>
        <w:ind w:left="1440"/>
      </w:pPr>
      <w:r>
        <w:t xml:space="preserve">   Figure 3.        </w:t>
      </w:r>
      <w:r>
        <w:tab/>
      </w:r>
      <w:r>
        <w:tab/>
      </w:r>
      <w:r>
        <w:tab/>
      </w:r>
      <w:r>
        <w:tab/>
      </w:r>
      <w:r>
        <w:tab/>
        <w:t>Figure 4.</w:t>
      </w:r>
    </w:p>
    <w:p w14:paraId="18CE903F" w14:textId="05B9A8F3" w:rsidR="00C040A3" w:rsidRPr="00397316" w:rsidRDefault="00B66F20" w:rsidP="00397316">
      <w:pPr>
        <w:rPr>
          <w:i/>
          <w:iCs/>
          <w:color w:val="44546A" w:themeColor="text2"/>
          <w:sz w:val="18"/>
          <w:szCs w:val="18"/>
        </w:rPr>
      </w:pPr>
      <w:r w:rsidRPr="00182625">
        <w:rPr>
          <w:rFonts w:ascii="Times New Roman" w:hAnsi="Times New Roman" w:cs="Times New Roman"/>
        </w:rPr>
        <w:tab/>
      </w:r>
      <w:r w:rsidRPr="00182625">
        <w:rPr>
          <w:rFonts w:ascii="Times New Roman" w:hAnsi="Times New Roman" w:cs="Times New Roman"/>
        </w:rPr>
        <w:tab/>
      </w:r>
      <w:r w:rsidRPr="00182625">
        <w:rPr>
          <w:rFonts w:ascii="Times New Roman" w:hAnsi="Times New Roman" w:cs="Times New Roman"/>
        </w:rPr>
        <w:tab/>
      </w:r>
      <w:r w:rsidRPr="00182625">
        <w:rPr>
          <w:rFonts w:ascii="Times New Roman" w:hAnsi="Times New Roman" w:cs="Times New Roman"/>
        </w:rPr>
        <w:tab/>
      </w:r>
      <w:r w:rsidRPr="00182625">
        <w:rPr>
          <w:rFonts w:ascii="Times New Roman" w:hAnsi="Times New Roman" w:cs="Times New Roman"/>
        </w:rPr>
        <w:tab/>
      </w:r>
      <w:r w:rsidRPr="00182625">
        <w:rPr>
          <w:rFonts w:ascii="Times New Roman" w:hAnsi="Times New Roman" w:cs="Times New Roman"/>
        </w:rPr>
        <w:tab/>
      </w:r>
      <w:r w:rsidRPr="00182625">
        <w:rPr>
          <w:rFonts w:ascii="Times New Roman" w:hAnsi="Times New Roman" w:cs="Times New Roman"/>
        </w:rPr>
        <w:tab/>
      </w:r>
      <w:r w:rsidRPr="00182625">
        <w:rPr>
          <w:rFonts w:ascii="Times New Roman" w:hAnsi="Times New Roman" w:cs="Times New Roman"/>
        </w:rPr>
        <w:tab/>
      </w:r>
    </w:p>
    <w:p w14:paraId="2C6A2251" w14:textId="77777777" w:rsidR="00397316" w:rsidRDefault="003973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5" w:name="_Toc535485127"/>
      <w:r>
        <w:br w:type="page"/>
      </w:r>
    </w:p>
    <w:p w14:paraId="52B65EAD" w14:textId="3E931A70" w:rsidR="00D36BFB" w:rsidRDefault="00D36BFB" w:rsidP="00352B83">
      <w:pPr>
        <w:pStyle w:val="Heading1"/>
      </w:pPr>
      <w:r>
        <w:lastRenderedPageBreak/>
        <w:t xml:space="preserve">Adding a </w:t>
      </w:r>
      <w:r w:rsidR="000D5905">
        <w:t>G</w:t>
      </w:r>
      <w:r>
        <w:t>rade</w:t>
      </w:r>
      <w:bookmarkEnd w:id="5"/>
    </w:p>
    <w:p w14:paraId="395AFF7F" w14:textId="77777777" w:rsidR="00D36BFB" w:rsidRDefault="00D36BFB"/>
    <w:p w14:paraId="022A185C" w14:textId="507C427D" w:rsidR="00EF7091" w:rsidRPr="00182625" w:rsidRDefault="00D36BFB" w:rsidP="00EF7091">
      <w:pPr>
        <w:rPr>
          <w:rFonts w:ascii="Times New Roman" w:hAnsi="Times New Roman" w:cs="Times New Roman"/>
        </w:rPr>
      </w:pPr>
      <w:r w:rsidRPr="00182625">
        <w:rPr>
          <w:rFonts w:ascii="Times New Roman" w:hAnsi="Times New Roman" w:cs="Times New Roman"/>
        </w:rPr>
        <w:t>Tap the green + symbol to add a grade range.</w:t>
      </w:r>
      <w:r w:rsidR="00C040A3" w:rsidRPr="00182625">
        <w:rPr>
          <w:rFonts w:ascii="Times New Roman" w:hAnsi="Times New Roman" w:cs="Times New Roman"/>
        </w:rPr>
        <w:t xml:space="preserve"> </w:t>
      </w:r>
      <w:r w:rsidR="00EF7091" w:rsidRPr="00182625">
        <w:rPr>
          <w:rFonts w:ascii="Times New Roman" w:hAnsi="Times New Roman" w:cs="Times New Roman"/>
        </w:rPr>
        <w:t>First enter the Grade name, followed by the Upper and Lower value.</w:t>
      </w:r>
      <w:r w:rsidR="00B66F20" w:rsidRPr="00182625">
        <w:rPr>
          <w:rFonts w:ascii="Times New Roman" w:hAnsi="Times New Roman" w:cs="Times New Roman"/>
        </w:rPr>
        <w:t xml:space="preserve"> Shown in Fig 5.</w:t>
      </w:r>
      <w:r w:rsidR="00EF7091" w:rsidRPr="00182625">
        <w:rPr>
          <w:rFonts w:ascii="Times New Roman" w:hAnsi="Times New Roman" w:cs="Times New Roman"/>
        </w:rPr>
        <w:t xml:space="preserve"> Finally tap the save button on the top right of the screen. The new grade will now appear</w:t>
      </w:r>
      <w:r w:rsidR="00B66F20" w:rsidRPr="00182625">
        <w:rPr>
          <w:rFonts w:ascii="Times New Roman" w:hAnsi="Times New Roman" w:cs="Times New Roman"/>
        </w:rPr>
        <w:t>, shown in Fig 6.</w:t>
      </w:r>
    </w:p>
    <w:p w14:paraId="149251E8" w14:textId="77777777" w:rsidR="008E3BA9" w:rsidRPr="00352B83" w:rsidRDefault="008E3BA9" w:rsidP="00EF7091">
      <w:pPr>
        <w:rPr>
          <w:sz w:val="28"/>
          <w:szCs w:val="28"/>
        </w:rPr>
      </w:pPr>
    </w:p>
    <w:p w14:paraId="63D39452" w14:textId="77777777" w:rsidR="00C040A3" w:rsidRDefault="00C040A3" w:rsidP="00C040A3"/>
    <w:p w14:paraId="21B03E57" w14:textId="77777777" w:rsidR="00C040A3" w:rsidRDefault="00C040A3" w:rsidP="00C040A3"/>
    <w:p w14:paraId="767D8400" w14:textId="48EA6FAD" w:rsidR="00D36BFB" w:rsidRDefault="00C040A3" w:rsidP="00EF7091">
      <w:r>
        <w:rPr>
          <w:noProof/>
        </w:rPr>
        <w:drawing>
          <wp:inline distT="0" distB="0" distL="0" distR="0" wp14:anchorId="78626F5D" wp14:editId="08AD068C">
            <wp:extent cx="2724912" cy="4575412"/>
            <wp:effectExtent l="0" t="0" r="0" b="0"/>
            <wp:docPr id="5" name="Picture 5" descr="Super%20Grader%20SS/IMG_2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uper%20Grader%20SS/IMG_260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912" cy="457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489">
        <w:t xml:space="preserve"> </w:t>
      </w:r>
      <w:r w:rsidR="00611489">
        <w:tab/>
      </w:r>
      <w:r w:rsidR="00EF7091">
        <w:rPr>
          <w:noProof/>
        </w:rPr>
        <w:drawing>
          <wp:inline distT="0" distB="0" distL="0" distR="0" wp14:anchorId="6CF64A13" wp14:editId="572E2569">
            <wp:extent cx="2724912" cy="4575412"/>
            <wp:effectExtent l="0" t="0" r="0" b="0"/>
            <wp:docPr id="6" name="Picture 6" descr="Super%20Grader%20SS/IMG_2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uper%20Grader%20SS/IMG_26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912" cy="457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45631" w14:textId="119C3751" w:rsidR="00C040A3" w:rsidRPr="00182625" w:rsidRDefault="00B66F20">
      <w:pPr>
        <w:rPr>
          <w:rFonts w:ascii="Times New Roman" w:hAnsi="Times New Roman" w:cs="Times New Roman"/>
        </w:rPr>
      </w:pPr>
      <w:r w:rsidRPr="00182625">
        <w:rPr>
          <w:rFonts w:ascii="Times New Roman" w:hAnsi="Times New Roman" w:cs="Times New Roman"/>
        </w:rPr>
        <w:tab/>
      </w:r>
      <w:r w:rsidRPr="00182625">
        <w:rPr>
          <w:rFonts w:ascii="Times New Roman" w:hAnsi="Times New Roman" w:cs="Times New Roman"/>
        </w:rPr>
        <w:tab/>
        <w:t xml:space="preserve">      Fig</w:t>
      </w:r>
      <w:r w:rsidR="00397316">
        <w:rPr>
          <w:rFonts w:ascii="Times New Roman" w:hAnsi="Times New Roman" w:cs="Times New Roman"/>
        </w:rPr>
        <w:t>ure</w:t>
      </w:r>
      <w:r w:rsidRPr="00182625">
        <w:rPr>
          <w:rFonts w:ascii="Times New Roman" w:hAnsi="Times New Roman" w:cs="Times New Roman"/>
        </w:rPr>
        <w:t xml:space="preserve"> 5.</w:t>
      </w:r>
      <w:r w:rsidRPr="00182625">
        <w:rPr>
          <w:rFonts w:ascii="Times New Roman" w:hAnsi="Times New Roman" w:cs="Times New Roman"/>
        </w:rPr>
        <w:tab/>
      </w:r>
      <w:r w:rsidRPr="00182625">
        <w:rPr>
          <w:rFonts w:ascii="Times New Roman" w:hAnsi="Times New Roman" w:cs="Times New Roman"/>
        </w:rPr>
        <w:tab/>
      </w:r>
      <w:r w:rsidRPr="00182625">
        <w:rPr>
          <w:rFonts w:ascii="Times New Roman" w:hAnsi="Times New Roman" w:cs="Times New Roman"/>
        </w:rPr>
        <w:tab/>
      </w:r>
      <w:r w:rsidRPr="00182625">
        <w:rPr>
          <w:rFonts w:ascii="Times New Roman" w:hAnsi="Times New Roman" w:cs="Times New Roman"/>
        </w:rPr>
        <w:tab/>
      </w:r>
      <w:r w:rsidRPr="00182625">
        <w:rPr>
          <w:rFonts w:ascii="Times New Roman" w:hAnsi="Times New Roman" w:cs="Times New Roman"/>
        </w:rPr>
        <w:tab/>
      </w:r>
      <w:r w:rsidRPr="00182625">
        <w:rPr>
          <w:rFonts w:ascii="Times New Roman" w:hAnsi="Times New Roman" w:cs="Times New Roman"/>
        </w:rPr>
        <w:tab/>
        <w:t xml:space="preserve">     Fig</w:t>
      </w:r>
      <w:r w:rsidR="00397316">
        <w:rPr>
          <w:rFonts w:ascii="Times New Roman" w:hAnsi="Times New Roman" w:cs="Times New Roman"/>
        </w:rPr>
        <w:t>ure</w:t>
      </w:r>
      <w:r w:rsidRPr="00182625">
        <w:rPr>
          <w:rFonts w:ascii="Times New Roman" w:hAnsi="Times New Roman" w:cs="Times New Roman"/>
        </w:rPr>
        <w:t xml:space="preserve"> 6.</w:t>
      </w:r>
    </w:p>
    <w:p w14:paraId="46EDF5DD" w14:textId="58C133D5" w:rsidR="00136458" w:rsidRDefault="00136458">
      <w:r>
        <w:br w:type="page"/>
      </w:r>
    </w:p>
    <w:p w14:paraId="06EE4541" w14:textId="2678444A" w:rsidR="00C040A3" w:rsidRDefault="00455FB2" w:rsidP="00136458">
      <w:pPr>
        <w:pStyle w:val="Heading1"/>
      </w:pPr>
      <w:bookmarkStart w:id="6" w:name="_Toc535485128"/>
      <w:r>
        <w:lastRenderedPageBreak/>
        <w:t xml:space="preserve">Weighted </w:t>
      </w:r>
      <w:r w:rsidR="000D5905">
        <w:t>G</w:t>
      </w:r>
      <w:r w:rsidR="00136458">
        <w:t>rading</w:t>
      </w:r>
      <w:bookmarkEnd w:id="6"/>
    </w:p>
    <w:p w14:paraId="1B674503" w14:textId="77777777" w:rsidR="00136458" w:rsidRDefault="00136458" w:rsidP="00136458"/>
    <w:p w14:paraId="63CF55D6" w14:textId="0F76F4BE" w:rsidR="00136458" w:rsidRPr="00182625" w:rsidRDefault="00787C85" w:rsidP="00136458">
      <w:pPr>
        <w:rPr>
          <w:rFonts w:ascii="Times New Roman" w:hAnsi="Times New Roman" w:cs="Times New Roman"/>
        </w:rPr>
      </w:pPr>
      <w:r w:rsidRPr="00182625">
        <w:rPr>
          <w:rFonts w:ascii="Times New Roman" w:hAnsi="Times New Roman" w:cs="Times New Roman"/>
        </w:rPr>
        <w:t xml:space="preserve">Super Grader supports up to 6 </w:t>
      </w:r>
      <w:r w:rsidR="00CE69DA" w:rsidRPr="00182625">
        <w:rPr>
          <w:rFonts w:ascii="Times New Roman" w:hAnsi="Times New Roman" w:cs="Times New Roman"/>
        </w:rPr>
        <w:t xml:space="preserve">weighted scores. The sum of the sections percentage values cannot exceed 100. Exceeding 100 will force a reset. </w:t>
      </w:r>
      <w:r w:rsidR="008E3BA9" w:rsidRPr="00182625">
        <w:rPr>
          <w:rFonts w:ascii="Times New Roman" w:hAnsi="Times New Roman" w:cs="Times New Roman"/>
        </w:rPr>
        <w:t xml:space="preserve">The running percentage total is displayed at the top of the screen. </w:t>
      </w:r>
    </w:p>
    <w:p w14:paraId="60371A74" w14:textId="77777777" w:rsidR="00CE69DA" w:rsidRPr="00182625" w:rsidRDefault="00CE69DA" w:rsidP="00136458">
      <w:pPr>
        <w:rPr>
          <w:rFonts w:ascii="Times New Roman" w:hAnsi="Times New Roman" w:cs="Times New Roman"/>
        </w:rPr>
      </w:pPr>
    </w:p>
    <w:p w14:paraId="146A8512" w14:textId="2024000D" w:rsidR="00CE69DA" w:rsidRPr="00182625" w:rsidRDefault="00CE69DA" w:rsidP="00136458">
      <w:pPr>
        <w:rPr>
          <w:rFonts w:ascii="Times New Roman" w:hAnsi="Times New Roman" w:cs="Times New Roman"/>
        </w:rPr>
      </w:pPr>
      <w:r w:rsidRPr="00182625">
        <w:rPr>
          <w:rFonts w:ascii="Times New Roman" w:hAnsi="Times New Roman" w:cs="Times New Roman"/>
        </w:rPr>
        <w:t>To begin select S1 (Section 1) and scroll the percentage wheel to the required percentage. Next scroll the score wheel to the required score.</w:t>
      </w:r>
    </w:p>
    <w:p w14:paraId="557FBA89" w14:textId="77777777" w:rsidR="00CE69DA" w:rsidRPr="00182625" w:rsidRDefault="00CE69DA" w:rsidP="00136458">
      <w:pPr>
        <w:rPr>
          <w:rFonts w:ascii="Times New Roman" w:hAnsi="Times New Roman" w:cs="Times New Roman"/>
        </w:rPr>
      </w:pPr>
    </w:p>
    <w:p w14:paraId="2022A3E1" w14:textId="23D1DB06" w:rsidR="00CE69DA" w:rsidRPr="00182625" w:rsidRDefault="00CE69DA" w:rsidP="00136458">
      <w:pPr>
        <w:rPr>
          <w:rFonts w:ascii="Times New Roman" w:hAnsi="Times New Roman" w:cs="Times New Roman"/>
        </w:rPr>
      </w:pPr>
      <w:r w:rsidRPr="00182625">
        <w:rPr>
          <w:rFonts w:ascii="Times New Roman" w:hAnsi="Times New Roman" w:cs="Times New Roman"/>
        </w:rPr>
        <w:t>Repeat this process until the sum of the sections is equal to 100. Once this total percentage is 100 the weighted grade is displayed at</w:t>
      </w:r>
      <w:r w:rsidR="008E3BA9" w:rsidRPr="00182625">
        <w:rPr>
          <w:rFonts w:ascii="Times New Roman" w:hAnsi="Times New Roman" w:cs="Times New Roman"/>
        </w:rPr>
        <w:t xml:space="preserve"> the bottom of the screen along</w:t>
      </w:r>
      <w:r w:rsidRPr="00182625">
        <w:rPr>
          <w:rFonts w:ascii="Times New Roman" w:hAnsi="Times New Roman" w:cs="Times New Roman"/>
        </w:rPr>
        <w:t xml:space="preserve">side </w:t>
      </w:r>
      <w:r w:rsidR="008E3BA9" w:rsidRPr="00182625">
        <w:rPr>
          <w:rFonts w:ascii="Times New Roman" w:hAnsi="Times New Roman" w:cs="Times New Roman"/>
        </w:rPr>
        <w:t>the final score.</w:t>
      </w:r>
      <w:r w:rsidR="00B66F20" w:rsidRPr="00182625">
        <w:rPr>
          <w:rFonts w:ascii="Times New Roman" w:hAnsi="Times New Roman" w:cs="Times New Roman"/>
        </w:rPr>
        <w:t xml:space="preserve"> Fig 7 shows an example of the weighted grade screen.</w:t>
      </w:r>
    </w:p>
    <w:p w14:paraId="31AC8496" w14:textId="77777777" w:rsidR="008E3BA9" w:rsidRPr="00352B83" w:rsidRDefault="008E3BA9" w:rsidP="00136458">
      <w:pPr>
        <w:rPr>
          <w:sz w:val="28"/>
          <w:szCs w:val="28"/>
        </w:rPr>
      </w:pPr>
    </w:p>
    <w:p w14:paraId="4C0A25CC" w14:textId="77777777" w:rsidR="00EF7091" w:rsidRPr="00352B83" w:rsidRDefault="00EF7091">
      <w:pPr>
        <w:rPr>
          <w:sz w:val="28"/>
          <w:szCs w:val="28"/>
        </w:rPr>
      </w:pPr>
    </w:p>
    <w:p w14:paraId="3C58F154" w14:textId="37F2C8EB" w:rsidR="00EF7091" w:rsidRDefault="008E3BA9" w:rsidP="008E3BA9">
      <w:pPr>
        <w:jc w:val="center"/>
      </w:pPr>
      <w:r>
        <w:rPr>
          <w:noProof/>
        </w:rPr>
        <w:drawing>
          <wp:inline distT="0" distB="0" distL="0" distR="0" wp14:anchorId="76C1F57C" wp14:editId="35B64B40">
            <wp:extent cx="2724912" cy="4575412"/>
            <wp:effectExtent l="0" t="0" r="0" b="0"/>
            <wp:docPr id="7" name="Picture 7" descr="Super%20Grader%20SS/IMG_2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uper%20Grader%20SS/IMG_26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912" cy="457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FE889" w14:textId="181696B0" w:rsidR="00B66F20" w:rsidRPr="00182625" w:rsidRDefault="00B66F20" w:rsidP="008E3BA9">
      <w:pPr>
        <w:jc w:val="center"/>
        <w:rPr>
          <w:rFonts w:ascii="Times New Roman" w:hAnsi="Times New Roman" w:cs="Times New Roman"/>
        </w:rPr>
      </w:pPr>
      <w:r w:rsidRPr="00182625">
        <w:rPr>
          <w:rFonts w:ascii="Times New Roman" w:hAnsi="Times New Roman" w:cs="Times New Roman"/>
        </w:rPr>
        <w:t>Fig</w:t>
      </w:r>
      <w:r w:rsidR="00397316">
        <w:rPr>
          <w:rFonts w:ascii="Times New Roman" w:hAnsi="Times New Roman" w:cs="Times New Roman"/>
        </w:rPr>
        <w:t>ure</w:t>
      </w:r>
      <w:r w:rsidRPr="00182625">
        <w:rPr>
          <w:rFonts w:ascii="Times New Roman" w:hAnsi="Times New Roman" w:cs="Times New Roman"/>
        </w:rPr>
        <w:t xml:space="preserve"> 7.</w:t>
      </w:r>
    </w:p>
    <w:sectPr w:rsidR="00B66F20" w:rsidRPr="00182625" w:rsidSect="00B40A84"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2FF25" w14:textId="77777777" w:rsidR="001B00AA" w:rsidRDefault="001B00AA" w:rsidP="00A5135E">
      <w:r>
        <w:separator/>
      </w:r>
    </w:p>
    <w:p w14:paraId="20F30C8E" w14:textId="77777777" w:rsidR="001B00AA" w:rsidRDefault="001B00AA"/>
  </w:endnote>
  <w:endnote w:type="continuationSeparator" w:id="0">
    <w:p w14:paraId="4528C92C" w14:textId="77777777" w:rsidR="001B00AA" w:rsidRDefault="001B00AA" w:rsidP="00A5135E">
      <w:r>
        <w:continuationSeparator/>
      </w:r>
    </w:p>
    <w:p w14:paraId="48BA8090" w14:textId="77777777" w:rsidR="001B00AA" w:rsidRDefault="001B00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007AE" w14:textId="77777777" w:rsidR="008F1A58" w:rsidRDefault="008F1A58" w:rsidP="000D590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B43E89" w14:textId="77777777" w:rsidR="008F1A58" w:rsidRDefault="008F1A58" w:rsidP="00E35F0B">
    <w:pPr>
      <w:pStyle w:val="Footer"/>
      <w:ind w:right="360" w:firstLine="360"/>
    </w:pPr>
  </w:p>
  <w:p w14:paraId="027275E6" w14:textId="77777777" w:rsidR="00720A5F" w:rsidRDefault="00720A5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293171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EDDCDD" w14:textId="5EE89D4D" w:rsidR="000D5905" w:rsidRDefault="000D5905" w:rsidP="00FE2BA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7B4B233B" w14:textId="0EE622B8" w:rsidR="008F1A58" w:rsidRPr="00E7562B" w:rsidRDefault="008F1A58" w:rsidP="00E563C9">
    <w:pPr>
      <w:pStyle w:val="Footer"/>
      <w:framePr w:w="357" w:h="365" w:hRule="exact" w:wrap="none" w:vAnchor="text" w:hAnchor="page" w:x="1342" w:y="-1079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DB7DA" w14:textId="77777777" w:rsidR="001B00AA" w:rsidRDefault="001B00AA" w:rsidP="00A5135E">
      <w:r>
        <w:separator/>
      </w:r>
    </w:p>
    <w:p w14:paraId="5842F52B" w14:textId="77777777" w:rsidR="001B00AA" w:rsidRDefault="001B00AA"/>
  </w:footnote>
  <w:footnote w:type="continuationSeparator" w:id="0">
    <w:p w14:paraId="59047AFB" w14:textId="77777777" w:rsidR="001B00AA" w:rsidRDefault="001B00AA" w:rsidP="00A5135E">
      <w:r>
        <w:continuationSeparator/>
      </w:r>
    </w:p>
    <w:p w14:paraId="1BEEC488" w14:textId="77777777" w:rsidR="001B00AA" w:rsidRDefault="001B00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Title"/>
      <w:tag w:val=""/>
      <w:id w:val="1116400235"/>
      <w:placeholder>
        <w:docPart w:val="956DF8479DB775418A568D49C2EE998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83AF04D" w14:textId="54B69C32" w:rsidR="000C7875" w:rsidRDefault="00930082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 xml:space="preserve">Super Grader </w:t>
        </w:r>
        <w:r w:rsidR="00E84DD9">
          <w:rPr>
            <w:color w:val="7F7F7F" w:themeColor="text1" w:themeTint="80"/>
          </w:rPr>
          <w:t>I</w:t>
        </w:r>
        <w:r>
          <w:rPr>
            <w:color w:val="7F7F7F" w:themeColor="text1" w:themeTint="80"/>
          </w:rPr>
          <w:t>nstallation</w:t>
        </w:r>
        <w:r w:rsidR="00E84DD9">
          <w:rPr>
            <w:color w:val="7F7F7F" w:themeColor="text1" w:themeTint="80"/>
          </w:rPr>
          <w:t xml:space="preserve"> and User</w:t>
        </w:r>
        <w:r>
          <w:rPr>
            <w:color w:val="7F7F7F" w:themeColor="text1" w:themeTint="80"/>
          </w:rPr>
          <w:t xml:space="preserve"> </w:t>
        </w:r>
        <w:r w:rsidR="00E84DD9">
          <w:rPr>
            <w:color w:val="7F7F7F" w:themeColor="text1" w:themeTint="80"/>
          </w:rPr>
          <w:t>G</w:t>
        </w:r>
        <w:r w:rsidR="000C7875">
          <w:rPr>
            <w:color w:val="7F7F7F" w:themeColor="text1" w:themeTint="80"/>
          </w:rPr>
          <w:t>uide</w:t>
        </w:r>
      </w:p>
    </w:sdtContent>
  </w:sdt>
  <w:p w14:paraId="56D8CE7F" w14:textId="77777777" w:rsidR="000C7875" w:rsidRDefault="000C7875">
    <w:pPr>
      <w:pStyle w:val="Header"/>
    </w:pPr>
  </w:p>
  <w:p w14:paraId="2B54160C" w14:textId="77777777" w:rsidR="00720A5F" w:rsidRDefault="00720A5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32A7A"/>
    <w:multiLevelType w:val="hybridMultilevel"/>
    <w:tmpl w:val="B7EA2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BFB"/>
    <w:rsid w:val="00061845"/>
    <w:rsid w:val="000C7875"/>
    <w:rsid w:val="000D4306"/>
    <w:rsid w:val="000D5905"/>
    <w:rsid w:val="0011642D"/>
    <w:rsid w:val="00120EB2"/>
    <w:rsid w:val="00136458"/>
    <w:rsid w:val="00182625"/>
    <w:rsid w:val="00186B2C"/>
    <w:rsid w:val="001B00AA"/>
    <w:rsid w:val="001B2DCE"/>
    <w:rsid w:val="002265B1"/>
    <w:rsid w:val="002E2DC6"/>
    <w:rsid w:val="00300EA1"/>
    <w:rsid w:val="00352B83"/>
    <w:rsid w:val="00397316"/>
    <w:rsid w:val="003C6148"/>
    <w:rsid w:val="003F040F"/>
    <w:rsid w:val="00455FB2"/>
    <w:rsid w:val="00456D73"/>
    <w:rsid w:val="004F7F73"/>
    <w:rsid w:val="005459B0"/>
    <w:rsid w:val="00595B50"/>
    <w:rsid w:val="005E13E8"/>
    <w:rsid w:val="00611489"/>
    <w:rsid w:val="00633119"/>
    <w:rsid w:val="0065664D"/>
    <w:rsid w:val="006D2632"/>
    <w:rsid w:val="006E6998"/>
    <w:rsid w:val="00720A5F"/>
    <w:rsid w:val="00741875"/>
    <w:rsid w:val="00763460"/>
    <w:rsid w:val="0078716A"/>
    <w:rsid w:val="00787C85"/>
    <w:rsid w:val="00794AC6"/>
    <w:rsid w:val="007E10E5"/>
    <w:rsid w:val="007E6F5E"/>
    <w:rsid w:val="008225A3"/>
    <w:rsid w:val="008563BB"/>
    <w:rsid w:val="00864031"/>
    <w:rsid w:val="00883B96"/>
    <w:rsid w:val="008E3BA9"/>
    <w:rsid w:val="008F1A58"/>
    <w:rsid w:val="00930082"/>
    <w:rsid w:val="009D4BCD"/>
    <w:rsid w:val="00A5135E"/>
    <w:rsid w:val="00AA0AF5"/>
    <w:rsid w:val="00AA6023"/>
    <w:rsid w:val="00AC78F8"/>
    <w:rsid w:val="00B25601"/>
    <w:rsid w:val="00B40A84"/>
    <w:rsid w:val="00B66F20"/>
    <w:rsid w:val="00B85C12"/>
    <w:rsid w:val="00BB6971"/>
    <w:rsid w:val="00BF5AEA"/>
    <w:rsid w:val="00C040A3"/>
    <w:rsid w:val="00CE69DA"/>
    <w:rsid w:val="00D06D25"/>
    <w:rsid w:val="00D36BFB"/>
    <w:rsid w:val="00D8536B"/>
    <w:rsid w:val="00DA77F3"/>
    <w:rsid w:val="00DD55F7"/>
    <w:rsid w:val="00E03CA3"/>
    <w:rsid w:val="00E35F0B"/>
    <w:rsid w:val="00E515C8"/>
    <w:rsid w:val="00E563C9"/>
    <w:rsid w:val="00E7562B"/>
    <w:rsid w:val="00E84DD9"/>
    <w:rsid w:val="00EF7091"/>
    <w:rsid w:val="00F8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B9D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0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0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8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8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0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040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040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513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35E"/>
  </w:style>
  <w:style w:type="paragraph" w:styleId="Footer">
    <w:name w:val="footer"/>
    <w:basedOn w:val="Normal"/>
    <w:link w:val="FooterChar"/>
    <w:uiPriority w:val="99"/>
    <w:unhideWhenUsed/>
    <w:rsid w:val="00A513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35E"/>
  </w:style>
  <w:style w:type="paragraph" w:styleId="ListParagraph">
    <w:name w:val="List Paragraph"/>
    <w:basedOn w:val="Normal"/>
    <w:uiPriority w:val="34"/>
    <w:qFormat/>
    <w:rsid w:val="0078716A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8F1A58"/>
  </w:style>
  <w:style w:type="paragraph" w:styleId="NoSpacing">
    <w:name w:val="No Spacing"/>
    <w:uiPriority w:val="1"/>
    <w:qFormat/>
    <w:rsid w:val="00E35F0B"/>
    <w:rPr>
      <w:rFonts w:eastAsiaTheme="minorEastAsia"/>
      <w:sz w:val="22"/>
      <w:szCs w:val="22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AC78F8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C78F8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C78F8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C78F8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C78F8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C78F8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C78F8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C78F8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C78F8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78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C78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8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36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36B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9731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6DF8479DB775418A568D49C2EE9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8D9FB-E12D-9B49-A085-5BC6310A650E}"/>
      </w:docPartPr>
      <w:docPartBody>
        <w:p w:rsidR="003A234E" w:rsidRDefault="00645C8B" w:rsidP="00645C8B">
          <w:pPr>
            <w:pStyle w:val="956DF8479DB775418A568D49C2EE998B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FE7"/>
    <w:rsid w:val="00366EDD"/>
    <w:rsid w:val="003A234E"/>
    <w:rsid w:val="00507AC2"/>
    <w:rsid w:val="00645C8B"/>
    <w:rsid w:val="00651353"/>
    <w:rsid w:val="006913BD"/>
    <w:rsid w:val="006A034F"/>
    <w:rsid w:val="00783FE7"/>
    <w:rsid w:val="008343E4"/>
    <w:rsid w:val="00E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30CECCB3654F49B08469DF8234501A">
    <w:name w:val="0A30CECCB3654F49B08469DF8234501A"/>
    <w:rsid w:val="00783FE7"/>
  </w:style>
  <w:style w:type="paragraph" w:customStyle="1" w:styleId="B6F614A19A64E14B93D45D1C93B0F9DC">
    <w:name w:val="B6F614A19A64E14B93D45D1C93B0F9DC"/>
    <w:rsid w:val="00783FE7"/>
  </w:style>
  <w:style w:type="character" w:styleId="PlaceholderText">
    <w:name w:val="Placeholder Text"/>
    <w:basedOn w:val="DefaultParagraphFont"/>
    <w:uiPriority w:val="99"/>
    <w:semiHidden/>
    <w:rsid w:val="00783FE7"/>
    <w:rPr>
      <w:color w:val="808080"/>
    </w:rPr>
  </w:style>
  <w:style w:type="paragraph" w:customStyle="1" w:styleId="F9D62285E4197D43ADD1715FB4B762FD">
    <w:name w:val="F9D62285E4197D43ADD1715FB4B762FD"/>
    <w:rsid w:val="00783FE7"/>
  </w:style>
  <w:style w:type="paragraph" w:customStyle="1" w:styleId="865F337F5DBA714B8E4E356067B90911">
    <w:name w:val="865F337F5DBA714B8E4E356067B90911"/>
    <w:rsid w:val="00783FE7"/>
  </w:style>
  <w:style w:type="paragraph" w:customStyle="1" w:styleId="9CB5F02A3572A14B93C3A1B970232C31">
    <w:name w:val="9CB5F02A3572A14B93C3A1B970232C31"/>
    <w:rsid w:val="00783FE7"/>
  </w:style>
  <w:style w:type="paragraph" w:customStyle="1" w:styleId="7DC9D34C7615314C85844DB959968716">
    <w:name w:val="7DC9D34C7615314C85844DB959968716"/>
    <w:rsid w:val="00783FE7"/>
  </w:style>
  <w:style w:type="paragraph" w:customStyle="1" w:styleId="12431CF14DD01D4BA7B092D8CF35F684">
    <w:name w:val="12431CF14DD01D4BA7B092D8CF35F684"/>
    <w:rsid w:val="00783FE7"/>
  </w:style>
  <w:style w:type="paragraph" w:customStyle="1" w:styleId="FED0CA59A6CFDD418E04D94DE0FEB777">
    <w:name w:val="FED0CA59A6CFDD418E04D94DE0FEB777"/>
    <w:rsid w:val="00645C8B"/>
  </w:style>
  <w:style w:type="paragraph" w:customStyle="1" w:styleId="DD52B7977893B34FB15971274348613A">
    <w:name w:val="DD52B7977893B34FB15971274348613A"/>
    <w:rsid w:val="00645C8B"/>
  </w:style>
  <w:style w:type="paragraph" w:customStyle="1" w:styleId="CE2036E39153AA45BF66DCFFDF77C068">
    <w:name w:val="CE2036E39153AA45BF66DCFFDF77C068"/>
    <w:rsid w:val="00645C8B"/>
  </w:style>
  <w:style w:type="paragraph" w:customStyle="1" w:styleId="0F3014A4026F714B9150C4163AE442EA">
    <w:name w:val="0F3014A4026F714B9150C4163AE442EA"/>
    <w:rsid w:val="00645C8B"/>
  </w:style>
  <w:style w:type="paragraph" w:customStyle="1" w:styleId="ABA14B45C5D035488FE3627AADD19C29">
    <w:name w:val="ABA14B45C5D035488FE3627AADD19C29"/>
    <w:rsid w:val="00645C8B"/>
  </w:style>
  <w:style w:type="paragraph" w:customStyle="1" w:styleId="F8775434D9CAC94C9FD05C7F728714AF">
    <w:name w:val="F8775434D9CAC94C9FD05C7F728714AF"/>
    <w:rsid w:val="00645C8B"/>
  </w:style>
  <w:style w:type="paragraph" w:customStyle="1" w:styleId="C3184328497E6E4593E49C92F03EB9FD">
    <w:name w:val="C3184328497E6E4593E49C92F03EB9FD"/>
    <w:rsid w:val="00645C8B"/>
  </w:style>
  <w:style w:type="paragraph" w:customStyle="1" w:styleId="2459D83FF1C5D246B107F6CA5066A7C9">
    <w:name w:val="2459D83FF1C5D246B107F6CA5066A7C9"/>
    <w:rsid w:val="00645C8B"/>
  </w:style>
  <w:style w:type="paragraph" w:customStyle="1" w:styleId="455D96090BA9484C89D20FC261486C2F">
    <w:name w:val="455D96090BA9484C89D20FC261486C2F"/>
    <w:rsid w:val="00645C8B"/>
  </w:style>
  <w:style w:type="paragraph" w:customStyle="1" w:styleId="EF5602D427769A4FB38D4CA28F2BE8C7">
    <w:name w:val="EF5602D427769A4FB38D4CA28F2BE8C7"/>
    <w:rsid w:val="00645C8B"/>
  </w:style>
  <w:style w:type="paragraph" w:customStyle="1" w:styleId="956DF8479DB775418A568D49C2EE998B">
    <w:name w:val="956DF8479DB775418A568D49C2EE998B"/>
    <w:rsid w:val="00645C8B"/>
  </w:style>
  <w:style w:type="paragraph" w:customStyle="1" w:styleId="B77CC97296A1AC46BB2FA5C44B353883">
    <w:name w:val="B77CC97296A1AC46BB2FA5C44B353883"/>
    <w:rsid w:val="003A23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434</Words>
  <Characters>2477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Super Grader user and installation guide</vt:lpstr>
      <vt:lpstr/>
      <vt:lpstr>Overview</vt:lpstr>
      <vt:lpstr>Installing Super Grader</vt:lpstr>
      <vt:lpstr>Calculate grade</vt:lpstr>
      <vt:lpstr>Configure the grade ranges</vt:lpstr>
      <vt:lpstr>Adding a grade</vt:lpstr>
      <vt:lpstr>Weighted grading</vt:lpstr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 Grader Installation and User Guide</dc:title>
  <dc:subject/>
  <dc:creator>Claire Prendergast</dc:creator>
  <cp:keywords/>
  <dc:description/>
  <cp:lastModifiedBy>Claire Prendergast</cp:lastModifiedBy>
  <cp:revision>3</cp:revision>
  <cp:lastPrinted>2019-01-21T18:51:00Z</cp:lastPrinted>
  <dcterms:created xsi:type="dcterms:W3CDTF">2019-01-21T18:51:00Z</dcterms:created>
  <dcterms:modified xsi:type="dcterms:W3CDTF">2019-01-21T18:52:00Z</dcterms:modified>
</cp:coreProperties>
</file>