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 w:val="44"/>
          <w:szCs w:val="44"/>
        </w:rPr>
      </w:pPr>
    </w:p>
    <w:p>
      <w:pPr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南宁学院本科毕业设计（论文）存档材料</w:t>
      </w:r>
    </w:p>
    <w:p>
      <w:pPr>
        <w:rPr>
          <w:rFonts w:ascii="宋体" w:hAnsi="宋体"/>
          <w:sz w:val="24"/>
        </w:rPr>
      </w:pPr>
    </w:p>
    <w:p>
      <w:pPr>
        <w:rPr>
          <w:rFonts w:ascii="宋体" w:hAnsi="宋体"/>
          <w:sz w:val="24"/>
        </w:rPr>
      </w:pPr>
    </w:p>
    <w:tbl>
      <w:tblPr>
        <w:tblStyle w:val="9"/>
        <w:tblW w:w="709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53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题目名称</w:t>
            </w:r>
          </w:p>
        </w:tc>
        <w:tc>
          <w:tcPr>
            <w:tcW w:w="5347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  <w:lang w:val="en-US" w:eastAsia="zh-CN"/>
              </w:rPr>
              <w:t>病理信息管理系统的设计与实现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b/>
                <w:sz w:val="30"/>
                <w:szCs w:val="30"/>
              </w:rPr>
            </w:pP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学    院</w:t>
            </w: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信息工程学院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专    业</w:t>
            </w: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计算机科学与技术（</w:t>
            </w: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4G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移动通信方向）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班    级</w:t>
            </w: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2014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级计算机科学与技术（</w:t>
            </w: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4G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移动通信方向）</w:t>
            </w: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学    号</w:t>
            </w: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20140213054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姓    名</w:t>
            </w:r>
          </w:p>
        </w:tc>
        <w:tc>
          <w:tcPr>
            <w:tcW w:w="5347" w:type="dxa"/>
            <w:tcBorders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陈培生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指导教师</w:t>
            </w:r>
          </w:p>
        </w:tc>
        <w:tc>
          <w:tcPr>
            <w:tcW w:w="5347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熊茂华</w:t>
            </w: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</w:rPr>
              <w:t>缪文南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line="360" w:lineRule="exact"/>
              <w:jc w:val="center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rFonts w:hint="eastAsia" w:ascii="黑体" w:hAnsi="黑体" w:eastAsia="黑体"/>
                <w:sz w:val="30"/>
                <w:szCs w:val="30"/>
              </w:rPr>
              <w:t>编    号</w:t>
            </w:r>
          </w:p>
        </w:tc>
        <w:tc>
          <w:tcPr>
            <w:tcW w:w="534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jc w:val="center"/>
              <w:rPr>
                <w:rFonts w:ascii="黑体" w:hAnsi="黑体" w:eastAsia="黑体"/>
                <w:sz w:val="30"/>
                <w:szCs w:val="30"/>
              </w:rPr>
            </w:pPr>
          </w:p>
        </w:tc>
      </w:tr>
    </w:tbl>
    <w:p>
      <w:pPr>
        <w:rPr>
          <w:rFonts w:ascii="黑体" w:hAnsi="黑体" w:eastAsia="黑体"/>
        </w:rPr>
      </w:pPr>
    </w:p>
    <w:p>
      <w:pPr>
        <w:rPr>
          <w:rFonts w:ascii="宋体" w:hAnsi="宋体"/>
          <w:sz w:val="24"/>
        </w:rPr>
      </w:pPr>
    </w:p>
    <w:p>
      <w:pPr>
        <w:rPr>
          <w:rFonts w:ascii="宋体" w:hAnsi="宋体"/>
          <w:sz w:val="24"/>
        </w:rPr>
      </w:pPr>
    </w:p>
    <w:p>
      <w:pPr>
        <w:rPr>
          <w:rFonts w:ascii="宋体" w:hAnsi="宋体"/>
          <w:sz w:val="24"/>
          <w:u w:val="single"/>
        </w:rPr>
      </w:pPr>
    </w:p>
    <w:p>
      <w:pPr>
        <w:rPr>
          <w:rFonts w:ascii="宋体" w:hAnsi="宋体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418" w:bottom="1418" w:left="1418" w:header="851" w:footer="992" w:gutter="0"/>
          <w:pgNumType w:start="54"/>
          <w:cols w:space="425" w:num="1"/>
          <w:docGrid w:type="lines" w:linePitch="312" w:charSpace="0"/>
        </w:sectPr>
      </w:pPr>
    </w:p>
    <w:p>
      <w:pPr>
        <w:jc w:val="center"/>
        <w:rPr>
          <w:rFonts w:ascii="宋体" w:hAnsi="宋体"/>
          <w:sz w:val="52"/>
        </w:rPr>
      </w:pPr>
      <w:r>
        <w:rPr>
          <w:rFonts w:hint="eastAsia" w:ascii="宋体" w:hAnsi="宋体"/>
          <w:sz w:val="52"/>
        </w:rPr>
        <w:t>目    录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1．南宁学院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毕业设计（论文）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（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 xml:space="preserve">诚信承诺书、 </w:t>
      </w:r>
      <w:r>
        <w:rPr>
          <w:rFonts w:asciiTheme="minorEastAsia" w:hAnsiTheme="minorEastAsia" w:eastAsiaTheme="minorEastAsia"/>
          <w:sz w:val="20"/>
          <w:szCs w:val="24"/>
          <w:highlight w:val="yellow"/>
        </w:rPr>
        <w:t>摘要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>、</w:t>
      </w:r>
      <w:r>
        <w:rPr>
          <w:rFonts w:asciiTheme="minorEastAsia" w:hAnsiTheme="minorEastAsia" w:eastAsiaTheme="minorEastAsia"/>
          <w:sz w:val="20"/>
          <w:szCs w:val="24"/>
          <w:highlight w:val="yellow"/>
        </w:rPr>
        <w:t>关键词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>、</w:t>
      </w:r>
      <w:r>
        <w:rPr>
          <w:rFonts w:asciiTheme="minorEastAsia" w:hAnsiTheme="minorEastAsia" w:eastAsiaTheme="minorEastAsia"/>
          <w:sz w:val="20"/>
          <w:szCs w:val="24"/>
          <w:highlight w:val="yellow"/>
        </w:rPr>
        <w:t>参考文献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>、</w:t>
      </w:r>
      <w:r>
        <w:rPr>
          <w:rFonts w:asciiTheme="minorEastAsia" w:hAnsiTheme="minorEastAsia" w:eastAsiaTheme="minorEastAsia"/>
          <w:sz w:val="20"/>
          <w:szCs w:val="24"/>
          <w:highlight w:val="yellow"/>
        </w:rPr>
        <w:t>附录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>、</w:t>
      </w:r>
      <w:r>
        <w:rPr>
          <w:rFonts w:asciiTheme="minorEastAsia" w:hAnsiTheme="minorEastAsia" w:eastAsiaTheme="minorEastAsia"/>
          <w:sz w:val="20"/>
          <w:szCs w:val="24"/>
          <w:highlight w:val="yellow"/>
        </w:rPr>
        <w:t>致谢</w:t>
      </w:r>
      <w:r>
        <w:rPr>
          <w:rFonts w:hint="eastAsia" w:asciiTheme="minorEastAsia" w:hAnsiTheme="minorEastAsia" w:eastAsiaTheme="minorEastAsia"/>
          <w:sz w:val="20"/>
          <w:szCs w:val="24"/>
          <w:highlight w:val="yellow"/>
        </w:rPr>
        <w:t>等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）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2. 南宁学院本科毕业设计（论文）任务书</w:t>
      </w:r>
    </w:p>
    <w:p>
      <w:pPr>
        <w:spacing w:line="480" w:lineRule="auto"/>
        <w:rPr>
          <w:rFonts w:asciiTheme="minorEastAsia" w:hAnsiTheme="minorEastAsia" w:eastAsiaTheme="minorEastAsia"/>
          <w:color w:val="FF0000"/>
          <w:sz w:val="24"/>
          <w:szCs w:val="24"/>
          <w:highlight w:val="yellow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3.</w:t>
      </w:r>
      <w:r>
        <w:rPr>
          <w:rFonts w:hint="eastAsia" w:asciiTheme="minorEastAsia" w:hAnsiTheme="minorEastAsia" w:eastAsiaTheme="minorEastAsia"/>
          <w:bCs/>
          <w:color w:val="FF0000"/>
          <w:sz w:val="24"/>
          <w:szCs w:val="24"/>
          <w:highlight w:val="yellow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南宁学院本科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毕业设计（论文）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开题报告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  <w:highlight w:val="yellow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4. 南宁学院本科</w:t>
      </w:r>
      <w:r>
        <w:rPr>
          <w:rFonts w:hint="eastAsia" w:cs="宋体" w:asciiTheme="minorEastAsia" w:hAnsiTheme="minorEastAsia" w:eastAsiaTheme="minorEastAsia"/>
          <w:sz w:val="24"/>
          <w:szCs w:val="24"/>
          <w:highlight w:val="yellow"/>
        </w:rPr>
        <w:t>毕业设计（论文）指导记录表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5.</w:t>
      </w:r>
      <w:r>
        <w:rPr>
          <w:rFonts w:hint="eastAsia" w:cs="宋体" w:asciiTheme="minorEastAsia" w:hAnsiTheme="minorEastAsia" w:eastAsiaTheme="minorEastAsia"/>
          <w:sz w:val="24"/>
          <w:szCs w:val="24"/>
          <w:highlight w:val="yellow"/>
        </w:rPr>
        <w:t xml:space="preserve"> 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南宁学院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本科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毕业</w:t>
      </w:r>
      <w:r>
        <w:rPr>
          <w:rFonts w:hint="eastAsia" w:cs="宋体" w:asciiTheme="minorEastAsia" w:hAnsiTheme="minorEastAsia" w:eastAsiaTheme="minorEastAsia"/>
          <w:sz w:val="24"/>
          <w:szCs w:val="24"/>
          <w:highlight w:val="yellow"/>
        </w:rPr>
        <w:t>设计（论文）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中期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考核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6.</w: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南宁学院本科毕业</w:t>
      </w:r>
      <w:r>
        <w:rPr>
          <w:rFonts w:hint="eastAsia" w:cs="宋体" w:asciiTheme="minorEastAsia" w:hAnsiTheme="minorEastAsia" w:eastAsiaTheme="minorEastAsia"/>
          <w:sz w:val="24"/>
          <w:szCs w:val="24"/>
        </w:rPr>
        <w:t>设计（论文）</w:t>
      </w:r>
      <w:r>
        <w:rPr>
          <w:rFonts w:hint="eastAsia" w:asciiTheme="minorEastAsia" w:hAnsiTheme="minorEastAsia" w:eastAsiaTheme="minorEastAsia"/>
          <w:sz w:val="24"/>
          <w:szCs w:val="24"/>
        </w:rPr>
        <w:t>规范审查表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7. 南宁学院本科毕业</w:t>
      </w:r>
      <w:r>
        <w:rPr>
          <w:rFonts w:hint="eastAsia" w:cs="宋体" w:asciiTheme="minorEastAsia" w:hAnsiTheme="minorEastAsia" w:eastAsiaTheme="minorEastAsia"/>
          <w:sz w:val="24"/>
          <w:szCs w:val="24"/>
        </w:rPr>
        <w:t>设计（论文）</w:t>
      </w:r>
      <w:r>
        <w:rPr>
          <w:rFonts w:hint="eastAsia" w:asciiTheme="minorEastAsia" w:hAnsiTheme="minorEastAsia" w:eastAsiaTheme="minorEastAsia"/>
          <w:sz w:val="24"/>
          <w:szCs w:val="24"/>
        </w:rPr>
        <w:t>指导教师评阅</w:t>
      </w:r>
      <w:r>
        <w:rPr>
          <w:rFonts w:asciiTheme="minorEastAsia" w:hAnsiTheme="minorEastAsia" w:eastAsiaTheme="minorEastAsia"/>
          <w:sz w:val="24"/>
          <w:szCs w:val="24"/>
        </w:rPr>
        <w:t>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8. 南宁学院本科毕业</w:t>
      </w:r>
      <w:r>
        <w:rPr>
          <w:rFonts w:hint="eastAsia" w:cs="宋体" w:asciiTheme="minorEastAsia" w:hAnsiTheme="minorEastAsia" w:eastAsiaTheme="minorEastAsia"/>
          <w:sz w:val="24"/>
          <w:szCs w:val="24"/>
        </w:rPr>
        <w:t>设计（论文）</w:t>
      </w:r>
      <w:r>
        <w:rPr>
          <w:rFonts w:hint="eastAsia" w:asciiTheme="minorEastAsia" w:hAnsiTheme="minorEastAsia" w:eastAsiaTheme="minorEastAsia"/>
          <w:sz w:val="24"/>
          <w:szCs w:val="24"/>
        </w:rPr>
        <w:t>主审教师评阅</w:t>
      </w:r>
      <w:r>
        <w:rPr>
          <w:rFonts w:asciiTheme="minorEastAsia" w:hAnsiTheme="minorEastAsia" w:eastAsiaTheme="minorEastAsia"/>
          <w:sz w:val="24"/>
          <w:szCs w:val="24"/>
        </w:rPr>
        <w:t>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 xml:space="preserve">9. </w:t>
      </w:r>
      <w:r>
        <w:rPr>
          <w:rFonts w:hint="eastAsia" w:cs="宋体" w:asciiTheme="minorEastAsia" w:hAnsiTheme="minorEastAsia" w:eastAsiaTheme="minorEastAsia"/>
          <w:bCs/>
          <w:kern w:val="0"/>
          <w:sz w:val="24"/>
          <w:szCs w:val="24"/>
          <w:highlight w:val="yellow"/>
        </w:rPr>
        <w:t>南宁学院</w:t>
      </w: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本科毕业</w:t>
      </w:r>
      <w:r>
        <w:rPr>
          <w:rFonts w:hint="eastAsia" w:cs="宋体" w:asciiTheme="minorEastAsia" w:hAnsiTheme="minorEastAsia" w:eastAsiaTheme="minorEastAsia"/>
          <w:sz w:val="24"/>
          <w:szCs w:val="24"/>
          <w:highlight w:val="yellow"/>
        </w:rPr>
        <w:t>设计（论文）</w:t>
      </w:r>
      <w:r>
        <w:rPr>
          <w:rFonts w:hint="eastAsia" w:cs="宋体" w:asciiTheme="minorEastAsia" w:hAnsiTheme="minorEastAsia" w:eastAsiaTheme="minorEastAsia"/>
          <w:bCs/>
          <w:kern w:val="0"/>
          <w:sz w:val="24"/>
          <w:szCs w:val="24"/>
          <w:highlight w:val="yellow"/>
        </w:rPr>
        <w:t>答辩记录表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10．南宁学院本科毕业</w:t>
      </w:r>
      <w:r>
        <w:rPr>
          <w:rFonts w:hint="eastAsia" w:cs="宋体" w:asciiTheme="minorEastAsia" w:hAnsiTheme="minorEastAsia" w:eastAsiaTheme="minorEastAsia"/>
          <w:sz w:val="24"/>
          <w:szCs w:val="24"/>
        </w:rPr>
        <w:t>设计（论文）</w:t>
      </w:r>
      <w:r>
        <w:rPr>
          <w:rFonts w:hint="eastAsia" w:asciiTheme="minorEastAsia" w:hAnsiTheme="minorEastAsia" w:eastAsiaTheme="minorEastAsia"/>
          <w:sz w:val="24"/>
          <w:szCs w:val="24"/>
        </w:rPr>
        <w:t>答辩</w:t>
      </w:r>
      <w:r>
        <w:rPr>
          <w:rFonts w:asciiTheme="minorEastAsia" w:hAnsiTheme="minorEastAsia" w:eastAsiaTheme="minorEastAsia"/>
          <w:sz w:val="24"/>
          <w:szCs w:val="24"/>
        </w:rPr>
        <w:t>成绩</w:t>
      </w:r>
      <w:r>
        <w:rPr>
          <w:rFonts w:hint="eastAsia" w:asciiTheme="minorEastAsia" w:hAnsiTheme="minorEastAsia" w:eastAsiaTheme="minorEastAsia"/>
          <w:sz w:val="24"/>
          <w:szCs w:val="24"/>
        </w:rPr>
        <w:t>及评语</w:t>
      </w:r>
    </w:p>
    <w:p>
      <w:pPr>
        <w:spacing w:line="48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highlight w:val="yellow"/>
        </w:rPr>
        <w:t>11．南宁学院本科毕业</w:t>
      </w:r>
      <w:r>
        <w:rPr>
          <w:rFonts w:hint="eastAsia" w:cs="宋体" w:asciiTheme="minorEastAsia" w:hAnsiTheme="minorEastAsia" w:eastAsiaTheme="minorEastAsia"/>
          <w:sz w:val="24"/>
          <w:szCs w:val="24"/>
          <w:highlight w:val="yellow"/>
        </w:rPr>
        <w:t>设计（论文）</w:t>
      </w:r>
      <w:r>
        <w:rPr>
          <w:rFonts w:asciiTheme="minorEastAsia" w:hAnsiTheme="minorEastAsia" w:eastAsiaTheme="minorEastAsia"/>
          <w:sz w:val="24"/>
          <w:szCs w:val="24"/>
          <w:highlight w:val="yellow"/>
        </w:rPr>
        <w:t>学术不端行为检测结果</w:t>
      </w:r>
    </w:p>
    <w:p>
      <w:pPr>
        <w:rPr>
          <w:rFonts w:asciiTheme="minorEastAsia" w:hAnsiTheme="minorEastAsia" w:eastAsiaTheme="minorEastAsia"/>
          <w:sz w:val="24"/>
          <w:szCs w:val="24"/>
        </w:rPr>
      </w:pPr>
    </w:p>
    <w:p>
      <w:pPr>
        <w:widowControl/>
        <w:jc w:val="left"/>
        <w:outlineLvl w:val="0"/>
        <w:rPr>
          <w:rFonts w:ascii="仿宋" w:hAnsi="仿宋" w:eastAsia="仿宋" w:cs="仿宋"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zCs w:val="24"/>
          <w:shd w:val="clear" w:color="auto" w:fill="FFFFFF"/>
        </w:rPr>
        <w:t>说明：存档材料分为三册，纸制版+电子版，校办及学院各存一份</w:t>
      </w:r>
    </w:p>
    <w:p>
      <w:pPr>
        <w:pStyle w:val="13"/>
        <w:widowControl/>
        <w:ind w:firstLine="480"/>
        <w:jc w:val="left"/>
        <w:outlineLvl w:val="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1．第一册为毕业设计（论文）；</w:t>
      </w:r>
    </w:p>
    <w:p>
      <w:pPr>
        <w:pStyle w:val="13"/>
        <w:widowControl/>
        <w:ind w:firstLine="480"/>
        <w:jc w:val="left"/>
        <w:outlineLvl w:val="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2．第二册为各种附件，按顺序装订成册。</w:t>
      </w:r>
    </w:p>
    <w:p>
      <w:pPr>
        <w:pStyle w:val="13"/>
        <w:widowControl/>
        <w:ind w:firstLine="480"/>
        <w:jc w:val="left"/>
        <w:outlineLvl w:val="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(1)学术不端行为检查结果为合格查重报告第一页；</w:t>
      </w:r>
    </w:p>
    <w:p>
      <w:pPr>
        <w:pStyle w:val="13"/>
        <w:widowControl/>
        <w:ind w:firstLine="480"/>
        <w:jc w:val="left"/>
        <w:outlineLvl w:val="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(2)要求每一份附件分别双面打印。</w:t>
      </w:r>
    </w:p>
    <w:p>
      <w:pPr>
        <w:pStyle w:val="13"/>
        <w:widowControl/>
        <w:ind w:firstLine="480"/>
        <w:jc w:val="left"/>
        <w:outlineLvl w:val="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3．第三册为完成毕业设计（论文）工作中所产生的支撑材料，如图纸、调查问卷、实践记录等。</w:t>
      </w:r>
    </w:p>
    <w:p>
      <w:pPr>
        <w:rPr>
          <w:rFonts w:asciiTheme="minorEastAsia" w:hAnsiTheme="minorEastAsia" w:eastAsia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11E"/>
    <w:rsid w:val="00022542"/>
    <w:rsid w:val="000D5064"/>
    <w:rsid w:val="001602FD"/>
    <w:rsid w:val="00186F32"/>
    <w:rsid w:val="001C256D"/>
    <w:rsid w:val="0022511E"/>
    <w:rsid w:val="002312EF"/>
    <w:rsid w:val="002869A6"/>
    <w:rsid w:val="002F2E77"/>
    <w:rsid w:val="0031473D"/>
    <w:rsid w:val="0042605C"/>
    <w:rsid w:val="00426B49"/>
    <w:rsid w:val="004E507A"/>
    <w:rsid w:val="004F239E"/>
    <w:rsid w:val="005246C3"/>
    <w:rsid w:val="00572797"/>
    <w:rsid w:val="005D2AD0"/>
    <w:rsid w:val="00650CAF"/>
    <w:rsid w:val="0070603D"/>
    <w:rsid w:val="00714229"/>
    <w:rsid w:val="007665CD"/>
    <w:rsid w:val="00894D9D"/>
    <w:rsid w:val="00A23D4F"/>
    <w:rsid w:val="00A66D18"/>
    <w:rsid w:val="00B46147"/>
    <w:rsid w:val="00B5464D"/>
    <w:rsid w:val="00CE76D6"/>
    <w:rsid w:val="00D640CD"/>
    <w:rsid w:val="00D64BB3"/>
    <w:rsid w:val="00D7690E"/>
    <w:rsid w:val="00F11B38"/>
    <w:rsid w:val="0BD93E03"/>
    <w:rsid w:val="30402C56"/>
    <w:rsid w:val="388A17E4"/>
    <w:rsid w:val="5BD555DE"/>
    <w:rsid w:val="5F1A10A1"/>
    <w:rsid w:val="62C84E0C"/>
    <w:rsid w:val="71AA6073"/>
    <w:rsid w:val="745D4B7B"/>
    <w:rsid w:val="7A39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420"/>
      <w:jc w:val="left"/>
    </w:pPr>
    <w:rPr>
      <w:rFonts w:cs="Calibri"/>
      <w:i/>
      <w:iCs/>
      <w:sz w:val="20"/>
      <w:szCs w:val="20"/>
    </w:r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spacing w:before="120" w:after="120"/>
      <w:jc w:val="left"/>
    </w:pPr>
    <w:rPr>
      <w:rFonts w:cs="Calibri"/>
      <w:b/>
      <w:bCs/>
      <w:caps/>
      <w:sz w:val="20"/>
      <w:szCs w:val="20"/>
    </w:rPr>
  </w:style>
  <w:style w:type="paragraph" w:styleId="7">
    <w:name w:val="toc 2"/>
    <w:basedOn w:val="1"/>
    <w:next w:val="1"/>
    <w:qFormat/>
    <w:uiPriority w:val="0"/>
    <w:pPr>
      <w:ind w:left="210"/>
      <w:jc w:val="left"/>
    </w:pPr>
    <w:rPr>
      <w:rFonts w:cs="Calibri"/>
      <w:smallCaps/>
      <w:sz w:val="20"/>
      <w:szCs w:val="20"/>
    </w:rPr>
  </w:style>
  <w:style w:type="character" w:customStyle="1" w:styleId="10">
    <w:name w:val="页眉 Char"/>
    <w:basedOn w:val="8"/>
    <w:link w:val="5"/>
    <w:qFormat/>
    <w:uiPriority w:val="99"/>
    <w:rPr>
      <w:rFonts w:ascii="Calibri" w:hAnsi="Calibri" w:eastAsia="宋体"/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rFonts w:ascii="Calibri" w:hAnsi="Calibri" w:eastAsia="宋体"/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rFonts w:ascii="Calibri" w:hAnsi="Calibri" w:eastAsia="宋体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  <w:rPr>
      <w:rFonts w:ascii="Times New Roman" w:hAnsi="Times New Roman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5D9475-DC83-4EC3-8DB0-CF86BBDE37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80</Words>
  <Characters>461</Characters>
  <Lines>3</Lines>
  <Paragraphs>1</Paragraphs>
  <TotalTime>0</TotalTime>
  <ScaleCrop>false</ScaleCrop>
  <LinksUpToDate>false</LinksUpToDate>
  <CharactersWithSpaces>540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2017-12-04T03:01:00Z</dcterms:created>
  <dc:creator>微软用户</dc:creator>
  <cp:lastModifiedBy>Administrator</cp:lastModifiedBy>
  <dcterms:modified xsi:type="dcterms:W3CDTF">2018-06-14T02:24:40Z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