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687"/>
        <w:jc w:val="center"/>
        <w:rPr>
          <w:rFonts w:ascii="微软雅黑" w:hAnsi="微软雅黑" w:eastAsia="微软雅黑"/>
          <w:b/>
          <w:color w:val="000000"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0000"/>
          <w:sz w:val="32"/>
          <w:szCs w:val="32"/>
        </w:rPr>
        <w:t>南宁学院本科毕业设计（论文）答辩成绩及评价</w:t>
      </w:r>
    </w:p>
    <w:p>
      <w:pPr>
        <w:ind w:right="-687" w:firstLine="600" w:firstLineChars="200"/>
        <w:jc w:val="center"/>
        <w:rPr>
          <w:rFonts w:ascii="黑体" w:hAnsi="黑体" w:eastAsia="黑体"/>
          <w:color w:val="000000"/>
          <w:sz w:val="30"/>
          <w:szCs w:val="30"/>
        </w:rPr>
      </w:pPr>
      <w:r>
        <w:rPr>
          <w:rFonts w:hint="eastAsia" w:ascii="黑体" w:hAnsi="黑体" w:eastAsia="黑体"/>
          <w:color w:val="000000"/>
          <w:sz w:val="30"/>
          <w:szCs w:val="30"/>
        </w:rPr>
        <w:t>（学院答辩委员会用）</w:t>
      </w:r>
    </w:p>
    <w:tbl>
      <w:tblPr>
        <w:tblStyle w:val="6"/>
        <w:tblpPr w:leftFromText="180" w:rightFromText="180" w:vertAnchor="text" w:horzAnchor="margin" w:tblpY="495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1546"/>
        <w:gridCol w:w="1381"/>
        <w:gridCol w:w="741"/>
        <w:gridCol w:w="1299"/>
        <w:gridCol w:w="1072"/>
        <w:gridCol w:w="1753"/>
        <w:gridCol w:w="1002"/>
        <w:gridCol w:w="1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1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课题名称</w:t>
            </w:r>
          </w:p>
        </w:tc>
        <w:tc>
          <w:tcPr>
            <w:tcW w:w="837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病理信息管理系统的设计与实现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1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学生姓名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  <w:lang w:eastAsia="zh-CN"/>
              </w:rPr>
              <w:t>陈培生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学号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20140213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054</w:t>
            </w:r>
            <w:bookmarkStart w:id="0" w:name="_GoBack"/>
            <w:bookmarkEnd w:id="0"/>
          </w:p>
        </w:tc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指导教师姓    名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熊茂华/缪文南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职称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高级工程师/工程师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评定内容和依据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答辩时，能够简明和正确的阐述设计（论文）的主要内容，思路清晰，思维敏捷，</w:t>
            </w:r>
          </w:p>
          <w:p>
            <w:pPr>
              <w:pStyle w:val="4"/>
              <w:ind w:right="0"/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</w:rPr>
              <w:t>方案（论点）正确，回答问题有理论根据，基本概念清楚，对主要问题回答准确深入，有有很好的语言表达能力；具有良好的礼貌和仪容仪表。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90---100分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答辩时，能够简明和正确的阐述设计（论文）的主要内容，思路清晰，方案（论点）基本正确，能准确回答主要问题，有较好的语言表达能力；具有良好的礼貌和仪容仪表。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80---89分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答辩时，能够简明的阐述设计（论文）的主要内容，对主要问题的回答基本正确，或经教师启发后正确地回答，但缺乏深入的分析；比较注重礼貌和仪容仪表。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70---79分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答辩时，能够阐述设计（论文）的主要内容，主要问题能回答出，或经答辩教师启发答出，回答问题较为肤浅；注意礼貌和仪容仪表。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60---69分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答辩时，不能正确阐述设计（论文）的主要内容，基本概念不清楚或有重大错误；经答辩教师启发，回答仍有错误或回答不出。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60分以下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4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2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答辩小组成员的答辩成绩明细：1.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</w:t>
            </w:r>
            <w:r>
              <w:rPr>
                <w:rFonts w:hint="eastAsia" w:ascii="黑体" w:hAnsi="黑体" w:eastAsia="黑体"/>
                <w:szCs w:val="21"/>
              </w:rPr>
              <w:t>；2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.       </w:t>
            </w:r>
            <w:r>
              <w:rPr>
                <w:rFonts w:hint="eastAsia" w:ascii="黑体" w:hAnsi="黑体" w:eastAsia="黑体"/>
                <w:szCs w:val="21"/>
              </w:rPr>
              <w:t xml:space="preserve"> ； 3.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</w:t>
            </w:r>
            <w:r>
              <w:rPr>
                <w:rFonts w:hint="eastAsia" w:ascii="黑体" w:hAnsi="黑体" w:eastAsia="黑体"/>
                <w:szCs w:val="21"/>
              </w:rPr>
              <w:t>；4.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 </w:t>
            </w:r>
            <w:r>
              <w:rPr>
                <w:rFonts w:hint="eastAsia" w:ascii="黑体" w:hAnsi="黑体" w:eastAsia="黑体"/>
                <w:szCs w:val="21"/>
              </w:rPr>
              <w:t>； 5.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</w:t>
            </w:r>
            <w:r>
              <w:rPr>
                <w:rFonts w:hint="eastAsia" w:ascii="黑体" w:hAnsi="黑体" w:eastAsia="黑体"/>
                <w:szCs w:val="21"/>
              </w:rPr>
              <w:t>。</w:t>
            </w:r>
          </w:p>
          <w:p>
            <w:pPr>
              <w:spacing w:line="42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color w:val="000000"/>
                <w:sz w:val="24"/>
              </w:rPr>
              <w:t xml:space="preserve">                                                最终答辩成绩（平均答辩成绩）：</w:t>
            </w:r>
            <w:r>
              <w:rPr>
                <w:rFonts w:hint="eastAsia" w:ascii="黑体" w:hAnsi="黑体" w:eastAsia="黑体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黑体" w:hAnsi="黑体" w:eastAsia="黑体"/>
                <w:color w:val="000000"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1" w:hRule="atLeast"/>
        </w:trPr>
        <w:tc>
          <w:tcPr>
            <w:tcW w:w="104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评语</w:t>
            </w:r>
            <w:r>
              <w:rPr>
                <w:rFonts w:hint="eastAsia" w:ascii="仿宋_GB2312" w:hAnsi="宋体" w:eastAsia="仿宋_GB2312"/>
                <w:sz w:val="24"/>
              </w:rPr>
              <w:t>：</w:t>
            </w:r>
          </w:p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</w:p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</w:p>
          <w:p>
            <w:pPr>
              <w:ind w:right="-297" w:firstLine="420" w:firstLineChars="200"/>
              <w:jc w:val="left"/>
              <w:rPr>
                <w:color w:val="000000"/>
                <w:szCs w:val="24"/>
              </w:rPr>
            </w:pPr>
          </w:p>
          <w:p>
            <w:pPr>
              <w:ind w:right="-297" w:firstLine="420" w:firstLineChars="200"/>
              <w:jc w:val="left"/>
              <w:rPr>
                <w:rFonts w:ascii="宋体" w:hAnsi="宋体"/>
                <w:szCs w:val="21"/>
              </w:rPr>
            </w:pPr>
          </w:p>
        </w:tc>
      </w:tr>
    </w:tbl>
    <w:p>
      <w:pPr>
        <w:spacing w:line="420" w:lineRule="exact"/>
        <w:rPr>
          <w:rFonts w:ascii="仿宋_GB2312" w:hAnsi="宋体" w:eastAsia="仿宋_GB2312"/>
          <w:spacing w:val="6"/>
          <w:sz w:val="32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说明：凡经小组评定</w:t>
      </w:r>
      <w:r>
        <w:rPr>
          <w:rFonts w:hint="eastAsia" w:ascii="黑体" w:hAnsi="黑体" w:eastAsia="黑体"/>
          <w:color w:val="FF0000"/>
          <w:szCs w:val="21"/>
        </w:rPr>
        <w:t>“≥90分”和“＜60分”</w:t>
      </w:r>
      <w:r>
        <w:rPr>
          <w:rFonts w:hint="eastAsia" w:ascii="黑体" w:hAnsi="黑体" w:eastAsia="黑体"/>
          <w:color w:val="000000"/>
          <w:szCs w:val="21"/>
        </w:rPr>
        <w:t>的毕业设计（论文），需再经过学院答辩、评定；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      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答辩小组组长签名：                                                              年     月     日</w:t>
      </w:r>
    </w:p>
    <w:p>
      <w:pPr>
        <w:ind w:right="-687"/>
        <w:rPr>
          <w:color w:val="000000"/>
          <w:szCs w:val="21"/>
        </w:rPr>
      </w:pPr>
    </w:p>
    <w:p>
      <w:pPr>
        <w:ind w:right="-687"/>
        <w:jc w:val="center"/>
        <w:rPr>
          <w:rFonts w:ascii="微软雅黑" w:hAnsi="微软雅黑" w:eastAsia="微软雅黑"/>
          <w:b/>
          <w:color w:val="000000"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0000"/>
          <w:sz w:val="32"/>
          <w:szCs w:val="32"/>
        </w:rPr>
        <w:t>南宁学院本科毕业设计（论文）评价</w:t>
      </w:r>
    </w:p>
    <w:p>
      <w:pPr>
        <w:ind w:right="-687"/>
        <w:rPr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规范审查：              指导教师评阅打分：           主审教师评阅打分：          最终答辩成绩：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综合评定成绩（按结构分1：4：2.5：2.5）：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答辩小组组长签名：                                                              年      月      日 </w:t>
      </w:r>
    </w:p>
    <w:p/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8D4"/>
    <w:rsid w:val="000A0133"/>
    <w:rsid w:val="00110956"/>
    <w:rsid w:val="00116AC2"/>
    <w:rsid w:val="00135A93"/>
    <w:rsid w:val="001479ED"/>
    <w:rsid w:val="00281659"/>
    <w:rsid w:val="002A46B7"/>
    <w:rsid w:val="002A5BFF"/>
    <w:rsid w:val="003D1B0D"/>
    <w:rsid w:val="003E1031"/>
    <w:rsid w:val="004026D6"/>
    <w:rsid w:val="00513EEF"/>
    <w:rsid w:val="0053444D"/>
    <w:rsid w:val="00544A6E"/>
    <w:rsid w:val="00570A31"/>
    <w:rsid w:val="005825CB"/>
    <w:rsid w:val="005919EB"/>
    <w:rsid w:val="008F311B"/>
    <w:rsid w:val="00A26EDE"/>
    <w:rsid w:val="00A6314A"/>
    <w:rsid w:val="00B126F3"/>
    <w:rsid w:val="00C563DD"/>
    <w:rsid w:val="00C94ADB"/>
    <w:rsid w:val="00CA7F59"/>
    <w:rsid w:val="00D848D4"/>
    <w:rsid w:val="00D9377A"/>
    <w:rsid w:val="00E35DB3"/>
    <w:rsid w:val="00E5228B"/>
    <w:rsid w:val="00E86A20"/>
    <w:rsid w:val="00F41E18"/>
    <w:rsid w:val="67CE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2"/>
    <w:basedOn w:val="1"/>
    <w:link w:val="9"/>
    <w:qFormat/>
    <w:uiPriority w:val="0"/>
    <w:pPr>
      <w:ind w:right="-297"/>
    </w:pPr>
    <w:rPr>
      <w:szCs w:val="24"/>
    </w:rPr>
  </w:style>
  <w:style w:type="character" w:customStyle="1" w:styleId="7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正文文本 2 Char"/>
    <w:basedOn w:val="5"/>
    <w:link w:val="4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889</Characters>
  <Lines>7</Lines>
  <Paragraphs>2</Paragraphs>
  <TotalTime>0</TotalTime>
  <ScaleCrop>false</ScaleCrop>
  <LinksUpToDate>false</LinksUpToDate>
  <CharactersWithSpaces>1042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2017-11-25T03:45:00Z</dcterms:created>
  <dc:creator>Jo</dc:creator>
  <cp:lastModifiedBy>Administrator</cp:lastModifiedBy>
  <dcterms:modified xsi:type="dcterms:W3CDTF">2018-06-13T15:30:01Z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