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7B49" w:rsidRDefault="00E37B49" w:rsidP="00E37B49">
      <w:pPr>
        <w:pStyle w:val="a3"/>
      </w:pPr>
      <w:r>
        <w:rPr>
          <w:rFonts w:hint="eastAsia"/>
        </w:rPr>
        <w:t>N</w:t>
      </w:r>
      <w:r>
        <w:t>IST Computer Security Incident Handling Guide Summary</w:t>
      </w:r>
    </w:p>
    <w:p w:rsidR="00E37B49" w:rsidRDefault="00685190" w:rsidP="00E37B49">
      <w:pPr>
        <w:pStyle w:val="a4"/>
      </w:pPr>
      <w:r>
        <w:t>Chapter 1. Executive Summary, Introduction</w:t>
      </w:r>
    </w:p>
    <w:p w:rsidR="00E37B49" w:rsidRDefault="00E37B49" w:rsidP="00E37B49">
      <w:pPr>
        <w:jc w:val="right"/>
      </w:pPr>
      <w:r>
        <w:t>BoB7</w:t>
      </w:r>
      <w:r>
        <w:rPr>
          <w:rFonts w:hint="eastAsia"/>
        </w:rPr>
        <w:t xml:space="preserve">기 취약점분석 </w:t>
      </w:r>
      <w:proofErr w:type="spellStart"/>
      <w:r>
        <w:rPr>
          <w:rFonts w:hint="eastAsia"/>
        </w:rPr>
        <w:t>정성조</w:t>
      </w:r>
      <w:proofErr w:type="spellEnd"/>
    </w:p>
    <w:p w:rsidR="00B10FB4" w:rsidRDefault="00B10FB4" w:rsidP="00B10FB4">
      <w:pPr>
        <w:pStyle w:val="1"/>
      </w:pPr>
      <w:r>
        <w:rPr>
          <w:rFonts w:hint="eastAsia"/>
        </w:rPr>
        <w:t>E</w:t>
      </w:r>
      <w:r>
        <w:t>xecutive Summary</w:t>
      </w:r>
    </w:p>
    <w:p w:rsidR="006A0797" w:rsidRDefault="00685190" w:rsidP="00685190">
      <w:r>
        <w:rPr>
          <w:rFonts w:hint="eastAsia"/>
        </w:rPr>
        <w:t>사이버 범죄와 관련된 공격은 더 다양하고 파괴적인 것이 되었다.</w:t>
      </w:r>
      <w:r>
        <w:t xml:space="preserve"> </w:t>
      </w:r>
      <w:r>
        <w:rPr>
          <w:rFonts w:hint="eastAsia"/>
        </w:rPr>
        <w:t>새로운 유형의 보안 사고가 자주 발생한다.</w:t>
      </w:r>
      <w:r>
        <w:t xml:space="preserve"> </w:t>
      </w:r>
      <w:r>
        <w:rPr>
          <w:rFonts w:hint="eastAsia"/>
        </w:rPr>
        <w:t xml:space="preserve">위험 평가 결과에 기초한 예방 활동은 모든 사고를 예방할 수 있는 것은 아니다. 따라서 </w:t>
      </w:r>
      <w:r w:rsidR="003F7BA4">
        <w:rPr>
          <w:rFonts w:hint="eastAsia"/>
        </w:rPr>
        <w:t>장애에 대응하기 위한 능력이 필요하다.</w:t>
      </w:r>
      <w:r w:rsidR="003F7BA4">
        <w:t xml:space="preserve"> </w:t>
      </w:r>
      <w:r w:rsidR="003F7BA4">
        <w:rPr>
          <w:rFonts w:hint="eastAsia"/>
        </w:rPr>
        <w:t>이를 위해 본 안내서에서는 사고 관련 데이터를 분석하고 사고 처리 지침을 제공한다.</w:t>
      </w:r>
    </w:p>
    <w:p w:rsidR="003F7BA4" w:rsidRDefault="003F7BA4" w:rsidP="00685190">
      <w:r>
        <w:rPr>
          <w:rFonts w:hint="eastAsia"/>
        </w:rPr>
        <w:t>장애 대응 능력을 위해서는 상당한 계획과 자원이 필요하다.</w:t>
      </w:r>
      <w:r>
        <w:t xml:space="preserve"> </w:t>
      </w:r>
      <w:r>
        <w:rPr>
          <w:rFonts w:hint="eastAsia"/>
        </w:rPr>
        <w:t>따라서 공격을 지속적으로 모니터링하고,</w:t>
      </w:r>
      <w:r>
        <w:t xml:space="preserve"> </w:t>
      </w:r>
      <w:r>
        <w:rPr>
          <w:rFonts w:hint="eastAsia"/>
        </w:rPr>
        <w:t>사고 처리의 우선 순위를 결정하는 명확한 절차를 확립하며 내/외부 그룹과 적절한 통신 수단을 설정하는 것이 중요하다.</w:t>
      </w:r>
    </w:p>
    <w:p w:rsidR="003F7BA4" w:rsidRDefault="003F7BA4" w:rsidP="00685190">
      <w:r>
        <w:rPr>
          <w:rFonts w:hint="eastAsia"/>
        </w:rPr>
        <w:t>공격을 이해하고 초기 단계에서 식별하는 것이 향후의 타협을 방지하는 것의 핵심이며 사전에 조직간 이러한 공격의 신호를 공유하는 것은 공격을 식별하는 효과적인 방법이다.</w:t>
      </w:r>
    </w:p>
    <w:p w:rsidR="00D8212A" w:rsidRDefault="003F7BA4" w:rsidP="00685190">
      <w:r>
        <w:rPr>
          <w:rFonts w:hint="eastAsia"/>
        </w:rPr>
        <w:t>조직은 공식적인 장애 대응 능력을 생성,</w:t>
      </w:r>
      <w:r>
        <w:t xml:space="preserve"> </w:t>
      </w:r>
      <w:r>
        <w:rPr>
          <w:rFonts w:hint="eastAsia"/>
        </w:rPr>
        <w:t>공급,</w:t>
      </w:r>
      <w:r>
        <w:t xml:space="preserve"> </w:t>
      </w:r>
      <w:r>
        <w:rPr>
          <w:rFonts w:hint="eastAsia"/>
        </w:rPr>
        <w:t>운영 해야 한다.</w:t>
      </w:r>
      <w:r>
        <w:t xml:space="preserve"> </w:t>
      </w:r>
    </w:p>
    <w:p w:rsidR="003F7BA4" w:rsidRDefault="003F7BA4" w:rsidP="00685190">
      <w:r>
        <w:rPr>
          <w:rFonts w:hint="eastAsia"/>
        </w:rPr>
        <w:t xml:space="preserve">연방 법은 연방 기관이 사고를 </w:t>
      </w:r>
      <w:r>
        <w:t>USRT(</w:t>
      </w:r>
      <w:r>
        <w:rPr>
          <w:rFonts w:hint="eastAsia"/>
        </w:rPr>
        <w:t>미국 컴퓨터 비상 준비 팀)에 보고할 것을 요구한다.</w:t>
      </w:r>
    </w:p>
    <w:p w:rsidR="00D8212A" w:rsidRDefault="00D8212A" w:rsidP="00685190">
      <w:r>
        <w:rPr>
          <w:rFonts w:hint="eastAsia"/>
        </w:rPr>
        <w:t>F</w:t>
      </w:r>
      <w:r>
        <w:t>ISMA(</w:t>
      </w:r>
      <w:r>
        <w:rPr>
          <w:rFonts w:hint="eastAsia"/>
        </w:rPr>
        <w:t>연방 정보 보안 관리 법)는 기관이 사고 대응 능력을 갖출 것을 요구한다.</w:t>
      </w:r>
    </w:p>
    <w:p w:rsidR="00D8212A" w:rsidRDefault="00D8212A" w:rsidP="00685190">
      <w:r>
        <w:rPr>
          <w:rFonts w:hint="eastAsia"/>
        </w:rPr>
        <w:t>장애 대응 능력의 설정에는 다음과 같은 조치가 포함되어야 한다.</w:t>
      </w:r>
    </w:p>
    <w:p w:rsidR="00D8212A" w:rsidRDefault="00D8212A" w:rsidP="00D8212A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사고 대응 정책 및 계획 생성</w:t>
      </w:r>
    </w:p>
    <w:p w:rsidR="00D8212A" w:rsidRDefault="00D8212A" w:rsidP="00D8212A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사고를 다루고 보고하기 위한 절차 개발</w:t>
      </w:r>
    </w:p>
    <w:p w:rsidR="00635051" w:rsidRDefault="00635051" w:rsidP="00D8212A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사고와 관련된 외부 파티와의 의사소통 지침 설정</w:t>
      </w:r>
    </w:p>
    <w:p w:rsidR="00635051" w:rsidRDefault="00635051" w:rsidP="00D8212A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팀 구조 및 인력 모델 선택</w:t>
      </w:r>
    </w:p>
    <w:p w:rsidR="00635051" w:rsidRDefault="00635051" w:rsidP="00D8212A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사고 대응 팀과 기타</w:t>
      </w:r>
      <w:r>
        <w:t xml:space="preserve"> </w:t>
      </w:r>
      <w:r>
        <w:rPr>
          <w:rFonts w:hint="eastAsia"/>
        </w:rPr>
        <w:t>그룹,</w:t>
      </w:r>
      <w:r>
        <w:t xml:space="preserve"> </w:t>
      </w:r>
      <w:r>
        <w:rPr>
          <w:rFonts w:hint="eastAsia"/>
        </w:rPr>
        <w:t>내/외부 간의 관계 및 의사소통 라인 설정</w:t>
      </w:r>
    </w:p>
    <w:p w:rsidR="00635051" w:rsidRDefault="00635051" w:rsidP="00D8212A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장애 대응 팀이 제공해야 할 서비스 결정</w:t>
      </w:r>
    </w:p>
    <w:p w:rsidR="00635051" w:rsidRDefault="00635051" w:rsidP="00D8212A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사고 대응 팀의 인력 배치 및 교육</w:t>
      </w:r>
    </w:p>
    <w:p w:rsidR="00635051" w:rsidRDefault="00635051" w:rsidP="00635051">
      <w:r>
        <w:rPr>
          <w:rFonts w:hint="eastAsia"/>
        </w:rPr>
        <w:t>문제가 발생한 후 대응하는 것보다 예방하는 것이 비용이 덜 들고 효과적인 경우가 많다.</w:t>
      </w:r>
      <w:r>
        <w:t xml:space="preserve"> </w:t>
      </w:r>
      <w:r>
        <w:rPr>
          <w:rFonts w:hint="eastAsia"/>
        </w:rPr>
        <w:t xml:space="preserve">대응에 </w:t>
      </w:r>
      <w:r>
        <w:rPr>
          <w:rFonts w:hint="eastAsia"/>
        </w:rPr>
        <w:lastRenderedPageBreak/>
        <w:t xml:space="preserve">필요한 자원과 용량이 부족한 경우 복구가 지연되거나 불완전해지고 더 큰 손실이 발생할 수 있다. </w:t>
      </w:r>
      <w:r>
        <w:t>IT</w:t>
      </w:r>
      <w:r>
        <w:rPr>
          <w:rFonts w:hint="eastAsia"/>
        </w:rPr>
        <w:t>직원에게 조직의 보안 표준에 대한 교육과 네트워크,</w:t>
      </w:r>
      <w:r>
        <w:t xml:space="preserve"> </w:t>
      </w:r>
      <w:r>
        <w:rPr>
          <w:rFonts w:hint="eastAsia"/>
        </w:rPr>
        <w:t xml:space="preserve">시스템 및 애플리케이션의 적절한 사용에 대한 정책 </w:t>
      </w:r>
      <w:proofErr w:type="spellStart"/>
      <w:r>
        <w:rPr>
          <w:rFonts w:hint="eastAsia"/>
        </w:rPr>
        <w:t>및</w:t>
      </w:r>
      <w:proofErr w:type="spellEnd"/>
      <w:r>
        <w:rPr>
          <w:rFonts w:hint="eastAsia"/>
        </w:rPr>
        <w:t xml:space="preserve"> 절차를</w:t>
      </w:r>
      <w:r w:rsidR="00D50A9A">
        <w:rPr>
          <w:rFonts w:hint="eastAsia"/>
        </w:rPr>
        <w:t xml:space="preserve"> 알려주어 장애 대응 능력을 보완하면 더욱 효과적으로 수행할 수 있다.</w:t>
      </w:r>
    </w:p>
    <w:p w:rsidR="00D50A9A" w:rsidRDefault="00D50A9A" w:rsidP="00635051">
      <w:r>
        <w:rPr>
          <w:rFonts w:hint="eastAsia"/>
        </w:rPr>
        <w:t xml:space="preserve">조직은 다른 조직과의 사고에 대한 상호작용을 통해 지침을 만들고 </w:t>
      </w:r>
      <w:proofErr w:type="gramStart"/>
      <w:r>
        <w:rPr>
          <w:rFonts w:hint="eastAsia"/>
        </w:rPr>
        <w:t>문서화 해야</w:t>
      </w:r>
      <w:proofErr w:type="gramEnd"/>
      <w:r>
        <w:rPr>
          <w:rFonts w:hint="eastAsia"/>
        </w:rPr>
        <w:t xml:space="preserve"> 한다.</w:t>
      </w:r>
    </w:p>
    <w:p w:rsidR="00D50A9A" w:rsidRDefault="00D50A9A" w:rsidP="00635051">
      <w:r>
        <w:rPr>
          <w:rFonts w:hint="eastAsia"/>
        </w:rPr>
        <w:t>사고를 처리하는 동안 조직은 외부 파티(법 집행 기관,</w:t>
      </w:r>
      <w:r>
        <w:t xml:space="preserve"> </w:t>
      </w:r>
      <w:r>
        <w:rPr>
          <w:rFonts w:hint="eastAsia"/>
        </w:rPr>
        <w:t>미디어,</w:t>
      </w:r>
      <w:r>
        <w:t xml:space="preserve"> </w:t>
      </w:r>
      <w:r>
        <w:rPr>
          <w:rFonts w:hint="eastAsia"/>
        </w:rPr>
        <w:t>피해자,</w:t>
      </w:r>
      <w:r>
        <w:t xml:space="preserve"> </w:t>
      </w:r>
      <w:proofErr w:type="spellStart"/>
      <w:r>
        <w:t>etc</w:t>
      </w:r>
      <w:proofErr w:type="spellEnd"/>
      <w:r>
        <w:t>)</w:t>
      </w:r>
      <w:r>
        <w:rPr>
          <w:rFonts w:hint="eastAsia"/>
        </w:rPr>
        <w:t>와 소통해야 한다.</w:t>
      </w:r>
      <w:r>
        <w:t xml:space="preserve"> </w:t>
      </w:r>
      <w:r>
        <w:rPr>
          <w:rFonts w:hint="eastAsia"/>
        </w:rPr>
        <w:t>신속해야 하기 때문에 통신 지침을 사전에 규정해야 한다.</w:t>
      </w:r>
    </w:p>
    <w:p w:rsidR="00D50A9A" w:rsidRDefault="00D50A9A" w:rsidP="00635051">
      <w:r>
        <w:rPr>
          <w:rFonts w:hint="eastAsia"/>
        </w:rPr>
        <w:t xml:space="preserve">본 안내서는 일반적인 공격 벡터에 기초하여 </w:t>
      </w:r>
      <w:proofErr w:type="gramStart"/>
      <w:r>
        <w:rPr>
          <w:rFonts w:hint="eastAsia"/>
        </w:rPr>
        <w:t>몇가지</w:t>
      </w:r>
      <w:proofErr w:type="gramEnd"/>
      <w:r>
        <w:rPr>
          <w:rFonts w:hint="eastAsia"/>
        </w:rPr>
        <w:t xml:space="preserve"> 유형의 사건을 정의한다.</w:t>
      </w:r>
      <w:r>
        <w:t xml:space="preserve"> </w:t>
      </w:r>
      <w:r>
        <w:rPr>
          <w:rFonts w:hint="eastAsia"/>
        </w:rPr>
        <w:t>공격 벡터는 다음과 같다.</w:t>
      </w:r>
    </w:p>
    <w:p w:rsidR="00D50A9A" w:rsidRDefault="00D50A9A" w:rsidP="00D50A9A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E</w:t>
      </w:r>
      <w:r>
        <w:t>xternal3/</w:t>
      </w:r>
      <w:proofErr w:type="spellStart"/>
      <w:r>
        <w:t>RemovableMedia</w:t>
      </w:r>
      <w:proofErr w:type="spellEnd"/>
      <w:r>
        <w:t xml:space="preserve">: </w:t>
      </w:r>
      <w:r>
        <w:rPr>
          <w:rFonts w:hint="eastAsia"/>
        </w:rPr>
        <w:t>이동식 미디어 또는 주변 장치에서 실행된 공격</w:t>
      </w:r>
    </w:p>
    <w:p w:rsidR="00D50A9A" w:rsidRDefault="00D50A9A" w:rsidP="00D50A9A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A</w:t>
      </w:r>
      <w:r>
        <w:t xml:space="preserve">ttrition: </w:t>
      </w:r>
      <w:r>
        <w:rPr>
          <w:rFonts w:hint="eastAsia"/>
        </w:rPr>
        <w:t>시스템,</w:t>
      </w:r>
      <w:r>
        <w:t xml:space="preserve"> </w:t>
      </w:r>
      <w:r>
        <w:rPr>
          <w:rFonts w:hint="eastAsia"/>
        </w:rPr>
        <w:t>네트워크 또는 서비스를 손상,</w:t>
      </w:r>
      <w:r>
        <w:t xml:space="preserve"> </w:t>
      </w:r>
      <w:r>
        <w:rPr>
          <w:rFonts w:hint="eastAsia"/>
        </w:rPr>
        <w:t>저하시키는 공격</w:t>
      </w:r>
    </w:p>
    <w:p w:rsidR="00D50A9A" w:rsidRDefault="00D50A9A" w:rsidP="00D50A9A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W</w:t>
      </w:r>
      <w:r>
        <w:t xml:space="preserve">eb: </w:t>
      </w:r>
      <w:r>
        <w:rPr>
          <w:rFonts w:hint="eastAsia"/>
        </w:rPr>
        <w:t>웹 사이트,</w:t>
      </w:r>
      <w:r>
        <w:t xml:space="preserve"> </w:t>
      </w:r>
      <w:r>
        <w:rPr>
          <w:rFonts w:hint="eastAsia"/>
        </w:rPr>
        <w:t>웹 기반 응용 프로그램에서 실행되는 공격</w:t>
      </w:r>
    </w:p>
    <w:p w:rsidR="00D50A9A" w:rsidRDefault="00D50A9A" w:rsidP="00D50A9A">
      <w:pPr>
        <w:pStyle w:val="a5"/>
        <w:numPr>
          <w:ilvl w:val="0"/>
          <w:numId w:val="2"/>
        </w:numPr>
        <w:ind w:leftChars="0"/>
      </w:pPr>
      <w:r>
        <w:t xml:space="preserve">Email: </w:t>
      </w:r>
      <w:r>
        <w:rPr>
          <w:rFonts w:hint="eastAsia"/>
        </w:rPr>
        <w:t>첨부 파일을 통해 실행되는 공격</w:t>
      </w:r>
    </w:p>
    <w:p w:rsidR="00D50A9A" w:rsidRDefault="00D50A9A" w:rsidP="00D50A9A">
      <w:pPr>
        <w:pStyle w:val="a5"/>
        <w:numPr>
          <w:ilvl w:val="0"/>
          <w:numId w:val="2"/>
        </w:numPr>
        <w:ind w:leftChars="0"/>
      </w:pPr>
      <w:r>
        <w:t xml:space="preserve">Improper Usage: </w:t>
      </w:r>
      <w:r w:rsidR="00B10FB4">
        <w:rPr>
          <w:rFonts w:hint="eastAsia"/>
        </w:rPr>
        <w:t>권한 있는 사용자가 사용 정책을 위반함으로써 발생하는 모든 사건</w:t>
      </w:r>
    </w:p>
    <w:p w:rsidR="00B10FB4" w:rsidRDefault="00B10FB4" w:rsidP="00D50A9A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L</w:t>
      </w:r>
      <w:r>
        <w:t xml:space="preserve">oss or Theft of Equipment: </w:t>
      </w:r>
      <w:r>
        <w:rPr>
          <w:rFonts w:hint="eastAsia"/>
        </w:rPr>
        <w:t>컴퓨터 장치 또는 미디어의 분실 혹은 도난</w:t>
      </w:r>
    </w:p>
    <w:p w:rsidR="00B10FB4" w:rsidRDefault="00B10FB4" w:rsidP="00B10FB4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O</w:t>
      </w:r>
      <w:r>
        <w:t xml:space="preserve">ther: </w:t>
      </w:r>
      <w:r>
        <w:rPr>
          <w:rFonts w:hint="eastAsia"/>
        </w:rPr>
        <w:t>다른 공격</w:t>
      </w:r>
    </w:p>
    <w:p w:rsidR="00B10FB4" w:rsidRDefault="00B10FB4" w:rsidP="00B10FB4">
      <w:r>
        <w:rPr>
          <w:rFonts w:hint="eastAsia"/>
        </w:rPr>
        <w:t xml:space="preserve">조직은 조직 전체에서 사고 감지 및 분석의 중요성을 강조해야 한다. </w:t>
      </w:r>
    </w:p>
    <w:p w:rsidR="00B10FB4" w:rsidRDefault="00B10FB4" w:rsidP="00B10FB4">
      <w:r>
        <w:rPr>
          <w:rFonts w:hint="eastAsia"/>
        </w:rPr>
        <w:t>조직은 로그 및 보안 소프트웨어에서 적절한 정보를 수집하고 데이터를 정기적으로 검토할 수 있도록 로깅 표준 및 절차를 설정해야 한다.</w:t>
      </w:r>
      <w:r>
        <w:t xml:space="preserve"> </w:t>
      </w:r>
    </w:p>
    <w:p w:rsidR="00B10FB4" w:rsidRDefault="00B10FB4" w:rsidP="00B10FB4">
      <w:r>
        <w:rPr>
          <w:rFonts w:hint="eastAsia"/>
        </w:rPr>
        <w:t>조직은 사건의 우선 순위를 지정하기 위한 지침을 작성해야 한다.</w:t>
      </w:r>
    </w:p>
    <w:p w:rsidR="00B10FB4" w:rsidRDefault="00B10FB4" w:rsidP="00B10FB4">
      <w:r>
        <w:rPr>
          <w:rFonts w:hint="eastAsia"/>
        </w:rPr>
        <w:t>개별 사건의 처리를 우선시하는 것은 사고 대응 프로세스에서 중요한 결정 사항이다. 사고는 사고의 기능적 영향과 같은 관련 요소를 기준으로 우선 순위를 매겨야 한다.</w:t>
      </w:r>
    </w:p>
    <w:p w:rsidR="00B10FB4" w:rsidRDefault="00B10FB4" w:rsidP="00B10FB4">
      <w:r>
        <w:rPr>
          <w:rFonts w:hint="eastAsia"/>
        </w:rPr>
        <w:t>조직은 학습된 과정을 통해 사고로부터 가치를 얻어야 한다.</w:t>
      </w:r>
    </w:p>
    <w:p w:rsidR="00B10FB4" w:rsidRDefault="00B10FB4" w:rsidP="00B10FB4">
      <w:r>
        <w:rPr>
          <w:rFonts w:hint="eastAsia"/>
        </w:rPr>
        <w:t>중대한 사고 후에는 회의를 개최하여 사고 처리 프로세스의 효과를 검토하고 개선 사항이 존재하는지 확인해야 한다.</w:t>
      </w:r>
      <w:r>
        <w:t xml:space="preserve"> </w:t>
      </w:r>
      <w:r>
        <w:rPr>
          <w:rFonts w:hint="eastAsia"/>
        </w:rPr>
        <w:t xml:space="preserve">이는 증거 </w:t>
      </w:r>
      <w:proofErr w:type="gramStart"/>
      <w:r>
        <w:rPr>
          <w:rFonts w:hint="eastAsia"/>
        </w:rPr>
        <w:t>목적 뿐만</w:t>
      </w:r>
      <w:proofErr w:type="gramEnd"/>
      <w:r>
        <w:rPr>
          <w:rFonts w:hint="eastAsia"/>
        </w:rPr>
        <w:t xml:space="preserve"> 아니라 향후 사건을 처리하고 새 팀원을 교육하는 </w:t>
      </w:r>
      <w:proofErr w:type="spellStart"/>
      <w:r>
        <w:rPr>
          <w:rFonts w:hint="eastAsia"/>
        </w:rPr>
        <w:t>데</w:t>
      </w:r>
      <w:proofErr w:type="spellEnd"/>
      <w:r>
        <w:rPr>
          <w:rFonts w:hint="eastAsia"/>
        </w:rPr>
        <w:t xml:space="preserve"> 참조용으로 중요할 수 있다.</w:t>
      </w:r>
    </w:p>
    <w:p w:rsidR="00B10FB4" w:rsidRDefault="00B10FB4" w:rsidP="00B10FB4"/>
    <w:p w:rsidR="00B10FB4" w:rsidRDefault="00B10FB4" w:rsidP="00B10FB4"/>
    <w:p w:rsidR="00B10FB4" w:rsidRDefault="00B10FB4" w:rsidP="00B10FB4"/>
    <w:p w:rsidR="00B10FB4" w:rsidRDefault="00B10FB4" w:rsidP="00B10FB4">
      <w:pPr>
        <w:pStyle w:val="1"/>
      </w:pPr>
      <w:r>
        <w:lastRenderedPageBreak/>
        <w:t>Introduction</w:t>
      </w:r>
    </w:p>
    <w:p w:rsidR="00B10FB4" w:rsidRDefault="00B10FB4" w:rsidP="00B10FB4">
      <w:pPr>
        <w:pStyle w:val="a5"/>
        <w:numPr>
          <w:ilvl w:val="1"/>
          <w:numId w:val="3"/>
        </w:numPr>
        <w:ind w:leftChars="0"/>
      </w:pPr>
      <w:r>
        <w:rPr>
          <w:rFonts w:hint="eastAsia"/>
        </w:rPr>
        <w:t>권한</w:t>
      </w:r>
    </w:p>
    <w:p w:rsidR="00030E48" w:rsidRDefault="00030E48" w:rsidP="00030E48">
      <w:r>
        <w:rPr>
          <w:rFonts w:hint="eastAsia"/>
        </w:rPr>
        <w:t>N</w:t>
      </w:r>
      <w:r>
        <w:t>IST</w:t>
      </w:r>
      <w:r>
        <w:rPr>
          <w:rFonts w:hint="eastAsia"/>
        </w:rPr>
        <w:t>는 모든 기관 운영 및 자산에 적절한 정보 보안을 제공하기 위한 표준 및 지침을 개발할 책임이 있다.</w:t>
      </w:r>
      <w:r>
        <w:t xml:space="preserve"> </w:t>
      </w:r>
      <w:r>
        <w:rPr>
          <w:rFonts w:hint="eastAsia"/>
        </w:rPr>
        <w:t>이 지침은 자발적으로 사용될 수 있으며 저작권에 영향을 받지 않는다</w:t>
      </w:r>
    </w:p>
    <w:p w:rsidR="00030E48" w:rsidRDefault="00030E48" w:rsidP="00030E48">
      <w:pPr>
        <w:pStyle w:val="a5"/>
        <w:numPr>
          <w:ilvl w:val="1"/>
          <w:numId w:val="3"/>
        </w:numPr>
        <w:ind w:leftChars="0"/>
      </w:pPr>
      <w:r>
        <w:rPr>
          <w:rFonts w:hint="eastAsia"/>
        </w:rPr>
        <w:t>목적 및 범위</w:t>
      </w:r>
    </w:p>
    <w:p w:rsidR="00030E48" w:rsidRDefault="00030E48" w:rsidP="00030E48">
      <w:r>
        <w:rPr>
          <w:rFonts w:hint="eastAsia"/>
        </w:rPr>
        <w:t>본 안내서는 사고에 대한 효과적이고 효율적인 대응을 위한 실질적인 지침을 제공함으로써 보안 사고의 위험을 완화하기 위한 목적을 가지고 있다.</w:t>
      </w:r>
      <w:r>
        <w:t xml:space="preserve"> </w:t>
      </w:r>
      <w:r>
        <w:rPr>
          <w:rFonts w:hint="eastAsia"/>
        </w:rPr>
        <w:t>문서는 사고 탐지,</w:t>
      </w:r>
      <w:r>
        <w:t xml:space="preserve"> </w:t>
      </w:r>
      <w:r>
        <w:rPr>
          <w:rFonts w:hint="eastAsia"/>
        </w:rPr>
        <w:t>분석,</w:t>
      </w:r>
      <w:r>
        <w:t xml:space="preserve"> </w:t>
      </w:r>
      <w:r>
        <w:rPr>
          <w:rFonts w:hint="eastAsia"/>
        </w:rPr>
        <w:t>우선 순위 지정 및 처리를 초점으로 맞춘다.</w:t>
      </w:r>
    </w:p>
    <w:p w:rsidR="00030E48" w:rsidRDefault="00030E48" w:rsidP="00030E48">
      <w:pPr>
        <w:pStyle w:val="a5"/>
        <w:numPr>
          <w:ilvl w:val="1"/>
          <w:numId w:val="3"/>
        </w:numPr>
        <w:ind w:leftChars="0"/>
      </w:pPr>
      <w:r>
        <w:rPr>
          <w:rFonts w:hint="eastAsia"/>
        </w:rPr>
        <w:t>관중</w:t>
      </w:r>
    </w:p>
    <w:p w:rsidR="00030E48" w:rsidRDefault="00030E48" w:rsidP="00030E48">
      <w:r>
        <w:t xml:space="preserve">CSIRT, </w:t>
      </w:r>
      <w:r>
        <w:rPr>
          <w:rFonts w:hint="eastAsia"/>
        </w:rPr>
        <w:t>시스템 및 네트워크 관리자,</w:t>
      </w:r>
      <w:r>
        <w:t xml:space="preserve"> </w:t>
      </w:r>
      <w:r>
        <w:rPr>
          <w:rFonts w:hint="eastAsia"/>
        </w:rPr>
        <w:t>보안 담당자,</w:t>
      </w:r>
      <w:r>
        <w:t xml:space="preserve"> </w:t>
      </w:r>
      <w:r>
        <w:rPr>
          <w:rFonts w:hint="eastAsia"/>
        </w:rPr>
        <w:t>기술 지원 담당자,</w:t>
      </w:r>
      <w:r>
        <w:t xml:space="preserve"> </w:t>
      </w:r>
      <w:r>
        <w:rPr>
          <w:rFonts w:hint="eastAsia"/>
        </w:rPr>
        <w:t>최고 보안 책임자를 위해 작성되었다.</w:t>
      </w:r>
    </w:p>
    <w:p w:rsidR="00030E48" w:rsidRDefault="00030E48" w:rsidP="00030E48">
      <w:pPr>
        <w:pStyle w:val="a5"/>
        <w:numPr>
          <w:ilvl w:val="1"/>
          <w:numId w:val="3"/>
        </w:numPr>
        <w:ind w:leftChars="0"/>
      </w:pPr>
      <w:r>
        <w:rPr>
          <w:rFonts w:hint="eastAsia"/>
        </w:rPr>
        <w:t>문서 구조</w:t>
      </w:r>
    </w:p>
    <w:p w:rsidR="00030E48" w:rsidRDefault="00030E48" w:rsidP="00030E48">
      <w:r>
        <w:rPr>
          <w:rFonts w:hint="eastAsia"/>
        </w:rPr>
        <w:t>섹션과 부록으로 구성되어 있다.</w:t>
      </w:r>
    </w:p>
    <w:p w:rsidR="00030E48" w:rsidRDefault="00030E48" w:rsidP="00030E48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2절에서는 사건 대응의 필요성,</w:t>
      </w:r>
      <w:r>
        <w:t xml:space="preserve"> </w:t>
      </w:r>
      <w:r>
        <w:rPr>
          <w:rFonts w:hint="eastAsia"/>
        </w:rPr>
        <w:t>대응 팀 구조,</w:t>
      </w:r>
      <w:r>
        <w:t xml:space="preserve"> </w:t>
      </w:r>
      <w:r>
        <w:rPr>
          <w:rFonts w:hint="eastAsia"/>
        </w:rPr>
        <w:t>사고 처리에 참여 가능한 조직 내 다른 그룹을 강조한다.</w:t>
      </w:r>
    </w:p>
    <w:p w:rsidR="00B10FB4" w:rsidRDefault="00030E48" w:rsidP="00030E48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.</w:t>
      </w:r>
      <w:r>
        <w:t>3</w:t>
      </w:r>
      <w:r>
        <w:rPr>
          <w:rFonts w:hint="eastAsia"/>
        </w:rPr>
        <w:t>절에서는 사고 처리 단계를 검토하고 사고 처리,</w:t>
      </w:r>
      <w:r>
        <w:t xml:space="preserve"> </w:t>
      </w:r>
      <w:r>
        <w:rPr>
          <w:rFonts w:hint="eastAsia"/>
        </w:rPr>
        <w:t>사고 감지</w:t>
      </w:r>
      <w:r>
        <w:t xml:space="preserve"> </w:t>
      </w:r>
      <w:r>
        <w:rPr>
          <w:rFonts w:hint="eastAsia"/>
        </w:rPr>
        <w:t>및 분석을 효과적으로 하기 위한 조언을 제공한다.</w:t>
      </w:r>
    </w:p>
    <w:p w:rsidR="00030E48" w:rsidRPr="00B10FB4" w:rsidRDefault="00030E48" w:rsidP="00030E48">
      <w:pPr>
        <w:pStyle w:val="a5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4절에서는 사건 대응 조정 및 정보 공유의 필요성을 검토한다.</w:t>
      </w:r>
      <w:bookmarkStart w:id="0" w:name="_GoBack"/>
      <w:bookmarkEnd w:id="0"/>
    </w:p>
    <w:sectPr w:rsidR="00030E48" w:rsidRPr="00B10FB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8B34F4"/>
    <w:multiLevelType w:val="multilevel"/>
    <w:tmpl w:val="7F267106"/>
    <w:lvl w:ilvl="0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1" w15:restartNumberingAfterBreak="0">
    <w:nsid w:val="6FD762DF"/>
    <w:multiLevelType w:val="hybridMultilevel"/>
    <w:tmpl w:val="9AF2DEE0"/>
    <w:lvl w:ilvl="0" w:tplc="40A8F1C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7A347E50"/>
    <w:multiLevelType w:val="hybridMultilevel"/>
    <w:tmpl w:val="659A4BEE"/>
    <w:lvl w:ilvl="0" w:tplc="3588252C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B49"/>
    <w:rsid w:val="00030E48"/>
    <w:rsid w:val="0011436C"/>
    <w:rsid w:val="001215AA"/>
    <w:rsid w:val="001341ED"/>
    <w:rsid w:val="0028136C"/>
    <w:rsid w:val="00301710"/>
    <w:rsid w:val="0038050B"/>
    <w:rsid w:val="003E24AA"/>
    <w:rsid w:val="003F7BA4"/>
    <w:rsid w:val="005B2B82"/>
    <w:rsid w:val="005F1C5A"/>
    <w:rsid w:val="00635051"/>
    <w:rsid w:val="00685190"/>
    <w:rsid w:val="006A0797"/>
    <w:rsid w:val="00803ECA"/>
    <w:rsid w:val="00A22993"/>
    <w:rsid w:val="00B10FB4"/>
    <w:rsid w:val="00B41983"/>
    <w:rsid w:val="00C713ED"/>
    <w:rsid w:val="00D039F0"/>
    <w:rsid w:val="00D50A9A"/>
    <w:rsid w:val="00D8212A"/>
    <w:rsid w:val="00E37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79563"/>
  <w15:chartTrackingRefBased/>
  <w15:docId w15:val="{7175B5AD-D37A-465B-BCA9-ECE1EE5F9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B10FB4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E37B49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E37B4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E37B49"/>
    <w:pPr>
      <w:spacing w:after="60"/>
      <w:jc w:val="center"/>
      <w:outlineLvl w:val="1"/>
    </w:pPr>
    <w:rPr>
      <w:sz w:val="24"/>
      <w:szCs w:val="24"/>
    </w:rPr>
  </w:style>
  <w:style w:type="character" w:customStyle="1" w:styleId="Char0">
    <w:name w:val="부제 Char"/>
    <w:basedOn w:val="a0"/>
    <w:link w:val="a4"/>
    <w:uiPriority w:val="11"/>
    <w:rsid w:val="00E37B49"/>
    <w:rPr>
      <w:sz w:val="24"/>
      <w:szCs w:val="24"/>
    </w:rPr>
  </w:style>
  <w:style w:type="paragraph" w:styleId="a5">
    <w:name w:val="List Paragraph"/>
    <w:basedOn w:val="a"/>
    <w:uiPriority w:val="34"/>
    <w:qFormat/>
    <w:rsid w:val="00B41983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B10FB4"/>
    <w:rPr>
      <w:rFonts w:asciiTheme="majorHAnsi" w:eastAsiaTheme="majorEastAsia" w:hAnsiTheme="majorHAnsi" w:cstheme="majorBidi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3</Pages>
  <Words>362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 성조</dc:creator>
  <cp:keywords/>
  <dc:description/>
  <cp:lastModifiedBy>정 성조</cp:lastModifiedBy>
  <cp:revision>3</cp:revision>
  <dcterms:created xsi:type="dcterms:W3CDTF">2018-07-11T03:25:00Z</dcterms:created>
  <dcterms:modified xsi:type="dcterms:W3CDTF">2018-07-11T20:55:00Z</dcterms:modified>
</cp:coreProperties>
</file>