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一、人体导诊</w:t>
      </w:r>
      <w:r>
        <w:rPr>
          <w:rFonts w:hint="eastAsia"/>
          <w:b/>
          <w:bCs/>
          <w:sz w:val="28"/>
          <w:szCs w:val="28"/>
        </w:rPr>
        <w:t>接口要求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1、严格按视图要求建分论的视图，</w:t>
      </w:r>
      <w:r>
        <w:rPr>
          <w:rFonts w:hint="eastAsia"/>
          <w:lang w:eastAsia="zh-CN"/>
        </w:rPr>
        <w:t>并</w:t>
      </w:r>
      <w:r>
        <w:rPr>
          <w:rFonts w:hint="eastAsia"/>
        </w:rPr>
        <w:t>分配一个通用户。用该用户有相应权限直访问该视图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hx</w:t>
      </w:r>
      <w:r>
        <w:rPr>
          <w:rFonts w:hint="default"/>
          <w:lang w:val="en-US" w:eastAsia="zh-CN"/>
        </w:rPr>
        <w:t>_his_department</w:t>
      </w:r>
      <w:r>
        <w:rPr>
          <w:rFonts w:hint="eastAsia"/>
        </w:rPr>
        <w:t>提供科室</w:t>
      </w:r>
      <w:r>
        <w:rPr>
          <w:rFonts w:hint="eastAsia"/>
          <w:lang w:eastAsia="zh-CN"/>
        </w:rPr>
        <w:t>信息</w:t>
      </w:r>
      <w:r>
        <w:rPr>
          <w:rFonts w:hint="eastAsia"/>
        </w:rPr>
        <w:t xml:space="preserve">， </w:t>
      </w:r>
      <w:r>
        <w:rPr>
          <w:rFonts w:hint="eastAsia"/>
          <w:lang w:val="en-US" w:eastAsia="zh-CN"/>
        </w:rPr>
        <w:t>DEPARTMENT_ID为唯一标识。</w:t>
      </w:r>
      <w:r>
        <w:rPr>
          <w:rFonts w:hint="eastAsia"/>
          <w:color w:val="FF0000"/>
          <w:lang w:val="en-US" w:eastAsia="zh-CN"/>
        </w:rPr>
        <w:t>如果his系统中没有维护科室信息，此视图可无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FF0000"/>
          <w:lang w:eastAsia="zh-CN"/>
        </w:rPr>
      </w:pPr>
      <w:r>
        <w:rPr>
          <w:rFonts w:hint="eastAsia"/>
          <w:lang w:val="en-US" w:eastAsia="zh-CN"/>
        </w:rPr>
        <w:t>3、hx_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malady提供病症信息</w:t>
      </w:r>
      <w:r>
        <w:rPr>
          <w:rFonts w:hint="eastAsia"/>
        </w:rPr>
        <w:t xml:space="preserve">， </w:t>
      </w:r>
      <w:r>
        <w:rPr>
          <w:rFonts w:hint="eastAsia"/>
          <w:color w:val="FF0000"/>
          <w:lang w:val="en-US" w:eastAsia="zh-CN"/>
        </w:rPr>
        <w:t>MALADY_ID为唯一标识</w:t>
      </w:r>
      <w:r>
        <w:rPr>
          <w:rFonts w:hint="eastAsia"/>
          <w:color w:val="FF0000"/>
          <w:lang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eastAsia"/>
          <w:color w:val="FF0000"/>
          <w:lang w:eastAsia="zh-CN"/>
        </w:rPr>
      </w:pPr>
    </w:p>
    <w:p>
      <w:pPr>
        <w:rPr>
          <w:rFonts w:hint="eastAsia"/>
          <w:color w:val="FF5555"/>
          <w:highlight w:val="none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</w:t>
      </w:r>
      <w:r>
        <w:rPr>
          <w:rFonts w:hint="eastAsia"/>
          <w:color w:val="FF0000"/>
        </w:rPr>
        <w:t>创建视图时，表格中说明“可空”的字段，返回值可为null；“非空”字段则必须传值。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二、接口视图说明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 xml:space="preserve">department科室视图 </w:t>
      </w:r>
      <w:r>
        <w:rPr>
          <w:rFonts w:hint="eastAsia"/>
          <w:color w:val="FF0000"/>
          <w:highlight w:val="none"/>
          <w:lang w:val="en-US" w:eastAsia="zh-CN"/>
        </w:rPr>
        <w:t>可无</w:t>
      </w:r>
    </w:p>
    <w:tbl>
      <w:tblPr>
        <w:tblStyle w:val="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077"/>
        <w:gridCol w:w="853"/>
        <w:gridCol w:w="3089"/>
        <w:gridCol w:w="1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列名</w:t>
            </w:r>
          </w:p>
        </w:tc>
        <w:tc>
          <w:tcPr>
            <w:tcW w:w="1077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数据类型</w:t>
            </w:r>
          </w:p>
        </w:tc>
        <w:tc>
          <w:tcPr>
            <w:tcW w:w="853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允许空</w:t>
            </w:r>
          </w:p>
        </w:tc>
        <w:tc>
          <w:tcPr>
            <w:tcW w:w="30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说明</w:t>
            </w:r>
          </w:p>
        </w:tc>
        <w:tc>
          <w:tcPr>
            <w:tcW w:w="17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8"/>
                <w:lang w:val="en-US" w:eastAsia="zh-CN"/>
              </w:rPr>
              <w:t>示例数据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DEPARTMENT_ID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科室编号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NAME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科室名称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儿科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DEPARTMENT_CV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text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科室简介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儿科是全面研究小儿时期身心发育、保健以及疾病防治的综合医学科学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malady 病症视图</w:t>
      </w:r>
    </w:p>
    <w:tbl>
      <w:tblPr>
        <w:tblStyle w:val="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077"/>
        <w:gridCol w:w="853"/>
        <w:gridCol w:w="3089"/>
        <w:gridCol w:w="1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列名</w:t>
            </w:r>
          </w:p>
        </w:tc>
        <w:tc>
          <w:tcPr>
            <w:tcW w:w="1077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数据类型</w:t>
            </w:r>
          </w:p>
        </w:tc>
        <w:tc>
          <w:tcPr>
            <w:tcW w:w="853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允许空</w:t>
            </w:r>
          </w:p>
        </w:tc>
        <w:tc>
          <w:tcPr>
            <w:tcW w:w="30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说明</w:t>
            </w:r>
          </w:p>
        </w:tc>
        <w:tc>
          <w:tcPr>
            <w:tcW w:w="17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8"/>
                <w:lang w:val="en-US" w:eastAsia="zh-CN"/>
              </w:rPr>
              <w:t>示例数据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MALADY_ID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病症ID，必须唯一。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M_NAME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病症的</w:t>
            </w:r>
            <w:r>
              <w:rPr>
                <w:rFonts w:hint="eastAsia" w:ascii="宋体" w:hAnsi="宋体"/>
                <w:sz w:val="18"/>
              </w:rPr>
              <w:t>名称</w:t>
            </w:r>
            <w:r>
              <w:rPr>
                <w:rFonts w:hint="eastAsia" w:ascii="宋体" w:hAnsi="宋体"/>
                <w:sz w:val="18"/>
                <w:lang w:eastAsia="zh-CN"/>
              </w:rPr>
              <w:t>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流行性感冒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center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M_DEPICT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text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病症描述。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default" w:ascii="宋体" w:hAnsi="宋体"/>
                <w:sz w:val="18"/>
                <w:lang w:val="en-US" w:eastAsia="zh-CN"/>
              </w:rPr>
              <w:t>咳嗽 有痰， 鼻塞 ，头痛，身体无力，发烧等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DEPARTMENT_ID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科室编号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1009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069AA"/>
    <w:rsid w:val="185A758D"/>
    <w:rsid w:val="27793043"/>
    <w:rsid w:val="2869062B"/>
    <w:rsid w:val="403A19CE"/>
    <w:rsid w:val="408B298C"/>
    <w:rsid w:val="4104532A"/>
    <w:rsid w:val="535B0169"/>
    <w:rsid w:val="61597BA1"/>
    <w:rsid w:val="64752F89"/>
    <w:rsid w:val="6EB36F58"/>
    <w:rsid w:val="7454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2020-05-26T03:51:00Z</dcterms:created>
  <dc:creator>HIAPAD</dc:creator>
  <cp:lastModifiedBy>HIAPAD</cp:lastModifiedBy>
  <dcterms:modified xsi:type="dcterms:W3CDTF">2020-05-27T02:41:25Z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