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772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МИНОБРНАУКИ РОССИИ</w:t>
      </w:r>
    </w:p>
    <w:p w14:paraId="67D3D6B2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Федеральное государственное бюджетное образовательное учреждение</w:t>
      </w:r>
      <w:r w:rsidRPr="0093065D">
        <w:rPr>
          <w:sz w:val="28"/>
          <w:szCs w:val="28"/>
        </w:rPr>
        <w:br/>
        <w:t>высшего образования «Ижевский государственный технический</w:t>
      </w:r>
      <w:r w:rsidRPr="0093065D">
        <w:rPr>
          <w:sz w:val="28"/>
          <w:szCs w:val="28"/>
        </w:rPr>
        <w:br/>
        <w:t>университет имени М. Т. Калашникова»</w:t>
      </w:r>
    </w:p>
    <w:p w14:paraId="44E0530A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Институт «Информатик</w:t>
      </w:r>
      <w:r>
        <w:rPr>
          <w:sz w:val="28"/>
          <w:szCs w:val="28"/>
        </w:rPr>
        <w:t>а</w:t>
      </w:r>
      <w:r w:rsidRPr="0093065D">
        <w:rPr>
          <w:sz w:val="28"/>
          <w:szCs w:val="28"/>
        </w:rPr>
        <w:t xml:space="preserve"> и вычислительн</w:t>
      </w:r>
      <w:r>
        <w:rPr>
          <w:sz w:val="28"/>
          <w:szCs w:val="28"/>
        </w:rPr>
        <w:t>ая</w:t>
      </w:r>
      <w:r w:rsidRPr="0093065D">
        <w:rPr>
          <w:sz w:val="28"/>
          <w:szCs w:val="28"/>
        </w:rPr>
        <w:t xml:space="preserve"> техник</w:t>
      </w:r>
      <w:r>
        <w:rPr>
          <w:sz w:val="28"/>
          <w:szCs w:val="28"/>
        </w:rPr>
        <w:t>а</w:t>
      </w:r>
      <w:r w:rsidRPr="0093065D">
        <w:rPr>
          <w:sz w:val="28"/>
          <w:szCs w:val="28"/>
        </w:rPr>
        <w:t>»</w:t>
      </w:r>
    </w:p>
    <w:p w14:paraId="6CDE8172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Кафедра «Защита информации в компьютеризированных системах»</w:t>
      </w:r>
    </w:p>
    <w:p w14:paraId="2F18D1F3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663B2187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05823879" w14:textId="77777777" w:rsidR="00187BBE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6FBD3A2B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496D7703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077B7D71" w14:textId="77777777" w:rsidR="00187BBE" w:rsidRPr="0093065D" w:rsidRDefault="00187BBE" w:rsidP="00187BBE">
      <w:pPr>
        <w:spacing w:after="0"/>
        <w:ind w:firstLine="0"/>
        <w:jc w:val="center"/>
        <w:rPr>
          <w:b/>
          <w:szCs w:val="28"/>
        </w:rPr>
      </w:pPr>
      <w:r w:rsidRPr="0093065D">
        <w:rPr>
          <w:b/>
          <w:szCs w:val="28"/>
        </w:rPr>
        <w:t>ОТЧЕТ</w:t>
      </w:r>
    </w:p>
    <w:p w14:paraId="2788193D" w14:textId="2D8CF1DE" w:rsidR="00187BBE" w:rsidRPr="000247B5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по лабораторной работе №</w:t>
      </w:r>
      <w:r w:rsidR="001F23FE" w:rsidRPr="000247B5">
        <w:rPr>
          <w:szCs w:val="28"/>
        </w:rPr>
        <w:t>3</w:t>
      </w:r>
    </w:p>
    <w:p w14:paraId="2B3D140D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по дисциплине «Разработка и эксплуатация защищенных автоматизированных систем»</w:t>
      </w:r>
    </w:p>
    <w:p w14:paraId="6136F6DC" w14:textId="51A8093F" w:rsidR="00187BBE" w:rsidRPr="0093065D" w:rsidRDefault="00187BBE" w:rsidP="00187BBE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93065D">
        <w:rPr>
          <w:sz w:val="28"/>
          <w:szCs w:val="28"/>
        </w:rPr>
        <w:t>на тему «</w:t>
      </w:r>
      <w:r w:rsidR="000247B5">
        <w:rPr>
          <w:sz w:val="28"/>
          <w:szCs w:val="28"/>
        </w:rPr>
        <w:t>Применение регулярных выражений для решения задач информационной безопасности</w:t>
      </w:r>
      <w:r w:rsidRPr="0093065D">
        <w:rPr>
          <w:sz w:val="28"/>
          <w:szCs w:val="28"/>
        </w:rPr>
        <w:t>»</w:t>
      </w:r>
    </w:p>
    <w:p w14:paraId="14A94259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3C62FD70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3CA198DD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1E7234B2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1E5C6569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7BEBA5DF" w14:textId="57E8E6B1" w:rsidR="00187BBE" w:rsidRPr="0093065D" w:rsidRDefault="00187BBE" w:rsidP="001D72E7">
      <w:pPr>
        <w:spacing w:after="0"/>
        <w:ind w:firstLine="0"/>
        <w:rPr>
          <w:szCs w:val="28"/>
        </w:rPr>
      </w:pPr>
      <w:r w:rsidRPr="0093065D">
        <w:rPr>
          <w:szCs w:val="28"/>
        </w:rPr>
        <w:t>Выполнил</w:t>
      </w:r>
      <w:r>
        <w:rPr>
          <w:szCs w:val="28"/>
        </w:rPr>
        <w:t>и</w:t>
      </w:r>
      <w:r w:rsidRPr="0093065D">
        <w:rPr>
          <w:szCs w:val="28"/>
        </w:rPr>
        <w:t>:</w:t>
      </w:r>
      <w:r w:rsidRPr="0093065D">
        <w:rPr>
          <w:szCs w:val="28"/>
        </w:rPr>
        <w:br/>
        <w:t>студент гр. С17-361-1</w:t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="001D72E7">
        <w:rPr>
          <w:szCs w:val="28"/>
        </w:rPr>
        <w:t>Буров К.А.</w:t>
      </w:r>
      <w:r>
        <w:rPr>
          <w:szCs w:val="28"/>
        </w:rPr>
        <w:t xml:space="preserve"> </w:t>
      </w:r>
    </w:p>
    <w:p w14:paraId="17904899" w14:textId="77777777" w:rsidR="00187BBE" w:rsidRPr="0093065D" w:rsidRDefault="00187BBE" w:rsidP="00187BBE">
      <w:pPr>
        <w:spacing w:after="0"/>
        <w:ind w:firstLine="0"/>
        <w:rPr>
          <w:szCs w:val="28"/>
        </w:rPr>
      </w:pPr>
    </w:p>
    <w:p w14:paraId="153DCA56" w14:textId="77777777" w:rsidR="00187BBE" w:rsidRPr="0093065D" w:rsidRDefault="00187BBE" w:rsidP="00187BBE">
      <w:pPr>
        <w:spacing w:after="0"/>
        <w:ind w:firstLine="0"/>
        <w:rPr>
          <w:szCs w:val="28"/>
        </w:rPr>
      </w:pPr>
      <w:r w:rsidRPr="0093065D">
        <w:rPr>
          <w:szCs w:val="28"/>
        </w:rPr>
        <w:t>Проверил:</w:t>
      </w:r>
      <w:r w:rsidRPr="0093065D">
        <w:rPr>
          <w:szCs w:val="28"/>
        </w:rPr>
        <w:br/>
        <w:t>ст. преп.</w:t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  <w:t>П. А. Кудашев</w:t>
      </w:r>
    </w:p>
    <w:p w14:paraId="7E87F3EB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40A584CB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28E4347E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55BE89F5" w14:textId="77777777" w:rsidR="00187BBE" w:rsidRDefault="00187BBE" w:rsidP="00187BBE">
      <w:pPr>
        <w:jc w:val="center"/>
        <w:rPr>
          <w:szCs w:val="28"/>
        </w:rPr>
      </w:pPr>
      <w:r w:rsidRPr="0093065D">
        <w:rPr>
          <w:szCs w:val="28"/>
        </w:rPr>
        <w:t>Ижевск</w:t>
      </w:r>
      <w:r w:rsidRPr="00A95A07">
        <w:rPr>
          <w:szCs w:val="28"/>
        </w:rPr>
        <w:t xml:space="preserve"> </w:t>
      </w:r>
      <w:r w:rsidRPr="0093065D">
        <w:rPr>
          <w:szCs w:val="28"/>
        </w:rPr>
        <w:t>2021</w:t>
      </w:r>
    </w:p>
    <w:p w14:paraId="3B1E5BCD" w14:textId="461CA00D" w:rsidR="006B7567" w:rsidRPr="00187BBE" w:rsidRDefault="00187BBE" w:rsidP="00187BBE">
      <w:pPr>
        <w:pStyle w:val="Heading1"/>
        <w:rPr>
          <w:rFonts w:cs="Times New Roman"/>
          <w:b/>
          <w:bCs/>
        </w:rPr>
      </w:pPr>
      <w:bookmarkStart w:id="0" w:name="_Toc84785622"/>
      <w:r w:rsidRPr="00187BBE">
        <w:rPr>
          <w:rFonts w:cs="Times New Roman"/>
          <w:b/>
          <w:bCs/>
        </w:rPr>
        <w:lastRenderedPageBreak/>
        <w:t>Цель работы</w:t>
      </w:r>
      <w:bookmarkEnd w:id="0"/>
    </w:p>
    <w:p w14:paraId="5334E1D9" w14:textId="3BFD9626" w:rsidR="00187BBE" w:rsidRPr="00F447DD" w:rsidRDefault="0080339C" w:rsidP="00187BBE">
      <w:pPr>
        <w:rPr>
          <w:rFonts w:eastAsia="Times New Roman"/>
        </w:rPr>
      </w:pPr>
      <w:r>
        <w:rPr>
          <w:szCs w:val="28"/>
        </w:rPr>
        <w:t>Изучить прицнип работы регулярных выражений и применить из для парсинга, нормализации и классификации логов, поиска нежелательного контента в каком-либо источнике и выявления попыток подделки доменных имен</w:t>
      </w:r>
      <w:r w:rsidR="00F447DD">
        <w:rPr>
          <w:szCs w:val="28"/>
        </w:rPr>
        <w:t>.</w:t>
      </w:r>
    </w:p>
    <w:p w14:paraId="5EBF3A74" w14:textId="5E4AD810" w:rsidR="00187BBE" w:rsidRPr="00187BBE" w:rsidRDefault="00187BBE" w:rsidP="00187BBE">
      <w:pPr>
        <w:pStyle w:val="Heading1"/>
        <w:rPr>
          <w:b/>
          <w:bCs/>
        </w:rPr>
      </w:pPr>
      <w:bookmarkStart w:id="1" w:name="_Toc84785623"/>
      <w:bookmarkStart w:id="2" w:name="_Hlk84610339"/>
      <w:r w:rsidRPr="00187BBE">
        <w:rPr>
          <w:b/>
          <w:bCs/>
        </w:rPr>
        <w:t>Задачи</w:t>
      </w:r>
      <w:bookmarkEnd w:id="1"/>
    </w:p>
    <w:p w14:paraId="7001649A" w14:textId="1409B2D7" w:rsid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подходящие для парсинга логи</w:t>
      </w:r>
      <w:r w:rsidR="00187BBE" w:rsidRPr="00187BBE">
        <w:rPr>
          <w:szCs w:val="28"/>
        </w:rPr>
        <w:t>.</w:t>
      </w:r>
    </w:p>
    <w:p w14:paraId="531EAA69" w14:textId="7333E262" w:rsidR="009A5EDB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регулярные выражения для поиска информации в логах</w:t>
      </w:r>
    </w:p>
    <w:p w14:paraId="56139B4F" w14:textId="7BAC1760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Распарсить и нормализовать логи</w:t>
      </w:r>
      <w:r w:rsidR="00187BBE">
        <w:rPr>
          <w:szCs w:val="28"/>
        </w:rPr>
        <w:t>.</w:t>
      </w:r>
    </w:p>
    <w:p w14:paraId="1C605951" w14:textId="7FEE7FDC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Классифицировать логи</w:t>
      </w:r>
      <w:r w:rsidR="00187BBE" w:rsidRPr="00187BBE">
        <w:rPr>
          <w:szCs w:val="28"/>
        </w:rPr>
        <w:t>.</w:t>
      </w:r>
    </w:p>
    <w:p w14:paraId="374F49CC" w14:textId="7068F8BC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регулярные выражения для поиска нежелательного контента</w:t>
      </w:r>
      <w:r w:rsidR="00187BBE" w:rsidRPr="00187BBE">
        <w:rPr>
          <w:szCs w:val="28"/>
        </w:rPr>
        <w:t>.</w:t>
      </w:r>
    </w:p>
    <w:p w14:paraId="77CEFAFC" w14:textId="4C9788F2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нежелательный контент в источнике</w:t>
      </w:r>
      <w:r w:rsidR="00187BBE" w:rsidRPr="00187BBE">
        <w:rPr>
          <w:szCs w:val="28"/>
        </w:rPr>
        <w:t>.</w:t>
      </w:r>
    </w:p>
    <w:p w14:paraId="5A7F9A9E" w14:textId="0B602E7B" w:rsid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механизм обнаружения попыток подделки доменных имен</w:t>
      </w:r>
      <w:r w:rsidR="00187BBE" w:rsidRPr="00187BBE">
        <w:rPr>
          <w:szCs w:val="28"/>
        </w:rPr>
        <w:t>.</w:t>
      </w:r>
    </w:p>
    <w:p w14:paraId="7BC43EE1" w14:textId="2DD55A64" w:rsidR="00187BBE" w:rsidRDefault="009A5EDB" w:rsidP="009A5ED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Протестировать раз</w:t>
      </w:r>
      <w:r w:rsidR="00E97EFC">
        <w:rPr>
          <w:szCs w:val="28"/>
        </w:rPr>
        <w:t>р</w:t>
      </w:r>
      <w:r>
        <w:rPr>
          <w:szCs w:val="28"/>
        </w:rPr>
        <w:t>аботанный механизм</w:t>
      </w:r>
      <w:bookmarkEnd w:id="2"/>
    </w:p>
    <w:p w14:paraId="3AFD3A92" w14:textId="1FBCD3B3" w:rsidR="00187BBE" w:rsidRDefault="00187BBE" w:rsidP="00187BBE">
      <w:pPr>
        <w:pStyle w:val="ListParagraph"/>
        <w:ind w:left="1429" w:firstLine="0"/>
        <w:rPr>
          <w:szCs w:val="28"/>
        </w:rPr>
      </w:pPr>
    </w:p>
    <w:p w14:paraId="2A1239A5" w14:textId="7FB2A7F7" w:rsidR="00187BBE" w:rsidRDefault="00187BBE" w:rsidP="00187BBE">
      <w:pPr>
        <w:pStyle w:val="ListParagraph"/>
        <w:ind w:left="1429" w:firstLine="0"/>
        <w:rPr>
          <w:szCs w:val="28"/>
        </w:rPr>
      </w:pPr>
    </w:p>
    <w:p w14:paraId="03E2A5CC" w14:textId="77777777" w:rsidR="00187BBE" w:rsidRDefault="00187BB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808673" w14:textId="3B255F59" w:rsidR="00187BBE" w:rsidRDefault="002A18CC" w:rsidP="002A18CC">
      <w:pPr>
        <w:pStyle w:val="Heading1"/>
        <w:rPr>
          <w:b/>
          <w:bCs/>
        </w:rPr>
      </w:pPr>
      <w:bookmarkStart w:id="3" w:name="_Toc84785624"/>
      <w:r w:rsidRPr="002A18CC">
        <w:rPr>
          <w:b/>
          <w:bCs/>
        </w:rPr>
        <w:lastRenderedPageBreak/>
        <w:t>Ход работы</w:t>
      </w:r>
      <w:bookmarkEnd w:id="3"/>
    </w:p>
    <w:p w14:paraId="1F02A56A" w14:textId="34101C2D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Найти подходящие для парсинга логи</w:t>
      </w:r>
      <w:r w:rsidRPr="00187BBE">
        <w:rPr>
          <w:szCs w:val="28"/>
        </w:rPr>
        <w:t>.</w:t>
      </w:r>
    </w:p>
    <w:p w14:paraId="6915B7BF" w14:textId="7489AA22" w:rsidR="003D4C2E" w:rsidRDefault="003D4C2E" w:rsidP="003D4C2E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Для парсинга были выбраны логи домашнего роутера, которые были экспортированы в текстовый файл. </w:t>
      </w:r>
    </w:p>
    <w:p w14:paraId="355C6724" w14:textId="77777777" w:rsidR="003D4C2E" w:rsidRDefault="003D4C2E" w:rsidP="003605A0">
      <w:pPr>
        <w:pStyle w:val="ListParagraph"/>
        <w:keepNext/>
        <w:spacing w:after="0"/>
        <w:ind w:left="0" w:firstLine="0"/>
        <w:jc w:val="center"/>
      </w:pPr>
      <w:r w:rsidRPr="003D4C2E">
        <w:rPr>
          <w:noProof/>
          <w:szCs w:val="28"/>
        </w:rPr>
        <w:drawing>
          <wp:inline distT="0" distB="0" distL="0" distR="0" wp14:anchorId="7AF3B758" wp14:editId="6C231992">
            <wp:extent cx="4099726" cy="2121441"/>
            <wp:effectExtent l="19050" t="19050" r="152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6" t="13311" r="35351" b="27170"/>
                    <a:stretch/>
                  </pic:blipFill>
                  <pic:spPr bwMode="auto">
                    <a:xfrm>
                      <a:off x="0" y="0"/>
                      <a:ext cx="4169896" cy="2157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C6EC" w14:textId="29AD3D64" w:rsidR="003D4C2E" w:rsidRDefault="003D4C2E" w:rsidP="003D4C2E">
      <w:pPr>
        <w:pStyle w:val="Caption"/>
        <w:rPr>
          <w:noProof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1</w:t>
        </w:r>
      </w:fldSimple>
      <w:r>
        <w:rPr>
          <w:noProof/>
        </w:rPr>
        <w:t xml:space="preserve"> - Логи домашнего роутера</w:t>
      </w:r>
    </w:p>
    <w:p w14:paraId="615E17DE" w14:textId="77777777" w:rsidR="00F221FD" w:rsidRPr="00F221FD" w:rsidRDefault="00F221FD" w:rsidP="00D173AE">
      <w:pPr>
        <w:pStyle w:val="NoSpacing"/>
      </w:pPr>
    </w:p>
    <w:p w14:paraId="43909D16" w14:textId="5D77E306" w:rsidR="003D4C2E" w:rsidRDefault="003D4C2E" w:rsidP="00D173AE">
      <w:pPr>
        <w:pStyle w:val="ListParagraph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Разработать регулярные выражения для поиска информации в логах</w:t>
      </w:r>
    </w:p>
    <w:p w14:paraId="5B4D49E6" w14:textId="529E9D85" w:rsidR="00D173AE" w:rsidRDefault="00D173AE" w:rsidP="00D173AE">
      <w:pPr>
        <w:pStyle w:val="ListParagraph"/>
        <w:ind w:left="1069" w:firstLine="0"/>
        <w:jc w:val="left"/>
        <w:rPr>
          <w:szCs w:val="28"/>
        </w:rPr>
      </w:pPr>
      <w:r>
        <w:rPr>
          <w:szCs w:val="28"/>
        </w:rPr>
        <w:t>Для поиска инфомрации в логах роутера были разработаны регулярные выражения для поиска:</w:t>
      </w:r>
    </w:p>
    <w:p w14:paraId="2A0DDC3F" w14:textId="4B064B28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Даты и времени</w:t>
      </w:r>
    </w:p>
    <w:p w14:paraId="4B7E16EC" w14:textId="123EFD6E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Категории события</w:t>
      </w:r>
    </w:p>
    <w:p w14:paraId="158D0D33" w14:textId="0FEC280B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Протокола</w:t>
      </w:r>
    </w:p>
    <w:p w14:paraId="71C8F7A6" w14:textId="0044187D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IP-</w:t>
      </w:r>
      <w:r>
        <w:rPr>
          <w:szCs w:val="28"/>
        </w:rPr>
        <w:t>адреса</w:t>
      </w:r>
    </w:p>
    <w:p w14:paraId="4F6C17AA" w14:textId="7B1B9FF9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MAC-</w:t>
      </w:r>
      <w:r>
        <w:rPr>
          <w:szCs w:val="28"/>
        </w:rPr>
        <w:t>адреса</w:t>
      </w:r>
    </w:p>
    <w:p w14:paraId="7FCB7215" w14:textId="14652629" w:rsidR="00AD27AC" w:rsidRDefault="003C65E5" w:rsidP="00AD27AC">
      <w:pPr>
        <w:keepNext/>
        <w:spacing w:after="0"/>
        <w:ind w:firstLine="0"/>
        <w:jc w:val="center"/>
      </w:pPr>
      <w:r w:rsidRPr="003C65E5">
        <w:rPr>
          <w:noProof/>
        </w:rPr>
        <w:drawing>
          <wp:inline distT="0" distB="0" distL="0" distR="0" wp14:anchorId="0775BB34" wp14:editId="5F612562">
            <wp:extent cx="5940425" cy="1331125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65"/>
                    <a:stretch/>
                  </pic:blipFill>
                  <pic:spPr bwMode="auto">
                    <a:xfrm>
                      <a:off x="0" y="0"/>
                      <a:ext cx="5940425" cy="133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165B" w14:textId="4C52E3F9" w:rsidR="00D173AE" w:rsidRDefault="00AD27AC" w:rsidP="00AD27AC">
      <w:pPr>
        <w:pStyle w:val="Caption"/>
      </w:pPr>
      <w:r>
        <w:t xml:space="preserve">Рисунок </w:t>
      </w:r>
      <w:fldSimple w:instr=" SEQ Рисунок \* ARABIC ">
        <w:r w:rsidR="00F779BC">
          <w:rPr>
            <w:noProof/>
          </w:rPr>
          <w:t>2</w:t>
        </w:r>
      </w:fldSimple>
      <w:r>
        <w:t xml:space="preserve"> - Регулярные выражения для парсинга логов</w:t>
      </w:r>
    </w:p>
    <w:p w14:paraId="4717A2D7" w14:textId="7A3245F0" w:rsidR="00AD27AC" w:rsidRDefault="00865C97" w:rsidP="000E15D0">
      <w:pPr>
        <w:spacing w:after="0"/>
      </w:pPr>
      <w:r>
        <w:t xml:space="preserve">Отдельное внимание стоит уделить парсингу даты и времени так как форматов их записи достаточно много. Исходя из этого были разработаны </w:t>
      </w:r>
      <w:r>
        <w:lastRenderedPageBreak/>
        <w:t>наборы регулярных выражений для даты и для времени и генератор, который путем попарной конкатенации выстаривает множество всех возможных вариантов даты и времени.</w:t>
      </w:r>
    </w:p>
    <w:p w14:paraId="405DF267" w14:textId="77777777" w:rsidR="00F779BC" w:rsidRDefault="00F779BC" w:rsidP="006E2728">
      <w:pPr>
        <w:keepNext/>
        <w:spacing w:after="0"/>
        <w:jc w:val="center"/>
      </w:pPr>
      <w:r w:rsidRPr="00F779BC">
        <w:drawing>
          <wp:inline distT="0" distB="0" distL="0" distR="0" wp14:anchorId="69459B75" wp14:editId="6637A353">
            <wp:extent cx="5247861" cy="21047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043" cy="21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535" w14:textId="7F81A4A7" w:rsidR="00F779BC" w:rsidRDefault="00F779BC" w:rsidP="00F779B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Регулярные выражения для парсинга даты и времени</w:t>
      </w:r>
    </w:p>
    <w:p w14:paraId="1DE73D12" w14:textId="2E19D4AC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Распарсить и нормализовать логи.</w:t>
      </w:r>
    </w:p>
    <w:p w14:paraId="30009D35" w14:textId="031B724D" w:rsidR="003D3B9E" w:rsidRPr="003D3B9E" w:rsidRDefault="003D3B9E" w:rsidP="00272C17">
      <w:pPr>
        <w:pStyle w:val="ListParagraph"/>
        <w:numPr>
          <w:ilvl w:val="0"/>
          <w:numId w:val="5"/>
        </w:numPr>
        <w:rPr>
          <w:szCs w:val="28"/>
        </w:rPr>
      </w:pPr>
      <w:r w:rsidRPr="003D3B9E">
        <w:rPr>
          <w:szCs w:val="28"/>
        </w:rPr>
        <w:t>Классифицировать логи.</w:t>
      </w:r>
    </w:p>
    <w:p w14:paraId="08F615CA" w14:textId="28B66A59" w:rsidR="00AD27AC" w:rsidRDefault="009E2BD4" w:rsidP="00AD27AC">
      <w:pPr>
        <w:pStyle w:val="ListParagraph"/>
        <w:ind w:left="1069" w:firstLine="0"/>
        <w:rPr>
          <w:szCs w:val="28"/>
        </w:rPr>
      </w:pPr>
      <w:r>
        <w:rPr>
          <w:szCs w:val="28"/>
        </w:rPr>
        <w:t>События из логов были разобраны с помощью регулярок в массив объектов</w:t>
      </w:r>
      <w:r w:rsidR="003D3B9E">
        <w:rPr>
          <w:szCs w:val="28"/>
        </w:rPr>
        <w:t>, классифицированы по категории события</w:t>
      </w:r>
      <w:r>
        <w:rPr>
          <w:szCs w:val="28"/>
        </w:rPr>
        <w:t xml:space="preserve"> и сериализованы в </w:t>
      </w:r>
      <w:r>
        <w:rPr>
          <w:szCs w:val="28"/>
          <w:lang w:val="en-US"/>
        </w:rPr>
        <w:t>JSON</w:t>
      </w:r>
    </w:p>
    <w:p w14:paraId="7DD248D9" w14:textId="1A6B34B8" w:rsidR="009E2BD4" w:rsidRDefault="00B0309D" w:rsidP="009E2BD4">
      <w:pPr>
        <w:pStyle w:val="ListParagraph"/>
        <w:keepNext/>
        <w:spacing w:after="0"/>
        <w:ind w:left="0" w:firstLine="0"/>
        <w:jc w:val="center"/>
      </w:pPr>
      <w:r w:rsidRPr="00B0309D">
        <w:rPr>
          <w:noProof/>
        </w:rPr>
        <w:drawing>
          <wp:inline distT="0" distB="0" distL="0" distR="0" wp14:anchorId="1DD2411A" wp14:editId="08B522EA">
            <wp:extent cx="3821449" cy="3582890"/>
            <wp:effectExtent l="19050" t="19050" r="2667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680" cy="360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71447" w14:textId="6FAC37E8" w:rsidR="009E2BD4" w:rsidRDefault="009E2BD4" w:rsidP="009E2BD4">
      <w:pPr>
        <w:pStyle w:val="Caption"/>
      </w:pPr>
      <w:r>
        <w:t xml:space="preserve">Рисунок </w:t>
      </w:r>
      <w:fldSimple w:instr=" SEQ Рисунок \* ARABIC ">
        <w:r w:rsidR="00F779BC">
          <w:rPr>
            <w:noProof/>
          </w:rPr>
          <w:t>4</w:t>
        </w:r>
      </w:fldSimple>
      <w:r>
        <w:t xml:space="preserve"> – Логи роутера после парсинга</w:t>
      </w:r>
      <w:r w:rsidR="00EB7E33">
        <w:t>, нормализации и классификации</w:t>
      </w:r>
    </w:p>
    <w:p w14:paraId="08058193" w14:textId="6E90ED8B" w:rsidR="009752AD" w:rsidRDefault="009752AD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lastRenderedPageBreak/>
        <w:t>После классификации можно сделать более точный парсинг по категориям событий. Для этого воспользуемся регулярными выражениями, специфичными для каждой из категорий событий.</w:t>
      </w:r>
      <w:r w:rsidR="00405229">
        <w:rPr>
          <w:szCs w:val="28"/>
        </w:rPr>
        <w:t xml:space="preserve"> После </w:t>
      </w:r>
      <w:r w:rsidR="008E544C">
        <w:rPr>
          <w:szCs w:val="28"/>
        </w:rPr>
        <w:t>более подробного парсинга событий получаем следующий результат:</w:t>
      </w:r>
    </w:p>
    <w:p w14:paraId="48F5E754" w14:textId="71E06768" w:rsidR="00D83F6D" w:rsidRDefault="00D83F6D" w:rsidP="00D83F6D">
      <w:pPr>
        <w:rPr>
          <w:szCs w:val="28"/>
        </w:rPr>
      </w:pPr>
    </w:p>
    <w:p w14:paraId="704F42E3" w14:textId="77777777" w:rsidR="0095251F" w:rsidRDefault="00C22349" w:rsidP="0095251F">
      <w:pPr>
        <w:keepNext/>
        <w:spacing w:after="0"/>
        <w:jc w:val="center"/>
      </w:pPr>
      <w:r w:rsidRPr="00C22349">
        <w:rPr>
          <w:noProof/>
          <w:szCs w:val="28"/>
          <w:lang w:val="en-US"/>
        </w:rPr>
        <w:drawing>
          <wp:inline distT="0" distB="0" distL="0" distR="0" wp14:anchorId="02D1455D" wp14:editId="54EB6C26">
            <wp:extent cx="5687219" cy="1400370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F25E4" w14:textId="387D5B35" w:rsidR="0095251F" w:rsidRPr="00683627" w:rsidRDefault="0095251F" w:rsidP="00130350">
      <w:pPr>
        <w:pStyle w:val="Caption"/>
        <w:spacing w:before="0"/>
      </w:pPr>
      <w:r>
        <w:t xml:space="preserve">Рисунок </w:t>
      </w:r>
      <w:r w:rsidR="00A743C1">
        <w:fldChar w:fldCharType="begin"/>
      </w:r>
      <w:r w:rsidR="00A743C1">
        <w:instrText xml:space="preserve"> SEQ Рисунок \* ARABIC </w:instrText>
      </w:r>
      <w:r w:rsidR="00A743C1">
        <w:fldChar w:fldCharType="separate"/>
      </w:r>
      <w:r w:rsidR="00F779BC">
        <w:rPr>
          <w:noProof/>
        </w:rPr>
        <w:t>5</w:t>
      </w:r>
      <w:r w:rsidR="00A743C1">
        <w:rPr>
          <w:noProof/>
        </w:rPr>
        <w:fldChar w:fldCharType="end"/>
      </w:r>
      <w:r w:rsidRPr="00035DAB">
        <w:rPr>
          <w:noProof/>
        </w:rPr>
        <w:t xml:space="preserve"> - Разобранные логи категории WAN</w:t>
      </w:r>
    </w:p>
    <w:p w14:paraId="7DCB087A" w14:textId="77777777" w:rsidR="0095251F" w:rsidRDefault="0095251F" w:rsidP="00130350">
      <w:pPr>
        <w:keepNext/>
        <w:spacing w:before="240" w:after="0"/>
        <w:jc w:val="center"/>
      </w:pPr>
      <w:r w:rsidRPr="0095251F">
        <w:rPr>
          <w:noProof/>
          <w:szCs w:val="28"/>
          <w:lang w:val="en-US"/>
        </w:rPr>
        <w:drawing>
          <wp:inline distT="0" distB="0" distL="0" distR="0" wp14:anchorId="7A44E71A" wp14:editId="2B9C80E6">
            <wp:extent cx="5544988" cy="2307497"/>
            <wp:effectExtent l="19050" t="19050" r="1778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701" cy="2310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0D0E9" w14:textId="6BF53BA7" w:rsidR="0095251F" w:rsidRPr="0095251F" w:rsidRDefault="0095251F" w:rsidP="00130350">
      <w:pPr>
        <w:pStyle w:val="Caption"/>
        <w:spacing w:before="0"/>
      </w:pPr>
      <w:r>
        <w:t xml:space="preserve">Рисунок </w:t>
      </w:r>
      <w:r w:rsidR="00A743C1">
        <w:fldChar w:fldCharType="begin"/>
      </w:r>
      <w:r w:rsidR="00A743C1">
        <w:instrText xml:space="preserve"> SEQ Рисунок \* ARABIC </w:instrText>
      </w:r>
      <w:r w:rsidR="00A743C1">
        <w:fldChar w:fldCharType="separate"/>
      </w:r>
      <w:r w:rsidR="00F779BC">
        <w:rPr>
          <w:noProof/>
        </w:rPr>
        <w:t>6</w:t>
      </w:r>
      <w:r w:rsidR="00A743C1">
        <w:rPr>
          <w:noProof/>
        </w:rPr>
        <w:fldChar w:fldCharType="end"/>
      </w:r>
      <w:r w:rsidRPr="00014EB2">
        <w:rPr>
          <w:noProof/>
        </w:rPr>
        <w:t xml:space="preserve"> - Разобранные логи категории </w:t>
      </w:r>
      <w:r>
        <w:rPr>
          <w:noProof/>
          <w:lang w:val="en-US"/>
        </w:rPr>
        <w:t>Firewall</w:t>
      </w:r>
    </w:p>
    <w:p w14:paraId="75E3906E" w14:textId="77777777" w:rsidR="0095251F" w:rsidRDefault="0095251F" w:rsidP="00130350">
      <w:pPr>
        <w:keepNext/>
        <w:spacing w:before="240" w:after="0"/>
        <w:jc w:val="center"/>
      </w:pPr>
      <w:r w:rsidRPr="0095251F">
        <w:rPr>
          <w:noProof/>
          <w:szCs w:val="28"/>
          <w:lang w:val="en-US"/>
        </w:rPr>
        <w:lastRenderedPageBreak/>
        <w:drawing>
          <wp:inline distT="0" distB="0" distL="0" distR="0" wp14:anchorId="043EC08A" wp14:editId="30D6E410">
            <wp:extent cx="5493230" cy="3482080"/>
            <wp:effectExtent l="19050" t="19050" r="1270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141" cy="348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92A2A" w14:textId="51968F27" w:rsidR="0095251F" w:rsidRPr="00B225C5" w:rsidRDefault="0095251F" w:rsidP="00130350">
      <w:pPr>
        <w:pStyle w:val="Caption"/>
        <w:spacing w:before="0"/>
        <w:rPr>
          <w:szCs w:val="28"/>
        </w:rPr>
      </w:pPr>
      <w:r>
        <w:t xml:space="preserve">Рисунок </w:t>
      </w:r>
      <w:r w:rsidR="00A743C1">
        <w:fldChar w:fldCharType="begin"/>
      </w:r>
      <w:r w:rsidR="00A743C1">
        <w:instrText xml:space="preserve"> SEQ Рисунок \* ARABIC </w:instrText>
      </w:r>
      <w:r w:rsidR="00A743C1">
        <w:fldChar w:fldCharType="separate"/>
      </w:r>
      <w:r w:rsidR="00F779BC">
        <w:rPr>
          <w:noProof/>
        </w:rPr>
        <w:t>7</w:t>
      </w:r>
      <w:r w:rsidR="00A743C1">
        <w:rPr>
          <w:noProof/>
        </w:rPr>
        <w:fldChar w:fldCharType="end"/>
      </w:r>
      <w:r w:rsidRPr="007D2783">
        <w:rPr>
          <w:noProof/>
        </w:rPr>
        <w:t xml:space="preserve"> - Разобранные логи категории W</w:t>
      </w:r>
      <w:r w:rsidR="00B225C5">
        <w:rPr>
          <w:noProof/>
          <w:lang w:val="en-US"/>
        </w:rPr>
        <w:t>IFI</w:t>
      </w:r>
    </w:p>
    <w:p w14:paraId="13B60000" w14:textId="73AE58F9" w:rsidR="00683627" w:rsidRDefault="00E924C5" w:rsidP="00683627">
      <w:pPr>
        <w:keepNext/>
        <w:spacing w:after="0"/>
        <w:jc w:val="center"/>
      </w:pPr>
      <w:r w:rsidRPr="00E924C5">
        <w:drawing>
          <wp:inline distT="0" distB="0" distL="0" distR="0" wp14:anchorId="02982F30" wp14:editId="74F07C85">
            <wp:extent cx="5467350" cy="1981805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162" cy="1985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08EC9" w14:textId="18E0D820" w:rsidR="0095251F" w:rsidRPr="00683627" w:rsidRDefault="00683627" w:rsidP="00683627">
      <w:pPr>
        <w:pStyle w:val="Caption"/>
        <w:spacing w:before="0"/>
        <w:rPr>
          <w:szCs w:val="28"/>
        </w:rPr>
      </w:pPr>
      <w:r>
        <w:t xml:space="preserve">Рисунок </w:t>
      </w:r>
      <w:r w:rsidR="00A743C1">
        <w:fldChar w:fldCharType="begin"/>
      </w:r>
      <w:r w:rsidR="00A743C1">
        <w:instrText xml:space="preserve"> SEQ Рисунок \* ARABIC </w:instrText>
      </w:r>
      <w:r w:rsidR="00A743C1">
        <w:fldChar w:fldCharType="separate"/>
      </w:r>
      <w:r w:rsidR="00F779BC">
        <w:rPr>
          <w:noProof/>
        </w:rPr>
        <w:t>8</w:t>
      </w:r>
      <w:r w:rsidR="00A743C1">
        <w:rPr>
          <w:noProof/>
        </w:rPr>
        <w:fldChar w:fldCharType="end"/>
      </w:r>
      <w:r w:rsidRPr="005A528E">
        <w:t xml:space="preserve"> - Разобранные логи категории </w:t>
      </w:r>
      <w:r>
        <w:rPr>
          <w:lang w:val="en-US"/>
        </w:rPr>
        <w:t>System</w:t>
      </w:r>
    </w:p>
    <w:p w14:paraId="70192A56" w14:textId="0034E36D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Разработать регулярные выражения для поиска нежелательного контента</w:t>
      </w:r>
      <w:r w:rsidRPr="00187BBE">
        <w:rPr>
          <w:szCs w:val="28"/>
        </w:rPr>
        <w:t>.</w:t>
      </w:r>
    </w:p>
    <w:p w14:paraId="1CBEE28A" w14:textId="1432D122" w:rsidR="007D4363" w:rsidRDefault="007D4363" w:rsidP="007D4363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Регулярные выражения для поиска нежелательного контента формируются динамически из списка вызывающих подозрение слов по следующей логике: если слово короче 5 символов, то регулярное выражение проверяет эквивалентность этому слову, в противном случае из слова удаляются последние два символа и в конец добавляется регулярное выражение для вариативности окончаний    (0-4 словообразующих символа). </w:t>
      </w:r>
    </w:p>
    <w:p w14:paraId="72DA84F7" w14:textId="77777777" w:rsidR="007D4363" w:rsidRDefault="007D4363" w:rsidP="007D4363">
      <w:pPr>
        <w:pStyle w:val="ListParagraph"/>
        <w:keepNext/>
        <w:spacing w:after="0"/>
        <w:ind w:left="708" w:firstLine="0"/>
        <w:jc w:val="center"/>
      </w:pPr>
      <w:r w:rsidRPr="007D4363">
        <w:rPr>
          <w:noProof/>
          <w:szCs w:val="28"/>
        </w:rPr>
        <w:lastRenderedPageBreak/>
        <w:drawing>
          <wp:inline distT="0" distB="0" distL="0" distR="0" wp14:anchorId="3E74F085" wp14:editId="11C7B22E">
            <wp:extent cx="3595528" cy="197987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19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94F" w14:textId="09768A1E" w:rsidR="007D4363" w:rsidRPr="00187BBE" w:rsidRDefault="007D4363" w:rsidP="007D4363">
      <w:pPr>
        <w:pStyle w:val="Caption"/>
        <w:rPr>
          <w:szCs w:val="28"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9</w:t>
        </w:r>
      </w:fldSimple>
      <w:r>
        <w:t xml:space="preserve"> – Пример подозрительных слов для поиска</w:t>
      </w:r>
    </w:p>
    <w:p w14:paraId="75B8D81F" w14:textId="77777777" w:rsidR="00F5548C" w:rsidRDefault="00F5548C" w:rsidP="00F5548C">
      <w:pPr>
        <w:pStyle w:val="ListParagraph"/>
        <w:ind w:left="1069" w:firstLine="0"/>
        <w:rPr>
          <w:szCs w:val="28"/>
        </w:rPr>
      </w:pPr>
    </w:p>
    <w:p w14:paraId="107A144A" w14:textId="4F481359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Найти нежелательный контент в источнике</w:t>
      </w:r>
      <w:r w:rsidRPr="00187BBE">
        <w:rPr>
          <w:szCs w:val="28"/>
        </w:rPr>
        <w:t>.</w:t>
      </w:r>
    </w:p>
    <w:p w14:paraId="1B1B215D" w14:textId="3396F70A" w:rsidR="00F5548C" w:rsidRDefault="002061A4" w:rsidP="00F5548C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Поиск нежелательного контента будет производится на перехваченном </w:t>
      </w:r>
      <w:r>
        <w:rPr>
          <w:szCs w:val="28"/>
          <w:lang w:val="en-US"/>
        </w:rPr>
        <w:t>HTTP</w:t>
      </w:r>
      <w:r w:rsidRPr="002061A4">
        <w:rPr>
          <w:szCs w:val="28"/>
        </w:rPr>
        <w:t xml:space="preserve"> </w:t>
      </w:r>
      <w:r>
        <w:rPr>
          <w:szCs w:val="28"/>
        </w:rPr>
        <w:t>трафике</w:t>
      </w:r>
    </w:p>
    <w:p w14:paraId="3D758362" w14:textId="57F87023" w:rsidR="00C66EE7" w:rsidRDefault="009534D4" w:rsidP="00C66EE7">
      <w:pPr>
        <w:pStyle w:val="ListParagraph"/>
        <w:keepNext/>
        <w:ind w:left="0" w:firstLine="0"/>
        <w:jc w:val="center"/>
      </w:pPr>
      <w:r w:rsidRPr="009534D4">
        <w:rPr>
          <w:noProof/>
        </w:rPr>
        <w:drawing>
          <wp:inline distT="0" distB="0" distL="0" distR="0" wp14:anchorId="70F2E134" wp14:editId="18ED00B6">
            <wp:extent cx="5333540" cy="4322362"/>
            <wp:effectExtent l="19050" t="19050" r="1968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61"/>
                    <a:stretch/>
                  </pic:blipFill>
                  <pic:spPr bwMode="auto">
                    <a:xfrm>
                      <a:off x="0" y="0"/>
                      <a:ext cx="5340536" cy="4328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00B08" w14:textId="76120929" w:rsidR="002061A4" w:rsidRDefault="00C66EE7" w:rsidP="00C66EE7">
      <w:pPr>
        <w:pStyle w:val="Caption"/>
      </w:pPr>
      <w:r>
        <w:t xml:space="preserve">Рисунок </w:t>
      </w:r>
      <w:fldSimple w:instr=" SEQ Рисунок \* ARABIC ">
        <w:r w:rsidR="00F779BC">
          <w:rPr>
            <w:noProof/>
          </w:rPr>
          <w:t>10</w:t>
        </w:r>
      </w:fldSimple>
      <w:r>
        <w:t xml:space="preserve"> – Часть перехваченного трафика</w:t>
      </w:r>
    </w:p>
    <w:p w14:paraId="2CD48AD5" w14:textId="77777777" w:rsidR="00EF71D1" w:rsidRDefault="00EF71D1" w:rsidP="00326C8A">
      <w:pPr>
        <w:keepNext/>
        <w:spacing w:after="0"/>
        <w:ind w:firstLine="0"/>
        <w:jc w:val="center"/>
      </w:pPr>
      <w:r w:rsidRPr="00EF71D1">
        <w:rPr>
          <w:noProof/>
          <w:lang w:val="en-US"/>
        </w:rPr>
        <w:lastRenderedPageBreak/>
        <w:drawing>
          <wp:inline distT="0" distB="0" distL="0" distR="0" wp14:anchorId="7E1952DC" wp14:editId="7E71E324">
            <wp:extent cx="4866199" cy="208848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353" cy="20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691" w14:textId="39EBDB37" w:rsidR="006F39E8" w:rsidRDefault="00EF71D1" w:rsidP="00326C8A">
      <w:pPr>
        <w:pStyle w:val="Caption"/>
        <w:rPr>
          <w:szCs w:val="28"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11</w:t>
        </w:r>
      </w:fldSimple>
      <w:r>
        <w:t xml:space="preserve"> - Пример поиска подозрительного контента</w:t>
      </w:r>
    </w:p>
    <w:p w14:paraId="366915DA" w14:textId="47F16A90" w:rsidR="003D4C2E" w:rsidRPr="003677CD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Разработать механизм обнаружения попыток подделки доменных имен</w:t>
      </w:r>
      <w:r w:rsidRPr="00187BBE">
        <w:rPr>
          <w:szCs w:val="28"/>
        </w:rPr>
        <w:t>.</w:t>
      </w:r>
    </w:p>
    <w:p w14:paraId="1391FD58" w14:textId="712338DF" w:rsidR="003677CD" w:rsidRDefault="003677CD" w:rsidP="003677CD">
      <w:pPr>
        <w:pStyle w:val="ListParagraph"/>
        <w:ind w:left="1069" w:firstLine="0"/>
        <w:rPr>
          <w:szCs w:val="28"/>
        </w:rPr>
      </w:pPr>
      <w:r>
        <w:rPr>
          <w:szCs w:val="28"/>
        </w:rPr>
        <w:t>Перед началом разработки самого механизма проверки был составлен словарь, сопоставляющий обычные латинские символы с символами, которые похожи на них и могут использованы для маскировки зловредного домена:</w:t>
      </w:r>
    </w:p>
    <w:p w14:paraId="717FF3ED" w14:textId="77777777" w:rsidR="003677CD" w:rsidRDefault="003677CD" w:rsidP="008A6793">
      <w:pPr>
        <w:pStyle w:val="ListParagraph"/>
        <w:keepNext/>
        <w:spacing w:after="0"/>
        <w:ind w:left="0" w:firstLine="0"/>
        <w:jc w:val="center"/>
      </w:pPr>
      <w:r w:rsidRPr="003677CD">
        <w:rPr>
          <w:noProof/>
          <w:szCs w:val="28"/>
        </w:rPr>
        <w:lastRenderedPageBreak/>
        <w:drawing>
          <wp:inline distT="0" distB="0" distL="0" distR="0" wp14:anchorId="3FE89E56" wp14:editId="18AB5BFC">
            <wp:extent cx="3842381" cy="5314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559" cy="54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20E" w14:textId="01C141B6" w:rsidR="003677CD" w:rsidRPr="003677CD" w:rsidRDefault="003677CD" w:rsidP="003677CD">
      <w:pPr>
        <w:pStyle w:val="Caption"/>
        <w:rPr>
          <w:szCs w:val="28"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12</w:t>
        </w:r>
      </w:fldSimple>
      <w:r>
        <w:t xml:space="preserve"> - Словарь подмены символов</w:t>
      </w:r>
    </w:p>
    <w:p w14:paraId="6E1186AC" w14:textId="2C9D3F53" w:rsidR="009E34FA" w:rsidRDefault="008A6793" w:rsidP="009E34FA">
      <w:pPr>
        <w:pStyle w:val="ListParagraph"/>
        <w:ind w:left="1069" w:firstLine="0"/>
        <w:rPr>
          <w:szCs w:val="28"/>
        </w:rPr>
      </w:pPr>
      <w:r>
        <w:rPr>
          <w:szCs w:val="28"/>
        </w:rPr>
        <w:t>Также был составлен тестовый список популярных доверенных доменов:</w:t>
      </w:r>
    </w:p>
    <w:p w14:paraId="5264B18A" w14:textId="200A960A" w:rsidR="0018771D" w:rsidRDefault="00C8710C" w:rsidP="00C8710C">
      <w:pPr>
        <w:pStyle w:val="ListParagraph"/>
        <w:keepNext/>
        <w:spacing w:after="0"/>
        <w:ind w:left="0" w:firstLine="0"/>
        <w:jc w:val="center"/>
      </w:pPr>
      <w:r w:rsidRPr="00C8710C">
        <w:rPr>
          <w:noProof/>
        </w:rPr>
        <w:drawing>
          <wp:inline distT="0" distB="0" distL="0" distR="0" wp14:anchorId="512AC244" wp14:editId="53C2F75D">
            <wp:extent cx="3045349" cy="172101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1787" cy="17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6E0" w14:textId="5C7FE6CD" w:rsidR="00F841D1" w:rsidRDefault="0018771D" w:rsidP="00326C8A">
      <w:pPr>
        <w:pStyle w:val="Caption"/>
        <w:rPr>
          <w:szCs w:val="28"/>
        </w:rPr>
      </w:pPr>
      <w:r>
        <w:t xml:space="preserve">Рисунок </w:t>
      </w:r>
      <w:fldSimple w:instr=" SEQ Рисунок \* ARABIC ">
        <w:r w:rsidR="00F779BC">
          <w:rPr>
            <w:noProof/>
          </w:rPr>
          <w:t>13</w:t>
        </w:r>
      </w:fldSimple>
      <w:r>
        <w:t xml:space="preserve"> - Список доверенных доменов</w:t>
      </w:r>
    </w:p>
    <w:p w14:paraId="372C6A16" w14:textId="3033C8C9" w:rsidR="0018771D" w:rsidRPr="000247B5" w:rsidRDefault="00F841D1" w:rsidP="0018771D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Механизм валидации на основании перечня доверенных доменов и словаря подмены символов составляет регулярные выражения, путем </w:t>
      </w:r>
      <w:r>
        <w:rPr>
          <w:szCs w:val="28"/>
        </w:rPr>
        <w:lastRenderedPageBreak/>
        <w:t>замены каждого конкретного символа на перечень символов способных его заменить и также учитывает то, что символы могут дублироваться. По полученным регулярным выражениям производится проверка на соответствие проверяемого домена маске, а затем проверка на эквивалентность доверенному домену. В случае, когда домен подходит по маске, но не эквивалентен доверенному домену он считается вредоносным.</w:t>
      </w:r>
    </w:p>
    <w:p w14:paraId="78782428" w14:textId="043287D4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Протестировать раз</w:t>
      </w:r>
      <w:r w:rsidR="00A94B14">
        <w:rPr>
          <w:szCs w:val="28"/>
        </w:rPr>
        <w:t>р</w:t>
      </w:r>
      <w:r>
        <w:rPr>
          <w:szCs w:val="28"/>
        </w:rPr>
        <w:t>аботанный механизм</w:t>
      </w:r>
    </w:p>
    <w:p w14:paraId="76A90D9B" w14:textId="77777777" w:rsidR="00326C8A" w:rsidRPr="006D5D4A" w:rsidRDefault="00326C8A" w:rsidP="00326C8A">
      <w:pPr>
        <w:pStyle w:val="ListParagraph"/>
        <w:keepNext/>
        <w:spacing w:after="0"/>
        <w:ind w:left="0" w:firstLine="0"/>
        <w:jc w:val="center"/>
        <w:rPr>
          <w:lang w:val="en-US"/>
        </w:rPr>
      </w:pPr>
      <w:r w:rsidRPr="00326C8A">
        <w:rPr>
          <w:noProof/>
        </w:rPr>
        <w:drawing>
          <wp:inline distT="0" distB="0" distL="0" distR="0" wp14:anchorId="453F921B" wp14:editId="07283E42">
            <wp:extent cx="3510086" cy="28624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631" cy="28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2E0" w14:textId="0D38CDD0" w:rsidR="003D4C2E" w:rsidRPr="003D4C2E" w:rsidRDefault="00326C8A" w:rsidP="00326C8A">
      <w:pPr>
        <w:pStyle w:val="Caption"/>
      </w:pPr>
      <w:r>
        <w:t xml:space="preserve">Рисунок </w:t>
      </w:r>
      <w:fldSimple w:instr=" SEQ Рисунок \* ARABIC ">
        <w:r w:rsidR="00F779BC">
          <w:rPr>
            <w:noProof/>
          </w:rPr>
          <w:t>14</w:t>
        </w:r>
      </w:fldSimple>
      <w:r w:rsidRPr="006D5D4A">
        <w:t xml:space="preserve"> - </w:t>
      </w:r>
      <w:r>
        <w:t>Тестирование механизма проверки домена</w:t>
      </w:r>
    </w:p>
    <w:p w14:paraId="2297A17D" w14:textId="653CF42A" w:rsidR="00643D18" w:rsidRPr="00EB6161" w:rsidRDefault="006D5D4A" w:rsidP="00A35540">
      <w:r w:rsidRPr="00A35540">
        <w:rPr>
          <w:b/>
          <w:bCs/>
        </w:rPr>
        <w:t>Вывод</w:t>
      </w:r>
      <w:r w:rsidR="00A35540">
        <w:rPr>
          <w:b/>
          <w:bCs/>
        </w:rPr>
        <w:t xml:space="preserve">: </w:t>
      </w:r>
      <w:r w:rsidR="00A35540">
        <w:t>в рамках лабораторной работы был изучен принцип работы регулярных выражений. Регулярные выражения были применены для парсинга</w:t>
      </w:r>
      <w:r w:rsidR="00B81DCB">
        <w:t>, нормализации и классификации</w:t>
      </w:r>
      <w:r w:rsidR="00A35540">
        <w:t xml:space="preserve"> логов роутера. Также была проведена проверка контента на предмет нежелательных слов. Был разработан и протестирован механизм проверки подделки доменных имен основанный на регулярных выражениях.</w:t>
      </w:r>
      <w:r w:rsidR="003A43BD">
        <w:t xml:space="preserve"> На основании проведенной работы можно сделать вывод, что регулярные выражения это мощный инструмент для анализа текстов</w:t>
      </w:r>
      <w:r w:rsidR="00EB6161">
        <w:t>ой</w:t>
      </w:r>
      <w:r w:rsidR="003A43BD">
        <w:t xml:space="preserve"> </w:t>
      </w:r>
      <w:r w:rsidR="00EB6161">
        <w:t xml:space="preserve">информации, который позволяет из большого массива разнородных данных </w:t>
      </w:r>
      <w:r w:rsidR="002F7B0F">
        <w:t>извлечь</w:t>
      </w:r>
      <w:r w:rsidR="00EB6161">
        <w:t xml:space="preserve"> ценную информацию.</w:t>
      </w:r>
    </w:p>
    <w:sectPr w:rsidR="00643D18" w:rsidRPr="00EB6161" w:rsidSect="00C3353D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4277" w14:textId="77777777" w:rsidR="00A743C1" w:rsidRDefault="00A743C1" w:rsidP="00C3353D">
      <w:pPr>
        <w:spacing w:after="0" w:line="240" w:lineRule="auto"/>
      </w:pPr>
      <w:r>
        <w:separator/>
      </w:r>
    </w:p>
  </w:endnote>
  <w:endnote w:type="continuationSeparator" w:id="0">
    <w:p w14:paraId="2C94A2BF" w14:textId="77777777" w:rsidR="00A743C1" w:rsidRDefault="00A743C1" w:rsidP="00C3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001826"/>
      <w:docPartObj>
        <w:docPartGallery w:val="Page Numbers (Bottom of Page)"/>
        <w:docPartUnique/>
      </w:docPartObj>
    </w:sdtPr>
    <w:sdtEndPr/>
    <w:sdtContent>
      <w:p w14:paraId="616DAA54" w14:textId="077D48C0" w:rsidR="00C3353D" w:rsidRDefault="00C335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EB7E1" w14:textId="77777777" w:rsidR="00C3353D" w:rsidRDefault="00C33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A0E2" w14:textId="06360515" w:rsidR="00C3353D" w:rsidRDefault="00C3353D">
    <w:pPr>
      <w:pStyle w:val="Footer"/>
      <w:jc w:val="center"/>
    </w:pPr>
  </w:p>
  <w:p w14:paraId="455752CA" w14:textId="77777777" w:rsidR="00C3353D" w:rsidRDefault="00C3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24D1" w14:textId="77777777" w:rsidR="00A743C1" w:rsidRDefault="00A743C1" w:rsidP="00C3353D">
      <w:pPr>
        <w:spacing w:after="0" w:line="240" w:lineRule="auto"/>
      </w:pPr>
      <w:r>
        <w:separator/>
      </w:r>
    </w:p>
  </w:footnote>
  <w:footnote w:type="continuationSeparator" w:id="0">
    <w:p w14:paraId="1186500E" w14:textId="77777777" w:rsidR="00A743C1" w:rsidRDefault="00A743C1" w:rsidP="00C3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67D"/>
    <w:multiLevelType w:val="hybridMultilevel"/>
    <w:tmpl w:val="A386D4A6"/>
    <w:lvl w:ilvl="0" w:tplc="777C5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502160"/>
    <w:multiLevelType w:val="hybridMultilevel"/>
    <w:tmpl w:val="33C4497A"/>
    <w:lvl w:ilvl="0" w:tplc="156C2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F73778"/>
    <w:multiLevelType w:val="hybridMultilevel"/>
    <w:tmpl w:val="7DE42472"/>
    <w:lvl w:ilvl="0" w:tplc="4A3AE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3A4E3D"/>
    <w:multiLevelType w:val="hybridMultilevel"/>
    <w:tmpl w:val="C9A2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C623A5"/>
    <w:multiLevelType w:val="hybridMultilevel"/>
    <w:tmpl w:val="3FDEA58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71F256F"/>
    <w:multiLevelType w:val="hybridMultilevel"/>
    <w:tmpl w:val="6466112E"/>
    <w:lvl w:ilvl="0" w:tplc="EF7AA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E9"/>
    <w:rsid w:val="000247B5"/>
    <w:rsid w:val="00040D9F"/>
    <w:rsid w:val="00042633"/>
    <w:rsid w:val="00061F0F"/>
    <w:rsid w:val="00085AAE"/>
    <w:rsid w:val="000A5501"/>
    <w:rsid w:val="000E15D0"/>
    <w:rsid w:val="0012343E"/>
    <w:rsid w:val="00130350"/>
    <w:rsid w:val="001361F5"/>
    <w:rsid w:val="001467D8"/>
    <w:rsid w:val="001510B9"/>
    <w:rsid w:val="001828A0"/>
    <w:rsid w:val="0018771D"/>
    <w:rsid w:val="00187BBE"/>
    <w:rsid w:val="001B7CAF"/>
    <w:rsid w:val="001C012D"/>
    <w:rsid w:val="001C342C"/>
    <w:rsid w:val="001C4087"/>
    <w:rsid w:val="001D72E7"/>
    <w:rsid w:val="001F23FE"/>
    <w:rsid w:val="002054FF"/>
    <w:rsid w:val="002061A4"/>
    <w:rsid w:val="00213C58"/>
    <w:rsid w:val="00222526"/>
    <w:rsid w:val="002319A5"/>
    <w:rsid w:val="002445A3"/>
    <w:rsid w:val="002850CF"/>
    <w:rsid w:val="00287A99"/>
    <w:rsid w:val="00293677"/>
    <w:rsid w:val="0029429C"/>
    <w:rsid w:val="002A18CC"/>
    <w:rsid w:val="002B1BB6"/>
    <w:rsid w:val="002D355C"/>
    <w:rsid w:val="002F7B0F"/>
    <w:rsid w:val="00326C8A"/>
    <w:rsid w:val="003605A0"/>
    <w:rsid w:val="003677CD"/>
    <w:rsid w:val="003A43BD"/>
    <w:rsid w:val="003B153F"/>
    <w:rsid w:val="003C65E5"/>
    <w:rsid w:val="003D3B9E"/>
    <w:rsid w:val="003D4C2E"/>
    <w:rsid w:val="003E0196"/>
    <w:rsid w:val="003E2737"/>
    <w:rsid w:val="00405229"/>
    <w:rsid w:val="0041092D"/>
    <w:rsid w:val="004261A5"/>
    <w:rsid w:val="00436A08"/>
    <w:rsid w:val="00491A9D"/>
    <w:rsid w:val="004E5814"/>
    <w:rsid w:val="00502758"/>
    <w:rsid w:val="005967EB"/>
    <w:rsid w:val="005A015F"/>
    <w:rsid w:val="005C65B0"/>
    <w:rsid w:val="00616997"/>
    <w:rsid w:val="00642085"/>
    <w:rsid w:val="00643D18"/>
    <w:rsid w:val="00644901"/>
    <w:rsid w:val="00644F94"/>
    <w:rsid w:val="00683627"/>
    <w:rsid w:val="006859E4"/>
    <w:rsid w:val="006A763E"/>
    <w:rsid w:val="006B7567"/>
    <w:rsid w:val="006C63F1"/>
    <w:rsid w:val="006D5D4A"/>
    <w:rsid w:val="006E193C"/>
    <w:rsid w:val="006E2728"/>
    <w:rsid w:val="006F39E8"/>
    <w:rsid w:val="007146FE"/>
    <w:rsid w:val="00762499"/>
    <w:rsid w:val="00782D9F"/>
    <w:rsid w:val="007902C2"/>
    <w:rsid w:val="007A5015"/>
    <w:rsid w:val="007C0D71"/>
    <w:rsid w:val="007D4363"/>
    <w:rsid w:val="007F3017"/>
    <w:rsid w:val="0080339C"/>
    <w:rsid w:val="00865C97"/>
    <w:rsid w:val="008A6793"/>
    <w:rsid w:val="008E0054"/>
    <w:rsid w:val="008E491B"/>
    <w:rsid w:val="008E544C"/>
    <w:rsid w:val="00903BDF"/>
    <w:rsid w:val="0095251F"/>
    <w:rsid w:val="009534D4"/>
    <w:rsid w:val="00964A47"/>
    <w:rsid w:val="009752AD"/>
    <w:rsid w:val="009A5EDB"/>
    <w:rsid w:val="009A67E9"/>
    <w:rsid w:val="009E2BD4"/>
    <w:rsid w:val="009E34FA"/>
    <w:rsid w:val="009E6E64"/>
    <w:rsid w:val="00A168BC"/>
    <w:rsid w:val="00A248CF"/>
    <w:rsid w:val="00A35540"/>
    <w:rsid w:val="00A60B07"/>
    <w:rsid w:val="00A743C1"/>
    <w:rsid w:val="00A8429B"/>
    <w:rsid w:val="00A94B14"/>
    <w:rsid w:val="00A95A07"/>
    <w:rsid w:val="00AD0C72"/>
    <w:rsid w:val="00AD27AC"/>
    <w:rsid w:val="00AE101C"/>
    <w:rsid w:val="00AF3CE7"/>
    <w:rsid w:val="00B0309D"/>
    <w:rsid w:val="00B225C5"/>
    <w:rsid w:val="00B61B30"/>
    <w:rsid w:val="00B81DCB"/>
    <w:rsid w:val="00BA37DF"/>
    <w:rsid w:val="00BB565B"/>
    <w:rsid w:val="00BF4CE5"/>
    <w:rsid w:val="00C16D71"/>
    <w:rsid w:val="00C22349"/>
    <w:rsid w:val="00C30EF4"/>
    <w:rsid w:val="00C327A5"/>
    <w:rsid w:val="00C3353D"/>
    <w:rsid w:val="00C662F0"/>
    <w:rsid w:val="00C66EE7"/>
    <w:rsid w:val="00C8710C"/>
    <w:rsid w:val="00C9118B"/>
    <w:rsid w:val="00CD2F78"/>
    <w:rsid w:val="00CD53D9"/>
    <w:rsid w:val="00CF1697"/>
    <w:rsid w:val="00CF6469"/>
    <w:rsid w:val="00CF76DD"/>
    <w:rsid w:val="00D12776"/>
    <w:rsid w:val="00D16ABE"/>
    <w:rsid w:val="00D173AE"/>
    <w:rsid w:val="00D21EA1"/>
    <w:rsid w:val="00D442B8"/>
    <w:rsid w:val="00D46570"/>
    <w:rsid w:val="00D564E7"/>
    <w:rsid w:val="00D83F6D"/>
    <w:rsid w:val="00D95A06"/>
    <w:rsid w:val="00DB0AFB"/>
    <w:rsid w:val="00DB7CB6"/>
    <w:rsid w:val="00DC2936"/>
    <w:rsid w:val="00DC4026"/>
    <w:rsid w:val="00E13BC4"/>
    <w:rsid w:val="00E15C08"/>
    <w:rsid w:val="00E21903"/>
    <w:rsid w:val="00E53E6B"/>
    <w:rsid w:val="00E7464F"/>
    <w:rsid w:val="00E767CC"/>
    <w:rsid w:val="00E924C5"/>
    <w:rsid w:val="00E97EFC"/>
    <w:rsid w:val="00EB6161"/>
    <w:rsid w:val="00EB7E33"/>
    <w:rsid w:val="00EC4623"/>
    <w:rsid w:val="00EF71D1"/>
    <w:rsid w:val="00F221FD"/>
    <w:rsid w:val="00F30DE7"/>
    <w:rsid w:val="00F447DD"/>
    <w:rsid w:val="00F5548C"/>
    <w:rsid w:val="00F55B27"/>
    <w:rsid w:val="00F5743B"/>
    <w:rsid w:val="00F779BC"/>
    <w:rsid w:val="00F841D1"/>
    <w:rsid w:val="00F970AC"/>
    <w:rsid w:val="00FA3075"/>
    <w:rsid w:val="00FA4AF0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1C49"/>
  <w15:docId w15:val="{74DCB8B4-F776-4BF3-B69A-5528CB4E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CC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BB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87BBE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lang w:eastAsia="ru-RU"/>
    </w:rPr>
  </w:style>
  <w:style w:type="paragraph" w:styleId="NormalWeb">
    <w:name w:val="Normal (Web)"/>
    <w:basedOn w:val="Normal"/>
    <w:uiPriority w:val="99"/>
    <w:rsid w:val="00187BBE"/>
    <w:pPr>
      <w:spacing w:before="100" w:beforeAutospacing="1" w:after="119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87BBE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5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353D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353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3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3D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3D"/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53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353D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3D4C2E"/>
    <w:pPr>
      <w:spacing w:before="120" w:after="12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4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7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5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11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3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9323-38F3-4CE5-9C29-D873D228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Кабанов</dc:creator>
  <cp:keywords/>
  <dc:description/>
  <cp:lastModifiedBy>клим буров</cp:lastModifiedBy>
  <cp:revision>201</cp:revision>
  <dcterms:created xsi:type="dcterms:W3CDTF">2021-10-08T12:15:00Z</dcterms:created>
  <dcterms:modified xsi:type="dcterms:W3CDTF">2021-11-13T08:32:00Z</dcterms:modified>
</cp:coreProperties>
</file>