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51171" w14:textId="77777777" w:rsidR="00B22B11" w:rsidRPr="00B22B11" w:rsidRDefault="00B22B11" w:rsidP="00B22B11">
      <w:r w:rsidRPr="00B22B11">
        <w:t xml:space="preserve">This is a </w:t>
      </w:r>
      <w:r w:rsidRPr="00B22B11">
        <w:rPr>
          <w:b/>
          <w:bCs/>
        </w:rPr>
        <w:t>power feature</w:t>
      </w:r>
      <w:r w:rsidRPr="00B22B11">
        <w:t>, but it has to be designed with extreme restraint or it becomes legally dangerous.</w:t>
      </w:r>
      <w:r w:rsidRPr="00B22B11">
        <w:br/>
        <w:t xml:space="preserve">Done right, it quietly turns your platform into </w:t>
      </w:r>
      <w:r w:rsidRPr="00B22B11">
        <w:rPr>
          <w:b/>
          <w:bCs/>
        </w:rPr>
        <w:t>institutional memory</w:t>
      </w:r>
      <w:r w:rsidRPr="00B22B11">
        <w:t xml:space="preserve"> without ever becoming “legal advice software.”</w:t>
      </w:r>
    </w:p>
    <w:p w14:paraId="672AFE34" w14:textId="77777777" w:rsidR="00B22B11" w:rsidRPr="00B22B11" w:rsidRDefault="00B22B11" w:rsidP="00B22B11">
      <w:r w:rsidRPr="00B22B11">
        <w:t>I’ll design this in four layers:</w:t>
      </w:r>
    </w:p>
    <w:p w14:paraId="77670F24" w14:textId="77777777" w:rsidR="00B22B11" w:rsidRPr="00B22B11" w:rsidRDefault="00B22B11" w:rsidP="00B22B11">
      <w:pPr>
        <w:numPr>
          <w:ilvl w:val="0"/>
          <w:numId w:val="1"/>
        </w:numPr>
      </w:pPr>
      <w:r w:rsidRPr="00B22B11">
        <w:t xml:space="preserve">What problem we are </w:t>
      </w:r>
      <w:r w:rsidRPr="00B22B11">
        <w:rPr>
          <w:i/>
          <w:iCs/>
        </w:rPr>
        <w:t>actually</w:t>
      </w:r>
      <w:r w:rsidRPr="00B22B11">
        <w:t xml:space="preserve"> solving</w:t>
      </w:r>
    </w:p>
    <w:p w14:paraId="47BCDAC1" w14:textId="77777777" w:rsidR="00B22B11" w:rsidRPr="00B22B11" w:rsidRDefault="00B22B11" w:rsidP="00B22B11">
      <w:pPr>
        <w:numPr>
          <w:ilvl w:val="0"/>
          <w:numId w:val="1"/>
        </w:numPr>
      </w:pPr>
      <w:r w:rsidRPr="00B22B11">
        <w:t>The correct mental model (precedent ≠ template)</w:t>
      </w:r>
    </w:p>
    <w:p w14:paraId="3320EF90" w14:textId="77777777" w:rsidR="00B22B11" w:rsidRPr="00B22B11" w:rsidRDefault="00B22B11" w:rsidP="00B22B11">
      <w:pPr>
        <w:numPr>
          <w:ilvl w:val="0"/>
          <w:numId w:val="1"/>
        </w:numPr>
      </w:pPr>
      <w:r w:rsidRPr="00B22B11">
        <w:t>How cross-deal reuse works safely</w:t>
      </w:r>
    </w:p>
    <w:p w14:paraId="11932BCD" w14:textId="77777777" w:rsidR="00B22B11" w:rsidRPr="00B22B11" w:rsidRDefault="00B22B11" w:rsidP="00B22B11">
      <w:pPr>
        <w:numPr>
          <w:ilvl w:val="0"/>
          <w:numId w:val="1"/>
        </w:numPr>
      </w:pPr>
      <w:r w:rsidRPr="00B22B11">
        <w:t>How it shows up in the external counsel dashboard</w:t>
      </w:r>
    </w:p>
    <w:p w14:paraId="56040BB2" w14:textId="77777777" w:rsidR="00B22B11" w:rsidRPr="00B22B11" w:rsidRDefault="00B22B11" w:rsidP="00B22B11">
      <w:r w:rsidRPr="00B22B11">
        <w:pict w14:anchorId="29871C4A">
          <v:rect id="_x0000_i1115" style="width:0;height:1.5pt" o:hralign="center" o:hrstd="t" o:hr="t" fillcolor="#a0a0a0" stroked="f"/>
        </w:pict>
      </w:r>
    </w:p>
    <w:p w14:paraId="74419CA7" w14:textId="77777777" w:rsidR="00B22B11" w:rsidRPr="00B22B11" w:rsidRDefault="00B22B11" w:rsidP="00B22B11">
      <w:pPr>
        <w:rPr>
          <w:b/>
          <w:bCs/>
        </w:rPr>
      </w:pPr>
      <w:r w:rsidRPr="00B22B11">
        <w:rPr>
          <w:b/>
          <w:bCs/>
        </w:rPr>
        <w:t>Cross-Deal Document Reuse &amp; Precedent Memory</w:t>
      </w:r>
    </w:p>
    <w:p w14:paraId="1423AF94" w14:textId="77777777" w:rsidR="00B22B11" w:rsidRPr="00B22B11" w:rsidRDefault="00B22B11" w:rsidP="00B22B11">
      <w:pPr>
        <w:rPr>
          <w:b/>
          <w:bCs/>
        </w:rPr>
      </w:pPr>
      <w:r w:rsidRPr="00B22B11">
        <w:rPr>
          <w:b/>
          <w:bCs/>
          <w:i/>
          <w:iCs/>
        </w:rPr>
        <w:t>“Remember what worked — without pretending it always applies.”</w:t>
      </w:r>
    </w:p>
    <w:p w14:paraId="38136C73" w14:textId="77777777" w:rsidR="00B22B11" w:rsidRPr="00B22B11" w:rsidRDefault="00B22B11" w:rsidP="00B22B11">
      <w:r w:rsidRPr="00B22B11">
        <w:pict w14:anchorId="3F55172D">
          <v:rect id="_x0000_i1116" style="width:0;height:1.5pt" o:hralign="center" o:hrstd="t" o:hr="t" fillcolor="#a0a0a0" stroked="f"/>
        </w:pict>
      </w:r>
    </w:p>
    <w:p w14:paraId="5C344DA5" w14:textId="77777777" w:rsidR="00B22B11" w:rsidRPr="00B22B11" w:rsidRDefault="00B22B11" w:rsidP="00B22B11">
      <w:pPr>
        <w:rPr>
          <w:b/>
          <w:bCs/>
        </w:rPr>
      </w:pPr>
      <w:r w:rsidRPr="00B22B11">
        <w:rPr>
          <w:b/>
          <w:bCs/>
        </w:rPr>
        <w:t>1. The Real Problem (Not What People Say)</w:t>
      </w:r>
    </w:p>
    <w:p w14:paraId="5D9392EC" w14:textId="77777777" w:rsidR="00B22B11" w:rsidRPr="00B22B11" w:rsidRDefault="00B22B11" w:rsidP="00B22B11">
      <w:r w:rsidRPr="00B22B11">
        <w:t xml:space="preserve">What law firms </w:t>
      </w:r>
      <w:r w:rsidRPr="00B22B11">
        <w:rPr>
          <w:i/>
          <w:iCs/>
        </w:rPr>
        <w:t>actually</w:t>
      </w:r>
      <w:r w:rsidRPr="00B22B11">
        <w:t xml:space="preserve"> want is not templates.</w:t>
      </w:r>
    </w:p>
    <w:p w14:paraId="01785BBA" w14:textId="77777777" w:rsidR="00B22B11" w:rsidRPr="00B22B11" w:rsidRDefault="00B22B11" w:rsidP="00B22B11">
      <w:r w:rsidRPr="00B22B11">
        <w:t>They want:</w:t>
      </w:r>
    </w:p>
    <w:p w14:paraId="0163A8F2" w14:textId="77777777" w:rsidR="00B22B11" w:rsidRPr="00B22B11" w:rsidRDefault="00B22B11" w:rsidP="00B22B11">
      <w:pPr>
        <w:numPr>
          <w:ilvl w:val="0"/>
          <w:numId w:val="2"/>
        </w:numPr>
      </w:pPr>
      <w:r w:rsidRPr="00B22B11">
        <w:t>“Have we seen this clause before?”</w:t>
      </w:r>
    </w:p>
    <w:p w14:paraId="6754EC22" w14:textId="77777777" w:rsidR="00B22B11" w:rsidRPr="00B22B11" w:rsidRDefault="00B22B11" w:rsidP="00B22B11">
      <w:pPr>
        <w:numPr>
          <w:ilvl w:val="0"/>
          <w:numId w:val="2"/>
        </w:numPr>
      </w:pPr>
      <w:r w:rsidRPr="00B22B11">
        <w:t>“How did we handle this last time?”</w:t>
      </w:r>
    </w:p>
    <w:p w14:paraId="3FF3BDBC" w14:textId="77777777" w:rsidR="00B22B11" w:rsidRPr="00B22B11" w:rsidRDefault="00B22B11" w:rsidP="00B22B11">
      <w:pPr>
        <w:numPr>
          <w:ilvl w:val="0"/>
          <w:numId w:val="2"/>
        </w:numPr>
      </w:pPr>
      <w:r w:rsidRPr="00B22B11">
        <w:t>“What language lenders accepted previously?”</w:t>
      </w:r>
    </w:p>
    <w:p w14:paraId="04C2BDAD" w14:textId="77777777" w:rsidR="00B22B11" w:rsidRPr="00B22B11" w:rsidRDefault="00B22B11" w:rsidP="00B22B11">
      <w:pPr>
        <w:numPr>
          <w:ilvl w:val="0"/>
          <w:numId w:val="2"/>
        </w:numPr>
      </w:pPr>
      <w:r w:rsidRPr="00B22B11">
        <w:t>“What caused issues later?”</w:t>
      </w:r>
    </w:p>
    <w:p w14:paraId="3DF34A4C" w14:textId="77777777" w:rsidR="00B22B11" w:rsidRPr="00B22B11" w:rsidRDefault="00B22B11" w:rsidP="00B22B11">
      <w:r w:rsidRPr="00B22B11">
        <w:t>Today, this lives in:</w:t>
      </w:r>
    </w:p>
    <w:p w14:paraId="39762525" w14:textId="77777777" w:rsidR="00B22B11" w:rsidRPr="00B22B11" w:rsidRDefault="00B22B11" w:rsidP="00B22B11">
      <w:pPr>
        <w:numPr>
          <w:ilvl w:val="0"/>
          <w:numId w:val="3"/>
        </w:numPr>
      </w:pPr>
      <w:r w:rsidRPr="00B22B11">
        <w:t>People’s heads</w:t>
      </w:r>
    </w:p>
    <w:p w14:paraId="047BC6A0" w14:textId="77777777" w:rsidR="00B22B11" w:rsidRPr="00B22B11" w:rsidRDefault="00B22B11" w:rsidP="00B22B11">
      <w:pPr>
        <w:numPr>
          <w:ilvl w:val="0"/>
          <w:numId w:val="3"/>
        </w:numPr>
      </w:pPr>
      <w:r w:rsidRPr="00B22B11">
        <w:t>Email archives</w:t>
      </w:r>
    </w:p>
    <w:p w14:paraId="1B7F94DC" w14:textId="77777777" w:rsidR="00B22B11" w:rsidRPr="00B22B11" w:rsidRDefault="00B22B11" w:rsidP="00B22B11">
      <w:pPr>
        <w:numPr>
          <w:ilvl w:val="0"/>
          <w:numId w:val="3"/>
        </w:numPr>
      </w:pPr>
      <w:r w:rsidRPr="00B22B11">
        <w:t>Old Word files</w:t>
      </w:r>
    </w:p>
    <w:p w14:paraId="087E8043" w14:textId="77777777" w:rsidR="00B22B11" w:rsidRPr="00B22B11" w:rsidRDefault="00B22B11" w:rsidP="00B22B11">
      <w:pPr>
        <w:numPr>
          <w:ilvl w:val="0"/>
          <w:numId w:val="3"/>
        </w:numPr>
      </w:pPr>
      <w:r w:rsidRPr="00B22B11">
        <w:t>Institutional folklore</w:t>
      </w:r>
    </w:p>
    <w:p w14:paraId="780B30A0" w14:textId="77777777" w:rsidR="00B22B11" w:rsidRPr="00B22B11" w:rsidRDefault="00B22B11" w:rsidP="00B22B11">
      <w:r w:rsidRPr="00B22B11">
        <w:t xml:space="preserve">That knowledge </w:t>
      </w:r>
      <w:r w:rsidRPr="00B22B11">
        <w:rPr>
          <w:b/>
          <w:bCs/>
        </w:rPr>
        <w:t>dies</w:t>
      </w:r>
      <w:r w:rsidRPr="00B22B11">
        <w:t xml:space="preserve"> when people leave.</w:t>
      </w:r>
    </w:p>
    <w:p w14:paraId="6055635B" w14:textId="77777777" w:rsidR="00B22B11" w:rsidRPr="00B22B11" w:rsidRDefault="00B22B11" w:rsidP="00B22B11">
      <w:r w:rsidRPr="00B22B11">
        <w:t xml:space="preserve">Your system can preserve it — </w:t>
      </w:r>
      <w:r w:rsidRPr="00B22B11">
        <w:rPr>
          <w:b/>
          <w:bCs/>
        </w:rPr>
        <w:t>without giving advice</w:t>
      </w:r>
      <w:r w:rsidRPr="00B22B11">
        <w:t>.</w:t>
      </w:r>
    </w:p>
    <w:p w14:paraId="46D1965D" w14:textId="77777777" w:rsidR="00B22B11" w:rsidRPr="00B22B11" w:rsidRDefault="00B22B11" w:rsidP="00B22B11">
      <w:r w:rsidRPr="00B22B11">
        <w:lastRenderedPageBreak/>
        <w:pict w14:anchorId="3E670073">
          <v:rect id="_x0000_i1117" style="width:0;height:1.5pt" o:hralign="center" o:hrstd="t" o:hr="t" fillcolor="#a0a0a0" stroked="f"/>
        </w:pict>
      </w:r>
    </w:p>
    <w:p w14:paraId="718254BC" w14:textId="77777777" w:rsidR="00B22B11" w:rsidRPr="00B22B11" w:rsidRDefault="00B22B11" w:rsidP="00B22B11">
      <w:pPr>
        <w:rPr>
          <w:b/>
          <w:bCs/>
        </w:rPr>
      </w:pPr>
      <w:r w:rsidRPr="00B22B11">
        <w:rPr>
          <w:b/>
          <w:bCs/>
        </w:rPr>
        <w:t>2. The Core Principle (Non-Negotiable)</w:t>
      </w:r>
    </w:p>
    <w:p w14:paraId="2FF9A02B" w14:textId="77777777" w:rsidR="00B22B11" w:rsidRPr="00B22B11" w:rsidRDefault="00B22B11" w:rsidP="00B22B11">
      <w:r w:rsidRPr="00B22B11">
        <w:rPr>
          <w:b/>
          <w:bCs/>
        </w:rPr>
        <w:t>The system remembers outcomes, not recommendations.</w:t>
      </w:r>
    </w:p>
    <w:p w14:paraId="16824C71" w14:textId="77777777" w:rsidR="00B22B11" w:rsidRPr="00B22B11" w:rsidRDefault="00B22B11" w:rsidP="00B22B11">
      <w:r w:rsidRPr="00B22B11">
        <w:t>This is the legal safety rail.</w:t>
      </w:r>
    </w:p>
    <w:p w14:paraId="1FBB5515" w14:textId="77777777" w:rsidR="00B22B11" w:rsidRPr="00B22B11" w:rsidRDefault="00B22B11" w:rsidP="00B22B11">
      <w:r w:rsidRPr="00B22B11">
        <w:t>You are not saying:</w:t>
      </w:r>
      <w:r w:rsidRPr="00B22B11">
        <w:br/>
      </w:r>
      <w:r w:rsidRPr="00B22B11">
        <w:rPr>
          <w:rFonts w:ascii="Segoe UI Emoji" w:hAnsi="Segoe UI Emoji" w:cs="Segoe UI Emoji"/>
        </w:rPr>
        <w:t>❌</w:t>
      </w:r>
      <w:r w:rsidRPr="00B22B11">
        <w:t xml:space="preserve"> </w:t>
      </w:r>
      <w:r w:rsidRPr="00B22B11">
        <w:rPr>
          <w:rFonts w:ascii="Aptos" w:hAnsi="Aptos" w:cs="Aptos"/>
        </w:rPr>
        <w:t>“</w:t>
      </w:r>
      <w:r w:rsidRPr="00B22B11">
        <w:t>Use this clause</w:t>
      </w:r>
      <w:r w:rsidRPr="00B22B11">
        <w:rPr>
          <w:rFonts w:ascii="Aptos" w:hAnsi="Aptos" w:cs="Aptos"/>
        </w:rPr>
        <w:t>”</w:t>
      </w:r>
    </w:p>
    <w:p w14:paraId="70BBCBC9" w14:textId="77777777" w:rsidR="00B22B11" w:rsidRPr="00B22B11" w:rsidRDefault="00B22B11" w:rsidP="00B22B11">
      <w:r w:rsidRPr="00B22B11">
        <w:t>You are saying:</w:t>
      </w:r>
      <w:r w:rsidRPr="00B22B11">
        <w:br/>
      </w:r>
      <w:r w:rsidRPr="00B22B11">
        <w:rPr>
          <w:rFonts w:ascii="Segoe UI Emoji" w:hAnsi="Segoe UI Emoji" w:cs="Segoe UI Emoji"/>
        </w:rPr>
        <w:t>✅</w:t>
      </w:r>
      <w:r w:rsidRPr="00B22B11">
        <w:t xml:space="preserve"> </w:t>
      </w:r>
      <w:r w:rsidRPr="00B22B11">
        <w:rPr>
          <w:rFonts w:ascii="Aptos" w:hAnsi="Aptos" w:cs="Aptos"/>
        </w:rPr>
        <w:t>“</w:t>
      </w:r>
      <w:r w:rsidRPr="00B22B11">
        <w:t>This clause existed before, under these conditions, and led to these outcomes.</w:t>
      </w:r>
      <w:r w:rsidRPr="00B22B11">
        <w:rPr>
          <w:rFonts w:ascii="Aptos" w:hAnsi="Aptos" w:cs="Aptos"/>
        </w:rPr>
        <w:t>”</w:t>
      </w:r>
    </w:p>
    <w:p w14:paraId="6F85D0F5" w14:textId="77777777" w:rsidR="00B22B11" w:rsidRPr="00B22B11" w:rsidRDefault="00B22B11" w:rsidP="00B22B11">
      <w:r w:rsidRPr="00B22B11">
        <w:t>That distinction protects everyone.</w:t>
      </w:r>
    </w:p>
    <w:p w14:paraId="7BAE396B" w14:textId="77777777" w:rsidR="00B22B11" w:rsidRPr="00B22B11" w:rsidRDefault="00B22B11" w:rsidP="00B22B11">
      <w:r w:rsidRPr="00B22B11">
        <w:pict w14:anchorId="10891339">
          <v:rect id="_x0000_i1118" style="width:0;height:1.5pt" o:hralign="center" o:hrstd="t" o:hr="t" fillcolor="#a0a0a0" stroked="f"/>
        </w:pict>
      </w:r>
    </w:p>
    <w:p w14:paraId="65DDA5CB" w14:textId="77777777" w:rsidR="00B22B11" w:rsidRPr="00B22B11" w:rsidRDefault="00B22B11" w:rsidP="00B22B11">
      <w:pPr>
        <w:rPr>
          <w:b/>
          <w:bCs/>
        </w:rPr>
      </w:pPr>
      <w:r w:rsidRPr="00B22B11">
        <w:rPr>
          <w:b/>
          <w:bCs/>
        </w:rPr>
        <w:t>3. Precedent Memory Model (Clean &amp; Defensible)</w:t>
      </w:r>
    </w:p>
    <w:p w14:paraId="032E5A8E" w14:textId="77777777" w:rsidR="00B22B11" w:rsidRPr="00B22B11" w:rsidRDefault="00B22B11" w:rsidP="00B22B11">
      <w:r w:rsidRPr="00B22B11">
        <w:t>Every document and clause is indexed along four axes:</w:t>
      </w:r>
    </w:p>
    <w:p w14:paraId="2454AC17" w14:textId="77777777" w:rsidR="00B22B11" w:rsidRPr="00B22B11" w:rsidRDefault="00B22B11" w:rsidP="00B22B11">
      <w:pPr>
        <w:rPr>
          <w:b/>
          <w:bCs/>
        </w:rPr>
      </w:pPr>
      <w:r w:rsidRPr="00B22B11">
        <w:rPr>
          <w:b/>
          <w:bCs/>
        </w:rPr>
        <w:t>A. Context</w:t>
      </w:r>
    </w:p>
    <w:p w14:paraId="5F5AB22B" w14:textId="77777777" w:rsidR="00B22B11" w:rsidRPr="00B22B11" w:rsidRDefault="00B22B11" w:rsidP="00B22B11">
      <w:pPr>
        <w:numPr>
          <w:ilvl w:val="0"/>
          <w:numId w:val="4"/>
        </w:numPr>
      </w:pPr>
      <w:r w:rsidRPr="00B22B11">
        <w:t>Deal type</w:t>
      </w:r>
    </w:p>
    <w:p w14:paraId="3571F4DD" w14:textId="77777777" w:rsidR="00B22B11" w:rsidRPr="00B22B11" w:rsidRDefault="00B22B11" w:rsidP="00B22B11">
      <w:pPr>
        <w:numPr>
          <w:ilvl w:val="0"/>
          <w:numId w:val="4"/>
        </w:numPr>
      </w:pPr>
      <w:r w:rsidRPr="00B22B11">
        <w:t>Asset type</w:t>
      </w:r>
    </w:p>
    <w:p w14:paraId="6FCB8292" w14:textId="77777777" w:rsidR="00B22B11" w:rsidRPr="00B22B11" w:rsidRDefault="00B22B11" w:rsidP="00B22B11">
      <w:pPr>
        <w:numPr>
          <w:ilvl w:val="0"/>
          <w:numId w:val="4"/>
        </w:numPr>
      </w:pPr>
      <w:r w:rsidRPr="00B22B11">
        <w:t>Jurisdiction</w:t>
      </w:r>
    </w:p>
    <w:p w14:paraId="6D5D1565" w14:textId="77777777" w:rsidR="00B22B11" w:rsidRPr="00B22B11" w:rsidRDefault="00B22B11" w:rsidP="00B22B11">
      <w:pPr>
        <w:numPr>
          <w:ilvl w:val="0"/>
          <w:numId w:val="4"/>
        </w:numPr>
      </w:pPr>
      <w:r w:rsidRPr="00B22B11">
        <w:t>Lender type</w:t>
      </w:r>
    </w:p>
    <w:p w14:paraId="270AB55C" w14:textId="77777777" w:rsidR="00B22B11" w:rsidRPr="00B22B11" w:rsidRDefault="00B22B11" w:rsidP="00B22B11">
      <w:pPr>
        <w:numPr>
          <w:ilvl w:val="0"/>
          <w:numId w:val="4"/>
        </w:numPr>
      </w:pPr>
      <w:r w:rsidRPr="00B22B11">
        <w:t>Risk posture</w:t>
      </w:r>
    </w:p>
    <w:p w14:paraId="60DC5307" w14:textId="77777777" w:rsidR="00B22B11" w:rsidRPr="00B22B11" w:rsidRDefault="00B22B11" w:rsidP="00B22B11">
      <w:pPr>
        <w:rPr>
          <w:b/>
          <w:bCs/>
        </w:rPr>
      </w:pPr>
      <w:r w:rsidRPr="00B22B11">
        <w:rPr>
          <w:b/>
          <w:bCs/>
        </w:rPr>
        <w:t>B. Language</w:t>
      </w:r>
    </w:p>
    <w:p w14:paraId="7F6A0DC1" w14:textId="77777777" w:rsidR="00B22B11" w:rsidRPr="00B22B11" w:rsidRDefault="00B22B11" w:rsidP="00B22B11">
      <w:pPr>
        <w:numPr>
          <w:ilvl w:val="0"/>
          <w:numId w:val="5"/>
        </w:numPr>
      </w:pPr>
      <w:r w:rsidRPr="00B22B11">
        <w:t>Clause text (hashed + versioned)</w:t>
      </w:r>
    </w:p>
    <w:p w14:paraId="229E99A1" w14:textId="77777777" w:rsidR="00B22B11" w:rsidRPr="00B22B11" w:rsidRDefault="00B22B11" w:rsidP="00B22B11">
      <w:pPr>
        <w:numPr>
          <w:ilvl w:val="0"/>
          <w:numId w:val="5"/>
        </w:numPr>
      </w:pPr>
      <w:r w:rsidRPr="00B22B11">
        <w:t>Structural patterns (e.g., temporary covenant relief)</w:t>
      </w:r>
    </w:p>
    <w:p w14:paraId="39787A59" w14:textId="77777777" w:rsidR="00B22B11" w:rsidRPr="00B22B11" w:rsidRDefault="00B22B11" w:rsidP="00B22B11">
      <w:pPr>
        <w:rPr>
          <w:b/>
          <w:bCs/>
        </w:rPr>
      </w:pPr>
      <w:r w:rsidRPr="00B22B11">
        <w:rPr>
          <w:b/>
          <w:bCs/>
        </w:rPr>
        <w:t>C. Outcome</w:t>
      </w:r>
    </w:p>
    <w:p w14:paraId="5DFA7F66" w14:textId="77777777" w:rsidR="00B22B11" w:rsidRPr="00B22B11" w:rsidRDefault="00B22B11" w:rsidP="00B22B11">
      <w:pPr>
        <w:numPr>
          <w:ilvl w:val="0"/>
          <w:numId w:val="6"/>
        </w:numPr>
      </w:pPr>
      <w:r w:rsidRPr="00B22B11">
        <w:t>Accepted / countered / rejected</w:t>
      </w:r>
    </w:p>
    <w:p w14:paraId="6DF64870" w14:textId="77777777" w:rsidR="00B22B11" w:rsidRPr="00B22B11" w:rsidRDefault="00B22B11" w:rsidP="00B22B11">
      <w:pPr>
        <w:numPr>
          <w:ilvl w:val="0"/>
          <w:numId w:val="6"/>
        </w:numPr>
      </w:pPr>
      <w:r w:rsidRPr="00B22B11">
        <w:t>Triggered amendments later</w:t>
      </w:r>
    </w:p>
    <w:p w14:paraId="1C45EF78" w14:textId="77777777" w:rsidR="00B22B11" w:rsidRPr="00B22B11" w:rsidRDefault="00B22B11" w:rsidP="00B22B11">
      <w:pPr>
        <w:numPr>
          <w:ilvl w:val="0"/>
          <w:numId w:val="6"/>
        </w:numPr>
      </w:pPr>
      <w:r w:rsidRPr="00B22B11">
        <w:t>Led to dispute or stress</w:t>
      </w:r>
    </w:p>
    <w:p w14:paraId="42008EF5" w14:textId="77777777" w:rsidR="00B22B11" w:rsidRPr="00B22B11" w:rsidRDefault="00B22B11" w:rsidP="00B22B11">
      <w:pPr>
        <w:numPr>
          <w:ilvl w:val="0"/>
          <w:numId w:val="6"/>
        </w:numPr>
      </w:pPr>
      <w:r w:rsidRPr="00B22B11">
        <w:t>Never surfaced again</w:t>
      </w:r>
    </w:p>
    <w:p w14:paraId="2A7927F8" w14:textId="77777777" w:rsidR="00B22B11" w:rsidRPr="00B22B11" w:rsidRDefault="00B22B11" w:rsidP="00B22B11">
      <w:pPr>
        <w:rPr>
          <w:b/>
          <w:bCs/>
        </w:rPr>
      </w:pPr>
      <w:r w:rsidRPr="00B22B11">
        <w:rPr>
          <w:b/>
          <w:bCs/>
        </w:rPr>
        <w:lastRenderedPageBreak/>
        <w:t>D. Authority</w:t>
      </w:r>
    </w:p>
    <w:p w14:paraId="04FF1C34" w14:textId="77777777" w:rsidR="00B22B11" w:rsidRPr="00B22B11" w:rsidRDefault="00B22B11" w:rsidP="00B22B11">
      <w:pPr>
        <w:numPr>
          <w:ilvl w:val="0"/>
          <w:numId w:val="7"/>
        </w:numPr>
      </w:pPr>
      <w:r w:rsidRPr="00B22B11">
        <w:t>Who drafted</w:t>
      </w:r>
    </w:p>
    <w:p w14:paraId="49E9B8D4" w14:textId="77777777" w:rsidR="00B22B11" w:rsidRPr="00B22B11" w:rsidRDefault="00B22B11" w:rsidP="00B22B11">
      <w:pPr>
        <w:numPr>
          <w:ilvl w:val="0"/>
          <w:numId w:val="7"/>
        </w:numPr>
      </w:pPr>
      <w:r w:rsidRPr="00B22B11">
        <w:t>Who approved</w:t>
      </w:r>
    </w:p>
    <w:p w14:paraId="266470DD" w14:textId="77777777" w:rsidR="00B22B11" w:rsidRPr="00B22B11" w:rsidRDefault="00B22B11" w:rsidP="00B22B11">
      <w:pPr>
        <w:numPr>
          <w:ilvl w:val="0"/>
          <w:numId w:val="7"/>
        </w:numPr>
      </w:pPr>
      <w:r w:rsidRPr="00B22B11">
        <w:t>Who rejected</w:t>
      </w:r>
    </w:p>
    <w:p w14:paraId="764A8B93" w14:textId="77777777" w:rsidR="00B22B11" w:rsidRPr="00B22B11" w:rsidRDefault="00B22B11" w:rsidP="00B22B11">
      <w:r w:rsidRPr="00B22B11">
        <w:t>No opinions.</w:t>
      </w:r>
      <w:r w:rsidRPr="00B22B11">
        <w:br/>
        <w:t>No scoring.</w:t>
      </w:r>
      <w:r w:rsidRPr="00B22B11">
        <w:br/>
        <w:t>No “best practices.”</w:t>
      </w:r>
    </w:p>
    <w:p w14:paraId="24D97692" w14:textId="77777777" w:rsidR="00B22B11" w:rsidRPr="00B22B11" w:rsidRDefault="00B22B11" w:rsidP="00B22B11">
      <w:r w:rsidRPr="00B22B11">
        <w:t xml:space="preserve">Just </w:t>
      </w:r>
      <w:r w:rsidRPr="00B22B11">
        <w:rPr>
          <w:b/>
          <w:bCs/>
        </w:rPr>
        <w:t>history</w:t>
      </w:r>
      <w:r w:rsidRPr="00B22B11">
        <w:t>.</w:t>
      </w:r>
    </w:p>
    <w:p w14:paraId="45A695BB" w14:textId="77777777" w:rsidR="00B22B11" w:rsidRPr="00B22B11" w:rsidRDefault="00B22B11" w:rsidP="00B22B11">
      <w:r w:rsidRPr="00B22B11">
        <w:pict w14:anchorId="75B32435">
          <v:rect id="_x0000_i1119" style="width:0;height:1.5pt" o:hralign="center" o:hrstd="t" o:hr="t" fillcolor="#a0a0a0" stroked="f"/>
        </w:pict>
      </w:r>
    </w:p>
    <w:p w14:paraId="22CB06D8" w14:textId="77777777" w:rsidR="00B22B11" w:rsidRPr="00B22B11" w:rsidRDefault="00B22B11" w:rsidP="00B22B11">
      <w:pPr>
        <w:rPr>
          <w:b/>
          <w:bCs/>
        </w:rPr>
      </w:pPr>
      <w:r w:rsidRPr="00B22B11">
        <w:rPr>
          <w:b/>
          <w:bCs/>
        </w:rPr>
        <w:t>4. How Reuse Actually Works (Safe Flow)</w:t>
      </w:r>
    </w:p>
    <w:p w14:paraId="61D25320" w14:textId="77777777" w:rsidR="00B22B11" w:rsidRPr="00B22B11" w:rsidRDefault="00B22B11" w:rsidP="00B22B11">
      <w:pPr>
        <w:rPr>
          <w:b/>
          <w:bCs/>
        </w:rPr>
      </w:pPr>
      <w:r w:rsidRPr="00B22B11">
        <w:rPr>
          <w:b/>
          <w:bCs/>
        </w:rPr>
        <w:t>Step 1: Counsel Is Drafting a New Document</w:t>
      </w:r>
    </w:p>
    <w:p w14:paraId="5CCBD77A" w14:textId="77777777" w:rsidR="00B22B11" w:rsidRPr="00B22B11" w:rsidRDefault="00B22B11" w:rsidP="00B22B11">
      <w:r w:rsidRPr="00B22B11">
        <w:t>While reviewing or uploading a draft, the system quietly detects:</w:t>
      </w:r>
    </w:p>
    <w:p w14:paraId="13164FE5" w14:textId="77777777" w:rsidR="00B22B11" w:rsidRPr="00B22B11" w:rsidRDefault="00B22B11" w:rsidP="00B22B11">
      <w:r w:rsidRPr="00B22B11">
        <w:t>“This clause resembles language used in prior amendments.”</w:t>
      </w:r>
    </w:p>
    <w:p w14:paraId="5A03BF3C" w14:textId="77777777" w:rsidR="00B22B11" w:rsidRPr="00B22B11" w:rsidRDefault="00B22B11" w:rsidP="00B22B11">
      <w:r w:rsidRPr="00B22B11">
        <w:t>No interruption. No popup.</w:t>
      </w:r>
    </w:p>
    <w:p w14:paraId="5CCC3FBB" w14:textId="77777777" w:rsidR="00B22B11" w:rsidRPr="00B22B11" w:rsidRDefault="00B22B11" w:rsidP="00B22B11">
      <w:r w:rsidRPr="00B22B11">
        <w:t>Just a small, respectful hint.</w:t>
      </w:r>
    </w:p>
    <w:p w14:paraId="22B5C818" w14:textId="77777777" w:rsidR="00B22B11" w:rsidRPr="00B22B11" w:rsidRDefault="00B22B11" w:rsidP="00B22B11">
      <w:r w:rsidRPr="00B22B11">
        <w:pict w14:anchorId="7480EF6D">
          <v:rect id="_x0000_i1120" style="width:0;height:1.5pt" o:hralign="center" o:hrstd="t" o:hr="t" fillcolor="#a0a0a0" stroked="f"/>
        </w:pict>
      </w:r>
    </w:p>
    <w:p w14:paraId="32CA0E6C" w14:textId="77777777" w:rsidR="00B22B11" w:rsidRPr="00B22B11" w:rsidRDefault="00B22B11" w:rsidP="00B22B11">
      <w:pPr>
        <w:rPr>
          <w:b/>
          <w:bCs/>
        </w:rPr>
      </w:pPr>
      <w:r w:rsidRPr="00B22B11">
        <w:rPr>
          <w:b/>
          <w:bCs/>
        </w:rPr>
        <w:t>Step 2: Counsel Clicks “View Related Precedents” (Optional)</w:t>
      </w:r>
    </w:p>
    <w:p w14:paraId="0C980693" w14:textId="77777777" w:rsidR="00B22B11" w:rsidRPr="00B22B11" w:rsidRDefault="00B22B11" w:rsidP="00B22B11">
      <w:r w:rsidRPr="00B22B11">
        <w:t>They see:</w:t>
      </w:r>
    </w:p>
    <w:p w14:paraId="3F40F7DD" w14:textId="77777777" w:rsidR="00B22B11" w:rsidRPr="00B22B11" w:rsidRDefault="00B22B11" w:rsidP="00B22B11">
      <w:r w:rsidRPr="00B22B11">
        <w:rPr>
          <w:b/>
          <w:bCs/>
        </w:rPr>
        <w:t>Similar Clauses — Prior Use</w:t>
      </w:r>
    </w:p>
    <w:p w14:paraId="3A71B78C" w14:textId="77777777" w:rsidR="00B22B11" w:rsidRPr="00B22B11" w:rsidRDefault="00B22B11" w:rsidP="00B22B11">
      <w:r w:rsidRPr="00B22B11">
        <w:t>Example entry:</w:t>
      </w:r>
    </w:p>
    <w:p w14:paraId="379B3CAB" w14:textId="77777777" w:rsidR="00B22B11" w:rsidRPr="00B22B11" w:rsidRDefault="00B22B11" w:rsidP="00B22B11">
      <w:r w:rsidRPr="00B22B11">
        <w:rPr>
          <w:b/>
          <w:bCs/>
        </w:rPr>
        <w:t>Temporary DSCR Relief Clause</w:t>
      </w:r>
      <w:r w:rsidRPr="00B22B11">
        <w:br/>
        <w:t>Used in: Phoenix Industrial (2024)</w:t>
      </w:r>
      <w:r w:rsidRPr="00B22B11">
        <w:br/>
        <w:t>Lender: Bank X</w:t>
      </w:r>
      <w:r w:rsidRPr="00B22B11">
        <w:br/>
        <w:t>Outcome: Accepted after minor revision</w:t>
      </w:r>
      <w:r w:rsidRPr="00B22B11">
        <w:br/>
        <w:t>Follow-up: No additional amendments triggered</w:t>
      </w:r>
    </w:p>
    <w:p w14:paraId="5973388C" w14:textId="77777777" w:rsidR="00B22B11" w:rsidRPr="00B22B11" w:rsidRDefault="00B22B11" w:rsidP="00B22B11">
      <w:r w:rsidRPr="00B22B11">
        <w:t>Another:</w:t>
      </w:r>
    </w:p>
    <w:p w14:paraId="344D3730" w14:textId="77777777" w:rsidR="00B22B11" w:rsidRPr="00B22B11" w:rsidRDefault="00B22B11" w:rsidP="00B22B11">
      <w:r w:rsidRPr="00B22B11">
        <w:t>Used in: Austin Multifamily (2023)</w:t>
      </w:r>
      <w:r w:rsidRPr="00B22B11">
        <w:br/>
        <w:t>Outcome: Countered — lender required tighter sunset language</w:t>
      </w:r>
    </w:p>
    <w:p w14:paraId="114B0E99" w14:textId="77777777" w:rsidR="00B22B11" w:rsidRPr="00B22B11" w:rsidRDefault="00B22B11" w:rsidP="00B22B11">
      <w:r w:rsidRPr="00B22B11">
        <w:lastRenderedPageBreak/>
        <w:t xml:space="preserve">This is </w:t>
      </w:r>
      <w:r w:rsidRPr="00B22B11">
        <w:rPr>
          <w:i/>
          <w:iCs/>
        </w:rPr>
        <w:t>extremely</w:t>
      </w:r>
      <w:r w:rsidRPr="00B22B11">
        <w:t xml:space="preserve"> valuable — and non-prescriptive.</w:t>
      </w:r>
    </w:p>
    <w:p w14:paraId="077BB51D" w14:textId="77777777" w:rsidR="00B22B11" w:rsidRPr="00B22B11" w:rsidRDefault="00B22B11" w:rsidP="00B22B11">
      <w:r w:rsidRPr="00B22B11">
        <w:pict w14:anchorId="116E1147">
          <v:rect id="_x0000_i1121" style="width:0;height:1.5pt" o:hralign="center" o:hrstd="t" o:hr="t" fillcolor="#a0a0a0" stroked="f"/>
        </w:pict>
      </w:r>
    </w:p>
    <w:p w14:paraId="2FDFCF7C" w14:textId="77777777" w:rsidR="00B22B11" w:rsidRPr="00B22B11" w:rsidRDefault="00B22B11" w:rsidP="00B22B11">
      <w:pPr>
        <w:rPr>
          <w:b/>
          <w:bCs/>
        </w:rPr>
      </w:pPr>
      <w:r w:rsidRPr="00B22B11">
        <w:rPr>
          <w:b/>
          <w:bCs/>
        </w:rPr>
        <w:t>5. No Blind Copying (Very Important)</w:t>
      </w:r>
    </w:p>
    <w:p w14:paraId="3827997F" w14:textId="77777777" w:rsidR="00B22B11" w:rsidRPr="00B22B11" w:rsidRDefault="00B22B11" w:rsidP="00B22B11">
      <w:r w:rsidRPr="00B22B11">
        <w:t xml:space="preserve">The system </w:t>
      </w:r>
      <w:r w:rsidRPr="00B22B11">
        <w:rPr>
          <w:b/>
          <w:bCs/>
        </w:rPr>
        <w:t>never</w:t>
      </w:r>
      <w:r w:rsidRPr="00B22B11">
        <w:t xml:space="preserve"> allows:</w:t>
      </w:r>
    </w:p>
    <w:p w14:paraId="6238619F" w14:textId="77777777" w:rsidR="00B22B11" w:rsidRPr="00B22B11" w:rsidRDefault="00B22B11" w:rsidP="00B22B11">
      <w:pPr>
        <w:numPr>
          <w:ilvl w:val="0"/>
          <w:numId w:val="8"/>
        </w:numPr>
      </w:pPr>
      <w:r w:rsidRPr="00B22B11">
        <w:t>“Insert clause”</w:t>
      </w:r>
    </w:p>
    <w:p w14:paraId="2805EB5A" w14:textId="77777777" w:rsidR="00B22B11" w:rsidRPr="00B22B11" w:rsidRDefault="00B22B11" w:rsidP="00B22B11">
      <w:pPr>
        <w:numPr>
          <w:ilvl w:val="0"/>
          <w:numId w:val="8"/>
        </w:numPr>
      </w:pPr>
      <w:r w:rsidRPr="00B22B11">
        <w:t>“Apply precedent”</w:t>
      </w:r>
    </w:p>
    <w:p w14:paraId="0622A654" w14:textId="77777777" w:rsidR="00B22B11" w:rsidRPr="00B22B11" w:rsidRDefault="00B22B11" w:rsidP="00B22B11">
      <w:pPr>
        <w:numPr>
          <w:ilvl w:val="0"/>
          <w:numId w:val="8"/>
        </w:numPr>
      </w:pPr>
      <w:r w:rsidRPr="00B22B11">
        <w:t>“Reuse verbatim”</w:t>
      </w:r>
    </w:p>
    <w:p w14:paraId="7A5394B1" w14:textId="77777777" w:rsidR="00B22B11" w:rsidRPr="00B22B11" w:rsidRDefault="00B22B11" w:rsidP="00B22B11">
      <w:r w:rsidRPr="00B22B11">
        <w:t>Instead, it offers:</w:t>
      </w:r>
    </w:p>
    <w:p w14:paraId="737C42A2" w14:textId="77777777" w:rsidR="00B22B11" w:rsidRPr="00B22B11" w:rsidRDefault="00B22B11" w:rsidP="00B22B11">
      <w:pPr>
        <w:numPr>
          <w:ilvl w:val="0"/>
          <w:numId w:val="9"/>
        </w:numPr>
      </w:pPr>
      <w:r w:rsidRPr="00B22B11">
        <w:t>View language</w:t>
      </w:r>
    </w:p>
    <w:p w14:paraId="01153645" w14:textId="77777777" w:rsidR="00B22B11" w:rsidRPr="00B22B11" w:rsidRDefault="00B22B11" w:rsidP="00B22B11">
      <w:pPr>
        <w:numPr>
          <w:ilvl w:val="0"/>
          <w:numId w:val="9"/>
        </w:numPr>
      </w:pPr>
      <w:r w:rsidRPr="00B22B11">
        <w:t>Compare structure</w:t>
      </w:r>
    </w:p>
    <w:p w14:paraId="25CF9A75" w14:textId="77777777" w:rsidR="00B22B11" w:rsidRPr="00B22B11" w:rsidRDefault="00B22B11" w:rsidP="00B22B11">
      <w:pPr>
        <w:numPr>
          <w:ilvl w:val="0"/>
          <w:numId w:val="9"/>
        </w:numPr>
      </w:pPr>
      <w:r w:rsidRPr="00B22B11">
        <w:t>Understand outcomes</w:t>
      </w:r>
    </w:p>
    <w:p w14:paraId="2865467C" w14:textId="77777777" w:rsidR="00B22B11" w:rsidRPr="00B22B11" w:rsidRDefault="00B22B11" w:rsidP="00B22B11">
      <w:r w:rsidRPr="00B22B11">
        <w:t>The act of drafting stays human.</w:t>
      </w:r>
    </w:p>
    <w:p w14:paraId="504DC911" w14:textId="77777777" w:rsidR="00B22B11" w:rsidRPr="00B22B11" w:rsidRDefault="00B22B11" w:rsidP="00B22B11">
      <w:r w:rsidRPr="00B22B11">
        <w:pict w14:anchorId="46997AD4">
          <v:rect id="_x0000_i1122" style="width:0;height:1.5pt" o:hralign="center" o:hrstd="t" o:hr="t" fillcolor="#a0a0a0" stroked="f"/>
        </w:pict>
      </w:r>
    </w:p>
    <w:p w14:paraId="53277458" w14:textId="77777777" w:rsidR="00B22B11" w:rsidRPr="00B22B11" w:rsidRDefault="00B22B11" w:rsidP="00B22B11">
      <w:pPr>
        <w:rPr>
          <w:b/>
          <w:bCs/>
        </w:rPr>
      </w:pPr>
      <w:r w:rsidRPr="00B22B11">
        <w:rPr>
          <w:b/>
          <w:bCs/>
        </w:rPr>
        <w:t>6. Firm-Internal Memory vs Platform-Wide Memory</w:t>
      </w:r>
    </w:p>
    <w:p w14:paraId="2BA729FD" w14:textId="77777777" w:rsidR="00B22B11" w:rsidRPr="00B22B11" w:rsidRDefault="00B22B11" w:rsidP="00B22B11">
      <w:r w:rsidRPr="00B22B11">
        <w:t>This is subtle and critical.</w:t>
      </w:r>
    </w:p>
    <w:p w14:paraId="47029677" w14:textId="77777777" w:rsidR="00B22B11" w:rsidRPr="00B22B11" w:rsidRDefault="00B22B11" w:rsidP="00B22B11">
      <w:pPr>
        <w:rPr>
          <w:b/>
          <w:bCs/>
        </w:rPr>
      </w:pPr>
      <w:r w:rsidRPr="00B22B11">
        <w:rPr>
          <w:b/>
          <w:bCs/>
        </w:rPr>
        <w:t>A. Firm-Internal Memory (Default)</w:t>
      </w:r>
    </w:p>
    <w:p w14:paraId="49533EFA" w14:textId="77777777" w:rsidR="00B22B11" w:rsidRPr="00B22B11" w:rsidRDefault="00B22B11" w:rsidP="00B22B11">
      <w:r w:rsidRPr="00B22B11">
        <w:t>By default, external counsel sees:</w:t>
      </w:r>
    </w:p>
    <w:p w14:paraId="19A3DE4E" w14:textId="77777777" w:rsidR="00B22B11" w:rsidRPr="00B22B11" w:rsidRDefault="00B22B11" w:rsidP="00B22B11">
      <w:pPr>
        <w:numPr>
          <w:ilvl w:val="0"/>
          <w:numId w:val="10"/>
        </w:numPr>
      </w:pPr>
      <w:r w:rsidRPr="00B22B11">
        <w:t xml:space="preserve">Precedents from </w:t>
      </w:r>
      <w:r w:rsidRPr="00B22B11">
        <w:rPr>
          <w:b/>
          <w:bCs/>
        </w:rPr>
        <w:t>their firm</w:t>
      </w:r>
    </w:p>
    <w:p w14:paraId="3E9415E0" w14:textId="77777777" w:rsidR="00B22B11" w:rsidRPr="00B22B11" w:rsidRDefault="00B22B11" w:rsidP="00B22B11">
      <w:pPr>
        <w:numPr>
          <w:ilvl w:val="0"/>
          <w:numId w:val="10"/>
        </w:numPr>
      </w:pPr>
      <w:r w:rsidRPr="00B22B11">
        <w:t>Deals they participated in</w:t>
      </w:r>
    </w:p>
    <w:p w14:paraId="52180D69" w14:textId="77777777" w:rsidR="00B22B11" w:rsidRPr="00B22B11" w:rsidRDefault="00B22B11" w:rsidP="00B22B11">
      <w:pPr>
        <w:numPr>
          <w:ilvl w:val="0"/>
          <w:numId w:val="10"/>
        </w:numPr>
      </w:pPr>
      <w:r w:rsidRPr="00B22B11">
        <w:t>Outcomes tied to their work</w:t>
      </w:r>
    </w:p>
    <w:p w14:paraId="7FC76994" w14:textId="77777777" w:rsidR="00B22B11" w:rsidRPr="00B22B11" w:rsidRDefault="00B22B11" w:rsidP="00B22B11">
      <w:r w:rsidRPr="00B22B11">
        <w:t>This is safe and expected.</w:t>
      </w:r>
    </w:p>
    <w:p w14:paraId="202A5D4F" w14:textId="77777777" w:rsidR="00B22B11" w:rsidRPr="00B22B11" w:rsidRDefault="00B22B11" w:rsidP="00B22B11">
      <w:r w:rsidRPr="00B22B11">
        <w:pict w14:anchorId="0909ED09">
          <v:rect id="_x0000_i1123" style="width:0;height:1.5pt" o:hralign="center" o:hrstd="t" o:hr="t" fillcolor="#a0a0a0" stroked="f"/>
        </w:pict>
      </w:r>
    </w:p>
    <w:p w14:paraId="144A73FF" w14:textId="77777777" w:rsidR="00B22B11" w:rsidRPr="00B22B11" w:rsidRDefault="00B22B11" w:rsidP="00B22B11">
      <w:pPr>
        <w:rPr>
          <w:b/>
          <w:bCs/>
        </w:rPr>
      </w:pPr>
      <w:r w:rsidRPr="00B22B11">
        <w:rPr>
          <w:b/>
          <w:bCs/>
        </w:rPr>
        <w:t>B. Cross-Firm Memory (Optional, Opt-In)</w:t>
      </w:r>
    </w:p>
    <w:p w14:paraId="0750BE61" w14:textId="77777777" w:rsidR="00B22B11" w:rsidRPr="00B22B11" w:rsidRDefault="00B22B11" w:rsidP="00B22B11">
      <w:r w:rsidRPr="00B22B11">
        <w:t>If enabled by sponsors and firms:</w:t>
      </w:r>
    </w:p>
    <w:p w14:paraId="3FA44051" w14:textId="77777777" w:rsidR="00B22B11" w:rsidRPr="00B22B11" w:rsidRDefault="00B22B11" w:rsidP="00B22B11">
      <w:pPr>
        <w:numPr>
          <w:ilvl w:val="0"/>
          <w:numId w:val="11"/>
        </w:numPr>
      </w:pPr>
      <w:r w:rsidRPr="00B22B11">
        <w:t>Clauses are anonymized</w:t>
      </w:r>
    </w:p>
    <w:p w14:paraId="1B443C4B" w14:textId="77777777" w:rsidR="00B22B11" w:rsidRPr="00B22B11" w:rsidRDefault="00B22B11" w:rsidP="00B22B11">
      <w:pPr>
        <w:numPr>
          <w:ilvl w:val="0"/>
          <w:numId w:val="11"/>
        </w:numPr>
      </w:pPr>
      <w:r w:rsidRPr="00B22B11">
        <w:t>Deal names removed</w:t>
      </w:r>
    </w:p>
    <w:p w14:paraId="23C9CD0F" w14:textId="77777777" w:rsidR="00B22B11" w:rsidRPr="00B22B11" w:rsidRDefault="00B22B11" w:rsidP="00B22B11">
      <w:pPr>
        <w:numPr>
          <w:ilvl w:val="0"/>
          <w:numId w:val="11"/>
        </w:numPr>
      </w:pPr>
      <w:r w:rsidRPr="00B22B11">
        <w:lastRenderedPageBreak/>
        <w:t>Lenders generalized</w:t>
      </w:r>
    </w:p>
    <w:p w14:paraId="0FCC7AB0" w14:textId="77777777" w:rsidR="00B22B11" w:rsidRPr="00B22B11" w:rsidRDefault="00B22B11" w:rsidP="00B22B11">
      <w:r w:rsidRPr="00B22B11">
        <w:t>Example:</w:t>
      </w:r>
    </w:p>
    <w:p w14:paraId="328B7B4B" w14:textId="77777777" w:rsidR="00B22B11" w:rsidRPr="00B22B11" w:rsidRDefault="00B22B11" w:rsidP="00B22B11">
      <w:r w:rsidRPr="00B22B11">
        <w:t>“Used in similar industrial deal · Northeast · Regional bank”</w:t>
      </w:r>
    </w:p>
    <w:p w14:paraId="2C05BF6B" w14:textId="77777777" w:rsidR="00B22B11" w:rsidRPr="00B22B11" w:rsidRDefault="00B22B11" w:rsidP="00B22B11">
      <w:r w:rsidRPr="00B22B11">
        <w:t>This enables learning without leakage.</w:t>
      </w:r>
    </w:p>
    <w:p w14:paraId="738D372C" w14:textId="77777777" w:rsidR="00B22B11" w:rsidRPr="00B22B11" w:rsidRDefault="00B22B11" w:rsidP="00B22B11">
      <w:r w:rsidRPr="00B22B11">
        <w:pict w14:anchorId="5CD739D3">
          <v:rect id="_x0000_i1124" style="width:0;height:1.5pt" o:hralign="center" o:hrstd="t" o:hr="t" fillcolor="#a0a0a0" stroked="f"/>
        </w:pict>
      </w:r>
    </w:p>
    <w:p w14:paraId="0B8A81E2" w14:textId="77777777" w:rsidR="00B22B11" w:rsidRPr="00B22B11" w:rsidRDefault="00B22B11" w:rsidP="00B22B11">
      <w:pPr>
        <w:rPr>
          <w:b/>
          <w:bCs/>
        </w:rPr>
      </w:pPr>
      <w:r w:rsidRPr="00B22B11">
        <w:rPr>
          <w:b/>
          <w:bCs/>
        </w:rPr>
        <w:t>7. How This Appears in the External Counsel Dashboard</w:t>
      </w:r>
    </w:p>
    <w:p w14:paraId="5BA567FB" w14:textId="77777777" w:rsidR="00B22B11" w:rsidRPr="00B22B11" w:rsidRDefault="00B22B11" w:rsidP="00B22B11">
      <w:pPr>
        <w:rPr>
          <w:b/>
          <w:bCs/>
        </w:rPr>
      </w:pPr>
      <w:r w:rsidRPr="00B22B11">
        <w:rPr>
          <w:b/>
          <w:bCs/>
        </w:rPr>
        <w:t>New Section (Very Quiet)</w:t>
      </w:r>
    </w:p>
    <w:p w14:paraId="739300D1" w14:textId="77777777" w:rsidR="00B22B11" w:rsidRPr="00B22B11" w:rsidRDefault="00B22B11" w:rsidP="00B22B11">
      <w:pPr>
        <w:rPr>
          <w:b/>
          <w:bCs/>
        </w:rPr>
      </w:pPr>
      <w:r w:rsidRPr="00B22B11">
        <w:rPr>
          <w:b/>
          <w:bCs/>
        </w:rPr>
        <w:t>Related Precedents (Optional)</w:t>
      </w:r>
    </w:p>
    <w:p w14:paraId="69933CB2" w14:textId="77777777" w:rsidR="00B22B11" w:rsidRPr="00B22B11" w:rsidRDefault="00B22B11" w:rsidP="00B22B11">
      <w:r w:rsidRPr="00B22B11">
        <w:t>Only appears when relevant.</w:t>
      </w:r>
    </w:p>
    <w:p w14:paraId="508C72B9" w14:textId="77777777" w:rsidR="00B22B11" w:rsidRPr="00B22B11" w:rsidRDefault="00B22B11" w:rsidP="00B22B11">
      <w:r w:rsidRPr="00B22B11">
        <w:t>Example:</w:t>
      </w:r>
    </w:p>
    <w:p w14:paraId="3719F8ED" w14:textId="77777777" w:rsidR="00B22B11" w:rsidRPr="00B22B11" w:rsidRDefault="00B22B11" w:rsidP="00B22B11">
      <w:r w:rsidRPr="00B22B11">
        <w:t>Similar language has appeared in 3 prior matters handled by your firm.</w:t>
      </w:r>
    </w:p>
    <w:p w14:paraId="7A6F6E24" w14:textId="77777777" w:rsidR="00B22B11" w:rsidRPr="00B22B11" w:rsidRDefault="00B22B11" w:rsidP="00B22B11">
      <w:r w:rsidRPr="00B22B11">
        <w:t>Click → see list.</w:t>
      </w:r>
    </w:p>
    <w:p w14:paraId="1FE15750" w14:textId="77777777" w:rsidR="00B22B11" w:rsidRPr="00B22B11" w:rsidRDefault="00B22B11" w:rsidP="00B22B11">
      <w:r w:rsidRPr="00B22B11">
        <w:t>No notifications.</w:t>
      </w:r>
      <w:r w:rsidRPr="00B22B11">
        <w:br/>
        <w:t>No pressure.</w:t>
      </w:r>
      <w:r w:rsidRPr="00B22B11">
        <w:br/>
        <w:t>No alerts.</w:t>
      </w:r>
    </w:p>
    <w:p w14:paraId="22DF51D6" w14:textId="77777777" w:rsidR="00B22B11" w:rsidRPr="00B22B11" w:rsidRDefault="00B22B11" w:rsidP="00B22B11">
      <w:r w:rsidRPr="00B22B11">
        <w:t>Counsel pulls — system never pushes.</w:t>
      </w:r>
    </w:p>
    <w:p w14:paraId="6C5333F0" w14:textId="77777777" w:rsidR="00B22B11" w:rsidRPr="00B22B11" w:rsidRDefault="00B22B11" w:rsidP="00B22B11">
      <w:r w:rsidRPr="00B22B11">
        <w:pict w14:anchorId="47D23F66">
          <v:rect id="_x0000_i1125" style="width:0;height:1.5pt" o:hralign="center" o:hrstd="t" o:hr="t" fillcolor="#a0a0a0" stroked="f"/>
        </w:pict>
      </w:r>
    </w:p>
    <w:p w14:paraId="4EFC7D0A" w14:textId="77777777" w:rsidR="00B22B11" w:rsidRPr="00B22B11" w:rsidRDefault="00B22B11" w:rsidP="00B22B11">
      <w:pPr>
        <w:rPr>
          <w:b/>
          <w:bCs/>
        </w:rPr>
      </w:pPr>
      <w:r w:rsidRPr="00B22B11">
        <w:rPr>
          <w:b/>
          <w:bCs/>
        </w:rPr>
        <w:t>8. Precedent + Conflict Awareness (Huge Value)</w:t>
      </w:r>
    </w:p>
    <w:p w14:paraId="4755D667" w14:textId="77777777" w:rsidR="00B22B11" w:rsidRPr="00B22B11" w:rsidRDefault="00B22B11" w:rsidP="00B22B11">
      <w:r w:rsidRPr="00B22B11">
        <w:t>The system can also surface:</w:t>
      </w:r>
    </w:p>
    <w:p w14:paraId="430F0B3A" w14:textId="77777777" w:rsidR="00B22B11" w:rsidRPr="00B22B11" w:rsidRDefault="00B22B11" w:rsidP="00B22B11">
      <w:r w:rsidRPr="00B22B11">
        <w:t>“Language similar to this clause was later amended in 2 prior deals.”</w:t>
      </w:r>
    </w:p>
    <w:p w14:paraId="332E99CC" w14:textId="77777777" w:rsidR="00B22B11" w:rsidRPr="00B22B11" w:rsidRDefault="00B22B11" w:rsidP="00B22B11">
      <w:r w:rsidRPr="00B22B11">
        <w:t>This doesn’t say:</w:t>
      </w:r>
      <w:r w:rsidRPr="00B22B11">
        <w:br/>
      </w:r>
      <w:r w:rsidRPr="00B22B11">
        <w:rPr>
          <w:rFonts w:ascii="Segoe UI Emoji" w:hAnsi="Segoe UI Emoji" w:cs="Segoe UI Emoji"/>
        </w:rPr>
        <w:t>❌</w:t>
      </w:r>
      <w:r w:rsidRPr="00B22B11">
        <w:t xml:space="preserve"> </w:t>
      </w:r>
      <w:r w:rsidRPr="00B22B11">
        <w:rPr>
          <w:rFonts w:ascii="Aptos" w:hAnsi="Aptos" w:cs="Aptos"/>
        </w:rPr>
        <w:t>“</w:t>
      </w:r>
      <w:r w:rsidRPr="00B22B11">
        <w:t>This is risky</w:t>
      </w:r>
      <w:r w:rsidRPr="00B22B11">
        <w:rPr>
          <w:rFonts w:ascii="Aptos" w:hAnsi="Aptos" w:cs="Aptos"/>
        </w:rPr>
        <w:t>”</w:t>
      </w:r>
    </w:p>
    <w:p w14:paraId="1DCEE5E7" w14:textId="77777777" w:rsidR="00B22B11" w:rsidRPr="00B22B11" w:rsidRDefault="00B22B11" w:rsidP="00B22B11">
      <w:r w:rsidRPr="00B22B11">
        <w:t>It says:</w:t>
      </w:r>
      <w:r w:rsidRPr="00B22B11">
        <w:br/>
      </w:r>
      <w:r w:rsidRPr="00B22B11">
        <w:rPr>
          <w:rFonts w:ascii="Segoe UI Emoji" w:hAnsi="Segoe UI Emoji" w:cs="Segoe UI Emoji"/>
        </w:rPr>
        <w:t>✅</w:t>
      </w:r>
      <w:r w:rsidRPr="00B22B11">
        <w:t xml:space="preserve"> </w:t>
      </w:r>
      <w:r w:rsidRPr="00B22B11">
        <w:rPr>
          <w:rFonts w:ascii="Aptos" w:hAnsi="Aptos" w:cs="Aptos"/>
        </w:rPr>
        <w:t>“</w:t>
      </w:r>
      <w:r w:rsidRPr="00B22B11">
        <w:t>Historically, this didn</w:t>
      </w:r>
      <w:r w:rsidRPr="00B22B11">
        <w:rPr>
          <w:rFonts w:ascii="Aptos" w:hAnsi="Aptos" w:cs="Aptos"/>
        </w:rPr>
        <w:t>’</w:t>
      </w:r>
      <w:r w:rsidRPr="00B22B11">
        <w:t>t end the story.</w:t>
      </w:r>
      <w:r w:rsidRPr="00B22B11">
        <w:rPr>
          <w:rFonts w:ascii="Aptos" w:hAnsi="Aptos" w:cs="Aptos"/>
        </w:rPr>
        <w:t>”</w:t>
      </w:r>
    </w:p>
    <w:p w14:paraId="25568AA3" w14:textId="77777777" w:rsidR="00B22B11" w:rsidRPr="00B22B11" w:rsidRDefault="00B22B11" w:rsidP="00B22B11">
      <w:r w:rsidRPr="00B22B11">
        <w:t>That’s gold for experienced counsel.</w:t>
      </w:r>
    </w:p>
    <w:p w14:paraId="04116024" w14:textId="77777777" w:rsidR="00B22B11" w:rsidRPr="00B22B11" w:rsidRDefault="00B22B11" w:rsidP="00B22B11">
      <w:r w:rsidRPr="00B22B11">
        <w:pict w14:anchorId="67D70D89">
          <v:rect id="_x0000_i1126" style="width:0;height:1.5pt" o:hralign="center" o:hrstd="t" o:hr="t" fillcolor="#a0a0a0" stroked="f"/>
        </w:pict>
      </w:r>
    </w:p>
    <w:p w14:paraId="29A1FF26" w14:textId="77777777" w:rsidR="00B22B11" w:rsidRPr="00B22B11" w:rsidRDefault="00B22B11" w:rsidP="00B22B11">
      <w:pPr>
        <w:rPr>
          <w:b/>
          <w:bCs/>
        </w:rPr>
      </w:pPr>
      <w:r w:rsidRPr="00B22B11">
        <w:rPr>
          <w:b/>
          <w:bCs/>
        </w:rPr>
        <w:t>9. Attribution &amp; Ethics (Handled Correctly)</w:t>
      </w:r>
    </w:p>
    <w:p w14:paraId="46C625E1" w14:textId="77777777" w:rsidR="00B22B11" w:rsidRPr="00B22B11" w:rsidRDefault="00B22B11" w:rsidP="00B22B11">
      <w:r w:rsidRPr="00B22B11">
        <w:lastRenderedPageBreak/>
        <w:t>Every precedent view includes:</w:t>
      </w:r>
    </w:p>
    <w:p w14:paraId="3AA7F0BF" w14:textId="77777777" w:rsidR="00B22B11" w:rsidRPr="00B22B11" w:rsidRDefault="00B22B11" w:rsidP="00B22B11">
      <w:r w:rsidRPr="00B22B11">
        <w:t>This information reflects historical use and outcomes.</w:t>
      </w:r>
      <w:r w:rsidRPr="00B22B11">
        <w:br/>
        <w:t>It does not constitute legal advice.</w:t>
      </w:r>
    </w:p>
    <w:p w14:paraId="57CB9837" w14:textId="77777777" w:rsidR="00B22B11" w:rsidRPr="00B22B11" w:rsidRDefault="00B22B11" w:rsidP="00B22B11">
      <w:r w:rsidRPr="00B22B11">
        <w:t>This is standard and sufficient.</w:t>
      </w:r>
    </w:p>
    <w:p w14:paraId="389B651A" w14:textId="77777777" w:rsidR="00B22B11" w:rsidRPr="00B22B11" w:rsidRDefault="00B22B11" w:rsidP="00B22B11">
      <w:r w:rsidRPr="00B22B11">
        <w:pict w14:anchorId="402F26AC">
          <v:rect id="_x0000_i1127" style="width:0;height:1.5pt" o:hralign="center" o:hrstd="t" o:hr="t" fillcolor="#a0a0a0" stroked="f"/>
        </w:pict>
      </w:r>
    </w:p>
    <w:p w14:paraId="3C82583C" w14:textId="77777777" w:rsidR="00B22B11" w:rsidRPr="00B22B11" w:rsidRDefault="00B22B11" w:rsidP="00B22B11">
      <w:pPr>
        <w:rPr>
          <w:b/>
          <w:bCs/>
        </w:rPr>
      </w:pPr>
      <w:r w:rsidRPr="00B22B11">
        <w:rPr>
          <w:b/>
          <w:bCs/>
        </w:rPr>
        <w:t>10. What the System Never Does (Hard Rules)</w:t>
      </w:r>
    </w:p>
    <w:p w14:paraId="6F7FBBB4" w14:textId="77777777" w:rsidR="00B22B11" w:rsidRPr="00B22B11" w:rsidRDefault="00B22B11" w:rsidP="00B22B11">
      <w:r w:rsidRPr="00B22B11">
        <w:t>The platform never:</w:t>
      </w:r>
    </w:p>
    <w:p w14:paraId="1250D44A" w14:textId="77777777" w:rsidR="00B22B11" w:rsidRPr="00B22B11" w:rsidRDefault="00B22B11" w:rsidP="00B22B11">
      <w:pPr>
        <w:numPr>
          <w:ilvl w:val="0"/>
          <w:numId w:val="12"/>
        </w:numPr>
      </w:pPr>
      <w:r w:rsidRPr="00B22B11">
        <w:t>Suggests legal language</w:t>
      </w:r>
    </w:p>
    <w:p w14:paraId="41ECE3F0" w14:textId="77777777" w:rsidR="00B22B11" w:rsidRPr="00B22B11" w:rsidRDefault="00B22B11" w:rsidP="00B22B11">
      <w:pPr>
        <w:numPr>
          <w:ilvl w:val="0"/>
          <w:numId w:val="12"/>
        </w:numPr>
      </w:pPr>
      <w:r w:rsidRPr="00B22B11">
        <w:t>Ranks clauses as “better”</w:t>
      </w:r>
    </w:p>
    <w:p w14:paraId="37F14BD9" w14:textId="77777777" w:rsidR="00B22B11" w:rsidRPr="00B22B11" w:rsidRDefault="00B22B11" w:rsidP="00B22B11">
      <w:pPr>
        <w:numPr>
          <w:ilvl w:val="0"/>
          <w:numId w:val="12"/>
        </w:numPr>
      </w:pPr>
      <w:r w:rsidRPr="00B22B11">
        <w:t>Optimizes for acceptance</w:t>
      </w:r>
    </w:p>
    <w:p w14:paraId="3EF79F9F" w14:textId="77777777" w:rsidR="00B22B11" w:rsidRPr="00B22B11" w:rsidRDefault="00B22B11" w:rsidP="00B22B11">
      <w:pPr>
        <w:numPr>
          <w:ilvl w:val="0"/>
          <w:numId w:val="12"/>
        </w:numPr>
      </w:pPr>
      <w:r w:rsidRPr="00B22B11">
        <w:t>Auto-generates legal text</w:t>
      </w:r>
    </w:p>
    <w:p w14:paraId="3CB35DCB" w14:textId="77777777" w:rsidR="00B22B11" w:rsidRPr="00B22B11" w:rsidRDefault="00B22B11" w:rsidP="00B22B11">
      <w:pPr>
        <w:numPr>
          <w:ilvl w:val="0"/>
          <w:numId w:val="12"/>
        </w:numPr>
      </w:pPr>
      <w:r w:rsidRPr="00B22B11">
        <w:t>Learns without explicit data lineage</w:t>
      </w:r>
    </w:p>
    <w:p w14:paraId="48221614" w14:textId="77777777" w:rsidR="00B22B11" w:rsidRPr="00B22B11" w:rsidRDefault="00B22B11" w:rsidP="00B22B11">
      <w:r w:rsidRPr="00B22B11">
        <w:t>This preserves:</w:t>
      </w:r>
    </w:p>
    <w:p w14:paraId="5EB5D53B" w14:textId="77777777" w:rsidR="00B22B11" w:rsidRPr="00B22B11" w:rsidRDefault="00B22B11" w:rsidP="00B22B11">
      <w:pPr>
        <w:numPr>
          <w:ilvl w:val="0"/>
          <w:numId w:val="13"/>
        </w:numPr>
      </w:pPr>
      <w:r w:rsidRPr="00B22B11">
        <w:t>Professional judgment</w:t>
      </w:r>
    </w:p>
    <w:p w14:paraId="00C21BB8" w14:textId="77777777" w:rsidR="00B22B11" w:rsidRPr="00B22B11" w:rsidRDefault="00B22B11" w:rsidP="00B22B11">
      <w:pPr>
        <w:numPr>
          <w:ilvl w:val="0"/>
          <w:numId w:val="13"/>
        </w:numPr>
      </w:pPr>
      <w:r w:rsidRPr="00B22B11">
        <w:t>Liability boundaries</w:t>
      </w:r>
    </w:p>
    <w:p w14:paraId="31AE08CF" w14:textId="77777777" w:rsidR="00B22B11" w:rsidRPr="00B22B11" w:rsidRDefault="00B22B11" w:rsidP="00B22B11">
      <w:pPr>
        <w:numPr>
          <w:ilvl w:val="0"/>
          <w:numId w:val="13"/>
        </w:numPr>
      </w:pPr>
      <w:r w:rsidRPr="00B22B11">
        <w:t>Trust</w:t>
      </w:r>
    </w:p>
    <w:p w14:paraId="7C94B20E" w14:textId="77777777" w:rsidR="00B22B11" w:rsidRPr="00B22B11" w:rsidRDefault="00B22B11" w:rsidP="00B22B11">
      <w:r w:rsidRPr="00B22B11">
        <w:pict w14:anchorId="6BEB6F85">
          <v:rect id="_x0000_i1128" style="width:0;height:1.5pt" o:hralign="center" o:hrstd="t" o:hr="t" fillcolor="#a0a0a0" stroked="f"/>
        </w:pict>
      </w:r>
    </w:p>
    <w:p w14:paraId="6F7FCC04" w14:textId="77777777" w:rsidR="00B22B11" w:rsidRPr="00B22B11" w:rsidRDefault="00B22B11" w:rsidP="00B22B11">
      <w:pPr>
        <w:rPr>
          <w:b/>
          <w:bCs/>
        </w:rPr>
      </w:pPr>
      <w:r w:rsidRPr="00B22B11">
        <w:rPr>
          <w:b/>
          <w:bCs/>
        </w:rPr>
        <w:t>11. Why This Is a Massive Differentiator</w:t>
      </w:r>
    </w:p>
    <w:p w14:paraId="14C2A087" w14:textId="77777777" w:rsidR="00B22B11" w:rsidRPr="00B22B11" w:rsidRDefault="00B22B11" w:rsidP="00B22B11">
      <w:r w:rsidRPr="00B22B11">
        <w:t>Most systems:</w:t>
      </w:r>
    </w:p>
    <w:p w14:paraId="09952440" w14:textId="77777777" w:rsidR="00B22B11" w:rsidRPr="00B22B11" w:rsidRDefault="00B22B11" w:rsidP="00B22B11">
      <w:pPr>
        <w:numPr>
          <w:ilvl w:val="0"/>
          <w:numId w:val="14"/>
        </w:numPr>
      </w:pPr>
      <w:r w:rsidRPr="00B22B11">
        <w:t>Store documents</w:t>
      </w:r>
    </w:p>
    <w:p w14:paraId="399C707C" w14:textId="77777777" w:rsidR="00B22B11" w:rsidRPr="00B22B11" w:rsidRDefault="00B22B11" w:rsidP="00B22B11">
      <w:pPr>
        <w:numPr>
          <w:ilvl w:val="0"/>
          <w:numId w:val="14"/>
        </w:numPr>
      </w:pPr>
      <w:r w:rsidRPr="00B22B11">
        <w:t>Lose meaning</w:t>
      </w:r>
    </w:p>
    <w:p w14:paraId="41941898" w14:textId="77777777" w:rsidR="00B22B11" w:rsidRPr="00B22B11" w:rsidRDefault="00B22B11" w:rsidP="00B22B11">
      <w:pPr>
        <w:numPr>
          <w:ilvl w:val="0"/>
          <w:numId w:val="14"/>
        </w:numPr>
      </w:pPr>
      <w:r w:rsidRPr="00B22B11">
        <w:t>Forget outcomes</w:t>
      </w:r>
    </w:p>
    <w:p w14:paraId="698046FF" w14:textId="77777777" w:rsidR="00B22B11" w:rsidRPr="00B22B11" w:rsidRDefault="00B22B11" w:rsidP="00B22B11">
      <w:r w:rsidRPr="00B22B11">
        <w:t>Yours:</w:t>
      </w:r>
    </w:p>
    <w:p w14:paraId="7930A549" w14:textId="77777777" w:rsidR="00B22B11" w:rsidRPr="00B22B11" w:rsidRDefault="00B22B11" w:rsidP="00B22B11">
      <w:pPr>
        <w:numPr>
          <w:ilvl w:val="0"/>
          <w:numId w:val="15"/>
        </w:numPr>
      </w:pPr>
      <w:r w:rsidRPr="00B22B11">
        <w:t>Remembers context</w:t>
      </w:r>
    </w:p>
    <w:p w14:paraId="5A41DD00" w14:textId="77777777" w:rsidR="00B22B11" w:rsidRPr="00B22B11" w:rsidRDefault="00B22B11" w:rsidP="00B22B11">
      <w:pPr>
        <w:numPr>
          <w:ilvl w:val="0"/>
          <w:numId w:val="15"/>
        </w:numPr>
      </w:pPr>
      <w:r w:rsidRPr="00B22B11">
        <w:t>Remembers consequence</w:t>
      </w:r>
    </w:p>
    <w:p w14:paraId="2BC83007" w14:textId="77777777" w:rsidR="00B22B11" w:rsidRPr="00B22B11" w:rsidRDefault="00B22B11" w:rsidP="00B22B11">
      <w:pPr>
        <w:numPr>
          <w:ilvl w:val="0"/>
          <w:numId w:val="15"/>
        </w:numPr>
      </w:pPr>
      <w:r w:rsidRPr="00B22B11">
        <w:t>Preserves institutional memory</w:t>
      </w:r>
    </w:p>
    <w:p w14:paraId="39E74D04" w14:textId="77777777" w:rsidR="00B22B11" w:rsidRPr="00B22B11" w:rsidRDefault="00B22B11" w:rsidP="00B22B11">
      <w:pPr>
        <w:numPr>
          <w:ilvl w:val="0"/>
          <w:numId w:val="15"/>
        </w:numPr>
      </w:pPr>
      <w:r w:rsidRPr="00B22B11">
        <w:lastRenderedPageBreak/>
        <w:t>Does not replace lawyers</w:t>
      </w:r>
    </w:p>
    <w:p w14:paraId="79826F70" w14:textId="77777777" w:rsidR="00B22B11" w:rsidRDefault="00B22B11" w:rsidP="00B22B11">
      <w:r w:rsidRPr="00B22B11">
        <w:t xml:space="preserve">That’s why firms will </w:t>
      </w:r>
      <w:r w:rsidRPr="00B22B11">
        <w:rPr>
          <w:i/>
          <w:iCs/>
        </w:rPr>
        <w:t>keep</w:t>
      </w:r>
      <w:r w:rsidRPr="00B22B11">
        <w:t xml:space="preserve"> using it.</w:t>
      </w:r>
    </w:p>
    <w:p w14:paraId="2C5E6DBE" w14:textId="77777777" w:rsidR="004C6E91" w:rsidRPr="004C6E91" w:rsidRDefault="004C6E91" w:rsidP="004C6E91">
      <w:pPr>
        <w:rPr>
          <w:b/>
          <w:bCs/>
        </w:rPr>
      </w:pPr>
      <w:r w:rsidRPr="004C6E91">
        <w:rPr>
          <w:b/>
          <w:bCs/>
        </w:rPr>
        <w:t>Cross-Firm Precedent Rule (Final)</w:t>
      </w:r>
    </w:p>
    <w:p w14:paraId="3DA4E92A" w14:textId="77777777" w:rsidR="004C6E91" w:rsidRPr="004C6E91" w:rsidRDefault="004C6E91" w:rsidP="004C6E91">
      <w:r w:rsidRPr="004C6E91">
        <w:rPr>
          <w:b/>
          <w:bCs/>
        </w:rPr>
        <w:t>There is no cross-firm or cross-sponsor precedent memory unless a firm explicitly shares specific documents or clauses.</w:t>
      </w:r>
    </w:p>
    <w:p w14:paraId="7A91D39C" w14:textId="77777777" w:rsidR="004C6E91" w:rsidRPr="004C6E91" w:rsidRDefault="004C6E91" w:rsidP="004C6E91">
      <w:r w:rsidRPr="004C6E91">
        <w:t>What this means in practice:</w:t>
      </w:r>
    </w:p>
    <w:p w14:paraId="47700254" w14:textId="77777777" w:rsidR="004C6E91" w:rsidRPr="004C6E91" w:rsidRDefault="004C6E91" w:rsidP="004C6E91">
      <w:pPr>
        <w:numPr>
          <w:ilvl w:val="0"/>
          <w:numId w:val="16"/>
        </w:numPr>
      </w:pPr>
      <w:r w:rsidRPr="004C6E91">
        <w:rPr>
          <w:rFonts w:ascii="Segoe UI Emoji" w:hAnsi="Segoe UI Emoji" w:cs="Segoe UI Emoji"/>
        </w:rPr>
        <w:t>✅</w:t>
      </w:r>
      <w:r w:rsidRPr="004C6E91">
        <w:t xml:space="preserve"> Default precedent memory is </w:t>
      </w:r>
      <w:r w:rsidRPr="004C6E91">
        <w:rPr>
          <w:b/>
          <w:bCs/>
        </w:rPr>
        <w:t>firm-internal only</w:t>
      </w:r>
    </w:p>
    <w:p w14:paraId="2F1637B1" w14:textId="77777777" w:rsidR="004C6E91" w:rsidRPr="004C6E91" w:rsidRDefault="004C6E91" w:rsidP="004C6E91">
      <w:pPr>
        <w:numPr>
          <w:ilvl w:val="0"/>
          <w:numId w:val="16"/>
        </w:numPr>
      </w:pPr>
      <w:r w:rsidRPr="004C6E91">
        <w:rPr>
          <w:rFonts w:ascii="Segoe UI Emoji" w:hAnsi="Segoe UI Emoji" w:cs="Segoe UI Emoji"/>
        </w:rPr>
        <w:t>❌</w:t>
      </w:r>
      <w:r w:rsidRPr="004C6E91">
        <w:t xml:space="preserve"> No anonymous pooling by the platform</w:t>
      </w:r>
    </w:p>
    <w:p w14:paraId="02635FB7" w14:textId="77777777" w:rsidR="004C6E91" w:rsidRPr="004C6E91" w:rsidRDefault="004C6E91" w:rsidP="004C6E91">
      <w:pPr>
        <w:numPr>
          <w:ilvl w:val="0"/>
          <w:numId w:val="16"/>
        </w:numPr>
      </w:pPr>
      <w:r w:rsidRPr="004C6E91">
        <w:rPr>
          <w:rFonts w:ascii="Segoe UI Emoji" w:hAnsi="Segoe UI Emoji" w:cs="Segoe UI Emoji"/>
        </w:rPr>
        <w:t>❌</w:t>
      </w:r>
      <w:r w:rsidRPr="004C6E91">
        <w:t xml:space="preserve"> No sponsor-visible “market memory”</w:t>
      </w:r>
    </w:p>
    <w:p w14:paraId="395B9DDD" w14:textId="77777777" w:rsidR="004C6E91" w:rsidRPr="004C6E91" w:rsidRDefault="004C6E91" w:rsidP="004C6E91">
      <w:pPr>
        <w:numPr>
          <w:ilvl w:val="0"/>
          <w:numId w:val="16"/>
        </w:numPr>
      </w:pPr>
      <w:r w:rsidRPr="004C6E91">
        <w:rPr>
          <w:rFonts w:ascii="Segoe UI Emoji" w:hAnsi="Segoe UI Emoji" w:cs="Segoe UI Emoji"/>
        </w:rPr>
        <w:t>❌</w:t>
      </w:r>
      <w:r w:rsidRPr="004C6E91">
        <w:t xml:space="preserve"> No inferred cross-deal learning across firms</w:t>
      </w:r>
    </w:p>
    <w:p w14:paraId="0AC3EB7A" w14:textId="77777777" w:rsidR="004C6E91" w:rsidRPr="004C6E91" w:rsidRDefault="004C6E91" w:rsidP="004C6E91">
      <w:pPr>
        <w:numPr>
          <w:ilvl w:val="0"/>
          <w:numId w:val="16"/>
        </w:numPr>
      </w:pPr>
      <w:r w:rsidRPr="004C6E91">
        <w:rPr>
          <w:rFonts w:ascii="Segoe UI Emoji" w:hAnsi="Segoe UI Emoji" w:cs="Segoe UI Emoji"/>
        </w:rPr>
        <w:t>✅</w:t>
      </w:r>
      <w:r w:rsidRPr="004C6E91">
        <w:t xml:space="preserve"> Optional </w:t>
      </w:r>
      <w:r w:rsidRPr="004C6E91">
        <w:rPr>
          <w:b/>
          <w:bCs/>
        </w:rPr>
        <w:t>explicit sharing</w:t>
      </w:r>
      <w:r w:rsidRPr="004C6E91">
        <w:t>, document-by-document, firm-controlled</w:t>
      </w:r>
    </w:p>
    <w:p w14:paraId="192D56AD" w14:textId="77777777" w:rsidR="004C6E91" w:rsidRPr="004C6E91" w:rsidRDefault="004C6E91" w:rsidP="004C6E91">
      <w:pPr>
        <w:rPr>
          <w:b/>
          <w:bCs/>
        </w:rPr>
      </w:pPr>
      <w:r w:rsidRPr="004C6E91">
        <w:rPr>
          <w:b/>
          <w:bCs/>
        </w:rPr>
        <w:t>How sharing works (if enabled)</w:t>
      </w:r>
    </w:p>
    <w:p w14:paraId="7B62FCE4" w14:textId="77777777" w:rsidR="004C6E91" w:rsidRPr="004C6E91" w:rsidRDefault="004C6E91" w:rsidP="004C6E91">
      <w:pPr>
        <w:numPr>
          <w:ilvl w:val="0"/>
          <w:numId w:val="17"/>
        </w:numPr>
      </w:pPr>
      <w:r w:rsidRPr="004C6E91">
        <w:t>Counsel selects a document or clause</w:t>
      </w:r>
    </w:p>
    <w:p w14:paraId="1F8CB310" w14:textId="77777777" w:rsidR="004C6E91" w:rsidRPr="004C6E91" w:rsidRDefault="004C6E91" w:rsidP="004C6E91">
      <w:pPr>
        <w:numPr>
          <w:ilvl w:val="0"/>
          <w:numId w:val="17"/>
        </w:numPr>
      </w:pPr>
      <w:r w:rsidRPr="004C6E91">
        <w:t>Explicitly marks:</w:t>
      </w:r>
    </w:p>
    <w:p w14:paraId="73BE2694" w14:textId="77777777" w:rsidR="004C6E91" w:rsidRPr="004C6E91" w:rsidRDefault="004C6E91" w:rsidP="004C6E91">
      <w:pPr>
        <w:numPr>
          <w:ilvl w:val="1"/>
          <w:numId w:val="17"/>
        </w:numPr>
      </w:pPr>
      <w:r w:rsidRPr="004C6E91">
        <w:t>“Share as precedent”</w:t>
      </w:r>
    </w:p>
    <w:p w14:paraId="60DAFDB1" w14:textId="77777777" w:rsidR="004C6E91" w:rsidRPr="004C6E91" w:rsidRDefault="004C6E91" w:rsidP="004C6E91">
      <w:pPr>
        <w:numPr>
          <w:ilvl w:val="1"/>
          <w:numId w:val="17"/>
        </w:numPr>
      </w:pPr>
      <w:r w:rsidRPr="004C6E91">
        <w:t>Scope (e.g., platform-wide, sponsor-specific)</w:t>
      </w:r>
    </w:p>
    <w:p w14:paraId="4C4347F1" w14:textId="77777777" w:rsidR="004C6E91" w:rsidRPr="004C6E91" w:rsidRDefault="004C6E91" w:rsidP="004C6E91">
      <w:pPr>
        <w:numPr>
          <w:ilvl w:val="0"/>
          <w:numId w:val="17"/>
        </w:numPr>
      </w:pPr>
      <w:r w:rsidRPr="004C6E91">
        <w:t>Metadata is preserved</w:t>
      </w:r>
    </w:p>
    <w:p w14:paraId="4C2BBDD2" w14:textId="77777777" w:rsidR="004C6E91" w:rsidRPr="004C6E91" w:rsidRDefault="004C6E91" w:rsidP="004C6E91">
      <w:pPr>
        <w:numPr>
          <w:ilvl w:val="0"/>
          <w:numId w:val="17"/>
        </w:numPr>
      </w:pPr>
      <w:r w:rsidRPr="004C6E91">
        <w:t>Attribution is preserved</w:t>
      </w:r>
    </w:p>
    <w:p w14:paraId="451DEFE4" w14:textId="77777777" w:rsidR="004C6E91" w:rsidRPr="004C6E91" w:rsidRDefault="004C6E91" w:rsidP="004C6E91">
      <w:pPr>
        <w:numPr>
          <w:ilvl w:val="0"/>
          <w:numId w:val="17"/>
        </w:numPr>
      </w:pPr>
      <w:r w:rsidRPr="004C6E91">
        <w:t>Revocation is possible</w:t>
      </w:r>
    </w:p>
    <w:p w14:paraId="2888C610" w14:textId="77777777" w:rsidR="004C6E91" w:rsidRPr="004C6E91" w:rsidRDefault="004C6E91" w:rsidP="004C6E91">
      <w:r w:rsidRPr="004C6E91">
        <w:t>This preserves:</w:t>
      </w:r>
    </w:p>
    <w:p w14:paraId="22230B30" w14:textId="77777777" w:rsidR="004C6E91" w:rsidRPr="004C6E91" w:rsidRDefault="004C6E91" w:rsidP="004C6E91">
      <w:pPr>
        <w:numPr>
          <w:ilvl w:val="0"/>
          <w:numId w:val="18"/>
        </w:numPr>
      </w:pPr>
      <w:r w:rsidRPr="004C6E91">
        <w:t>Confidentiality</w:t>
      </w:r>
    </w:p>
    <w:p w14:paraId="3570ECD5" w14:textId="77777777" w:rsidR="004C6E91" w:rsidRPr="004C6E91" w:rsidRDefault="004C6E91" w:rsidP="004C6E91">
      <w:pPr>
        <w:numPr>
          <w:ilvl w:val="0"/>
          <w:numId w:val="18"/>
        </w:numPr>
      </w:pPr>
      <w:r w:rsidRPr="004C6E91">
        <w:t>Competitive boundaries</w:t>
      </w:r>
    </w:p>
    <w:p w14:paraId="483A6A4A" w14:textId="77777777" w:rsidR="004C6E91" w:rsidRPr="004C6E91" w:rsidRDefault="004C6E91" w:rsidP="004C6E91">
      <w:pPr>
        <w:numPr>
          <w:ilvl w:val="0"/>
          <w:numId w:val="18"/>
        </w:numPr>
      </w:pPr>
      <w:r w:rsidRPr="004C6E91">
        <w:t>Professional ethics</w:t>
      </w:r>
    </w:p>
    <w:p w14:paraId="040C7A98" w14:textId="77777777" w:rsidR="004C6E91" w:rsidRPr="004C6E91" w:rsidRDefault="004C6E91" w:rsidP="004C6E91">
      <w:pPr>
        <w:numPr>
          <w:ilvl w:val="0"/>
          <w:numId w:val="18"/>
        </w:numPr>
      </w:pPr>
      <w:r w:rsidRPr="004C6E91">
        <w:t>Trust</w:t>
      </w:r>
    </w:p>
    <w:p w14:paraId="6DC7C74C" w14:textId="77777777" w:rsidR="004C6E91" w:rsidRPr="004C6E91" w:rsidRDefault="004C6E91" w:rsidP="004C6E91">
      <w:r w:rsidRPr="004C6E91">
        <w:rPr>
          <w:b/>
          <w:bCs/>
        </w:rPr>
        <w:t>Good call. This avoids a fatal adoption blocker.</w:t>
      </w:r>
    </w:p>
    <w:p w14:paraId="6ED49B96" w14:textId="77777777" w:rsidR="004C6E91" w:rsidRPr="00B22B11" w:rsidRDefault="004C6E91" w:rsidP="00B22B11"/>
    <w:p w14:paraId="1BFA057D" w14:textId="77777777" w:rsidR="00B22B11" w:rsidRPr="00B22B11" w:rsidRDefault="00B22B11" w:rsidP="00B22B11">
      <w:r w:rsidRPr="00B22B11">
        <w:lastRenderedPageBreak/>
        <w:pict w14:anchorId="422235C1">
          <v:rect id="_x0000_i1129" style="width:0;height:1.5pt" o:hralign="center" o:hrstd="t" o:hr="t" fillcolor="#a0a0a0" stroked="f"/>
        </w:pict>
      </w:r>
    </w:p>
    <w:p w14:paraId="61B1522B" w14:textId="77777777" w:rsidR="00B22B11" w:rsidRPr="00B22B11" w:rsidRDefault="00B22B11" w:rsidP="00B22B11">
      <w:pPr>
        <w:rPr>
          <w:b/>
          <w:bCs/>
        </w:rPr>
      </w:pPr>
      <w:r w:rsidRPr="00B22B11">
        <w:rPr>
          <w:b/>
          <w:bCs/>
        </w:rPr>
        <w:t>One-Sentence Summary</w:t>
      </w:r>
    </w:p>
    <w:p w14:paraId="6AAA1994" w14:textId="77777777" w:rsidR="00B22B11" w:rsidRPr="00B22B11" w:rsidRDefault="00B22B11" w:rsidP="00B22B11">
      <w:r w:rsidRPr="00B22B11">
        <w:rPr>
          <w:i/>
          <w:iCs/>
        </w:rPr>
        <w:t>“The platform remembers what happened last time — not what you should do this time.”</w:t>
      </w:r>
    </w:p>
    <w:p w14:paraId="55389A8B" w14:textId="77777777" w:rsidR="009D7461" w:rsidRDefault="009D7461"/>
    <w:sectPr w:rsidR="009D7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770B"/>
    <w:multiLevelType w:val="multilevel"/>
    <w:tmpl w:val="7764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C754C"/>
    <w:multiLevelType w:val="multilevel"/>
    <w:tmpl w:val="574E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12803"/>
    <w:multiLevelType w:val="multilevel"/>
    <w:tmpl w:val="7ED4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969A3"/>
    <w:multiLevelType w:val="multilevel"/>
    <w:tmpl w:val="D362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13AB7"/>
    <w:multiLevelType w:val="multilevel"/>
    <w:tmpl w:val="6BF4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B6AFE"/>
    <w:multiLevelType w:val="multilevel"/>
    <w:tmpl w:val="BD02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03BC8"/>
    <w:multiLevelType w:val="multilevel"/>
    <w:tmpl w:val="6FB2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A5A44"/>
    <w:multiLevelType w:val="multilevel"/>
    <w:tmpl w:val="5DC0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3C7B61"/>
    <w:multiLevelType w:val="multilevel"/>
    <w:tmpl w:val="1D66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25F75"/>
    <w:multiLevelType w:val="multilevel"/>
    <w:tmpl w:val="BC2C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1E3BD5"/>
    <w:multiLevelType w:val="multilevel"/>
    <w:tmpl w:val="2272E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2A7D56"/>
    <w:multiLevelType w:val="multilevel"/>
    <w:tmpl w:val="4332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7E671D"/>
    <w:multiLevelType w:val="multilevel"/>
    <w:tmpl w:val="3452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1428BD"/>
    <w:multiLevelType w:val="multilevel"/>
    <w:tmpl w:val="1B02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E263DB"/>
    <w:multiLevelType w:val="multilevel"/>
    <w:tmpl w:val="14C8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CE79BE"/>
    <w:multiLevelType w:val="multilevel"/>
    <w:tmpl w:val="65BE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071902"/>
    <w:multiLevelType w:val="multilevel"/>
    <w:tmpl w:val="2436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340D9E"/>
    <w:multiLevelType w:val="multilevel"/>
    <w:tmpl w:val="4F64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531149">
    <w:abstractNumId w:val="10"/>
  </w:num>
  <w:num w:numId="2" w16cid:durableId="1655984981">
    <w:abstractNumId w:val="4"/>
  </w:num>
  <w:num w:numId="3" w16cid:durableId="2059620285">
    <w:abstractNumId w:val="7"/>
  </w:num>
  <w:num w:numId="4" w16cid:durableId="942567918">
    <w:abstractNumId w:val="12"/>
  </w:num>
  <w:num w:numId="5" w16cid:durableId="2050640819">
    <w:abstractNumId w:val="2"/>
  </w:num>
  <w:num w:numId="6" w16cid:durableId="429855114">
    <w:abstractNumId w:val="14"/>
  </w:num>
  <w:num w:numId="7" w16cid:durableId="814446306">
    <w:abstractNumId w:val="6"/>
  </w:num>
  <w:num w:numId="8" w16cid:durableId="230114625">
    <w:abstractNumId w:val="5"/>
  </w:num>
  <w:num w:numId="9" w16cid:durableId="520973430">
    <w:abstractNumId w:val="3"/>
  </w:num>
  <w:num w:numId="10" w16cid:durableId="992174645">
    <w:abstractNumId w:val="11"/>
  </w:num>
  <w:num w:numId="11" w16cid:durableId="746728146">
    <w:abstractNumId w:val="15"/>
  </w:num>
  <w:num w:numId="12" w16cid:durableId="778792776">
    <w:abstractNumId w:val="16"/>
  </w:num>
  <w:num w:numId="13" w16cid:durableId="1939873363">
    <w:abstractNumId w:val="17"/>
  </w:num>
  <w:num w:numId="14" w16cid:durableId="478495539">
    <w:abstractNumId w:val="1"/>
  </w:num>
  <w:num w:numId="15" w16cid:durableId="684481797">
    <w:abstractNumId w:val="9"/>
  </w:num>
  <w:num w:numId="16" w16cid:durableId="1554653385">
    <w:abstractNumId w:val="13"/>
  </w:num>
  <w:num w:numId="17" w16cid:durableId="1057358097">
    <w:abstractNumId w:val="0"/>
  </w:num>
  <w:num w:numId="18" w16cid:durableId="9640460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B11"/>
    <w:rsid w:val="001868BD"/>
    <w:rsid w:val="004C6E91"/>
    <w:rsid w:val="009D7461"/>
    <w:rsid w:val="00AF6FF6"/>
    <w:rsid w:val="00B22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D50DB"/>
  <w15:chartTrackingRefBased/>
  <w15:docId w15:val="{17142354-6B74-4862-8006-DA56241BD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B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B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B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B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B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6df893f-0dd4-4127-97a5-bc537bcdc62a}" enabled="0" method="" siteId="{36df893f-0dd4-4127-97a5-bc537bcdc62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802</Words>
  <Characters>4576</Characters>
  <Application>Microsoft Office Word</Application>
  <DocSecurity>0</DocSecurity>
  <Lines>38</Lines>
  <Paragraphs>10</Paragraphs>
  <ScaleCrop>false</ScaleCrop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Gavriel Majeski</dc:creator>
  <cp:keywords/>
  <dc:description/>
  <cp:lastModifiedBy>Gavriel Majeski</cp:lastModifiedBy>
  <cp:revision>2</cp:revision>
  <dcterms:created xsi:type="dcterms:W3CDTF">2026-01-13T22:49:00Z</dcterms:created>
  <dcterms:modified xsi:type="dcterms:W3CDTF">2026-01-13T22:49:00Z</dcterms:modified>
</cp:coreProperties>
</file>