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5AD6F" w14:textId="745FFFFE" w:rsidR="00AB7F61" w:rsidRDefault="00AB7F61"/>
    <w:p w14:paraId="21ECB414" w14:textId="10C52009" w:rsidR="00AB7F61" w:rsidRDefault="00AB7F61"/>
    <w:p w14:paraId="756AB8A8" w14:textId="1A3AF880" w:rsidR="00AB7F61" w:rsidRDefault="00AB7F61"/>
    <w:p w14:paraId="635BF687" w14:textId="5A0D8371" w:rsidR="00AB7F61" w:rsidRDefault="00AB7F61"/>
    <w:p w14:paraId="53785D31" w14:textId="77777777" w:rsidR="00AB7F61" w:rsidRDefault="00AB7F61"/>
    <w:p w14:paraId="3CC2910B" w14:textId="0F431F8A" w:rsidR="00AB7F61" w:rsidRDefault="00AB7F61"/>
    <w:p w14:paraId="1D1DA656" w14:textId="77777777" w:rsidR="00AB7F61" w:rsidRPr="00AB7F61" w:rsidRDefault="00AB7F61"/>
    <w:p w14:paraId="3F64F1C7" w14:textId="51D26E54" w:rsidR="00AB7F61" w:rsidRPr="00793FDD" w:rsidRDefault="00AB7F61" w:rsidP="00AB7F61">
      <w:pPr>
        <w:pStyle w:val="Ttulo"/>
        <w:jc w:val="center"/>
        <w:rPr>
          <w:rFonts w:asciiTheme="minorHAnsi" w:hAnsiTheme="minorHAnsi"/>
          <w:sz w:val="48"/>
          <w:szCs w:val="72"/>
        </w:rPr>
      </w:pPr>
      <w:r w:rsidRPr="00793FDD">
        <w:rPr>
          <w:rFonts w:asciiTheme="minorHAnsi" w:hAnsiTheme="minorHAnsi"/>
          <w:sz w:val="48"/>
          <w:szCs w:val="72"/>
        </w:rPr>
        <w:t>Specification for</w:t>
      </w:r>
    </w:p>
    <w:p w14:paraId="1E9C2AAC" w14:textId="3E2B9F75" w:rsidR="00AB7F61" w:rsidRDefault="00AB7F61" w:rsidP="00F52F0D">
      <w:pPr>
        <w:pStyle w:val="Ttulo"/>
        <w:jc w:val="center"/>
        <w:rPr>
          <w:b/>
          <w:bCs/>
          <w:sz w:val="72"/>
          <w:szCs w:val="72"/>
        </w:rPr>
      </w:pPr>
      <w:r w:rsidRPr="00793FDD">
        <w:rPr>
          <w:b/>
          <w:bCs/>
          <w:sz w:val="72"/>
          <w:szCs w:val="72"/>
        </w:rPr>
        <w:fldChar w:fldCharType="begin"/>
      </w:r>
      <w:r w:rsidRPr="00793FDD">
        <w:rPr>
          <w:b/>
          <w:bCs/>
          <w:sz w:val="72"/>
          <w:szCs w:val="72"/>
        </w:rPr>
        <w:instrText xml:space="preserve"> TITLE  \* MERGEFORMAT </w:instrText>
      </w:r>
      <w:r w:rsidRPr="00793FDD">
        <w:rPr>
          <w:b/>
          <w:bCs/>
          <w:sz w:val="72"/>
          <w:szCs w:val="72"/>
        </w:rPr>
        <w:fldChar w:fldCharType="separate"/>
      </w:r>
      <w:r w:rsidRPr="00793FDD">
        <w:rPr>
          <w:b/>
          <w:bCs/>
          <w:sz w:val="72"/>
          <w:szCs w:val="72"/>
        </w:rPr>
        <w:t>Emergency Ventilators</w:t>
      </w:r>
      <w:r w:rsidRPr="00793FDD">
        <w:rPr>
          <w:b/>
          <w:bCs/>
          <w:sz w:val="72"/>
          <w:szCs w:val="72"/>
        </w:rPr>
        <w:fldChar w:fldCharType="end"/>
      </w:r>
    </w:p>
    <w:p w14:paraId="2A911144" w14:textId="77777777" w:rsidR="00793FDD" w:rsidRPr="00793FDD" w:rsidRDefault="00793FDD" w:rsidP="00793FDD"/>
    <w:p w14:paraId="681DD7FB" w14:textId="4FF5608A" w:rsidR="00AB7F61" w:rsidRPr="00F52F0D" w:rsidRDefault="00AB7F61" w:rsidP="00AB7F61">
      <w:pPr>
        <w:pStyle w:val="Ttulo"/>
        <w:jc w:val="center"/>
        <w:rPr>
          <w:rFonts w:asciiTheme="minorHAnsi" w:hAnsiTheme="minorHAnsi"/>
          <w:sz w:val="32"/>
          <w:szCs w:val="32"/>
        </w:rPr>
      </w:pPr>
      <w:r w:rsidRPr="00F52F0D">
        <w:rPr>
          <w:rFonts w:asciiTheme="minorHAnsi" w:hAnsiTheme="minorHAnsi"/>
          <w:sz w:val="32"/>
          <w:szCs w:val="32"/>
        </w:rPr>
        <w:fldChar w:fldCharType="begin"/>
      </w:r>
      <w:r w:rsidRPr="00F52F0D">
        <w:rPr>
          <w:rFonts w:asciiTheme="minorHAnsi" w:hAnsiTheme="minorHAnsi"/>
          <w:sz w:val="32"/>
          <w:szCs w:val="32"/>
        </w:rPr>
        <w:instrText xml:space="preserve"> SUBJECT  \* MERGEFORMAT </w:instrText>
      </w:r>
      <w:r w:rsidRPr="00F52F0D">
        <w:rPr>
          <w:rFonts w:asciiTheme="minorHAnsi" w:hAnsiTheme="minorHAnsi"/>
          <w:sz w:val="32"/>
          <w:szCs w:val="32"/>
        </w:rPr>
        <w:fldChar w:fldCharType="separate"/>
      </w:r>
      <w:r w:rsidRPr="00F52F0D">
        <w:rPr>
          <w:rFonts w:asciiTheme="minorHAnsi" w:hAnsiTheme="minorHAnsi"/>
          <w:sz w:val="32"/>
          <w:szCs w:val="32"/>
        </w:rPr>
        <w:t>Need to establish fleet of 10,000+ ventilators in 6 weeks</w:t>
      </w:r>
      <w:r w:rsidRPr="00F52F0D">
        <w:rPr>
          <w:rFonts w:asciiTheme="minorHAnsi" w:hAnsiTheme="minorHAnsi"/>
          <w:sz w:val="32"/>
          <w:szCs w:val="32"/>
        </w:rPr>
        <w:fldChar w:fldCharType="end"/>
      </w:r>
    </w:p>
    <w:p w14:paraId="0C56FFFD" w14:textId="10DF738C" w:rsidR="00AB7F61" w:rsidRPr="00F52F0D" w:rsidRDefault="00AB7F61">
      <w:pPr>
        <w:rPr>
          <w:b/>
          <w:bCs/>
        </w:rPr>
      </w:pPr>
    </w:p>
    <w:p w14:paraId="55F95971" w14:textId="77777777" w:rsidR="008C6C07" w:rsidRDefault="008C6C07"/>
    <w:p w14:paraId="08208A6A" w14:textId="255F5980" w:rsidR="00AB7F61" w:rsidRDefault="00B82398">
      <w:r>
        <w:rPr>
          <w:noProof/>
          <w:lang w:eastAsia="en-GB"/>
        </w:rPr>
        <mc:AlternateContent>
          <mc:Choice Requires="wps">
            <w:drawing>
              <wp:anchor distT="45720" distB="45720" distL="114300" distR="114300" simplePos="0" relativeHeight="251659264" behindDoc="0" locked="0" layoutInCell="1" allowOverlap="1" wp14:anchorId="2298BE46" wp14:editId="085BBD2E">
                <wp:simplePos x="0" y="0"/>
                <wp:positionH relativeFrom="column">
                  <wp:posOffset>540547</wp:posOffset>
                </wp:positionH>
                <wp:positionV relativeFrom="paragraph">
                  <wp:posOffset>471805</wp:posOffset>
                </wp:positionV>
                <wp:extent cx="4613910" cy="1404620"/>
                <wp:effectExtent l="0" t="0" r="15240"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1404620"/>
                        </a:xfrm>
                        <a:prstGeom prst="rect">
                          <a:avLst/>
                        </a:prstGeom>
                        <a:solidFill>
                          <a:srgbClr val="FFFFFF"/>
                        </a:solidFill>
                        <a:ln w="9525">
                          <a:solidFill>
                            <a:srgbClr val="000000"/>
                          </a:solidFill>
                          <a:miter lim="800000"/>
                          <a:headEnd/>
                          <a:tailEnd/>
                        </a:ln>
                      </wps:spPr>
                      <wps:txbx>
                        <w:txbxContent>
                          <w:p w14:paraId="0350A4FC" w14:textId="4F0623F7" w:rsidR="00DB4FA1" w:rsidRDefault="00DB4FA1">
                            <w:r>
                              <w:t>NOTE</w:t>
                            </w:r>
                          </w:p>
                          <w:p w14:paraId="65D64F14" w14:textId="61FA9F4A" w:rsidR="00DB4FA1" w:rsidRDefault="00DB4FA1">
                            <w:r>
                              <w:t>The concept demonstrated in this document is based on professional experiences in the design and development of life-support ventilators. The concept has not been prototype tested and will need validating. Many details are yet incomplete in the current draft. The concept is open source – free to use, evolve or transfer in parts into other designs.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type w14:anchorId="2298BE46" id="_x0000_t202" coordsize="21600,21600" o:spt="202" path="m,l,21600r21600,l21600,xe">
                <v:stroke joinstyle="miter"/>
                <v:path gradientshapeok="t" o:connecttype="rect"/>
              </v:shapetype>
              <v:shape id="Text Box 2" o:spid="_x0000_s1026" type="#_x0000_t202" style="position:absolute;margin-left:42.55pt;margin-top:37.15pt;width:363.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">
                <v:textbox style="mso-fit-shape-to-text:t">
                  <w:txbxContent>
                    <w:p w14:paraId="0350A4FC" w14:textId="4F0623F7" w:rsidR="00DB4FA1" w:rsidRDefault="00DB4FA1">
                      <w:r>
                        <w:t>NOTE</w:t>
                      </w:r>
                    </w:p>
                    <w:p w14:paraId="65D64F14" w14:textId="61FA9F4A" w:rsidR="00DB4FA1" w:rsidRDefault="00DB4FA1">
                      <w:r>
                        <w:t>The concept demonstrated in this document is based on professional experiences in the design and development of life-support ventilators. The concept has not been prototype tested and will need validating. Many details are yet incomplete in the current draft. The concept is open source – free to use, evolve or transfer in parts into other designs.</w:t>
                      </w:r>
                    </w:p>
                  </w:txbxContent>
                </v:textbox>
                <w10:wrap type="topAndBottom"/>
              </v:shape>
            </w:pict>
          </mc:Fallback>
        </mc:AlternateContent>
      </w:r>
    </w:p>
    <w:p w14:paraId="128554AD" w14:textId="44A7E065" w:rsidR="00AB7F61" w:rsidRDefault="00AB7F61"/>
    <w:p w14:paraId="24972665" w14:textId="77777777" w:rsidR="00F52F0D" w:rsidRPr="00F45690" w:rsidRDefault="00F52F0D"/>
    <w:p w14:paraId="4359134C" w14:textId="684958FC" w:rsidR="00F52F0D" w:rsidRPr="00F45690" w:rsidRDefault="00F52F0D" w:rsidP="00F52F0D">
      <w:pPr>
        <w:jc w:val="both"/>
        <w:rPr>
          <w:smallCaps/>
        </w:rPr>
      </w:pPr>
      <w:r w:rsidRPr="00F45690">
        <w:rPr>
          <w:smallCaps/>
        </w:rPr>
        <w:t>Issue/</w:t>
      </w:r>
      <w:r w:rsidR="00F45690" w:rsidRPr="00F45690">
        <w:rPr>
          <w:smallCaps/>
        </w:rPr>
        <w:t>c</w:t>
      </w:r>
      <w:r w:rsidRPr="00F45690">
        <w:rPr>
          <w:smallCaps/>
        </w:rPr>
        <w:t xml:space="preserve">hange </w:t>
      </w:r>
      <w:r w:rsidR="00F45690" w:rsidRPr="00F45690">
        <w:rPr>
          <w:smallCaps/>
        </w:rPr>
        <w:t>r</w:t>
      </w:r>
      <w:r w:rsidRPr="00F45690">
        <w:rPr>
          <w:smallCaps/>
        </w:rPr>
        <w:t>ecord</w:t>
      </w:r>
    </w:p>
    <w:tbl>
      <w:tblPr>
        <w:tblW w:w="8976" w:type="dxa"/>
        <w:tblLayout w:type="fixed"/>
        <w:tblLook w:val="0000" w:firstRow="0" w:lastRow="0" w:firstColumn="0" w:lastColumn="0" w:noHBand="0" w:noVBand="0"/>
      </w:tblPr>
      <w:tblGrid>
        <w:gridCol w:w="833"/>
        <w:gridCol w:w="1301"/>
        <w:gridCol w:w="1122"/>
        <w:gridCol w:w="5720"/>
      </w:tblGrid>
      <w:tr w:rsidR="00F52F0D" w:rsidRPr="00F45690" w14:paraId="5C40BEC8" w14:textId="77777777" w:rsidTr="00DB4FA1">
        <w:trPr>
          <w:trHeight w:val="297"/>
        </w:trPr>
        <w:tc>
          <w:tcPr>
            <w:tcW w:w="833" w:type="dxa"/>
            <w:tcBorders>
              <w:top w:val="single" w:sz="4" w:space="0" w:color="auto"/>
              <w:left w:val="single" w:sz="4" w:space="0" w:color="auto"/>
              <w:bottom w:val="single" w:sz="4" w:space="0" w:color="auto"/>
              <w:right w:val="single" w:sz="4" w:space="0" w:color="auto"/>
            </w:tcBorders>
            <w:tcMar>
              <w:left w:w="0" w:type="dxa"/>
              <w:right w:w="0" w:type="dxa"/>
            </w:tcMar>
          </w:tcPr>
          <w:p w14:paraId="4B461BC2" w14:textId="77777777" w:rsidR="00F52F0D" w:rsidRPr="00F45690" w:rsidRDefault="00F52F0D" w:rsidP="00F52F0D">
            <w:pPr>
              <w:spacing w:after="0" w:line="240" w:lineRule="auto"/>
              <w:jc w:val="center"/>
            </w:pPr>
            <w:r w:rsidRPr="00F45690">
              <w:t>Issue</w:t>
            </w:r>
          </w:p>
        </w:tc>
        <w:tc>
          <w:tcPr>
            <w:tcW w:w="1301" w:type="dxa"/>
            <w:tcBorders>
              <w:top w:val="single" w:sz="4" w:space="0" w:color="auto"/>
              <w:left w:val="single" w:sz="4" w:space="0" w:color="auto"/>
              <w:bottom w:val="single" w:sz="4" w:space="0" w:color="auto"/>
              <w:right w:val="single" w:sz="4" w:space="0" w:color="auto"/>
            </w:tcBorders>
            <w:tcMar>
              <w:left w:w="0" w:type="dxa"/>
              <w:right w:w="0" w:type="dxa"/>
            </w:tcMar>
          </w:tcPr>
          <w:p w14:paraId="5BA3B073" w14:textId="77777777" w:rsidR="00F52F0D" w:rsidRPr="00F45690" w:rsidRDefault="00F52F0D" w:rsidP="00F52F0D">
            <w:pPr>
              <w:spacing w:after="0" w:line="240" w:lineRule="auto"/>
              <w:jc w:val="center"/>
            </w:pPr>
            <w:r w:rsidRPr="00F45690">
              <w:t>Date</w:t>
            </w:r>
          </w:p>
        </w:tc>
        <w:tc>
          <w:tcPr>
            <w:tcW w:w="1122" w:type="dxa"/>
            <w:tcBorders>
              <w:top w:val="single" w:sz="4" w:space="0" w:color="auto"/>
              <w:left w:val="single" w:sz="4" w:space="0" w:color="auto"/>
              <w:bottom w:val="single" w:sz="4" w:space="0" w:color="auto"/>
              <w:right w:val="single" w:sz="4" w:space="0" w:color="auto"/>
            </w:tcBorders>
            <w:tcMar>
              <w:left w:w="0" w:type="dxa"/>
              <w:right w:w="0" w:type="dxa"/>
            </w:tcMar>
          </w:tcPr>
          <w:p w14:paraId="31B516DA" w14:textId="77777777" w:rsidR="00F52F0D" w:rsidRPr="00F45690" w:rsidRDefault="00F52F0D" w:rsidP="00F52F0D">
            <w:pPr>
              <w:spacing w:after="0" w:line="240" w:lineRule="auto"/>
            </w:pPr>
            <w:r w:rsidRPr="00F45690">
              <w:t>Author</w:t>
            </w:r>
          </w:p>
        </w:tc>
        <w:tc>
          <w:tcPr>
            <w:tcW w:w="5720" w:type="dxa"/>
            <w:tcBorders>
              <w:top w:val="single" w:sz="4" w:space="0" w:color="auto"/>
              <w:left w:val="single" w:sz="4" w:space="0" w:color="auto"/>
              <w:bottom w:val="single" w:sz="4" w:space="0" w:color="auto"/>
              <w:right w:val="single" w:sz="4" w:space="0" w:color="auto"/>
            </w:tcBorders>
          </w:tcPr>
          <w:p w14:paraId="0B3A7254" w14:textId="7CC10A4A" w:rsidR="00F52F0D" w:rsidRPr="00F45690" w:rsidRDefault="00F52F0D" w:rsidP="00F52F0D">
            <w:pPr>
              <w:spacing w:after="0" w:line="240" w:lineRule="auto"/>
            </w:pPr>
            <w:r w:rsidRPr="00F45690">
              <w:t xml:space="preserve">Reason of </w:t>
            </w:r>
            <w:r w:rsidR="008138B7">
              <w:t>i</w:t>
            </w:r>
            <w:r w:rsidRPr="00F45690">
              <w:t>ssue/</w:t>
            </w:r>
            <w:r w:rsidR="008138B7">
              <w:t>s</w:t>
            </w:r>
            <w:r w:rsidRPr="00F45690">
              <w:t>ummary</w:t>
            </w:r>
          </w:p>
        </w:tc>
      </w:tr>
      <w:tr w:rsidR="00F52F0D" w:rsidRPr="00F45690" w14:paraId="579AC1AE" w14:textId="77777777" w:rsidTr="00DB4FA1">
        <w:trPr>
          <w:trHeight w:val="281"/>
        </w:trPr>
        <w:tc>
          <w:tcPr>
            <w:tcW w:w="833" w:type="dxa"/>
            <w:tcBorders>
              <w:top w:val="single" w:sz="4" w:space="0" w:color="auto"/>
              <w:left w:val="single" w:sz="6" w:space="0" w:color="auto"/>
              <w:right w:val="single" w:sz="6" w:space="0" w:color="auto"/>
            </w:tcBorders>
            <w:tcMar>
              <w:left w:w="0" w:type="dxa"/>
              <w:right w:w="0" w:type="dxa"/>
            </w:tcMar>
          </w:tcPr>
          <w:p w14:paraId="3AE3D653" w14:textId="77777777" w:rsidR="00F52F0D" w:rsidRPr="00F45690" w:rsidRDefault="00F52F0D" w:rsidP="00F52F0D">
            <w:pPr>
              <w:spacing w:after="0" w:line="240" w:lineRule="auto"/>
              <w:jc w:val="center"/>
            </w:pPr>
            <w:r w:rsidRPr="00F45690">
              <w:t>0.A</w:t>
            </w:r>
          </w:p>
        </w:tc>
        <w:tc>
          <w:tcPr>
            <w:tcW w:w="1301" w:type="dxa"/>
            <w:tcBorders>
              <w:top w:val="single" w:sz="4" w:space="0" w:color="auto"/>
              <w:left w:val="single" w:sz="6" w:space="0" w:color="auto"/>
              <w:right w:val="single" w:sz="6" w:space="0" w:color="auto"/>
            </w:tcBorders>
            <w:tcMar>
              <w:left w:w="0" w:type="dxa"/>
              <w:right w:w="0" w:type="dxa"/>
            </w:tcMar>
          </w:tcPr>
          <w:p w14:paraId="51A1F58F" w14:textId="31638E49" w:rsidR="00F52F0D" w:rsidRPr="00F45690" w:rsidRDefault="00F52F0D" w:rsidP="00F52F0D">
            <w:pPr>
              <w:spacing w:after="0" w:line="240" w:lineRule="auto"/>
              <w:jc w:val="center"/>
            </w:pPr>
            <w:r w:rsidRPr="00F45690">
              <w:t>2</w:t>
            </w:r>
            <w:r w:rsidR="00F45690" w:rsidRPr="00F45690">
              <w:t>2</w:t>
            </w:r>
            <w:r w:rsidRPr="00F45690">
              <w:t>/</w:t>
            </w:r>
            <w:r w:rsidR="00F45690" w:rsidRPr="00F45690">
              <w:t>03</w:t>
            </w:r>
            <w:r w:rsidRPr="00F45690">
              <w:t>/20</w:t>
            </w:r>
            <w:r w:rsidR="00F45690" w:rsidRPr="00F45690">
              <w:t>2</w:t>
            </w:r>
            <w:r w:rsidRPr="00F45690">
              <w:t>0</w:t>
            </w:r>
          </w:p>
        </w:tc>
        <w:tc>
          <w:tcPr>
            <w:tcW w:w="1122" w:type="dxa"/>
            <w:tcBorders>
              <w:top w:val="single" w:sz="4" w:space="0" w:color="auto"/>
              <w:left w:val="single" w:sz="6" w:space="0" w:color="auto"/>
              <w:right w:val="single" w:sz="6" w:space="0" w:color="auto"/>
            </w:tcBorders>
            <w:tcMar>
              <w:left w:w="0" w:type="dxa"/>
              <w:right w:w="0" w:type="dxa"/>
            </w:tcMar>
          </w:tcPr>
          <w:p w14:paraId="4D564CC2" w14:textId="38812392" w:rsidR="00F52F0D" w:rsidRPr="00F45690" w:rsidRDefault="00F52F0D" w:rsidP="00F52F0D">
            <w:pPr>
              <w:spacing w:after="0" w:line="240" w:lineRule="auto"/>
            </w:pPr>
            <w:r w:rsidRPr="00F45690">
              <w:t>F</w:t>
            </w:r>
            <w:r w:rsidR="00DB4FA1">
              <w:t xml:space="preserve">. </w:t>
            </w:r>
            <w:r w:rsidRPr="00F45690">
              <w:t>Jensen</w:t>
            </w:r>
          </w:p>
        </w:tc>
        <w:tc>
          <w:tcPr>
            <w:tcW w:w="5720" w:type="dxa"/>
            <w:tcBorders>
              <w:top w:val="single" w:sz="4" w:space="0" w:color="auto"/>
              <w:left w:val="single" w:sz="6" w:space="0" w:color="auto"/>
              <w:right w:val="single" w:sz="6" w:space="0" w:color="auto"/>
            </w:tcBorders>
          </w:tcPr>
          <w:p w14:paraId="02CB9834" w14:textId="466FD18C" w:rsidR="00F52F0D" w:rsidRPr="00F45690" w:rsidRDefault="00F52F0D" w:rsidP="00F52F0D">
            <w:pPr>
              <w:spacing w:after="0" w:line="240" w:lineRule="auto"/>
            </w:pPr>
            <w:r w:rsidRPr="00F45690">
              <w:t>DRAFT</w:t>
            </w:r>
            <w:r w:rsidR="00F45690" w:rsidRPr="00F45690">
              <w:t>, released for ongoing development</w:t>
            </w:r>
          </w:p>
        </w:tc>
      </w:tr>
      <w:tr w:rsidR="00F52F0D" w:rsidRPr="00F45690" w14:paraId="103D7727"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6705124B" w14:textId="250930FF" w:rsidR="00F52F0D" w:rsidRPr="00F45690" w:rsidRDefault="00DB4FA1" w:rsidP="00F52F0D">
            <w:pPr>
              <w:spacing w:after="0" w:line="240" w:lineRule="auto"/>
              <w:jc w:val="center"/>
            </w:pPr>
            <w:r>
              <w:t>0.B</w:t>
            </w: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489BAF2C" w14:textId="76F095CC" w:rsidR="00F52F0D" w:rsidRPr="00F45690" w:rsidRDefault="00DB4FA1" w:rsidP="00F52F0D">
            <w:pPr>
              <w:spacing w:after="0" w:line="240" w:lineRule="auto"/>
              <w:jc w:val="center"/>
            </w:pPr>
            <w:r>
              <w:t>28/03/2020</w:t>
            </w: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179C025B" w14:textId="6E7FD0FB" w:rsidR="00F52F0D" w:rsidRPr="00F45690" w:rsidRDefault="00DB4FA1" w:rsidP="00F52F0D">
            <w:pPr>
              <w:spacing w:after="0" w:line="240" w:lineRule="auto"/>
            </w:pPr>
            <w:r>
              <w:t>F. Jensen</w:t>
            </w:r>
          </w:p>
        </w:tc>
        <w:tc>
          <w:tcPr>
            <w:tcW w:w="5720" w:type="dxa"/>
            <w:tcBorders>
              <w:top w:val="single" w:sz="6" w:space="0" w:color="auto"/>
              <w:left w:val="single" w:sz="6" w:space="0" w:color="auto"/>
              <w:bottom w:val="single" w:sz="6" w:space="0" w:color="auto"/>
              <w:right w:val="single" w:sz="6" w:space="0" w:color="auto"/>
            </w:tcBorders>
          </w:tcPr>
          <w:p w14:paraId="57130897" w14:textId="609CFAE0" w:rsidR="00F52F0D" w:rsidRPr="00F45690" w:rsidRDefault="00DB4FA1" w:rsidP="00F52F0D">
            <w:pPr>
              <w:spacing w:after="0" w:line="240" w:lineRule="auto"/>
            </w:pPr>
            <w:r>
              <w:t xml:space="preserve">DRAFT, revised Monitor schematic. Defined </w:t>
            </w:r>
            <w:r w:rsidR="00AE12DE">
              <w:t xml:space="preserve">pressure waveform and </w:t>
            </w:r>
            <w:r>
              <w:t>alarm sounds.</w:t>
            </w:r>
            <w:r w:rsidR="00AE12DE">
              <w:t xml:space="preserve"> Added humidification comment</w:t>
            </w:r>
          </w:p>
        </w:tc>
      </w:tr>
      <w:tr w:rsidR="00F52F0D" w:rsidRPr="00F45690" w14:paraId="76B46540"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2110D508"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1DC960C9"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192C06E"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5ED2BC2" w14:textId="77777777" w:rsidR="00F52F0D" w:rsidRPr="00F45690" w:rsidRDefault="00F52F0D" w:rsidP="00F52F0D">
            <w:pPr>
              <w:spacing w:after="0" w:line="240" w:lineRule="auto"/>
            </w:pPr>
          </w:p>
        </w:tc>
      </w:tr>
      <w:tr w:rsidR="00F52F0D" w:rsidRPr="00F45690" w14:paraId="7843831C"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019D35CD"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07259C2B"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48E4D4EB"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DC922AA" w14:textId="77777777" w:rsidR="00F52F0D" w:rsidRPr="00F45690" w:rsidRDefault="00F52F0D" w:rsidP="00F52F0D">
            <w:pPr>
              <w:spacing w:after="0" w:line="240" w:lineRule="auto"/>
            </w:pPr>
          </w:p>
        </w:tc>
      </w:tr>
      <w:tr w:rsidR="00F52F0D" w:rsidRPr="00F45690" w14:paraId="0EBA033E"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4C3076C3"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7A48FE2A"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D4B7D9A"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341E6FF6" w14:textId="77777777" w:rsidR="00F52F0D" w:rsidRPr="00F45690" w:rsidRDefault="00F52F0D" w:rsidP="00F52F0D">
            <w:pPr>
              <w:spacing w:after="0" w:line="240" w:lineRule="auto"/>
            </w:pPr>
          </w:p>
        </w:tc>
      </w:tr>
      <w:tr w:rsidR="00F52F0D" w:rsidRPr="00F45690" w14:paraId="36F605C6"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111B10F5"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566639A8"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2ABEB3C8"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7103B9A6" w14:textId="77777777" w:rsidR="00F52F0D" w:rsidRPr="00F45690" w:rsidRDefault="00F52F0D" w:rsidP="00F52F0D">
            <w:pPr>
              <w:spacing w:after="0" w:line="240" w:lineRule="auto"/>
            </w:pPr>
          </w:p>
        </w:tc>
      </w:tr>
    </w:tbl>
    <w:p w14:paraId="17484922" w14:textId="77777777" w:rsidR="00F52F0D" w:rsidRDefault="00F52F0D" w:rsidP="00F52F0D"/>
    <w:p w14:paraId="2FC2F84C" w14:textId="1249643D" w:rsidR="00F52F0D" w:rsidRDefault="00F52F0D">
      <w:r>
        <w:br w:type="page"/>
      </w:r>
    </w:p>
    <w:sdt>
      <w:sdtPr>
        <w:rPr>
          <w:rFonts w:asciiTheme="minorHAnsi" w:eastAsiaTheme="minorEastAsia" w:hAnsiTheme="minorHAnsi" w:cstheme="minorBidi"/>
          <w:b w:val="0"/>
          <w:bCs w:val="0"/>
          <w:smallCaps w:val="0"/>
          <w:color w:val="auto"/>
          <w:sz w:val="22"/>
          <w:szCs w:val="22"/>
        </w:rPr>
        <w:id w:val="1434477547"/>
        <w:docPartObj>
          <w:docPartGallery w:val="Table of Contents"/>
          <w:docPartUnique/>
        </w:docPartObj>
      </w:sdtPr>
      <w:sdtEndPr>
        <w:rPr>
          <w:noProof/>
        </w:rPr>
      </w:sdtEndPr>
      <w:sdtContent>
        <w:p w14:paraId="63A645B3" w14:textId="63451FA4" w:rsidR="00F52F0D" w:rsidRDefault="00F52F0D" w:rsidP="00F52F0D">
          <w:pPr>
            <w:pStyle w:val="TtuloTDC"/>
            <w:numPr>
              <w:ilvl w:val="0"/>
              <w:numId w:val="0"/>
            </w:numPr>
            <w:ind w:left="432" w:hanging="432"/>
          </w:pPr>
          <w:r>
            <w:t>Contents</w:t>
          </w:r>
        </w:p>
        <w:p w14:paraId="28C7851C" w14:textId="5DC92446" w:rsidR="00AE12DE" w:rsidRDefault="00F52F0D">
          <w:pPr>
            <w:pStyle w:val="TDC1"/>
            <w:tabs>
              <w:tab w:val="right" w:leader="dot" w:pos="9016"/>
            </w:tabs>
            <w:rPr>
              <w:noProof/>
              <w:lang w:eastAsia="en-GB"/>
            </w:rPr>
          </w:pPr>
          <w:r>
            <w:fldChar w:fldCharType="begin"/>
          </w:r>
          <w:r>
            <w:instrText xml:space="preserve"> TOC \o "1-3" \h \z \u </w:instrText>
          </w:r>
          <w:r>
            <w:fldChar w:fldCharType="separate"/>
          </w:r>
          <w:hyperlink w:anchor="_Toc36295241" w:history="1">
            <w:r w:rsidR="00AE12DE" w:rsidRPr="005E3F3C">
              <w:rPr>
                <w:rStyle w:val="Hipervnculo"/>
                <w:noProof/>
              </w:rPr>
              <w:t>Introduction</w:t>
            </w:r>
            <w:r w:rsidR="00AE12DE">
              <w:rPr>
                <w:noProof/>
                <w:webHidden/>
              </w:rPr>
              <w:tab/>
            </w:r>
            <w:r w:rsidR="00AE12DE">
              <w:rPr>
                <w:noProof/>
                <w:webHidden/>
              </w:rPr>
              <w:fldChar w:fldCharType="begin"/>
            </w:r>
            <w:r w:rsidR="00AE12DE">
              <w:rPr>
                <w:noProof/>
                <w:webHidden/>
              </w:rPr>
              <w:instrText xml:space="preserve"> PAGEREF _Toc36295241 \h </w:instrText>
            </w:r>
            <w:r w:rsidR="00AE12DE">
              <w:rPr>
                <w:noProof/>
                <w:webHidden/>
              </w:rPr>
            </w:r>
            <w:r w:rsidR="00AE12DE">
              <w:rPr>
                <w:noProof/>
                <w:webHidden/>
              </w:rPr>
              <w:fldChar w:fldCharType="separate"/>
            </w:r>
            <w:r w:rsidR="00AE12DE">
              <w:rPr>
                <w:noProof/>
                <w:webHidden/>
              </w:rPr>
              <w:t>3</w:t>
            </w:r>
            <w:r w:rsidR="00AE12DE">
              <w:rPr>
                <w:noProof/>
                <w:webHidden/>
              </w:rPr>
              <w:fldChar w:fldCharType="end"/>
            </w:r>
          </w:hyperlink>
        </w:p>
        <w:p w14:paraId="094A4543" w14:textId="64B064F5" w:rsidR="00AE12DE" w:rsidRDefault="00784655">
          <w:pPr>
            <w:pStyle w:val="TDC1"/>
            <w:tabs>
              <w:tab w:val="left" w:pos="440"/>
              <w:tab w:val="right" w:leader="dot" w:pos="9016"/>
            </w:tabs>
            <w:rPr>
              <w:noProof/>
              <w:lang w:eastAsia="en-GB"/>
            </w:rPr>
          </w:pPr>
          <w:hyperlink w:anchor="_Toc36295242" w:history="1">
            <w:r w:rsidR="00AE12DE" w:rsidRPr="005E3F3C">
              <w:rPr>
                <w:rStyle w:val="Hipervnculo"/>
                <w:noProof/>
              </w:rPr>
              <w:t>1</w:t>
            </w:r>
            <w:r w:rsidR="00AE12DE">
              <w:rPr>
                <w:noProof/>
                <w:lang w:eastAsia="en-GB"/>
              </w:rPr>
              <w:tab/>
            </w:r>
            <w:r w:rsidR="00AE12DE" w:rsidRPr="005E3F3C">
              <w:rPr>
                <w:rStyle w:val="Hipervnculo"/>
                <w:noProof/>
              </w:rPr>
              <w:t>Design specification</w:t>
            </w:r>
            <w:r w:rsidR="00AE12DE">
              <w:rPr>
                <w:noProof/>
                <w:webHidden/>
              </w:rPr>
              <w:tab/>
            </w:r>
            <w:r w:rsidR="00AE12DE">
              <w:rPr>
                <w:noProof/>
                <w:webHidden/>
              </w:rPr>
              <w:fldChar w:fldCharType="begin"/>
            </w:r>
            <w:r w:rsidR="00AE12DE">
              <w:rPr>
                <w:noProof/>
                <w:webHidden/>
              </w:rPr>
              <w:instrText xml:space="preserve"> PAGEREF _Toc36295242 \h </w:instrText>
            </w:r>
            <w:r w:rsidR="00AE12DE">
              <w:rPr>
                <w:noProof/>
                <w:webHidden/>
              </w:rPr>
            </w:r>
            <w:r w:rsidR="00AE12DE">
              <w:rPr>
                <w:noProof/>
                <w:webHidden/>
              </w:rPr>
              <w:fldChar w:fldCharType="separate"/>
            </w:r>
            <w:r w:rsidR="00AE12DE">
              <w:rPr>
                <w:noProof/>
                <w:webHidden/>
              </w:rPr>
              <w:t>3</w:t>
            </w:r>
            <w:r w:rsidR="00AE12DE">
              <w:rPr>
                <w:noProof/>
                <w:webHidden/>
              </w:rPr>
              <w:fldChar w:fldCharType="end"/>
            </w:r>
          </w:hyperlink>
        </w:p>
        <w:p w14:paraId="014FD6C3" w14:textId="5BA32BF1" w:rsidR="00AE12DE" w:rsidRDefault="00784655">
          <w:pPr>
            <w:pStyle w:val="TDC2"/>
            <w:tabs>
              <w:tab w:val="left" w:pos="880"/>
              <w:tab w:val="right" w:leader="dot" w:pos="9016"/>
            </w:tabs>
            <w:rPr>
              <w:noProof/>
              <w:lang w:eastAsia="en-GB"/>
            </w:rPr>
          </w:pPr>
          <w:hyperlink w:anchor="_Toc36295243" w:history="1">
            <w:r w:rsidR="00AE12DE" w:rsidRPr="005E3F3C">
              <w:rPr>
                <w:rStyle w:val="Hipervnculo"/>
                <w:noProof/>
              </w:rPr>
              <w:t>1.1</w:t>
            </w:r>
            <w:r w:rsidR="00AE12DE">
              <w:rPr>
                <w:noProof/>
                <w:lang w:eastAsia="en-GB"/>
              </w:rPr>
              <w:tab/>
            </w:r>
            <w:r w:rsidR="00AE12DE" w:rsidRPr="005E3F3C">
              <w:rPr>
                <w:rStyle w:val="Hipervnculo"/>
                <w:noProof/>
              </w:rPr>
              <w:t>Device application context</w:t>
            </w:r>
            <w:r w:rsidR="00AE12DE">
              <w:rPr>
                <w:noProof/>
                <w:webHidden/>
              </w:rPr>
              <w:tab/>
            </w:r>
            <w:r w:rsidR="00AE12DE">
              <w:rPr>
                <w:noProof/>
                <w:webHidden/>
              </w:rPr>
              <w:fldChar w:fldCharType="begin"/>
            </w:r>
            <w:r w:rsidR="00AE12DE">
              <w:rPr>
                <w:noProof/>
                <w:webHidden/>
              </w:rPr>
              <w:instrText xml:space="preserve"> PAGEREF _Toc36295243 \h </w:instrText>
            </w:r>
            <w:r w:rsidR="00AE12DE">
              <w:rPr>
                <w:noProof/>
                <w:webHidden/>
              </w:rPr>
            </w:r>
            <w:r w:rsidR="00AE12DE">
              <w:rPr>
                <w:noProof/>
                <w:webHidden/>
              </w:rPr>
              <w:fldChar w:fldCharType="separate"/>
            </w:r>
            <w:r w:rsidR="00AE12DE">
              <w:rPr>
                <w:noProof/>
                <w:webHidden/>
              </w:rPr>
              <w:t>3</w:t>
            </w:r>
            <w:r w:rsidR="00AE12DE">
              <w:rPr>
                <w:noProof/>
                <w:webHidden/>
              </w:rPr>
              <w:fldChar w:fldCharType="end"/>
            </w:r>
          </w:hyperlink>
        </w:p>
        <w:p w14:paraId="6EEEABE3" w14:textId="73BB31AF" w:rsidR="00AE12DE" w:rsidRDefault="00784655">
          <w:pPr>
            <w:pStyle w:val="TDC2"/>
            <w:tabs>
              <w:tab w:val="left" w:pos="880"/>
              <w:tab w:val="right" w:leader="dot" w:pos="9016"/>
            </w:tabs>
            <w:rPr>
              <w:noProof/>
              <w:lang w:eastAsia="en-GB"/>
            </w:rPr>
          </w:pPr>
          <w:hyperlink w:anchor="_Toc36295244" w:history="1">
            <w:r w:rsidR="00AE12DE" w:rsidRPr="005E3F3C">
              <w:rPr>
                <w:rStyle w:val="Hipervnculo"/>
                <w:noProof/>
              </w:rPr>
              <w:t>1.2</w:t>
            </w:r>
            <w:r w:rsidR="00AE12DE">
              <w:rPr>
                <w:noProof/>
                <w:lang w:eastAsia="en-GB"/>
              </w:rPr>
              <w:tab/>
            </w:r>
            <w:r w:rsidR="00AE12DE" w:rsidRPr="005E3F3C">
              <w:rPr>
                <w:rStyle w:val="Hipervnculo"/>
                <w:noProof/>
              </w:rPr>
              <w:t>System level design</w:t>
            </w:r>
            <w:r w:rsidR="00AE12DE">
              <w:rPr>
                <w:noProof/>
                <w:webHidden/>
              </w:rPr>
              <w:tab/>
            </w:r>
            <w:r w:rsidR="00AE12DE">
              <w:rPr>
                <w:noProof/>
                <w:webHidden/>
              </w:rPr>
              <w:fldChar w:fldCharType="begin"/>
            </w:r>
            <w:r w:rsidR="00AE12DE">
              <w:rPr>
                <w:noProof/>
                <w:webHidden/>
              </w:rPr>
              <w:instrText xml:space="preserve"> PAGEREF _Toc36295244 \h </w:instrText>
            </w:r>
            <w:r w:rsidR="00AE12DE">
              <w:rPr>
                <w:noProof/>
                <w:webHidden/>
              </w:rPr>
            </w:r>
            <w:r w:rsidR="00AE12DE">
              <w:rPr>
                <w:noProof/>
                <w:webHidden/>
              </w:rPr>
              <w:fldChar w:fldCharType="separate"/>
            </w:r>
            <w:r w:rsidR="00AE12DE">
              <w:rPr>
                <w:noProof/>
                <w:webHidden/>
              </w:rPr>
              <w:t>4</w:t>
            </w:r>
            <w:r w:rsidR="00AE12DE">
              <w:rPr>
                <w:noProof/>
                <w:webHidden/>
              </w:rPr>
              <w:fldChar w:fldCharType="end"/>
            </w:r>
          </w:hyperlink>
        </w:p>
        <w:p w14:paraId="55451462" w14:textId="3AC25002" w:rsidR="00AE12DE" w:rsidRDefault="00784655">
          <w:pPr>
            <w:pStyle w:val="TDC2"/>
            <w:tabs>
              <w:tab w:val="left" w:pos="880"/>
              <w:tab w:val="right" w:leader="dot" w:pos="9016"/>
            </w:tabs>
            <w:rPr>
              <w:noProof/>
              <w:lang w:eastAsia="en-GB"/>
            </w:rPr>
          </w:pPr>
          <w:hyperlink w:anchor="_Toc36295245" w:history="1">
            <w:r w:rsidR="00AE12DE" w:rsidRPr="005E3F3C">
              <w:rPr>
                <w:rStyle w:val="Hipervnculo"/>
                <w:noProof/>
              </w:rPr>
              <w:t>1.3</w:t>
            </w:r>
            <w:r w:rsidR="00AE12DE">
              <w:rPr>
                <w:noProof/>
                <w:lang w:eastAsia="en-GB"/>
              </w:rPr>
              <w:tab/>
            </w:r>
            <w:r w:rsidR="00AE12DE" w:rsidRPr="005E3F3C">
              <w:rPr>
                <w:rStyle w:val="Hipervnculo"/>
                <w:noProof/>
              </w:rPr>
              <w:t>Ventilator requirements specification</w:t>
            </w:r>
            <w:r w:rsidR="00AE12DE">
              <w:rPr>
                <w:noProof/>
                <w:webHidden/>
              </w:rPr>
              <w:tab/>
            </w:r>
            <w:r w:rsidR="00AE12DE">
              <w:rPr>
                <w:noProof/>
                <w:webHidden/>
              </w:rPr>
              <w:fldChar w:fldCharType="begin"/>
            </w:r>
            <w:r w:rsidR="00AE12DE">
              <w:rPr>
                <w:noProof/>
                <w:webHidden/>
              </w:rPr>
              <w:instrText xml:space="preserve"> PAGEREF _Toc36295245 \h </w:instrText>
            </w:r>
            <w:r w:rsidR="00AE12DE">
              <w:rPr>
                <w:noProof/>
                <w:webHidden/>
              </w:rPr>
            </w:r>
            <w:r w:rsidR="00AE12DE">
              <w:rPr>
                <w:noProof/>
                <w:webHidden/>
              </w:rPr>
              <w:fldChar w:fldCharType="separate"/>
            </w:r>
            <w:r w:rsidR="00AE12DE">
              <w:rPr>
                <w:noProof/>
                <w:webHidden/>
              </w:rPr>
              <w:t>5</w:t>
            </w:r>
            <w:r w:rsidR="00AE12DE">
              <w:rPr>
                <w:noProof/>
                <w:webHidden/>
              </w:rPr>
              <w:fldChar w:fldCharType="end"/>
            </w:r>
          </w:hyperlink>
        </w:p>
        <w:p w14:paraId="562BCECA" w14:textId="7871AFB5" w:rsidR="00AE12DE" w:rsidRDefault="00784655">
          <w:pPr>
            <w:pStyle w:val="TDC2"/>
            <w:tabs>
              <w:tab w:val="left" w:pos="880"/>
              <w:tab w:val="right" w:leader="dot" w:pos="9016"/>
            </w:tabs>
            <w:rPr>
              <w:noProof/>
              <w:lang w:eastAsia="en-GB"/>
            </w:rPr>
          </w:pPr>
          <w:hyperlink w:anchor="_Toc36295246" w:history="1">
            <w:r w:rsidR="00AE12DE" w:rsidRPr="005E3F3C">
              <w:rPr>
                <w:rStyle w:val="Hipervnculo"/>
                <w:noProof/>
              </w:rPr>
              <w:t>1.4</w:t>
            </w:r>
            <w:r w:rsidR="00AE12DE">
              <w:rPr>
                <w:noProof/>
                <w:lang w:eastAsia="en-GB"/>
              </w:rPr>
              <w:tab/>
            </w:r>
            <w:r w:rsidR="00AE12DE" w:rsidRPr="005E3F3C">
              <w:rPr>
                <w:rStyle w:val="Hipervnculo"/>
                <w:noProof/>
              </w:rPr>
              <w:t>Ventilator functional specification</w:t>
            </w:r>
            <w:r w:rsidR="00AE12DE">
              <w:rPr>
                <w:noProof/>
                <w:webHidden/>
              </w:rPr>
              <w:tab/>
            </w:r>
            <w:r w:rsidR="00AE12DE">
              <w:rPr>
                <w:noProof/>
                <w:webHidden/>
              </w:rPr>
              <w:fldChar w:fldCharType="begin"/>
            </w:r>
            <w:r w:rsidR="00AE12DE">
              <w:rPr>
                <w:noProof/>
                <w:webHidden/>
              </w:rPr>
              <w:instrText xml:space="preserve"> PAGEREF _Toc36295246 \h </w:instrText>
            </w:r>
            <w:r w:rsidR="00AE12DE">
              <w:rPr>
                <w:noProof/>
                <w:webHidden/>
              </w:rPr>
            </w:r>
            <w:r w:rsidR="00AE12DE">
              <w:rPr>
                <w:noProof/>
                <w:webHidden/>
              </w:rPr>
              <w:fldChar w:fldCharType="separate"/>
            </w:r>
            <w:r w:rsidR="00AE12DE">
              <w:rPr>
                <w:noProof/>
                <w:webHidden/>
              </w:rPr>
              <w:t>7</w:t>
            </w:r>
            <w:r w:rsidR="00AE12DE">
              <w:rPr>
                <w:noProof/>
                <w:webHidden/>
              </w:rPr>
              <w:fldChar w:fldCharType="end"/>
            </w:r>
          </w:hyperlink>
        </w:p>
        <w:p w14:paraId="69A8F764" w14:textId="375F7D58" w:rsidR="00AE12DE" w:rsidRDefault="00784655">
          <w:pPr>
            <w:pStyle w:val="TDC3"/>
            <w:tabs>
              <w:tab w:val="left" w:pos="1320"/>
              <w:tab w:val="right" w:leader="dot" w:pos="9016"/>
            </w:tabs>
            <w:rPr>
              <w:noProof/>
              <w:lang w:eastAsia="en-GB"/>
            </w:rPr>
          </w:pPr>
          <w:hyperlink w:anchor="_Toc36295247" w:history="1">
            <w:r w:rsidR="00AE12DE" w:rsidRPr="005E3F3C">
              <w:rPr>
                <w:rStyle w:val="Hipervnculo"/>
                <w:noProof/>
              </w:rPr>
              <w:t>1.4.1</w:t>
            </w:r>
            <w:r w:rsidR="00AE12DE">
              <w:rPr>
                <w:noProof/>
                <w:lang w:eastAsia="en-GB"/>
              </w:rPr>
              <w:tab/>
            </w:r>
            <w:r w:rsidR="00AE12DE" w:rsidRPr="005E3F3C">
              <w:rPr>
                <w:rStyle w:val="Hipervnculo"/>
                <w:noProof/>
              </w:rPr>
              <w:t>User interface</w:t>
            </w:r>
            <w:r w:rsidR="00AE12DE">
              <w:rPr>
                <w:noProof/>
                <w:webHidden/>
              </w:rPr>
              <w:tab/>
            </w:r>
            <w:r w:rsidR="00AE12DE">
              <w:rPr>
                <w:noProof/>
                <w:webHidden/>
              </w:rPr>
              <w:fldChar w:fldCharType="begin"/>
            </w:r>
            <w:r w:rsidR="00AE12DE">
              <w:rPr>
                <w:noProof/>
                <w:webHidden/>
              </w:rPr>
              <w:instrText xml:space="preserve"> PAGEREF _Toc36295247 \h </w:instrText>
            </w:r>
            <w:r w:rsidR="00AE12DE">
              <w:rPr>
                <w:noProof/>
                <w:webHidden/>
              </w:rPr>
            </w:r>
            <w:r w:rsidR="00AE12DE">
              <w:rPr>
                <w:noProof/>
                <w:webHidden/>
              </w:rPr>
              <w:fldChar w:fldCharType="separate"/>
            </w:r>
            <w:r w:rsidR="00AE12DE">
              <w:rPr>
                <w:noProof/>
                <w:webHidden/>
              </w:rPr>
              <w:t>7</w:t>
            </w:r>
            <w:r w:rsidR="00AE12DE">
              <w:rPr>
                <w:noProof/>
                <w:webHidden/>
              </w:rPr>
              <w:fldChar w:fldCharType="end"/>
            </w:r>
          </w:hyperlink>
        </w:p>
        <w:p w14:paraId="1227B9A2" w14:textId="43412652" w:rsidR="00AE12DE" w:rsidRDefault="00784655">
          <w:pPr>
            <w:pStyle w:val="TDC3"/>
            <w:tabs>
              <w:tab w:val="left" w:pos="1320"/>
              <w:tab w:val="right" w:leader="dot" w:pos="9016"/>
            </w:tabs>
            <w:rPr>
              <w:noProof/>
              <w:lang w:eastAsia="en-GB"/>
            </w:rPr>
          </w:pPr>
          <w:hyperlink w:anchor="_Toc36295248" w:history="1">
            <w:r w:rsidR="00AE12DE" w:rsidRPr="005E3F3C">
              <w:rPr>
                <w:rStyle w:val="Hipervnculo"/>
                <w:noProof/>
              </w:rPr>
              <w:t>1.4.2</w:t>
            </w:r>
            <w:r w:rsidR="00AE12DE">
              <w:rPr>
                <w:noProof/>
                <w:lang w:eastAsia="en-GB"/>
              </w:rPr>
              <w:tab/>
            </w:r>
            <w:r w:rsidR="00AE12DE" w:rsidRPr="005E3F3C">
              <w:rPr>
                <w:rStyle w:val="Hipervnculo"/>
                <w:noProof/>
              </w:rPr>
              <w:t>Schematic diagram</w:t>
            </w:r>
            <w:r w:rsidR="00AE12DE">
              <w:rPr>
                <w:noProof/>
                <w:webHidden/>
              </w:rPr>
              <w:tab/>
            </w:r>
            <w:r w:rsidR="00AE12DE">
              <w:rPr>
                <w:noProof/>
                <w:webHidden/>
              </w:rPr>
              <w:fldChar w:fldCharType="begin"/>
            </w:r>
            <w:r w:rsidR="00AE12DE">
              <w:rPr>
                <w:noProof/>
                <w:webHidden/>
              </w:rPr>
              <w:instrText xml:space="preserve"> PAGEREF _Toc36295248 \h </w:instrText>
            </w:r>
            <w:r w:rsidR="00AE12DE">
              <w:rPr>
                <w:noProof/>
                <w:webHidden/>
              </w:rPr>
            </w:r>
            <w:r w:rsidR="00AE12DE">
              <w:rPr>
                <w:noProof/>
                <w:webHidden/>
              </w:rPr>
              <w:fldChar w:fldCharType="separate"/>
            </w:r>
            <w:r w:rsidR="00AE12DE">
              <w:rPr>
                <w:noProof/>
                <w:webHidden/>
              </w:rPr>
              <w:t>10</w:t>
            </w:r>
            <w:r w:rsidR="00AE12DE">
              <w:rPr>
                <w:noProof/>
                <w:webHidden/>
              </w:rPr>
              <w:fldChar w:fldCharType="end"/>
            </w:r>
          </w:hyperlink>
        </w:p>
        <w:p w14:paraId="19092A76" w14:textId="6FE47714" w:rsidR="00AE12DE" w:rsidRDefault="00784655">
          <w:pPr>
            <w:pStyle w:val="TDC3"/>
            <w:tabs>
              <w:tab w:val="left" w:pos="1320"/>
              <w:tab w:val="right" w:leader="dot" w:pos="9016"/>
            </w:tabs>
            <w:rPr>
              <w:noProof/>
              <w:lang w:eastAsia="en-GB"/>
            </w:rPr>
          </w:pPr>
          <w:hyperlink w:anchor="_Toc36295249" w:history="1">
            <w:r w:rsidR="00AE12DE" w:rsidRPr="005E3F3C">
              <w:rPr>
                <w:rStyle w:val="Hipervnculo"/>
                <w:noProof/>
              </w:rPr>
              <w:t>1.4.3</w:t>
            </w:r>
            <w:r w:rsidR="00AE12DE">
              <w:rPr>
                <w:noProof/>
                <w:lang w:eastAsia="en-GB"/>
              </w:rPr>
              <w:tab/>
            </w:r>
            <w:r w:rsidR="00AE12DE" w:rsidRPr="005E3F3C">
              <w:rPr>
                <w:rStyle w:val="Hipervnculo"/>
                <w:noProof/>
              </w:rPr>
              <w:t>Ventilator operation flow chart</w:t>
            </w:r>
            <w:r w:rsidR="00AE12DE">
              <w:rPr>
                <w:noProof/>
                <w:webHidden/>
              </w:rPr>
              <w:tab/>
            </w:r>
            <w:r w:rsidR="00AE12DE">
              <w:rPr>
                <w:noProof/>
                <w:webHidden/>
              </w:rPr>
              <w:fldChar w:fldCharType="begin"/>
            </w:r>
            <w:r w:rsidR="00AE12DE">
              <w:rPr>
                <w:noProof/>
                <w:webHidden/>
              </w:rPr>
              <w:instrText xml:space="preserve"> PAGEREF _Toc36295249 \h </w:instrText>
            </w:r>
            <w:r w:rsidR="00AE12DE">
              <w:rPr>
                <w:noProof/>
                <w:webHidden/>
              </w:rPr>
            </w:r>
            <w:r w:rsidR="00AE12DE">
              <w:rPr>
                <w:noProof/>
                <w:webHidden/>
              </w:rPr>
              <w:fldChar w:fldCharType="separate"/>
            </w:r>
            <w:r w:rsidR="00AE12DE">
              <w:rPr>
                <w:noProof/>
                <w:webHidden/>
              </w:rPr>
              <w:t>11</w:t>
            </w:r>
            <w:r w:rsidR="00AE12DE">
              <w:rPr>
                <w:noProof/>
                <w:webHidden/>
              </w:rPr>
              <w:fldChar w:fldCharType="end"/>
            </w:r>
          </w:hyperlink>
        </w:p>
        <w:p w14:paraId="0FAEA399" w14:textId="1F24EEE9" w:rsidR="00AE12DE" w:rsidRDefault="00784655">
          <w:pPr>
            <w:pStyle w:val="TDC3"/>
            <w:tabs>
              <w:tab w:val="left" w:pos="1320"/>
              <w:tab w:val="right" w:leader="dot" w:pos="9016"/>
            </w:tabs>
            <w:rPr>
              <w:noProof/>
              <w:lang w:eastAsia="en-GB"/>
            </w:rPr>
          </w:pPr>
          <w:hyperlink w:anchor="_Toc36295250" w:history="1">
            <w:r w:rsidR="00AE12DE" w:rsidRPr="005E3F3C">
              <w:rPr>
                <w:rStyle w:val="Hipervnculo"/>
                <w:noProof/>
              </w:rPr>
              <w:t>1.4.4</w:t>
            </w:r>
            <w:r w:rsidR="00AE12DE">
              <w:rPr>
                <w:noProof/>
                <w:lang w:eastAsia="en-GB"/>
              </w:rPr>
              <w:tab/>
            </w:r>
            <w:r w:rsidR="00AE12DE" w:rsidRPr="005E3F3C">
              <w:rPr>
                <w:rStyle w:val="Hipervnculo"/>
                <w:noProof/>
              </w:rPr>
              <w:t>Pressure waveform specification</w:t>
            </w:r>
            <w:r w:rsidR="00AE12DE">
              <w:rPr>
                <w:noProof/>
                <w:webHidden/>
              </w:rPr>
              <w:tab/>
            </w:r>
            <w:r w:rsidR="00AE12DE">
              <w:rPr>
                <w:noProof/>
                <w:webHidden/>
              </w:rPr>
              <w:fldChar w:fldCharType="begin"/>
            </w:r>
            <w:r w:rsidR="00AE12DE">
              <w:rPr>
                <w:noProof/>
                <w:webHidden/>
              </w:rPr>
              <w:instrText xml:space="preserve"> PAGEREF _Toc36295250 \h </w:instrText>
            </w:r>
            <w:r w:rsidR="00AE12DE">
              <w:rPr>
                <w:noProof/>
                <w:webHidden/>
              </w:rPr>
            </w:r>
            <w:r w:rsidR="00AE12DE">
              <w:rPr>
                <w:noProof/>
                <w:webHidden/>
              </w:rPr>
              <w:fldChar w:fldCharType="separate"/>
            </w:r>
            <w:r w:rsidR="00AE12DE">
              <w:rPr>
                <w:noProof/>
                <w:webHidden/>
              </w:rPr>
              <w:t>12</w:t>
            </w:r>
            <w:r w:rsidR="00AE12DE">
              <w:rPr>
                <w:noProof/>
                <w:webHidden/>
              </w:rPr>
              <w:fldChar w:fldCharType="end"/>
            </w:r>
          </w:hyperlink>
        </w:p>
        <w:p w14:paraId="39C6D6EF" w14:textId="74F00164" w:rsidR="00AE12DE" w:rsidRDefault="00784655">
          <w:pPr>
            <w:pStyle w:val="TDC3"/>
            <w:tabs>
              <w:tab w:val="left" w:pos="1320"/>
              <w:tab w:val="right" w:leader="dot" w:pos="9016"/>
            </w:tabs>
            <w:rPr>
              <w:noProof/>
              <w:lang w:eastAsia="en-GB"/>
            </w:rPr>
          </w:pPr>
          <w:hyperlink w:anchor="_Toc36295251" w:history="1">
            <w:r w:rsidR="00AE12DE" w:rsidRPr="005E3F3C">
              <w:rPr>
                <w:rStyle w:val="Hipervnculo"/>
                <w:noProof/>
              </w:rPr>
              <w:t>1.4.5</w:t>
            </w:r>
            <w:r w:rsidR="00AE12DE">
              <w:rPr>
                <w:noProof/>
                <w:lang w:eastAsia="en-GB"/>
              </w:rPr>
              <w:tab/>
            </w:r>
            <w:r w:rsidR="00AE12DE" w:rsidRPr="005E3F3C">
              <w:rPr>
                <w:rStyle w:val="Hipervnculo"/>
                <w:noProof/>
              </w:rPr>
              <w:t>Alarm signals</w:t>
            </w:r>
            <w:r w:rsidR="00AE12DE">
              <w:rPr>
                <w:noProof/>
                <w:webHidden/>
              </w:rPr>
              <w:tab/>
            </w:r>
            <w:r w:rsidR="00AE12DE">
              <w:rPr>
                <w:noProof/>
                <w:webHidden/>
              </w:rPr>
              <w:fldChar w:fldCharType="begin"/>
            </w:r>
            <w:r w:rsidR="00AE12DE">
              <w:rPr>
                <w:noProof/>
                <w:webHidden/>
              </w:rPr>
              <w:instrText xml:space="preserve"> PAGEREF _Toc36295251 \h </w:instrText>
            </w:r>
            <w:r w:rsidR="00AE12DE">
              <w:rPr>
                <w:noProof/>
                <w:webHidden/>
              </w:rPr>
            </w:r>
            <w:r w:rsidR="00AE12DE">
              <w:rPr>
                <w:noProof/>
                <w:webHidden/>
              </w:rPr>
              <w:fldChar w:fldCharType="separate"/>
            </w:r>
            <w:r w:rsidR="00AE12DE">
              <w:rPr>
                <w:noProof/>
                <w:webHidden/>
              </w:rPr>
              <w:t>13</w:t>
            </w:r>
            <w:r w:rsidR="00AE12DE">
              <w:rPr>
                <w:noProof/>
                <w:webHidden/>
              </w:rPr>
              <w:fldChar w:fldCharType="end"/>
            </w:r>
          </w:hyperlink>
        </w:p>
        <w:p w14:paraId="1C306B10" w14:textId="140F2B31" w:rsidR="00AE12DE" w:rsidRDefault="00784655">
          <w:pPr>
            <w:pStyle w:val="TDC3"/>
            <w:tabs>
              <w:tab w:val="left" w:pos="1320"/>
              <w:tab w:val="right" w:leader="dot" w:pos="9016"/>
            </w:tabs>
            <w:rPr>
              <w:noProof/>
              <w:lang w:eastAsia="en-GB"/>
            </w:rPr>
          </w:pPr>
          <w:hyperlink w:anchor="_Toc36295252" w:history="1">
            <w:r w:rsidR="00AE12DE" w:rsidRPr="005E3F3C">
              <w:rPr>
                <w:rStyle w:val="Hipervnculo"/>
                <w:noProof/>
              </w:rPr>
              <w:t>1.4.6</w:t>
            </w:r>
            <w:r w:rsidR="00AE12DE">
              <w:rPr>
                <w:noProof/>
                <w:lang w:eastAsia="en-GB"/>
              </w:rPr>
              <w:tab/>
            </w:r>
            <w:r w:rsidR="00AE12DE" w:rsidRPr="005E3F3C">
              <w:rPr>
                <w:rStyle w:val="Hipervnculo"/>
                <w:noProof/>
              </w:rPr>
              <w:t>Components</w:t>
            </w:r>
            <w:r w:rsidR="00AE12DE">
              <w:rPr>
                <w:noProof/>
                <w:webHidden/>
              </w:rPr>
              <w:tab/>
            </w:r>
            <w:r w:rsidR="00AE12DE">
              <w:rPr>
                <w:noProof/>
                <w:webHidden/>
              </w:rPr>
              <w:fldChar w:fldCharType="begin"/>
            </w:r>
            <w:r w:rsidR="00AE12DE">
              <w:rPr>
                <w:noProof/>
                <w:webHidden/>
              </w:rPr>
              <w:instrText xml:space="preserve"> PAGEREF _Toc36295252 \h </w:instrText>
            </w:r>
            <w:r w:rsidR="00AE12DE">
              <w:rPr>
                <w:noProof/>
                <w:webHidden/>
              </w:rPr>
            </w:r>
            <w:r w:rsidR="00AE12DE">
              <w:rPr>
                <w:noProof/>
                <w:webHidden/>
              </w:rPr>
              <w:fldChar w:fldCharType="separate"/>
            </w:r>
            <w:r w:rsidR="00AE12DE">
              <w:rPr>
                <w:noProof/>
                <w:webHidden/>
              </w:rPr>
              <w:t>14</w:t>
            </w:r>
            <w:r w:rsidR="00AE12DE">
              <w:rPr>
                <w:noProof/>
                <w:webHidden/>
              </w:rPr>
              <w:fldChar w:fldCharType="end"/>
            </w:r>
          </w:hyperlink>
        </w:p>
        <w:p w14:paraId="08880F4C" w14:textId="1A35C8C2" w:rsidR="00AE12DE" w:rsidRDefault="00784655">
          <w:pPr>
            <w:pStyle w:val="TDC3"/>
            <w:tabs>
              <w:tab w:val="left" w:pos="1320"/>
              <w:tab w:val="right" w:leader="dot" w:pos="9016"/>
            </w:tabs>
            <w:rPr>
              <w:noProof/>
              <w:lang w:eastAsia="en-GB"/>
            </w:rPr>
          </w:pPr>
          <w:hyperlink w:anchor="_Toc36295253" w:history="1">
            <w:r w:rsidR="00AE12DE" w:rsidRPr="005E3F3C">
              <w:rPr>
                <w:rStyle w:val="Hipervnculo"/>
                <w:noProof/>
              </w:rPr>
              <w:t>1.4.7</w:t>
            </w:r>
            <w:r w:rsidR="00AE12DE">
              <w:rPr>
                <w:noProof/>
                <w:lang w:eastAsia="en-GB"/>
              </w:rPr>
              <w:tab/>
            </w:r>
            <w:r w:rsidR="00AE12DE" w:rsidRPr="005E3F3C">
              <w:rPr>
                <w:rStyle w:val="Hipervnculo"/>
                <w:noProof/>
              </w:rPr>
              <w:t>Electronic design</w:t>
            </w:r>
            <w:r w:rsidR="00AE12DE">
              <w:rPr>
                <w:noProof/>
                <w:webHidden/>
              </w:rPr>
              <w:tab/>
            </w:r>
            <w:r w:rsidR="00AE12DE">
              <w:rPr>
                <w:noProof/>
                <w:webHidden/>
              </w:rPr>
              <w:fldChar w:fldCharType="begin"/>
            </w:r>
            <w:r w:rsidR="00AE12DE">
              <w:rPr>
                <w:noProof/>
                <w:webHidden/>
              </w:rPr>
              <w:instrText xml:space="preserve"> PAGEREF _Toc36295253 \h </w:instrText>
            </w:r>
            <w:r w:rsidR="00AE12DE">
              <w:rPr>
                <w:noProof/>
                <w:webHidden/>
              </w:rPr>
            </w:r>
            <w:r w:rsidR="00AE12DE">
              <w:rPr>
                <w:noProof/>
                <w:webHidden/>
              </w:rPr>
              <w:fldChar w:fldCharType="separate"/>
            </w:r>
            <w:r w:rsidR="00AE12DE">
              <w:rPr>
                <w:noProof/>
                <w:webHidden/>
              </w:rPr>
              <w:t>15</w:t>
            </w:r>
            <w:r w:rsidR="00AE12DE">
              <w:rPr>
                <w:noProof/>
                <w:webHidden/>
              </w:rPr>
              <w:fldChar w:fldCharType="end"/>
            </w:r>
          </w:hyperlink>
        </w:p>
        <w:p w14:paraId="66BF78D9" w14:textId="2729CE39" w:rsidR="00AE12DE" w:rsidRDefault="00784655">
          <w:pPr>
            <w:pStyle w:val="TDC3"/>
            <w:tabs>
              <w:tab w:val="left" w:pos="1320"/>
              <w:tab w:val="right" w:leader="dot" w:pos="9016"/>
            </w:tabs>
            <w:rPr>
              <w:noProof/>
              <w:lang w:eastAsia="en-GB"/>
            </w:rPr>
          </w:pPr>
          <w:hyperlink w:anchor="_Toc36295254" w:history="1">
            <w:r w:rsidR="00AE12DE" w:rsidRPr="005E3F3C">
              <w:rPr>
                <w:rStyle w:val="Hipervnculo"/>
                <w:noProof/>
              </w:rPr>
              <w:t>1.4.8</w:t>
            </w:r>
            <w:r w:rsidR="00AE12DE">
              <w:rPr>
                <w:noProof/>
                <w:lang w:eastAsia="en-GB"/>
              </w:rPr>
              <w:tab/>
            </w:r>
            <w:r w:rsidR="00AE12DE" w:rsidRPr="005E3F3C">
              <w:rPr>
                <w:rStyle w:val="Hipervnculo"/>
                <w:noProof/>
              </w:rPr>
              <w:t>Firmware flow – Level 1</w:t>
            </w:r>
            <w:r w:rsidR="00AE12DE">
              <w:rPr>
                <w:noProof/>
                <w:webHidden/>
              </w:rPr>
              <w:tab/>
            </w:r>
            <w:r w:rsidR="00AE12DE">
              <w:rPr>
                <w:noProof/>
                <w:webHidden/>
              </w:rPr>
              <w:fldChar w:fldCharType="begin"/>
            </w:r>
            <w:r w:rsidR="00AE12DE">
              <w:rPr>
                <w:noProof/>
                <w:webHidden/>
              </w:rPr>
              <w:instrText xml:space="preserve"> PAGEREF _Toc36295254 \h </w:instrText>
            </w:r>
            <w:r w:rsidR="00AE12DE">
              <w:rPr>
                <w:noProof/>
                <w:webHidden/>
              </w:rPr>
            </w:r>
            <w:r w:rsidR="00AE12DE">
              <w:rPr>
                <w:noProof/>
                <w:webHidden/>
              </w:rPr>
              <w:fldChar w:fldCharType="separate"/>
            </w:r>
            <w:r w:rsidR="00AE12DE">
              <w:rPr>
                <w:noProof/>
                <w:webHidden/>
              </w:rPr>
              <w:t>17</w:t>
            </w:r>
            <w:r w:rsidR="00AE12DE">
              <w:rPr>
                <w:noProof/>
                <w:webHidden/>
              </w:rPr>
              <w:fldChar w:fldCharType="end"/>
            </w:r>
          </w:hyperlink>
        </w:p>
        <w:p w14:paraId="5A8C1D68" w14:textId="50D789EE" w:rsidR="00AE12DE" w:rsidRDefault="00784655">
          <w:pPr>
            <w:pStyle w:val="TDC3"/>
            <w:tabs>
              <w:tab w:val="left" w:pos="1320"/>
              <w:tab w:val="right" w:leader="dot" w:pos="9016"/>
            </w:tabs>
            <w:rPr>
              <w:noProof/>
              <w:lang w:eastAsia="en-GB"/>
            </w:rPr>
          </w:pPr>
          <w:hyperlink w:anchor="_Toc36295255" w:history="1">
            <w:r w:rsidR="00AE12DE" w:rsidRPr="005E3F3C">
              <w:rPr>
                <w:rStyle w:val="Hipervnculo"/>
                <w:noProof/>
              </w:rPr>
              <w:t>1.4.9</w:t>
            </w:r>
            <w:r w:rsidR="00AE12DE">
              <w:rPr>
                <w:noProof/>
                <w:lang w:eastAsia="en-GB"/>
              </w:rPr>
              <w:tab/>
            </w:r>
            <w:r w:rsidR="00AE12DE" w:rsidRPr="005E3F3C">
              <w:rPr>
                <w:rStyle w:val="Hipervnculo"/>
                <w:noProof/>
              </w:rPr>
              <w:t>Firmware flow – Level 2</w:t>
            </w:r>
            <w:r w:rsidR="00AE12DE">
              <w:rPr>
                <w:noProof/>
                <w:webHidden/>
              </w:rPr>
              <w:tab/>
            </w:r>
            <w:r w:rsidR="00AE12DE">
              <w:rPr>
                <w:noProof/>
                <w:webHidden/>
              </w:rPr>
              <w:fldChar w:fldCharType="begin"/>
            </w:r>
            <w:r w:rsidR="00AE12DE">
              <w:rPr>
                <w:noProof/>
                <w:webHidden/>
              </w:rPr>
              <w:instrText xml:space="preserve"> PAGEREF _Toc36295255 \h </w:instrText>
            </w:r>
            <w:r w:rsidR="00AE12DE">
              <w:rPr>
                <w:noProof/>
                <w:webHidden/>
              </w:rPr>
            </w:r>
            <w:r w:rsidR="00AE12DE">
              <w:rPr>
                <w:noProof/>
                <w:webHidden/>
              </w:rPr>
              <w:fldChar w:fldCharType="separate"/>
            </w:r>
            <w:r w:rsidR="00AE12DE">
              <w:rPr>
                <w:noProof/>
                <w:webHidden/>
              </w:rPr>
              <w:t>17</w:t>
            </w:r>
            <w:r w:rsidR="00AE12DE">
              <w:rPr>
                <w:noProof/>
                <w:webHidden/>
              </w:rPr>
              <w:fldChar w:fldCharType="end"/>
            </w:r>
          </w:hyperlink>
        </w:p>
        <w:p w14:paraId="4C51134B" w14:textId="23689F00" w:rsidR="00AE12DE" w:rsidRDefault="00784655">
          <w:pPr>
            <w:pStyle w:val="TDC3"/>
            <w:tabs>
              <w:tab w:val="left" w:pos="1320"/>
              <w:tab w:val="right" w:leader="dot" w:pos="9016"/>
            </w:tabs>
            <w:rPr>
              <w:noProof/>
              <w:lang w:eastAsia="en-GB"/>
            </w:rPr>
          </w:pPr>
          <w:hyperlink w:anchor="_Toc36295256" w:history="1">
            <w:r w:rsidR="00AE12DE" w:rsidRPr="005E3F3C">
              <w:rPr>
                <w:rStyle w:val="Hipervnculo"/>
                <w:noProof/>
              </w:rPr>
              <w:t>1.4.10</w:t>
            </w:r>
            <w:r w:rsidR="00AE12DE">
              <w:rPr>
                <w:noProof/>
                <w:lang w:eastAsia="en-GB"/>
              </w:rPr>
              <w:tab/>
            </w:r>
            <w:r w:rsidR="00AE12DE" w:rsidRPr="005E3F3C">
              <w:rPr>
                <w:rStyle w:val="Hipervnculo"/>
                <w:noProof/>
              </w:rPr>
              <w:t>Labelling</w:t>
            </w:r>
            <w:r w:rsidR="00AE12DE">
              <w:rPr>
                <w:noProof/>
                <w:webHidden/>
              </w:rPr>
              <w:tab/>
            </w:r>
            <w:r w:rsidR="00AE12DE">
              <w:rPr>
                <w:noProof/>
                <w:webHidden/>
              </w:rPr>
              <w:fldChar w:fldCharType="begin"/>
            </w:r>
            <w:r w:rsidR="00AE12DE">
              <w:rPr>
                <w:noProof/>
                <w:webHidden/>
              </w:rPr>
              <w:instrText xml:space="preserve"> PAGEREF _Toc36295256 \h </w:instrText>
            </w:r>
            <w:r w:rsidR="00AE12DE">
              <w:rPr>
                <w:noProof/>
                <w:webHidden/>
              </w:rPr>
            </w:r>
            <w:r w:rsidR="00AE12DE">
              <w:rPr>
                <w:noProof/>
                <w:webHidden/>
              </w:rPr>
              <w:fldChar w:fldCharType="separate"/>
            </w:r>
            <w:r w:rsidR="00AE12DE">
              <w:rPr>
                <w:noProof/>
                <w:webHidden/>
              </w:rPr>
              <w:t>18</w:t>
            </w:r>
            <w:r w:rsidR="00AE12DE">
              <w:rPr>
                <w:noProof/>
                <w:webHidden/>
              </w:rPr>
              <w:fldChar w:fldCharType="end"/>
            </w:r>
          </w:hyperlink>
        </w:p>
        <w:p w14:paraId="5D5E0F64" w14:textId="47F1D8D8" w:rsidR="00AE12DE" w:rsidRDefault="00784655">
          <w:pPr>
            <w:pStyle w:val="TDC3"/>
            <w:tabs>
              <w:tab w:val="left" w:pos="1320"/>
              <w:tab w:val="right" w:leader="dot" w:pos="9016"/>
            </w:tabs>
            <w:rPr>
              <w:noProof/>
              <w:lang w:eastAsia="en-GB"/>
            </w:rPr>
          </w:pPr>
          <w:hyperlink w:anchor="_Toc36295257" w:history="1">
            <w:r w:rsidR="00AE12DE" w:rsidRPr="005E3F3C">
              <w:rPr>
                <w:rStyle w:val="Hipervnculo"/>
                <w:noProof/>
              </w:rPr>
              <w:t>1.4.11</w:t>
            </w:r>
            <w:r w:rsidR="00AE12DE">
              <w:rPr>
                <w:noProof/>
                <w:lang w:eastAsia="en-GB"/>
              </w:rPr>
              <w:tab/>
            </w:r>
            <w:r w:rsidR="00AE12DE" w:rsidRPr="005E3F3C">
              <w:rPr>
                <w:rStyle w:val="Hipervnculo"/>
                <w:noProof/>
              </w:rPr>
              <w:t>Clinical procedure</w:t>
            </w:r>
            <w:r w:rsidR="00AE12DE">
              <w:rPr>
                <w:noProof/>
                <w:webHidden/>
              </w:rPr>
              <w:tab/>
            </w:r>
            <w:r w:rsidR="00AE12DE">
              <w:rPr>
                <w:noProof/>
                <w:webHidden/>
              </w:rPr>
              <w:fldChar w:fldCharType="begin"/>
            </w:r>
            <w:r w:rsidR="00AE12DE">
              <w:rPr>
                <w:noProof/>
                <w:webHidden/>
              </w:rPr>
              <w:instrText xml:space="preserve"> PAGEREF _Toc36295257 \h </w:instrText>
            </w:r>
            <w:r w:rsidR="00AE12DE">
              <w:rPr>
                <w:noProof/>
                <w:webHidden/>
              </w:rPr>
            </w:r>
            <w:r w:rsidR="00AE12DE">
              <w:rPr>
                <w:noProof/>
                <w:webHidden/>
              </w:rPr>
              <w:fldChar w:fldCharType="separate"/>
            </w:r>
            <w:r w:rsidR="00AE12DE">
              <w:rPr>
                <w:noProof/>
                <w:webHidden/>
              </w:rPr>
              <w:t>18</w:t>
            </w:r>
            <w:r w:rsidR="00AE12DE">
              <w:rPr>
                <w:noProof/>
                <w:webHidden/>
              </w:rPr>
              <w:fldChar w:fldCharType="end"/>
            </w:r>
          </w:hyperlink>
        </w:p>
        <w:p w14:paraId="7C8165C9" w14:textId="31BCF3A9" w:rsidR="00AE12DE" w:rsidRDefault="00784655">
          <w:pPr>
            <w:pStyle w:val="TDC1"/>
            <w:tabs>
              <w:tab w:val="left" w:pos="440"/>
              <w:tab w:val="right" w:leader="dot" w:pos="9016"/>
            </w:tabs>
            <w:rPr>
              <w:noProof/>
              <w:lang w:eastAsia="en-GB"/>
            </w:rPr>
          </w:pPr>
          <w:hyperlink w:anchor="_Toc36295258" w:history="1">
            <w:r w:rsidR="00AE12DE" w:rsidRPr="005E3F3C">
              <w:rPr>
                <w:rStyle w:val="Hipervnculo"/>
                <w:noProof/>
              </w:rPr>
              <w:t>2</w:t>
            </w:r>
            <w:r w:rsidR="00AE12DE">
              <w:rPr>
                <w:noProof/>
                <w:lang w:eastAsia="en-GB"/>
              </w:rPr>
              <w:tab/>
            </w:r>
            <w:r w:rsidR="00AE12DE" w:rsidRPr="005E3F3C">
              <w:rPr>
                <w:rStyle w:val="Hipervnculo"/>
                <w:noProof/>
              </w:rPr>
              <w:t>Design validation</w:t>
            </w:r>
            <w:r w:rsidR="00AE12DE">
              <w:rPr>
                <w:noProof/>
                <w:webHidden/>
              </w:rPr>
              <w:tab/>
            </w:r>
            <w:r w:rsidR="00AE12DE">
              <w:rPr>
                <w:noProof/>
                <w:webHidden/>
              </w:rPr>
              <w:fldChar w:fldCharType="begin"/>
            </w:r>
            <w:r w:rsidR="00AE12DE">
              <w:rPr>
                <w:noProof/>
                <w:webHidden/>
              </w:rPr>
              <w:instrText xml:space="preserve"> PAGEREF _Toc36295258 \h </w:instrText>
            </w:r>
            <w:r w:rsidR="00AE12DE">
              <w:rPr>
                <w:noProof/>
                <w:webHidden/>
              </w:rPr>
            </w:r>
            <w:r w:rsidR="00AE12DE">
              <w:rPr>
                <w:noProof/>
                <w:webHidden/>
              </w:rPr>
              <w:fldChar w:fldCharType="separate"/>
            </w:r>
            <w:r w:rsidR="00AE12DE">
              <w:rPr>
                <w:noProof/>
                <w:webHidden/>
              </w:rPr>
              <w:t>19</w:t>
            </w:r>
            <w:r w:rsidR="00AE12DE">
              <w:rPr>
                <w:noProof/>
                <w:webHidden/>
              </w:rPr>
              <w:fldChar w:fldCharType="end"/>
            </w:r>
          </w:hyperlink>
        </w:p>
        <w:p w14:paraId="0B2AD6E5" w14:textId="4297C460" w:rsidR="00AE12DE" w:rsidRDefault="00784655">
          <w:pPr>
            <w:pStyle w:val="TDC2"/>
            <w:tabs>
              <w:tab w:val="left" w:pos="880"/>
              <w:tab w:val="right" w:leader="dot" w:pos="9016"/>
            </w:tabs>
            <w:rPr>
              <w:noProof/>
              <w:lang w:eastAsia="en-GB"/>
            </w:rPr>
          </w:pPr>
          <w:hyperlink w:anchor="_Toc36295259" w:history="1">
            <w:r w:rsidR="00AE12DE" w:rsidRPr="005E3F3C">
              <w:rPr>
                <w:rStyle w:val="Hipervnculo"/>
                <w:noProof/>
              </w:rPr>
              <w:t>2.1</w:t>
            </w:r>
            <w:r w:rsidR="00AE12DE">
              <w:rPr>
                <w:noProof/>
                <w:lang w:eastAsia="en-GB"/>
              </w:rPr>
              <w:tab/>
            </w:r>
            <w:r w:rsidR="00AE12DE" w:rsidRPr="005E3F3C">
              <w:rPr>
                <w:rStyle w:val="Hipervnculo"/>
                <w:noProof/>
              </w:rPr>
              <w:t>Risk management plan</w:t>
            </w:r>
            <w:r w:rsidR="00AE12DE">
              <w:rPr>
                <w:noProof/>
                <w:webHidden/>
              </w:rPr>
              <w:tab/>
            </w:r>
            <w:r w:rsidR="00AE12DE">
              <w:rPr>
                <w:noProof/>
                <w:webHidden/>
              </w:rPr>
              <w:fldChar w:fldCharType="begin"/>
            </w:r>
            <w:r w:rsidR="00AE12DE">
              <w:rPr>
                <w:noProof/>
                <w:webHidden/>
              </w:rPr>
              <w:instrText xml:space="preserve"> PAGEREF _Toc36295259 \h </w:instrText>
            </w:r>
            <w:r w:rsidR="00AE12DE">
              <w:rPr>
                <w:noProof/>
                <w:webHidden/>
              </w:rPr>
            </w:r>
            <w:r w:rsidR="00AE12DE">
              <w:rPr>
                <w:noProof/>
                <w:webHidden/>
              </w:rPr>
              <w:fldChar w:fldCharType="separate"/>
            </w:r>
            <w:r w:rsidR="00AE12DE">
              <w:rPr>
                <w:noProof/>
                <w:webHidden/>
              </w:rPr>
              <w:t>19</w:t>
            </w:r>
            <w:r w:rsidR="00AE12DE">
              <w:rPr>
                <w:noProof/>
                <w:webHidden/>
              </w:rPr>
              <w:fldChar w:fldCharType="end"/>
            </w:r>
          </w:hyperlink>
        </w:p>
        <w:p w14:paraId="0582C0DF" w14:textId="5C84ECA1" w:rsidR="00AE12DE" w:rsidRDefault="00784655">
          <w:pPr>
            <w:pStyle w:val="TDC3"/>
            <w:tabs>
              <w:tab w:val="left" w:pos="1320"/>
              <w:tab w:val="right" w:leader="dot" w:pos="9016"/>
            </w:tabs>
            <w:rPr>
              <w:noProof/>
              <w:lang w:eastAsia="en-GB"/>
            </w:rPr>
          </w:pPr>
          <w:hyperlink w:anchor="_Toc36295260" w:history="1">
            <w:r w:rsidR="00AE12DE" w:rsidRPr="005E3F3C">
              <w:rPr>
                <w:rStyle w:val="Hipervnculo"/>
                <w:noProof/>
              </w:rPr>
              <w:t>2.1.1</w:t>
            </w:r>
            <w:r w:rsidR="00AE12DE">
              <w:rPr>
                <w:noProof/>
                <w:lang w:eastAsia="en-GB"/>
              </w:rPr>
              <w:tab/>
            </w:r>
            <w:r w:rsidR="00AE12DE" w:rsidRPr="005E3F3C">
              <w:rPr>
                <w:rStyle w:val="Hipervnculo"/>
                <w:noProof/>
              </w:rPr>
              <w:t>Risk acceptance criteria</w:t>
            </w:r>
            <w:r w:rsidR="00AE12DE">
              <w:rPr>
                <w:noProof/>
                <w:webHidden/>
              </w:rPr>
              <w:tab/>
            </w:r>
            <w:r w:rsidR="00AE12DE">
              <w:rPr>
                <w:noProof/>
                <w:webHidden/>
              </w:rPr>
              <w:fldChar w:fldCharType="begin"/>
            </w:r>
            <w:r w:rsidR="00AE12DE">
              <w:rPr>
                <w:noProof/>
                <w:webHidden/>
              </w:rPr>
              <w:instrText xml:space="preserve"> PAGEREF _Toc36295260 \h </w:instrText>
            </w:r>
            <w:r w:rsidR="00AE12DE">
              <w:rPr>
                <w:noProof/>
                <w:webHidden/>
              </w:rPr>
            </w:r>
            <w:r w:rsidR="00AE12DE">
              <w:rPr>
                <w:noProof/>
                <w:webHidden/>
              </w:rPr>
              <w:fldChar w:fldCharType="separate"/>
            </w:r>
            <w:r w:rsidR="00AE12DE">
              <w:rPr>
                <w:noProof/>
                <w:webHidden/>
              </w:rPr>
              <w:t>20</w:t>
            </w:r>
            <w:r w:rsidR="00AE12DE">
              <w:rPr>
                <w:noProof/>
                <w:webHidden/>
              </w:rPr>
              <w:fldChar w:fldCharType="end"/>
            </w:r>
          </w:hyperlink>
        </w:p>
        <w:p w14:paraId="042DEEE7" w14:textId="54982616" w:rsidR="00AE12DE" w:rsidRDefault="00784655">
          <w:pPr>
            <w:pStyle w:val="TDC3"/>
            <w:tabs>
              <w:tab w:val="left" w:pos="1320"/>
              <w:tab w:val="right" w:leader="dot" w:pos="9016"/>
            </w:tabs>
            <w:rPr>
              <w:noProof/>
              <w:lang w:eastAsia="en-GB"/>
            </w:rPr>
          </w:pPr>
          <w:hyperlink w:anchor="_Toc36295261" w:history="1">
            <w:r w:rsidR="00AE12DE" w:rsidRPr="005E3F3C">
              <w:rPr>
                <w:rStyle w:val="Hipervnculo"/>
                <w:noProof/>
              </w:rPr>
              <w:t>2.1.2</w:t>
            </w:r>
            <w:r w:rsidR="00AE12DE">
              <w:rPr>
                <w:noProof/>
                <w:lang w:eastAsia="en-GB"/>
              </w:rPr>
              <w:tab/>
            </w:r>
            <w:r w:rsidR="00AE12DE" w:rsidRPr="005E3F3C">
              <w:rPr>
                <w:rStyle w:val="Hipervnculo"/>
                <w:noProof/>
              </w:rPr>
              <w:t>Hazards analysis</w:t>
            </w:r>
            <w:r w:rsidR="00AE12DE">
              <w:rPr>
                <w:noProof/>
                <w:webHidden/>
              </w:rPr>
              <w:tab/>
            </w:r>
            <w:r w:rsidR="00AE12DE">
              <w:rPr>
                <w:noProof/>
                <w:webHidden/>
              </w:rPr>
              <w:fldChar w:fldCharType="begin"/>
            </w:r>
            <w:r w:rsidR="00AE12DE">
              <w:rPr>
                <w:noProof/>
                <w:webHidden/>
              </w:rPr>
              <w:instrText xml:space="preserve"> PAGEREF _Toc36295261 \h </w:instrText>
            </w:r>
            <w:r w:rsidR="00AE12DE">
              <w:rPr>
                <w:noProof/>
                <w:webHidden/>
              </w:rPr>
            </w:r>
            <w:r w:rsidR="00AE12DE">
              <w:rPr>
                <w:noProof/>
                <w:webHidden/>
              </w:rPr>
              <w:fldChar w:fldCharType="separate"/>
            </w:r>
            <w:r w:rsidR="00AE12DE">
              <w:rPr>
                <w:noProof/>
                <w:webHidden/>
              </w:rPr>
              <w:t>22</w:t>
            </w:r>
            <w:r w:rsidR="00AE12DE">
              <w:rPr>
                <w:noProof/>
                <w:webHidden/>
              </w:rPr>
              <w:fldChar w:fldCharType="end"/>
            </w:r>
          </w:hyperlink>
        </w:p>
        <w:p w14:paraId="7132B6C2" w14:textId="333A0F15" w:rsidR="00AE12DE" w:rsidRDefault="00784655">
          <w:pPr>
            <w:pStyle w:val="TDC3"/>
            <w:tabs>
              <w:tab w:val="left" w:pos="1320"/>
              <w:tab w:val="right" w:leader="dot" w:pos="9016"/>
            </w:tabs>
            <w:rPr>
              <w:noProof/>
              <w:lang w:eastAsia="en-GB"/>
            </w:rPr>
          </w:pPr>
          <w:hyperlink w:anchor="_Toc36295262" w:history="1">
            <w:r w:rsidR="00AE12DE" w:rsidRPr="005E3F3C">
              <w:rPr>
                <w:rStyle w:val="Hipervnculo"/>
                <w:noProof/>
              </w:rPr>
              <w:t>2.1.3</w:t>
            </w:r>
            <w:r w:rsidR="00AE12DE">
              <w:rPr>
                <w:noProof/>
                <w:lang w:eastAsia="en-GB"/>
              </w:rPr>
              <w:tab/>
            </w:r>
            <w:r w:rsidR="00AE12DE" w:rsidRPr="005E3F3C">
              <w:rPr>
                <w:rStyle w:val="Hipervnculo"/>
                <w:noProof/>
              </w:rPr>
              <w:t>Risk evaluation</w:t>
            </w:r>
            <w:r w:rsidR="00AE12DE">
              <w:rPr>
                <w:noProof/>
                <w:webHidden/>
              </w:rPr>
              <w:tab/>
            </w:r>
            <w:r w:rsidR="00AE12DE">
              <w:rPr>
                <w:noProof/>
                <w:webHidden/>
              </w:rPr>
              <w:fldChar w:fldCharType="begin"/>
            </w:r>
            <w:r w:rsidR="00AE12DE">
              <w:rPr>
                <w:noProof/>
                <w:webHidden/>
              </w:rPr>
              <w:instrText xml:space="preserve"> PAGEREF _Toc36295262 \h </w:instrText>
            </w:r>
            <w:r w:rsidR="00AE12DE">
              <w:rPr>
                <w:noProof/>
                <w:webHidden/>
              </w:rPr>
            </w:r>
            <w:r w:rsidR="00AE12DE">
              <w:rPr>
                <w:noProof/>
                <w:webHidden/>
              </w:rPr>
              <w:fldChar w:fldCharType="separate"/>
            </w:r>
            <w:r w:rsidR="00AE12DE">
              <w:rPr>
                <w:noProof/>
                <w:webHidden/>
              </w:rPr>
              <w:t>25</w:t>
            </w:r>
            <w:r w:rsidR="00AE12DE">
              <w:rPr>
                <w:noProof/>
                <w:webHidden/>
              </w:rPr>
              <w:fldChar w:fldCharType="end"/>
            </w:r>
          </w:hyperlink>
        </w:p>
        <w:p w14:paraId="419A1C13" w14:textId="7B63B4AC" w:rsidR="00AE12DE" w:rsidRDefault="00784655">
          <w:pPr>
            <w:pStyle w:val="TDC2"/>
            <w:tabs>
              <w:tab w:val="left" w:pos="880"/>
              <w:tab w:val="right" w:leader="dot" w:pos="9016"/>
            </w:tabs>
            <w:rPr>
              <w:noProof/>
              <w:lang w:eastAsia="en-GB"/>
            </w:rPr>
          </w:pPr>
          <w:hyperlink w:anchor="_Toc36295263" w:history="1">
            <w:r w:rsidR="00AE12DE" w:rsidRPr="005E3F3C">
              <w:rPr>
                <w:rStyle w:val="Hipervnculo"/>
                <w:noProof/>
              </w:rPr>
              <w:t>2.2</w:t>
            </w:r>
            <w:r w:rsidR="00AE12DE">
              <w:rPr>
                <w:noProof/>
                <w:lang w:eastAsia="en-GB"/>
              </w:rPr>
              <w:tab/>
            </w:r>
            <w:r w:rsidR="00AE12DE" w:rsidRPr="005E3F3C">
              <w:rPr>
                <w:rStyle w:val="Hipervnculo"/>
                <w:noProof/>
              </w:rPr>
              <w:t>Clinical evaluation</w:t>
            </w:r>
            <w:r w:rsidR="00AE12DE">
              <w:rPr>
                <w:noProof/>
                <w:webHidden/>
              </w:rPr>
              <w:tab/>
            </w:r>
            <w:r w:rsidR="00AE12DE">
              <w:rPr>
                <w:noProof/>
                <w:webHidden/>
              </w:rPr>
              <w:fldChar w:fldCharType="begin"/>
            </w:r>
            <w:r w:rsidR="00AE12DE">
              <w:rPr>
                <w:noProof/>
                <w:webHidden/>
              </w:rPr>
              <w:instrText xml:space="preserve"> PAGEREF _Toc36295263 \h </w:instrText>
            </w:r>
            <w:r w:rsidR="00AE12DE">
              <w:rPr>
                <w:noProof/>
                <w:webHidden/>
              </w:rPr>
            </w:r>
            <w:r w:rsidR="00AE12DE">
              <w:rPr>
                <w:noProof/>
                <w:webHidden/>
              </w:rPr>
              <w:fldChar w:fldCharType="separate"/>
            </w:r>
            <w:r w:rsidR="00AE12DE">
              <w:rPr>
                <w:noProof/>
                <w:webHidden/>
              </w:rPr>
              <w:t>25</w:t>
            </w:r>
            <w:r w:rsidR="00AE12DE">
              <w:rPr>
                <w:noProof/>
                <w:webHidden/>
              </w:rPr>
              <w:fldChar w:fldCharType="end"/>
            </w:r>
          </w:hyperlink>
        </w:p>
        <w:p w14:paraId="5033D872" w14:textId="398187F7" w:rsidR="00AE12DE" w:rsidRDefault="00784655">
          <w:pPr>
            <w:pStyle w:val="TDC2"/>
            <w:tabs>
              <w:tab w:val="left" w:pos="880"/>
              <w:tab w:val="right" w:leader="dot" w:pos="9016"/>
            </w:tabs>
            <w:rPr>
              <w:noProof/>
              <w:lang w:eastAsia="en-GB"/>
            </w:rPr>
          </w:pPr>
          <w:hyperlink w:anchor="_Toc36295264" w:history="1">
            <w:r w:rsidR="00AE12DE" w:rsidRPr="005E3F3C">
              <w:rPr>
                <w:rStyle w:val="Hipervnculo"/>
                <w:noProof/>
              </w:rPr>
              <w:t>2.3</w:t>
            </w:r>
            <w:r w:rsidR="00AE12DE">
              <w:rPr>
                <w:noProof/>
                <w:lang w:eastAsia="en-GB"/>
              </w:rPr>
              <w:tab/>
            </w:r>
            <w:r w:rsidR="00AE12DE" w:rsidRPr="005E3F3C">
              <w:rPr>
                <w:rStyle w:val="Hipervnculo"/>
                <w:noProof/>
              </w:rPr>
              <w:t>Usability evaluation</w:t>
            </w:r>
            <w:r w:rsidR="00AE12DE">
              <w:rPr>
                <w:noProof/>
                <w:webHidden/>
              </w:rPr>
              <w:tab/>
            </w:r>
            <w:r w:rsidR="00AE12DE">
              <w:rPr>
                <w:noProof/>
                <w:webHidden/>
              </w:rPr>
              <w:fldChar w:fldCharType="begin"/>
            </w:r>
            <w:r w:rsidR="00AE12DE">
              <w:rPr>
                <w:noProof/>
                <w:webHidden/>
              </w:rPr>
              <w:instrText xml:space="preserve"> PAGEREF _Toc36295264 \h </w:instrText>
            </w:r>
            <w:r w:rsidR="00AE12DE">
              <w:rPr>
                <w:noProof/>
                <w:webHidden/>
              </w:rPr>
            </w:r>
            <w:r w:rsidR="00AE12DE">
              <w:rPr>
                <w:noProof/>
                <w:webHidden/>
              </w:rPr>
              <w:fldChar w:fldCharType="separate"/>
            </w:r>
            <w:r w:rsidR="00AE12DE">
              <w:rPr>
                <w:noProof/>
                <w:webHidden/>
              </w:rPr>
              <w:t>26</w:t>
            </w:r>
            <w:r w:rsidR="00AE12DE">
              <w:rPr>
                <w:noProof/>
                <w:webHidden/>
              </w:rPr>
              <w:fldChar w:fldCharType="end"/>
            </w:r>
          </w:hyperlink>
        </w:p>
        <w:p w14:paraId="70037B8E" w14:textId="40D02AEC" w:rsidR="00AE12DE" w:rsidRDefault="00784655">
          <w:pPr>
            <w:pStyle w:val="TDC2"/>
            <w:tabs>
              <w:tab w:val="left" w:pos="880"/>
              <w:tab w:val="right" w:leader="dot" w:pos="9016"/>
            </w:tabs>
            <w:rPr>
              <w:noProof/>
              <w:lang w:eastAsia="en-GB"/>
            </w:rPr>
          </w:pPr>
          <w:hyperlink w:anchor="_Toc36295265" w:history="1">
            <w:r w:rsidR="00AE12DE" w:rsidRPr="005E3F3C">
              <w:rPr>
                <w:rStyle w:val="Hipervnculo"/>
                <w:noProof/>
              </w:rPr>
              <w:t>2.4</w:t>
            </w:r>
            <w:r w:rsidR="00AE12DE">
              <w:rPr>
                <w:noProof/>
                <w:lang w:eastAsia="en-GB"/>
              </w:rPr>
              <w:tab/>
            </w:r>
            <w:r w:rsidR="00AE12DE" w:rsidRPr="005E3F3C">
              <w:rPr>
                <w:rStyle w:val="Hipervnculo"/>
                <w:noProof/>
              </w:rPr>
              <w:t>Accelerated life-cycle and environmental testing</w:t>
            </w:r>
            <w:r w:rsidR="00AE12DE">
              <w:rPr>
                <w:noProof/>
                <w:webHidden/>
              </w:rPr>
              <w:tab/>
            </w:r>
            <w:r w:rsidR="00AE12DE">
              <w:rPr>
                <w:noProof/>
                <w:webHidden/>
              </w:rPr>
              <w:fldChar w:fldCharType="begin"/>
            </w:r>
            <w:r w:rsidR="00AE12DE">
              <w:rPr>
                <w:noProof/>
                <w:webHidden/>
              </w:rPr>
              <w:instrText xml:space="preserve"> PAGEREF _Toc36295265 \h </w:instrText>
            </w:r>
            <w:r w:rsidR="00AE12DE">
              <w:rPr>
                <w:noProof/>
                <w:webHidden/>
              </w:rPr>
            </w:r>
            <w:r w:rsidR="00AE12DE">
              <w:rPr>
                <w:noProof/>
                <w:webHidden/>
              </w:rPr>
              <w:fldChar w:fldCharType="separate"/>
            </w:r>
            <w:r w:rsidR="00AE12DE">
              <w:rPr>
                <w:noProof/>
                <w:webHidden/>
              </w:rPr>
              <w:t>26</w:t>
            </w:r>
            <w:r w:rsidR="00AE12DE">
              <w:rPr>
                <w:noProof/>
                <w:webHidden/>
              </w:rPr>
              <w:fldChar w:fldCharType="end"/>
            </w:r>
          </w:hyperlink>
        </w:p>
        <w:p w14:paraId="50A7F73D" w14:textId="6C6456FC" w:rsidR="00AE12DE" w:rsidRDefault="00784655">
          <w:pPr>
            <w:pStyle w:val="TDC2"/>
            <w:tabs>
              <w:tab w:val="left" w:pos="880"/>
              <w:tab w:val="right" w:leader="dot" w:pos="9016"/>
            </w:tabs>
            <w:rPr>
              <w:noProof/>
              <w:lang w:eastAsia="en-GB"/>
            </w:rPr>
          </w:pPr>
          <w:hyperlink w:anchor="_Toc36295266" w:history="1">
            <w:r w:rsidR="00AE12DE" w:rsidRPr="005E3F3C">
              <w:rPr>
                <w:rStyle w:val="Hipervnculo"/>
                <w:noProof/>
              </w:rPr>
              <w:t>2.5</w:t>
            </w:r>
            <w:r w:rsidR="00AE12DE">
              <w:rPr>
                <w:noProof/>
                <w:lang w:eastAsia="en-GB"/>
              </w:rPr>
              <w:tab/>
            </w:r>
            <w:r w:rsidR="00AE12DE" w:rsidRPr="005E3F3C">
              <w:rPr>
                <w:rStyle w:val="Hipervnculo"/>
                <w:noProof/>
              </w:rPr>
              <w:t>Biocompatibility evaluation</w:t>
            </w:r>
            <w:r w:rsidR="00AE12DE">
              <w:rPr>
                <w:noProof/>
                <w:webHidden/>
              </w:rPr>
              <w:tab/>
            </w:r>
            <w:r w:rsidR="00AE12DE">
              <w:rPr>
                <w:noProof/>
                <w:webHidden/>
              </w:rPr>
              <w:fldChar w:fldCharType="begin"/>
            </w:r>
            <w:r w:rsidR="00AE12DE">
              <w:rPr>
                <w:noProof/>
                <w:webHidden/>
              </w:rPr>
              <w:instrText xml:space="preserve"> PAGEREF _Toc36295266 \h </w:instrText>
            </w:r>
            <w:r w:rsidR="00AE12DE">
              <w:rPr>
                <w:noProof/>
                <w:webHidden/>
              </w:rPr>
            </w:r>
            <w:r w:rsidR="00AE12DE">
              <w:rPr>
                <w:noProof/>
                <w:webHidden/>
              </w:rPr>
              <w:fldChar w:fldCharType="separate"/>
            </w:r>
            <w:r w:rsidR="00AE12DE">
              <w:rPr>
                <w:noProof/>
                <w:webHidden/>
              </w:rPr>
              <w:t>26</w:t>
            </w:r>
            <w:r w:rsidR="00AE12DE">
              <w:rPr>
                <w:noProof/>
                <w:webHidden/>
              </w:rPr>
              <w:fldChar w:fldCharType="end"/>
            </w:r>
          </w:hyperlink>
        </w:p>
        <w:p w14:paraId="56C4B45A" w14:textId="203EC5CE" w:rsidR="00AE12DE" w:rsidRDefault="00784655">
          <w:pPr>
            <w:pStyle w:val="TDC1"/>
            <w:tabs>
              <w:tab w:val="left" w:pos="440"/>
              <w:tab w:val="right" w:leader="dot" w:pos="9016"/>
            </w:tabs>
            <w:rPr>
              <w:noProof/>
              <w:lang w:eastAsia="en-GB"/>
            </w:rPr>
          </w:pPr>
          <w:hyperlink w:anchor="_Toc36295267" w:history="1">
            <w:r w:rsidR="00AE12DE" w:rsidRPr="005E3F3C">
              <w:rPr>
                <w:rStyle w:val="Hipervnculo"/>
                <w:noProof/>
              </w:rPr>
              <w:t>3</w:t>
            </w:r>
            <w:r w:rsidR="00AE12DE">
              <w:rPr>
                <w:noProof/>
                <w:lang w:eastAsia="en-GB"/>
              </w:rPr>
              <w:tab/>
            </w:r>
            <w:r w:rsidR="00AE12DE" w:rsidRPr="005E3F3C">
              <w:rPr>
                <w:rStyle w:val="Hipervnculo"/>
                <w:noProof/>
              </w:rPr>
              <w:t>Supporting concepts</w:t>
            </w:r>
            <w:r w:rsidR="00AE12DE">
              <w:rPr>
                <w:noProof/>
                <w:webHidden/>
              </w:rPr>
              <w:tab/>
            </w:r>
            <w:r w:rsidR="00AE12DE">
              <w:rPr>
                <w:noProof/>
                <w:webHidden/>
              </w:rPr>
              <w:fldChar w:fldCharType="begin"/>
            </w:r>
            <w:r w:rsidR="00AE12DE">
              <w:rPr>
                <w:noProof/>
                <w:webHidden/>
              </w:rPr>
              <w:instrText xml:space="preserve"> PAGEREF _Toc36295267 \h </w:instrText>
            </w:r>
            <w:r w:rsidR="00AE12DE">
              <w:rPr>
                <w:noProof/>
                <w:webHidden/>
              </w:rPr>
            </w:r>
            <w:r w:rsidR="00AE12DE">
              <w:rPr>
                <w:noProof/>
                <w:webHidden/>
              </w:rPr>
              <w:fldChar w:fldCharType="separate"/>
            </w:r>
            <w:r w:rsidR="00AE12DE">
              <w:rPr>
                <w:noProof/>
                <w:webHidden/>
              </w:rPr>
              <w:t>26</w:t>
            </w:r>
            <w:r w:rsidR="00AE12DE">
              <w:rPr>
                <w:noProof/>
                <w:webHidden/>
              </w:rPr>
              <w:fldChar w:fldCharType="end"/>
            </w:r>
          </w:hyperlink>
        </w:p>
        <w:p w14:paraId="5347CEB0" w14:textId="09AEB9F3" w:rsidR="00AE12DE" w:rsidRDefault="00784655">
          <w:pPr>
            <w:pStyle w:val="TDC2"/>
            <w:tabs>
              <w:tab w:val="left" w:pos="880"/>
              <w:tab w:val="right" w:leader="dot" w:pos="9016"/>
            </w:tabs>
            <w:rPr>
              <w:noProof/>
              <w:lang w:eastAsia="en-GB"/>
            </w:rPr>
          </w:pPr>
          <w:hyperlink w:anchor="_Toc36295268" w:history="1">
            <w:r w:rsidR="00AE12DE" w:rsidRPr="005E3F3C">
              <w:rPr>
                <w:rStyle w:val="Hipervnculo"/>
                <w:noProof/>
              </w:rPr>
              <w:t>3.1</w:t>
            </w:r>
            <w:r w:rsidR="00AE12DE">
              <w:rPr>
                <w:noProof/>
                <w:lang w:eastAsia="en-GB"/>
              </w:rPr>
              <w:tab/>
            </w:r>
            <w:r w:rsidR="00AE12DE" w:rsidRPr="005E3F3C">
              <w:rPr>
                <w:rStyle w:val="Hipervnculo"/>
                <w:noProof/>
              </w:rPr>
              <w:t>Low tech gas blender</w:t>
            </w:r>
            <w:r w:rsidR="00AE12DE">
              <w:rPr>
                <w:noProof/>
                <w:webHidden/>
              </w:rPr>
              <w:tab/>
            </w:r>
            <w:r w:rsidR="00AE12DE">
              <w:rPr>
                <w:noProof/>
                <w:webHidden/>
              </w:rPr>
              <w:fldChar w:fldCharType="begin"/>
            </w:r>
            <w:r w:rsidR="00AE12DE">
              <w:rPr>
                <w:noProof/>
                <w:webHidden/>
              </w:rPr>
              <w:instrText xml:space="preserve"> PAGEREF _Toc36295268 \h </w:instrText>
            </w:r>
            <w:r w:rsidR="00AE12DE">
              <w:rPr>
                <w:noProof/>
                <w:webHidden/>
              </w:rPr>
            </w:r>
            <w:r w:rsidR="00AE12DE">
              <w:rPr>
                <w:noProof/>
                <w:webHidden/>
              </w:rPr>
              <w:fldChar w:fldCharType="separate"/>
            </w:r>
            <w:r w:rsidR="00AE12DE">
              <w:rPr>
                <w:noProof/>
                <w:webHidden/>
              </w:rPr>
              <w:t>26</w:t>
            </w:r>
            <w:r w:rsidR="00AE12DE">
              <w:rPr>
                <w:noProof/>
                <w:webHidden/>
              </w:rPr>
              <w:fldChar w:fldCharType="end"/>
            </w:r>
          </w:hyperlink>
        </w:p>
        <w:p w14:paraId="04D128A8" w14:textId="1CCCD648" w:rsidR="00AE12DE" w:rsidRDefault="00784655">
          <w:pPr>
            <w:pStyle w:val="TDC2"/>
            <w:tabs>
              <w:tab w:val="left" w:pos="880"/>
              <w:tab w:val="right" w:leader="dot" w:pos="9016"/>
            </w:tabs>
            <w:rPr>
              <w:noProof/>
              <w:lang w:eastAsia="en-GB"/>
            </w:rPr>
          </w:pPr>
          <w:hyperlink w:anchor="_Toc36295269" w:history="1">
            <w:r w:rsidR="00AE12DE" w:rsidRPr="005E3F3C">
              <w:rPr>
                <w:rStyle w:val="Hipervnculo"/>
                <w:noProof/>
              </w:rPr>
              <w:t>3.2</w:t>
            </w:r>
            <w:r w:rsidR="00AE12DE">
              <w:rPr>
                <w:noProof/>
                <w:lang w:eastAsia="en-GB"/>
              </w:rPr>
              <w:tab/>
            </w:r>
            <w:r w:rsidR="00AE12DE" w:rsidRPr="005E3F3C">
              <w:rPr>
                <w:rStyle w:val="Hipervnculo"/>
                <w:noProof/>
              </w:rPr>
              <w:t>Exhaled gas (heat) disinfection device</w:t>
            </w:r>
            <w:r w:rsidR="00AE12DE">
              <w:rPr>
                <w:noProof/>
                <w:webHidden/>
              </w:rPr>
              <w:tab/>
            </w:r>
            <w:r w:rsidR="00AE12DE">
              <w:rPr>
                <w:noProof/>
                <w:webHidden/>
              </w:rPr>
              <w:fldChar w:fldCharType="begin"/>
            </w:r>
            <w:r w:rsidR="00AE12DE">
              <w:rPr>
                <w:noProof/>
                <w:webHidden/>
              </w:rPr>
              <w:instrText xml:space="preserve"> PAGEREF _Toc36295269 \h </w:instrText>
            </w:r>
            <w:r w:rsidR="00AE12DE">
              <w:rPr>
                <w:noProof/>
                <w:webHidden/>
              </w:rPr>
            </w:r>
            <w:r w:rsidR="00AE12DE">
              <w:rPr>
                <w:noProof/>
                <w:webHidden/>
              </w:rPr>
              <w:fldChar w:fldCharType="separate"/>
            </w:r>
            <w:r w:rsidR="00AE12DE">
              <w:rPr>
                <w:noProof/>
                <w:webHidden/>
              </w:rPr>
              <w:t>27</w:t>
            </w:r>
            <w:r w:rsidR="00AE12DE">
              <w:rPr>
                <w:noProof/>
                <w:webHidden/>
              </w:rPr>
              <w:fldChar w:fldCharType="end"/>
            </w:r>
          </w:hyperlink>
        </w:p>
        <w:p w14:paraId="67116C07" w14:textId="3F4849E2" w:rsidR="00AE12DE" w:rsidRDefault="00784655">
          <w:pPr>
            <w:pStyle w:val="TDC2"/>
            <w:tabs>
              <w:tab w:val="left" w:pos="880"/>
              <w:tab w:val="right" w:leader="dot" w:pos="9016"/>
            </w:tabs>
            <w:rPr>
              <w:noProof/>
              <w:lang w:eastAsia="en-GB"/>
            </w:rPr>
          </w:pPr>
          <w:hyperlink w:anchor="_Toc36295270" w:history="1">
            <w:r w:rsidR="00AE12DE" w:rsidRPr="005E3F3C">
              <w:rPr>
                <w:rStyle w:val="Hipervnculo"/>
                <w:noProof/>
              </w:rPr>
              <w:t>3.3</w:t>
            </w:r>
            <w:r w:rsidR="00AE12DE">
              <w:rPr>
                <w:noProof/>
                <w:lang w:eastAsia="en-GB"/>
              </w:rPr>
              <w:tab/>
            </w:r>
            <w:r w:rsidR="00AE12DE" w:rsidRPr="005E3F3C">
              <w:rPr>
                <w:rStyle w:val="Hipervnculo"/>
                <w:noProof/>
              </w:rPr>
              <w:t>Humidification</w:t>
            </w:r>
            <w:r w:rsidR="00AE12DE">
              <w:rPr>
                <w:noProof/>
                <w:webHidden/>
              </w:rPr>
              <w:tab/>
            </w:r>
            <w:r w:rsidR="00AE12DE">
              <w:rPr>
                <w:noProof/>
                <w:webHidden/>
              </w:rPr>
              <w:fldChar w:fldCharType="begin"/>
            </w:r>
            <w:r w:rsidR="00AE12DE">
              <w:rPr>
                <w:noProof/>
                <w:webHidden/>
              </w:rPr>
              <w:instrText xml:space="preserve"> PAGEREF _Toc36295270 \h </w:instrText>
            </w:r>
            <w:r w:rsidR="00AE12DE">
              <w:rPr>
                <w:noProof/>
                <w:webHidden/>
              </w:rPr>
            </w:r>
            <w:r w:rsidR="00AE12DE">
              <w:rPr>
                <w:noProof/>
                <w:webHidden/>
              </w:rPr>
              <w:fldChar w:fldCharType="separate"/>
            </w:r>
            <w:r w:rsidR="00AE12DE">
              <w:rPr>
                <w:noProof/>
                <w:webHidden/>
              </w:rPr>
              <w:t>27</w:t>
            </w:r>
            <w:r w:rsidR="00AE12DE">
              <w:rPr>
                <w:noProof/>
                <w:webHidden/>
              </w:rPr>
              <w:fldChar w:fldCharType="end"/>
            </w:r>
          </w:hyperlink>
        </w:p>
        <w:p w14:paraId="7CCCC3C8" w14:textId="226A2ED2" w:rsidR="00F52F0D" w:rsidRDefault="00F52F0D">
          <w:r>
            <w:rPr>
              <w:b/>
              <w:bCs/>
              <w:noProof/>
            </w:rPr>
            <w:fldChar w:fldCharType="end"/>
          </w:r>
        </w:p>
      </w:sdtContent>
    </w:sdt>
    <w:p w14:paraId="3B5846D4" w14:textId="034CAE2F" w:rsidR="00AB7F61" w:rsidRDefault="00AB7F61">
      <w:r>
        <w:br w:type="page"/>
      </w:r>
    </w:p>
    <w:p w14:paraId="14110A8F" w14:textId="521E3DAD" w:rsidR="00AB7F61" w:rsidRDefault="00F52F0D" w:rsidP="00F52F0D">
      <w:pPr>
        <w:pStyle w:val="Ttulo1"/>
        <w:numPr>
          <w:ilvl w:val="0"/>
          <w:numId w:val="0"/>
        </w:numPr>
        <w:ind w:left="432" w:hanging="432"/>
      </w:pPr>
      <w:bookmarkStart w:id="0" w:name="_Toc36295241"/>
      <w:r>
        <w:lastRenderedPageBreak/>
        <w:t>Introduction</w:t>
      </w:r>
      <w:bookmarkEnd w:id="0"/>
    </w:p>
    <w:p w14:paraId="1BE69A15" w14:textId="77777777" w:rsidR="001E304A" w:rsidRDefault="00F45690" w:rsidP="00AB7F61">
      <w:r>
        <w:t xml:space="preserve">This document contains the full </w:t>
      </w:r>
      <w:r w:rsidR="00652EA1">
        <w:t xml:space="preserve">concept </w:t>
      </w:r>
      <w:r>
        <w:t xml:space="preserve">design </w:t>
      </w:r>
      <w:r w:rsidR="00652EA1">
        <w:t xml:space="preserve">(section 1) </w:t>
      </w:r>
      <w:r>
        <w:t xml:space="preserve">and validation </w:t>
      </w:r>
      <w:r w:rsidR="00652EA1">
        <w:t xml:space="preserve">(section 2) </w:t>
      </w:r>
      <w:r>
        <w:t xml:space="preserve">information for a medical emergency ventilator. </w:t>
      </w:r>
      <w:r w:rsidR="001E304A">
        <w:t xml:space="preserve">In combining what are usually separated activities into one document, enables the information be transmitted and updated at multiple locations, within losing their interlinked context. </w:t>
      </w:r>
    </w:p>
    <w:p w14:paraId="6D310557" w14:textId="7CF523C4" w:rsidR="00F52F0D" w:rsidRDefault="00F93A63" w:rsidP="00AB7F61">
      <w:r>
        <w:t xml:space="preserve">The design is intended for the 75% of intensive care beds that are yet to be established in makeshift facilities. </w:t>
      </w:r>
      <w:r w:rsidR="00652EA1">
        <w:t xml:space="preserve">The document also contains two </w:t>
      </w:r>
      <w:r w:rsidR="001E304A">
        <w:t xml:space="preserve">further </w:t>
      </w:r>
      <w:r w:rsidR="00652EA1">
        <w:t xml:space="preserve">concept ideas (section 3) </w:t>
      </w:r>
      <w:r w:rsidR="001E304A">
        <w:t xml:space="preserve">that expand on </w:t>
      </w:r>
      <w:r w:rsidR="00652EA1">
        <w:t>the device</w:t>
      </w:r>
      <w:r w:rsidR="001E304A">
        <w:t xml:space="preserve">. These are </w:t>
      </w:r>
      <w:r w:rsidR="00652EA1">
        <w:t>optional and can be disregarded if/when deselected.</w:t>
      </w:r>
    </w:p>
    <w:p w14:paraId="7775B0E8" w14:textId="1C2F1E58" w:rsidR="00F52F0D" w:rsidRDefault="00F52F0D" w:rsidP="00F52F0D">
      <w:pPr>
        <w:pStyle w:val="Ttulo1"/>
      </w:pPr>
      <w:bookmarkStart w:id="1" w:name="_Toc36295242"/>
      <w:r>
        <w:t>Design specification</w:t>
      </w:r>
      <w:bookmarkEnd w:id="1"/>
    </w:p>
    <w:p w14:paraId="0CAF7B26" w14:textId="5D1CD9F2" w:rsidR="00F52F0D" w:rsidRDefault="00F52F0D" w:rsidP="00F52F0D">
      <w:pPr>
        <w:pStyle w:val="Ttulo2"/>
      </w:pPr>
      <w:bookmarkStart w:id="2" w:name="_Toc36295243"/>
      <w:r>
        <w:t>Device application context</w:t>
      </w:r>
      <w:bookmarkEnd w:id="2"/>
    </w:p>
    <w:p w14:paraId="36E20CAE" w14:textId="636A1C53" w:rsidR="00F52F0D" w:rsidRDefault="00F45690" w:rsidP="00AB7F61">
      <w:r>
        <w:t xml:space="preserve">The COVID-19 coronavirus pandemic is in March 2020 an evolving health emergency across the world. The UK Government, as an example, </w:t>
      </w:r>
      <w:r w:rsidR="00BB18BE">
        <w:t>has in the region of 8,000 respiratory life support ventilators, including old stock and special devices (e.g. neonatal). This number is insufficient in meeting the pending crisis demand. The UK urgently requires 20,000 additional ventilators in the next 6 weeks. Practically every country in the northern hemisphere has a similar situation, meaning that there is very little scope for inter-nations support.  Each country must largely find its solution</w:t>
      </w:r>
      <w:r w:rsidR="001E304A">
        <w:t>s</w:t>
      </w:r>
      <w:r w:rsidR="00BB18BE">
        <w:t xml:space="preserve"> within its own nation.</w:t>
      </w:r>
    </w:p>
    <w:p w14:paraId="13EF65E9" w14:textId="29DA44B9" w:rsidR="00BB18BE" w:rsidRDefault="00BB18BE" w:rsidP="00AB7F61">
      <w:r>
        <w:t xml:space="preserve">Obtaining 20,000 ventilators in 6 weeks is just the basis for meeting the needs. The hospitals system says it can double the number of intensive care </w:t>
      </w:r>
      <w:r w:rsidR="00652EA1">
        <w:t xml:space="preserve">unit (ICU) </w:t>
      </w:r>
      <w:r>
        <w:t xml:space="preserve">beds, which in the UK means that pre-existing hospitals have facility capacity to expand its ventilator fleet by about 5,000. The remaining 15,000 ventilators will be operated in facilities yet to be </w:t>
      </w:r>
      <w:r w:rsidR="00652EA1">
        <w:t>established</w:t>
      </w:r>
      <w:r>
        <w:t xml:space="preserve"> and by </w:t>
      </w:r>
      <w:r w:rsidR="00B61158">
        <w:t xml:space="preserve">non-expert </w:t>
      </w:r>
      <w:r>
        <w:t xml:space="preserve">healthcare personnel yet to be trained in respiratory therapy. </w:t>
      </w:r>
      <w:r w:rsidR="00652EA1">
        <w:t xml:space="preserve">One branch of the UK Government has allocated just 30 minutes to </w:t>
      </w:r>
      <w:r w:rsidR="001E304A">
        <w:t xml:space="preserve">each staff for </w:t>
      </w:r>
      <w:r w:rsidR="00652EA1">
        <w:t xml:space="preserve">ventilator training. </w:t>
      </w:r>
      <w:r>
        <w:t xml:space="preserve">The situation </w:t>
      </w:r>
      <w:r w:rsidR="00B61158">
        <w:t>demands</w:t>
      </w:r>
      <w:r>
        <w:t xml:space="preserve"> a </w:t>
      </w:r>
      <w:r w:rsidR="001E304A">
        <w:t>shortcut</w:t>
      </w:r>
      <w:r>
        <w:t xml:space="preserve"> approach.</w:t>
      </w:r>
      <w:r w:rsidR="00652EA1">
        <w:t xml:space="preserve"> </w:t>
      </w:r>
    </w:p>
    <w:p w14:paraId="629DA3E6" w14:textId="77777777" w:rsidR="00652EA1" w:rsidRDefault="00652EA1" w:rsidP="00652EA1">
      <w:r>
        <w:t>Once the healthcare system is forced to turn warehouses into makeshift intensive care wards, as the images seen from Italy, then each ‘ward’ will feature the following characteristics:</w:t>
      </w:r>
    </w:p>
    <w:p w14:paraId="54A5A1B8" w14:textId="6E656E84" w:rsidR="00652EA1" w:rsidRDefault="00652EA1" w:rsidP="00652EA1">
      <w:pPr>
        <w:pStyle w:val="Prrafodelista"/>
        <w:numPr>
          <w:ilvl w:val="0"/>
          <w:numId w:val="12"/>
        </w:numPr>
        <w:ind w:left="426" w:hanging="295"/>
      </w:pPr>
      <w:r>
        <w:t>Hundreds of patients, tightly organised.</w:t>
      </w:r>
    </w:p>
    <w:p w14:paraId="7139F0A6" w14:textId="32BCE555" w:rsidR="00652EA1" w:rsidRDefault="00652EA1" w:rsidP="00652EA1">
      <w:pPr>
        <w:pStyle w:val="Prrafodelista"/>
        <w:numPr>
          <w:ilvl w:val="0"/>
          <w:numId w:val="12"/>
        </w:numPr>
        <w:ind w:left="426" w:hanging="295"/>
      </w:pPr>
      <w:r>
        <w:t xml:space="preserve">Rudimentary infrastructure – probably mobile compressors and </w:t>
      </w:r>
      <w:r w:rsidR="00D102DA">
        <w:t xml:space="preserve">restricted use </w:t>
      </w:r>
      <w:r>
        <w:t>oxygen bottles.</w:t>
      </w:r>
    </w:p>
    <w:p w14:paraId="56D20438" w14:textId="56805ACA" w:rsidR="00652EA1" w:rsidRDefault="00652EA1" w:rsidP="00652EA1">
      <w:pPr>
        <w:pStyle w:val="Prrafodelista"/>
        <w:numPr>
          <w:ilvl w:val="0"/>
          <w:numId w:val="12"/>
        </w:numPr>
        <w:ind w:left="426" w:hanging="295"/>
      </w:pPr>
      <w:r>
        <w:t>Healthcare staff with below average respiratory care skills, and very tired/overworked.</w:t>
      </w:r>
    </w:p>
    <w:p w14:paraId="6525D997" w14:textId="358B2FD2" w:rsidR="00652EA1" w:rsidRDefault="00652EA1" w:rsidP="00652EA1">
      <w:r>
        <w:t>This is not a realistic environment for an advanced skill</w:t>
      </w:r>
      <w:r w:rsidR="001E304A">
        <w:t>s</w:t>
      </w:r>
      <w:r>
        <w:t xml:space="preserve"> and infrastructure demanding ICU ventilator. It is also not an environment for a single limb homecare ventilator, which exhausts contaminants into the ambient environment</w:t>
      </w:r>
      <w:r w:rsidR="001B255F">
        <w:t xml:space="preserve"> and places the healthcare personnel at significant risk from cross-contamination</w:t>
      </w:r>
      <w:r>
        <w:t xml:space="preserve">. Off-course, </w:t>
      </w:r>
      <w:r w:rsidR="001B255F">
        <w:t xml:space="preserve">we have reached emergency conditions and </w:t>
      </w:r>
      <w:r>
        <w:t>compromises must be made.</w:t>
      </w:r>
    </w:p>
    <w:p w14:paraId="60D810B8" w14:textId="65882CFE" w:rsidR="001B255F" w:rsidRDefault="001B255F" w:rsidP="00652EA1">
      <w:r>
        <w:t>Health services across the world are procuring ventilators. It is observed that many procurement specifications have requested Volume Control ventilation. Real-time breath volume measurement technology is relatively complex to implement</w:t>
      </w:r>
      <w:r w:rsidR="001E304A">
        <w:t xml:space="preserve"> (compared to pressure measurement)</w:t>
      </w:r>
      <w:r>
        <w:t>. It demands components and sensors with very fine manufacturing tolerances</w:t>
      </w:r>
      <w:r w:rsidR="001E304A">
        <w:t>, available from a limited number of global suppliers</w:t>
      </w:r>
      <w:r>
        <w:t xml:space="preserve">. </w:t>
      </w:r>
      <w:r w:rsidR="001E304A">
        <w:t>T</w:t>
      </w:r>
      <w:r>
        <w:t xml:space="preserve">he blending of air and oxygen, into a medical gas, </w:t>
      </w:r>
      <w:r w:rsidR="001E304A">
        <w:t>is another feature that adds to a</w:t>
      </w:r>
      <w:r>
        <w:t xml:space="preserve"> component count that is in short supply</w:t>
      </w:r>
      <w:r w:rsidR="00F93A63">
        <w:t xml:space="preserve"> or currently cannot easily be shipped across the world</w:t>
      </w:r>
      <w:r>
        <w:t>.</w:t>
      </w:r>
    </w:p>
    <w:p w14:paraId="3DBD576F" w14:textId="3432F6E6" w:rsidR="001B255F" w:rsidRDefault="00F93A63" w:rsidP="00652EA1">
      <w:r>
        <w:lastRenderedPageBreak/>
        <w:t>It must also be remembered that</w:t>
      </w:r>
      <w:r w:rsidR="001E304A">
        <w:t xml:space="preserve"> more than</w:t>
      </w:r>
      <w:r>
        <w:t xml:space="preserve"> 75% of the emergency ventilators will be operated by non-expert personnel, who will find the complexity of Volume Control unmanageable – both therapeutically and technically.</w:t>
      </w:r>
      <w:r w:rsidR="001B255F" w:rsidRPr="001B255F">
        <w:t xml:space="preserve"> </w:t>
      </w:r>
      <w:r w:rsidR="0047490F">
        <w:t xml:space="preserve">Simpler </w:t>
      </w:r>
      <w:r>
        <w:t>Pressure Control v</w:t>
      </w:r>
      <w:r w:rsidR="001B255F" w:rsidRPr="001B255F">
        <w:t>entilators of the past</w:t>
      </w:r>
      <w:r>
        <w:t xml:space="preserve"> (as the one I monitored as an Army nurse in the 1980’s) have delivered, and are still delivering, a </w:t>
      </w:r>
      <w:r w:rsidR="001B255F" w:rsidRPr="001B255F">
        <w:t xml:space="preserve">valuable level of therapy </w:t>
      </w:r>
      <w:r>
        <w:t xml:space="preserve">– </w:t>
      </w:r>
      <w:r w:rsidR="001B255F" w:rsidRPr="001B255F">
        <w:t>without Volume Control.</w:t>
      </w:r>
      <w:r>
        <w:t xml:space="preserve"> Pressure Control ventilation can offer a better match for the conditions in the makeshift ward.</w:t>
      </w:r>
    </w:p>
    <w:p w14:paraId="53E82E2B" w14:textId="51AD7896" w:rsidR="00902A4B" w:rsidRDefault="00F93A63" w:rsidP="001B255F">
      <w:r>
        <w:t>It is also observed that some health services are specifying that emergency</w:t>
      </w:r>
      <w:r w:rsidR="001E304A">
        <w:t xml:space="preserve"> ventilators should display both the </w:t>
      </w:r>
      <w:r>
        <w:t>control settings</w:t>
      </w:r>
      <w:r w:rsidR="0047490F">
        <w:t xml:space="preserve"> and the monitored values of these settings. For example, the emerge</w:t>
      </w:r>
      <w:r w:rsidR="00FB3856">
        <w:t>ncy ventilator should display both</w:t>
      </w:r>
      <w:r w:rsidR="0047490F">
        <w:t xml:space="preserve"> the set PEEP (Peak End Expiratory Pressure) and the actually measured PEEP. Again, it must be remembered that 75% of the emergency ventilators will be operated by non-expert personnel. </w:t>
      </w:r>
      <w:r w:rsidR="001B255F">
        <w:t>Respiratory ventilation is an output-based therapy.</w:t>
      </w:r>
      <w:r w:rsidR="0047490F" w:rsidRPr="0047490F">
        <w:t xml:space="preserve"> </w:t>
      </w:r>
      <w:r w:rsidR="0047490F">
        <w:t>I</w:t>
      </w:r>
      <w:r w:rsidR="0047490F" w:rsidRPr="0047490F">
        <w:t xml:space="preserve">t is meaningless to </w:t>
      </w:r>
      <w:r w:rsidR="0047490F">
        <w:t xml:space="preserve">treat a patient by the </w:t>
      </w:r>
      <w:r w:rsidR="0047490F" w:rsidRPr="0047490F">
        <w:t>input parameters</w:t>
      </w:r>
      <w:r w:rsidR="00FB3856">
        <w:t xml:space="preserve">. These are the mere </w:t>
      </w:r>
      <w:r w:rsidR="0047490F">
        <w:t xml:space="preserve">starting point, because a set of </w:t>
      </w:r>
      <w:r w:rsidR="0047490F" w:rsidRPr="0047490F">
        <w:t>input parameters</w:t>
      </w:r>
      <w:r w:rsidR="0047490F">
        <w:t xml:space="preserve"> will</w:t>
      </w:r>
      <w:r w:rsidR="0047490F" w:rsidRPr="0047490F">
        <w:t xml:space="preserve"> produce different results for different patients, </w:t>
      </w:r>
      <w:r w:rsidR="0047490F">
        <w:t xml:space="preserve">and they might well produce different results for the same patient at </w:t>
      </w:r>
      <w:r w:rsidR="0047490F" w:rsidRPr="0047490F">
        <w:t>different times</w:t>
      </w:r>
      <w:r w:rsidR="0047490F">
        <w:t xml:space="preserve"> (as the diseased lung changes). </w:t>
      </w:r>
    </w:p>
    <w:p w14:paraId="4DCFF45A" w14:textId="68BA735A" w:rsidR="0047490F" w:rsidRDefault="0047490F" w:rsidP="001B255F">
      <w:r w:rsidRPr="0047490F">
        <w:t xml:space="preserve">Displaying both the set and monitored </w:t>
      </w:r>
      <w:r>
        <w:t xml:space="preserve">input parameters </w:t>
      </w:r>
      <w:r w:rsidRPr="0047490F">
        <w:t>will add an unnecessary (valueless) layer of complexity for the non-expert operator. The make-shift ward demands simplification – not complication.</w:t>
      </w:r>
      <w:r>
        <w:t xml:space="preserve"> The simplified ventilator should instead just show the essential control settings, but monitor in the background that these are achieved – and alarm if they are not. I</w:t>
      </w:r>
      <w:r w:rsidRPr="0047490F">
        <w:t>f the ventilator control settings are shown and the monitor does not alarm, then it evidences that the settings are achieved (within tolerances).</w:t>
      </w:r>
    </w:p>
    <w:p w14:paraId="6D29B804" w14:textId="11519B59" w:rsidR="001B255F" w:rsidRDefault="004654DA" w:rsidP="00652EA1">
      <w:r>
        <w:t xml:space="preserve">It is well documented (although the profession does not always like to admit it) that putting a </w:t>
      </w:r>
      <w:r w:rsidR="00192423">
        <w:t>low-tech</w:t>
      </w:r>
      <w:r>
        <w:t xml:space="preserve"> ventilator in the hands of a highly skilled respiratory therapist, can achieve a better patient outcome than putting a </w:t>
      </w:r>
      <w:r w:rsidR="00192423">
        <w:t>high-tech</w:t>
      </w:r>
      <w:r>
        <w:t xml:space="preserve"> ventilator in the hands of a lesser skilled respiratory therapist. Patient outcomes depends more on the clinical skills and procedure</w:t>
      </w:r>
      <w:r w:rsidR="00FB3856">
        <w:t>s</w:t>
      </w:r>
      <w:r>
        <w:t xml:space="preserve">, than </w:t>
      </w:r>
      <w:r w:rsidR="00FB3856">
        <w:t xml:space="preserve">on </w:t>
      </w:r>
      <w:r>
        <w:t>the technology.</w:t>
      </w:r>
      <w:r w:rsidRPr="004654DA">
        <w:t xml:space="preserve"> </w:t>
      </w:r>
      <w:r w:rsidRPr="001B255F">
        <w:t xml:space="preserve">The simplification and lacking functionality </w:t>
      </w:r>
      <w:r>
        <w:t xml:space="preserve">have potential for </w:t>
      </w:r>
      <w:r w:rsidRPr="001B255F">
        <w:t>slightly decreas</w:t>
      </w:r>
      <w:r>
        <w:t xml:space="preserve">ing the </w:t>
      </w:r>
      <w:r w:rsidRPr="001B255F">
        <w:t xml:space="preserve">clinical efficacy; but this is easily outweighed by the benefits from having </w:t>
      </w:r>
      <w:r w:rsidR="00FB3856">
        <w:t>a</w:t>
      </w:r>
      <w:r w:rsidRPr="001B255F">
        <w:t xml:space="preserve"> device</w:t>
      </w:r>
      <w:r>
        <w:t xml:space="preserve"> that the </w:t>
      </w:r>
      <w:r w:rsidRPr="001B255F">
        <w:t>lesser skilled clinicians</w:t>
      </w:r>
      <w:r>
        <w:t xml:space="preserve"> </w:t>
      </w:r>
      <w:proofErr w:type="gramStart"/>
      <w:r>
        <w:t>is</w:t>
      </w:r>
      <w:proofErr w:type="gramEnd"/>
      <w:r>
        <w:t xml:space="preserve"> comfortable operating</w:t>
      </w:r>
      <w:r w:rsidRPr="001B255F">
        <w:t>.</w:t>
      </w:r>
    </w:p>
    <w:p w14:paraId="4289781D" w14:textId="680716C6" w:rsidR="007D42DB" w:rsidRDefault="007D42DB" w:rsidP="007D42DB">
      <w:pPr>
        <w:pStyle w:val="Ttulo2"/>
      </w:pPr>
      <w:bookmarkStart w:id="3" w:name="_Toc36295244"/>
      <w:r>
        <w:t>System level design</w:t>
      </w:r>
      <w:bookmarkEnd w:id="3"/>
    </w:p>
    <w:p w14:paraId="73018D0F" w14:textId="5D280A49" w:rsidR="007D42DB" w:rsidRDefault="007D42DB" w:rsidP="007D42DB">
      <w:r>
        <w:t>The system level here illustrates a 10-bed ward. This configuration is scalable to many more beds, in extended or parallel arrangements.</w:t>
      </w:r>
      <w:r w:rsidR="00110088">
        <w:t xml:space="preserve"> The ventilators stand on bedside tables. The ventilators receive pre-blended gas, from one of optional supply lines. This arrangement significantly simplifies the ventilator design.</w:t>
      </w:r>
    </w:p>
    <w:p w14:paraId="234397BC" w14:textId="77777777" w:rsidR="00110088" w:rsidRPr="007D42DB" w:rsidRDefault="00110088" w:rsidP="007D42DB"/>
    <w:p w14:paraId="2071BE49" w14:textId="2E22357F" w:rsidR="007D42DB" w:rsidRDefault="007015F6" w:rsidP="00652EA1">
      <w:r>
        <w:rPr>
          <w:noProof/>
          <w:lang w:eastAsia="en-GB"/>
        </w:rPr>
        <w:drawing>
          <wp:inline distT="0" distB="0" distL="0" distR="0" wp14:anchorId="56DA0C1E" wp14:editId="3585C9DD">
            <wp:extent cx="6120000" cy="1646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000" cy="1646361"/>
                    </a:xfrm>
                    <a:prstGeom prst="rect">
                      <a:avLst/>
                    </a:prstGeom>
                    <a:noFill/>
                  </pic:spPr>
                </pic:pic>
              </a:graphicData>
            </a:graphic>
          </wp:inline>
        </w:drawing>
      </w:r>
    </w:p>
    <w:p w14:paraId="2B87C5E1" w14:textId="09A24B2B" w:rsidR="007D42DB" w:rsidRPr="007D42DB" w:rsidRDefault="007D42DB" w:rsidP="007D42DB">
      <w:r>
        <w:lastRenderedPageBreak/>
        <w:t>The example here shows 2</w:t>
      </w:r>
      <w:r w:rsidRPr="007D42DB">
        <w:t xml:space="preserve"> </w:t>
      </w:r>
      <w:r w:rsidR="00110088">
        <w:t xml:space="preserve">parallel </w:t>
      </w:r>
      <w:r w:rsidRPr="007D42DB">
        <w:t>gas lines, supplying pre-blended 25% and 40% FiO2</w:t>
      </w:r>
      <w:r w:rsidR="00110088">
        <w:t xml:space="preserve"> </w:t>
      </w:r>
      <w:r w:rsidR="00B31229">
        <w:t xml:space="preserve">(finally inspired oxygen </w:t>
      </w:r>
      <w:r w:rsidR="00110088">
        <w:t>concen</w:t>
      </w:r>
      <w:r w:rsidR="00B31229">
        <w:t>tration)</w:t>
      </w:r>
      <w:r w:rsidRPr="007D42DB">
        <w:t xml:space="preserve"> respectively</w:t>
      </w:r>
      <w:r>
        <w:t xml:space="preserve">. The FiO2 settings can be changed to </w:t>
      </w:r>
      <w:r w:rsidRPr="007D42DB">
        <w:t>whatever clinicians prescribe.</w:t>
      </w:r>
      <w:r>
        <w:t xml:space="preserve"> For example, the pair of lines supplying</w:t>
      </w:r>
      <w:r w:rsidR="00B31229">
        <w:t xml:space="preserve"> a group of 10</w:t>
      </w:r>
      <w:r>
        <w:t xml:space="preserve"> severely compromised patients might be set differently</w:t>
      </w:r>
      <w:r w:rsidR="00110088">
        <w:t xml:space="preserve"> (say, to 30% and 50%)</w:t>
      </w:r>
      <w:r>
        <w:t xml:space="preserve"> to a different pair of lines supplying </w:t>
      </w:r>
      <w:r w:rsidR="00B31229">
        <w:t xml:space="preserve">a group of </w:t>
      </w:r>
      <w:r>
        <w:t>lesser compromised patients</w:t>
      </w:r>
      <w:r w:rsidR="00110088">
        <w:t xml:space="preserve"> (say, 21% and 30%)</w:t>
      </w:r>
      <w:r>
        <w:t xml:space="preserve">. The </w:t>
      </w:r>
      <w:r w:rsidR="00110088">
        <w:t xml:space="preserve">2 lines could also be extended to 3 or 4, in areas where </w:t>
      </w:r>
      <w:r w:rsidR="00B31229">
        <w:t xml:space="preserve">the </w:t>
      </w:r>
      <w:r w:rsidR="00110088">
        <w:t>needs demand</w:t>
      </w:r>
      <w:r w:rsidR="00B31229">
        <w:t xml:space="preserve"> it</w:t>
      </w:r>
      <w:r w:rsidR="00110088">
        <w:t xml:space="preserve">. </w:t>
      </w:r>
    </w:p>
    <w:p w14:paraId="7370081E" w14:textId="21123074" w:rsidR="00110088" w:rsidRDefault="00110088" w:rsidP="007D42DB">
      <w:r>
        <w:t xml:space="preserve">The FiO2 concentration in the supply lines is adjusted by regulating the oxygen supply pressure from the bottles. The concentration is monitored using </w:t>
      </w:r>
      <w:r w:rsidR="00B31229">
        <w:t xml:space="preserve">simple </w:t>
      </w:r>
      <w:r>
        <w:t>oxygen cell technology. The monitor will signal if the FiO2 level drifts, say when several patients are switched to the alternative line. This will require a technician attending to the line</w:t>
      </w:r>
      <w:r w:rsidR="00B31229">
        <w:t>s</w:t>
      </w:r>
      <w:r>
        <w:t xml:space="preserve"> and adjusting the oxygen bottle regulator, until the target FiO2 is met (+/-3% v/v).</w:t>
      </w:r>
    </w:p>
    <w:p w14:paraId="1D7A3AF0" w14:textId="67915075" w:rsidR="00F52F0D" w:rsidRDefault="007D42DB" w:rsidP="00F52F0D">
      <w:pPr>
        <w:pStyle w:val="Ttulo2"/>
      </w:pPr>
      <w:bookmarkStart w:id="4" w:name="_Toc36295245"/>
      <w:r>
        <w:t>Ventilator r</w:t>
      </w:r>
      <w:r w:rsidR="00F52F0D">
        <w:t>equirements specification</w:t>
      </w:r>
      <w:bookmarkEnd w:id="4"/>
    </w:p>
    <w:p w14:paraId="3364AF57" w14:textId="7AB2420B" w:rsidR="00F52F0D" w:rsidRDefault="00902A4B" w:rsidP="00AB7F61">
      <w:r>
        <w:t>The design has the following characteristics:</w:t>
      </w:r>
    </w:p>
    <w:p w14:paraId="6573A054" w14:textId="3707762F" w:rsidR="00BB2A0A" w:rsidRDefault="00BB2A0A" w:rsidP="00902A4B">
      <w:pPr>
        <w:pStyle w:val="Prrafodelista"/>
        <w:numPr>
          <w:ilvl w:val="0"/>
          <w:numId w:val="13"/>
        </w:numPr>
        <w:spacing w:after="60" w:line="240" w:lineRule="auto"/>
        <w:ind w:left="426" w:hanging="426"/>
        <w:contextualSpacing w:val="0"/>
      </w:pPr>
      <w:r>
        <w:t>Interface</w:t>
      </w:r>
      <w:r w:rsidR="00902A4B">
        <w:t>s</w:t>
      </w:r>
      <w:r>
        <w:t xml:space="preserve"> with intubated, unconscious and semi-conscious, patients; and interface</w:t>
      </w:r>
      <w:r w:rsidR="00902A4B">
        <w:t>s</w:t>
      </w:r>
      <w:r>
        <w:t xml:space="preserve"> with pressure ventilation masks on conscious patients.</w:t>
      </w:r>
    </w:p>
    <w:p w14:paraId="458F5D8B" w14:textId="3B98155F" w:rsidR="00902A4B" w:rsidRDefault="00902A4B" w:rsidP="00902A4B">
      <w:pPr>
        <w:pStyle w:val="Prrafodelista"/>
        <w:numPr>
          <w:ilvl w:val="0"/>
          <w:numId w:val="13"/>
        </w:numPr>
        <w:spacing w:after="60" w:line="240" w:lineRule="auto"/>
        <w:ind w:left="426" w:hanging="426"/>
        <w:contextualSpacing w:val="0"/>
      </w:pPr>
      <w:r>
        <w:t xml:space="preserve">22mm patient circuit, using commonly available components (no bespoke circuit component). </w:t>
      </w:r>
      <w:r w:rsidR="00516353">
        <w:t>T</w:t>
      </w:r>
      <w:r w:rsidR="00516353" w:rsidRPr="00516353">
        <w:t>he ventilator present</w:t>
      </w:r>
      <w:r w:rsidR="00516353">
        <w:t>s</w:t>
      </w:r>
      <w:r w:rsidR="00516353" w:rsidRPr="00516353">
        <w:t xml:space="preserve"> 22mm ‘male’ </w:t>
      </w:r>
      <w:r w:rsidR="00516353">
        <w:t>fresh gas port and 22mm ‘female’ on the exhalation valve.</w:t>
      </w:r>
      <w:r w:rsidR="00516353" w:rsidRPr="00516353">
        <w:t xml:space="preserve"> </w:t>
      </w:r>
      <w:r>
        <w:t xml:space="preserve">Single-use </w:t>
      </w:r>
      <w:r w:rsidR="00B31229">
        <w:t xml:space="preserve">is </w:t>
      </w:r>
      <w:r>
        <w:t xml:space="preserve">preferable, with minimal reusable parts – e.g. a disposable single-use exhalation value </w:t>
      </w:r>
      <w:r w:rsidR="00184127">
        <w:t xml:space="preserve">that is supplied </w:t>
      </w:r>
      <w:r w:rsidR="00B31229">
        <w:t xml:space="preserve">pre-assembled onto </w:t>
      </w:r>
      <w:r w:rsidR="00184127">
        <w:t xml:space="preserve">the patient circuit </w:t>
      </w:r>
      <w:r>
        <w:t>is preferred.</w:t>
      </w:r>
    </w:p>
    <w:p w14:paraId="35970B29" w14:textId="5478A751" w:rsidR="00516353" w:rsidRDefault="00516353" w:rsidP="00902A4B">
      <w:pPr>
        <w:pStyle w:val="Prrafodelista"/>
        <w:numPr>
          <w:ilvl w:val="0"/>
          <w:numId w:val="13"/>
        </w:numPr>
        <w:spacing w:after="60" w:line="240" w:lineRule="auto"/>
        <w:ind w:left="426" w:hanging="426"/>
        <w:contextualSpacing w:val="0"/>
      </w:pPr>
      <w:r>
        <w:t>Exhalation exhaust port is standard 22mm connector, enabling bacterial filter or gas scavenging to reduce</w:t>
      </w:r>
      <w:r w:rsidR="00B31229">
        <w:t xml:space="preserve"> the</w:t>
      </w:r>
      <w:r>
        <w:t xml:space="preserve"> risk of cross-contamination (see Section 3 for optional disinfector concept).</w:t>
      </w:r>
    </w:p>
    <w:p w14:paraId="3B1543C3" w14:textId="27436FF0" w:rsidR="00B60684" w:rsidRDefault="00B60684" w:rsidP="00902A4B">
      <w:pPr>
        <w:pStyle w:val="Prrafodelista"/>
        <w:numPr>
          <w:ilvl w:val="0"/>
          <w:numId w:val="13"/>
        </w:numPr>
        <w:spacing w:after="60" w:line="240" w:lineRule="auto"/>
        <w:ind w:left="426" w:hanging="426"/>
        <w:contextualSpacing w:val="0"/>
      </w:pPr>
      <w:r>
        <w:t>HME (Heat Moist</w:t>
      </w:r>
      <w:r w:rsidR="00B31229">
        <w:t>ure Exchange) device is used at</w:t>
      </w:r>
      <w:r>
        <w:t xml:space="preserve"> the patient interface. </w:t>
      </w:r>
    </w:p>
    <w:p w14:paraId="15F76B97" w14:textId="26732C36" w:rsidR="00B60684" w:rsidRDefault="00B60684" w:rsidP="00B60684">
      <w:pPr>
        <w:pStyle w:val="Prrafodelista"/>
        <w:numPr>
          <w:ilvl w:val="1"/>
          <w:numId w:val="13"/>
        </w:numPr>
        <w:spacing w:after="60" w:line="240" w:lineRule="auto"/>
        <w:ind w:left="851"/>
        <w:contextualSpacing w:val="0"/>
      </w:pPr>
      <w:r>
        <w:t xml:space="preserve">Optionally, the ICU can elect </w:t>
      </w:r>
      <w:r w:rsidR="00B31229">
        <w:t xml:space="preserve">to </w:t>
      </w:r>
      <w:r>
        <w:t>use a medical gas humidifier</w:t>
      </w:r>
      <w:r w:rsidR="00500635">
        <w:t xml:space="preserve"> (heat or ultrasound actuated)</w:t>
      </w:r>
      <w:r>
        <w:t xml:space="preserve">, if one is available and preferred; but this is not the default low tech, low skill design solution (mal-adjusted humidifiers </w:t>
      </w:r>
      <w:r w:rsidR="00B31229">
        <w:t xml:space="preserve">in the hands of non-experts </w:t>
      </w:r>
      <w:r>
        <w:t>can ‘drown’ a patient).</w:t>
      </w:r>
    </w:p>
    <w:p w14:paraId="27B658FF" w14:textId="16FF6EFC" w:rsidR="00434820" w:rsidRDefault="00434820" w:rsidP="00902A4B">
      <w:pPr>
        <w:pStyle w:val="Prrafodelista"/>
        <w:numPr>
          <w:ilvl w:val="0"/>
          <w:numId w:val="13"/>
        </w:numPr>
        <w:spacing w:after="60" w:line="240" w:lineRule="auto"/>
        <w:ind w:left="426" w:hanging="426"/>
        <w:contextualSpacing w:val="0"/>
      </w:pPr>
      <w:r>
        <w:t xml:space="preserve">Directional non-return valves at each end of the patient circuit, to </w:t>
      </w:r>
      <w:r w:rsidR="00B31229">
        <w:t>allow</w:t>
      </w:r>
      <w:r>
        <w:t xml:space="preserve"> ambient air supply for the patient’s spontaneous breathing under gas supply or ventilator failure conditions.</w:t>
      </w:r>
    </w:p>
    <w:p w14:paraId="520445FD" w14:textId="01BB93B7" w:rsidR="00BB2A0A" w:rsidRDefault="00BB2A0A" w:rsidP="00902A4B">
      <w:pPr>
        <w:pStyle w:val="Prrafodelista"/>
        <w:numPr>
          <w:ilvl w:val="0"/>
          <w:numId w:val="13"/>
        </w:numPr>
        <w:spacing w:after="60" w:line="240" w:lineRule="auto"/>
        <w:ind w:left="426" w:hanging="426"/>
        <w:contextualSpacing w:val="0"/>
      </w:pPr>
      <w:r>
        <w:t>Pressure Controlled SIMV (Synchronised Intermittent Mandatory Ventilation) mode of ventilation only. No need to select and switch between alternative modes. SI</w:t>
      </w:r>
      <w:r w:rsidR="00902A4B">
        <w:t>M</w:t>
      </w:r>
      <w:r>
        <w:t xml:space="preserve">V behaves as </w:t>
      </w:r>
      <w:r w:rsidR="00902A4B">
        <w:t xml:space="preserve">PSV (Pressure Support Ventilation) when the patient makes efforts, and it behaves as </w:t>
      </w:r>
      <w:r>
        <w:t>CMV</w:t>
      </w:r>
      <w:r w:rsidR="00902A4B">
        <w:t xml:space="preserve"> (Continuous Mandatory Ventilation) </w:t>
      </w:r>
      <w:r>
        <w:t>if the patient does not make any efforts. When used with a mask on a conscious</w:t>
      </w:r>
      <w:r w:rsidR="00902A4B">
        <w:t>ly breathing</w:t>
      </w:r>
      <w:r>
        <w:t xml:space="preserve"> patient, the SIMV behaves as </w:t>
      </w:r>
      <w:r w:rsidR="001D1ECB">
        <w:t xml:space="preserve">Synchronised </w:t>
      </w:r>
      <w:r>
        <w:t>BiPAP.</w:t>
      </w:r>
      <w:r w:rsidR="0098276D">
        <w:t xml:space="preserve"> Switching the PIP cycle off (or setting it equal to PEEP) makes SIMV behave as CPAP (whether</w:t>
      </w:r>
      <w:r w:rsidR="001D1ECB">
        <w:t xml:space="preserve"> the patient is </w:t>
      </w:r>
      <w:r w:rsidR="0098276D">
        <w:t xml:space="preserve">intubated or </w:t>
      </w:r>
      <w:r w:rsidR="00014298">
        <w:t xml:space="preserve">has a </w:t>
      </w:r>
      <w:r w:rsidR="0098276D">
        <w:t>mask interface).</w:t>
      </w:r>
    </w:p>
    <w:p w14:paraId="21ED0990" w14:textId="31AB1BF3" w:rsidR="0098276D" w:rsidRDefault="0098276D" w:rsidP="00902A4B">
      <w:pPr>
        <w:pStyle w:val="Prrafodelista"/>
        <w:numPr>
          <w:ilvl w:val="0"/>
          <w:numId w:val="13"/>
        </w:numPr>
        <w:spacing w:after="60" w:line="240" w:lineRule="auto"/>
        <w:ind w:left="426" w:hanging="426"/>
        <w:contextualSpacing w:val="0"/>
      </w:pPr>
      <w:r>
        <w:t xml:space="preserve">Breath detection by pressure change algorithm (not flow sensor or </w:t>
      </w:r>
      <w:r w:rsidR="00434820">
        <w:t>nerve activity</w:t>
      </w:r>
      <w:r>
        <w:t>).</w:t>
      </w:r>
    </w:p>
    <w:p w14:paraId="0FCB996A" w14:textId="141E926C" w:rsidR="00BB2A0A" w:rsidRDefault="00BB2A0A" w:rsidP="00902A4B">
      <w:pPr>
        <w:pStyle w:val="Prrafodelista"/>
        <w:numPr>
          <w:ilvl w:val="0"/>
          <w:numId w:val="13"/>
        </w:numPr>
        <w:spacing w:after="60" w:line="240" w:lineRule="auto"/>
        <w:ind w:left="426" w:hanging="426"/>
        <w:contextualSpacing w:val="0"/>
      </w:pPr>
      <w:r>
        <w:t>Maintain</w:t>
      </w:r>
      <w:r w:rsidR="00014298">
        <w:t>s</w:t>
      </w:r>
      <w:r>
        <w:t xml:space="preserve"> steady PEEP level and PIP plateau under mask leak conditions.</w:t>
      </w:r>
    </w:p>
    <w:p w14:paraId="5E2F4EDE" w14:textId="59384763" w:rsidR="00BB2A0A" w:rsidRDefault="00BB2A0A" w:rsidP="00902A4B">
      <w:pPr>
        <w:pStyle w:val="Prrafodelista"/>
        <w:numPr>
          <w:ilvl w:val="0"/>
          <w:numId w:val="13"/>
        </w:numPr>
        <w:spacing w:after="60" w:line="240" w:lineRule="auto"/>
        <w:ind w:left="426" w:hanging="426"/>
        <w:contextualSpacing w:val="0"/>
      </w:pPr>
      <w:r>
        <w:t>PEEP</w:t>
      </w:r>
      <w:r w:rsidR="00AE75F5">
        <w:t>/EP</w:t>
      </w:r>
      <w:r>
        <w:t xml:space="preserve"> (Peak End Expiration Pressure), between 4 mbar and 20 mbar, </w:t>
      </w:r>
      <w:r w:rsidR="00434820">
        <w:t xml:space="preserve">adjustable </w:t>
      </w:r>
      <w:r>
        <w:t xml:space="preserve">in 1 mbar steps (1 mbar </w:t>
      </w:r>
      <w:r w:rsidR="002D15A9">
        <w:t>= 1.02 cmH2O</w:t>
      </w:r>
      <w:r w:rsidR="00014298">
        <w:t xml:space="preserve"> and the </w:t>
      </w:r>
      <w:r w:rsidR="0098276D">
        <w:t>2 units c</w:t>
      </w:r>
      <w:r w:rsidR="002D15A9">
        <w:t>an be considered practically equal).</w:t>
      </w:r>
    </w:p>
    <w:p w14:paraId="1862CAC7" w14:textId="578966E9" w:rsidR="002D15A9" w:rsidRDefault="002D15A9" w:rsidP="00902A4B">
      <w:pPr>
        <w:pStyle w:val="Prrafodelista"/>
        <w:numPr>
          <w:ilvl w:val="0"/>
          <w:numId w:val="13"/>
        </w:numPr>
        <w:spacing w:after="60" w:line="240" w:lineRule="auto"/>
        <w:ind w:left="426" w:hanging="426"/>
        <w:contextualSpacing w:val="0"/>
      </w:pPr>
      <w:r>
        <w:t>PIP</w:t>
      </w:r>
      <w:r w:rsidR="00AE75F5">
        <w:t>/IP</w:t>
      </w:r>
      <w:r>
        <w:t xml:space="preserve"> (Peak Inspiration Pressure), between 4 mbar to 35 mbar</w:t>
      </w:r>
      <w:r w:rsidR="00434820">
        <w:t>, adjustable in 1 mbar steps.</w:t>
      </w:r>
    </w:p>
    <w:p w14:paraId="4E9AFC50" w14:textId="00B21222" w:rsidR="002D15A9" w:rsidRDefault="002D15A9" w:rsidP="00902A4B">
      <w:pPr>
        <w:pStyle w:val="Prrafodelista"/>
        <w:numPr>
          <w:ilvl w:val="0"/>
          <w:numId w:val="13"/>
        </w:numPr>
        <w:spacing w:after="60" w:line="240" w:lineRule="auto"/>
        <w:ind w:left="426" w:hanging="426"/>
        <w:contextualSpacing w:val="0"/>
      </w:pPr>
      <w:r>
        <w:t>Patient circuit pressure</w:t>
      </w:r>
      <w:r w:rsidR="00434820">
        <w:t xml:space="preserve"> is </w:t>
      </w:r>
      <w:r>
        <w:t>limited to maximum 40 mbar under ventilator failure conditions.</w:t>
      </w:r>
      <w:r w:rsidR="00014298">
        <w:t xml:space="preserve"> Reliable failsafe </w:t>
      </w:r>
      <w:r w:rsidR="00516353">
        <w:t xml:space="preserve">prevents any single failure mode </w:t>
      </w:r>
      <w:r w:rsidR="00014298">
        <w:t xml:space="preserve">from </w:t>
      </w:r>
      <w:r w:rsidR="00516353">
        <w:t>resulting in compressed supply gas reaching the patient.</w:t>
      </w:r>
    </w:p>
    <w:p w14:paraId="7CFFA945" w14:textId="4A6E4FFC" w:rsidR="00434820" w:rsidRDefault="00434820" w:rsidP="00902A4B">
      <w:pPr>
        <w:pStyle w:val="Prrafodelista"/>
        <w:numPr>
          <w:ilvl w:val="0"/>
          <w:numId w:val="13"/>
        </w:numPr>
        <w:spacing w:after="60" w:line="240" w:lineRule="auto"/>
        <w:ind w:left="426" w:hanging="426"/>
        <w:contextualSpacing w:val="0"/>
      </w:pPr>
      <w:r>
        <w:t>BPM (Breath Per Minute) rate 10 to 30, in</w:t>
      </w:r>
      <w:r w:rsidR="008A22DF">
        <w:t xml:space="preserve"> </w:t>
      </w:r>
      <w:r>
        <w:t>steps</w:t>
      </w:r>
      <w:r w:rsidR="008A22DF">
        <w:t xml:space="preserve"> of 1</w:t>
      </w:r>
      <w:r>
        <w:t>.</w:t>
      </w:r>
      <w:r w:rsidR="00014298">
        <w:t xml:space="preserve"> This can be increased to 40 is desired.</w:t>
      </w:r>
    </w:p>
    <w:p w14:paraId="6DDFFE2D" w14:textId="44F4B328" w:rsidR="00434820" w:rsidRDefault="00434820" w:rsidP="00902A4B">
      <w:pPr>
        <w:pStyle w:val="Prrafodelista"/>
        <w:numPr>
          <w:ilvl w:val="0"/>
          <w:numId w:val="13"/>
        </w:numPr>
        <w:spacing w:after="60" w:line="240" w:lineRule="auto"/>
        <w:ind w:left="426" w:hanging="426"/>
        <w:contextualSpacing w:val="0"/>
      </w:pPr>
      <w:r>
        <w:t>I:E ratio (Inspiratory-Expiratory) fixed 1:2.</w:t>
      </w:r>
    </w:p>
    <w:p w14:paraId="2F3FF80D" w14:textId="0F5CB793" w:rsidR="004654DA" w:rsidRDefault="004654DA" w:rsidP="00902A4B">
      <w:pPr>
        <w:pStyle w:val="Prrafodelista"/>
        <w:numPr>
          <w:ilvl w:val="0"/>
          <w:numId w:val="13"/>
        </w:numPr>
        <w:spacing w:after="60" w:line="240" w:lineRule="auto"/>
        <w:ind w:left="426" w:hanging="426"/>
        <w:contextualSpacing w:val="0"/>
      </w:pPr>
      <w:r>
        <w:lastRenderedPageBreak/>
        <w:t xml:space="preserve">Does </w:t>
      </w:r>
      <w:r w:rsidRPr="00014298">
        <w:rPr>
          <w:u w:val="single"/>
        </w:rPr>
        <w:t>not</w:t>
      </w:r>
      <w:r>
        <w:t xml:space="preserve"> incorporate a gas blender. The makeshift ward should instead have 2 or more supply lines with pre-blended gas (say, </w:t>
      </w:r>
      <w:r w:rsidR="00BB2A0A">
        <w:t xml:space="preserve">FiO2 </w:t>
      </w:r>
      <w:r>
        <w:t xml:space="preserve">25% and 40%), which the clinicians can elect to plug into. The process for switching from one supply </w:t>
      </w:r>
      <w:r w:rsidR="00014298">
        <w:t xml:space="preserve">line </w:t>
      </w:r>
      <w:r>
        <w:t xml:space="preserve">to another during patient ventilation, will require that a lung recruitment manoeuvre is performed </w:t>
      </w:r>
      <w:r w:rsidR="00014298">
        <w:t xml:space="preserve">(e.g. 2 seconds manual breath) </w:t>
      </w:r>
      <w:r>
        <w:t>immediately after switching</w:t>
      </w:r>
      <w:r w:rsidR="00014298">
        <w:t xml:space="preserve"> – to </w:t>
      </w:r>
      <w:r>
        <w:t>assure optimum CO2 elimination.</w:t>
      </w:r>
    </w:p>
    <w:p w14:paraId="12E8877F" w14:textId="6838292A" w:rsidR="004654DA" w:rsidRDefault="004654DA" w:rsidP="000A00D3">
      <w:pPr>
        <w:pStyle w:val="Prrafodelista"/>
        <w:numPr>
          <w:ilvl w:val="1"/>
          <w:numId w:val="13"/>
        </w:numPr>
        <w:spacing w:after="60" w:line="240" w:lineRule="auto"/>
        <w:ind w:left="851" w:hanging="284"/>
        <w:contextualSpacing w:val="0"/>
      </w:pPr>
      <w:r>
        <w:t xml:space="preserve">Optionally, if a blender is required, then Section 3 describes a low tech mechanical (non-electrical) solution, which can be added. This could be added to the outside </w:t>
      </w:r>
      <w:r w:rsidR="000A00D3">
        <w:t xml:space="preserve">(or inside) </w:t>
      </w:r>
      <w:r>
        <w:t xml:space="preserve">of the ventilator, for those special cases that </w:t>
      </w:r>
      <w:r w:rsidR="00BB2A0A">
        <w:t xml:space="preserve">needs an FiO2 </w:t>
      </w:r>
      <w:r w:rsidR="00516353">
        <w:t xml:space="preserve">21% to 100% setting </w:t>
      </w:r>
      <w:r w:rsidR="00BB2A0A">
        <w:t>that differs to the pre-blended options.</w:t>
      </w:r>
    </w:p>
    <w:p w14:paraId="166289E1" w14:textId="3A64C162" w:rsidR="00434820" w:rsidRDefault="00434820" w:rsidP="00902A4B">
      <w:pPr>
        <w:pStyle w:val="Prrafodelista"/>
        <w:numPr>
          <w:ilvl w:val="0"/>
          <w:numId w:val="13"/>
        </w:numPr>
        <w:spacing w:after="60" w:line="240" w:lineRule="auto"/>
        <w:ind w:left="426" w:hanging="426"/>
        <w:contextualSpacing w:val="0"/>
      </w:pPr>
      <w:r>
        <w:t>Supply gas pressure 2 to 7 bar (pressure regulator must ideally withstand 7 bars, but compromise to 5 bar is possible where the compressor output is assured to max 5 bar).</w:t>
      </w:r>
    </w:p>
    <w:p w14:paraId="08657689" w14:textId="2BB79D8C" w:rsidR="00434820" w:rsidRDefault="000A00D3" w:rsidP="00902A4B">
      <w:pPr>
        <w:pStyle w:val="Prrafodelista"/>
        <w:numPr>
          <w:ilvl w:val="0"/>
          <w:numId w:val="13"/>
        </w:numPr>
        <w:spacing w:after="60" w:line="240" w:lineRule="auto"/>
        <w:ind w:left="426" w:hanging="426"/>
        <w:contextualSpacing w:val="0"/>
      </w:pPr>
      <w:r>
        <w:t xml:space="preserve">Industry standard </w:t>
      </w:r>
      <w:r w:rsidR="00434820">
        <w:t>gas connectors. Uses a single gas supply to ventilator</w:t>
      </w:r>
      <w:r w:rsidR="00516353">
        <w:t xml:space="preserve">, with the hose continuously connected at the ventilator end. </w:t>
      </w:r>
      <w:r w:rsidR="00434820">
        <w:t xml:space="preserve">Air-Oxygen differentiation is </w:t>
      </w:r>
      <w:r w:rsidR="00516353">
        <w:t xml:space="preserve">therefore </w:t>
      </w:r>
      <w:r w:rsidR="00434820">
        <w:t xml:space="preserve">not required. Any industry standard </w:t>
      </w:r>
      <w:r w:rsidR="00516353">
        <w:t xml:space="preserve">quick release </w:t>
      </w:r>
      <w:r w:rsidR="00434820">
        <w:t>pneumatic connector can be used</w:t>
      </w:r>
      <w:r w:rsidR="00516353">
        <w:t>, but it must be the same consistent standard across the care ward.</w:t>
      </w:r>
    </w:p>
    <w:p w14:paraId="3AF971B7" w14:textId="3B068033" w:rsidR="00C216E0" w:rsidRDefault="00C216E0" w:rsidP="00902A4B">
      <w:pPr>
        <w:pStyle w:val="Prrafodelista"/>
        <w:numPr>
          <w:ilvl w:val="0"/>
          <w:numId w:val="13"/>
        </w:numPr>
        <w:spacing w:after="60" w:line="240" w:lineRule="auto"/>
        <w:ind w:left="426" w:hanging="426"/>
        <w:contextualSpacing w:val="0"/>
      </w:pPr>
      <w:r>
        <w:t>110V to 240V, 50Hz to 60Hz mains power.</w:t>
      </w:r>
      <w:r w:rsidR="00C43B9A">
        <w:t xml:space="preserve"> Integrated </w:t>
      </w:r>
      <w:r w:rsidR="00FF1EC4">
        <w:t>45</w:t>
      </w:r>
      <w:r w:rsidR="00C43B9A">
        <w:t xml:space="preserve"> minutes backup battery power (</w:t>
      </w:r>
      <w:r w:rsidR="00FF1EC4">
        <w:t>when using 2.1Ahr battery</w:t>
      </w:r>
      <w:r w:rsidR="00C43B9A">
        <w:t>).</w:t>
      </w:r>
    </w:p>
    <w:p w14:paraId="144FD6D5" w14:textId="55F16D56" w:rsidR="00AB0D6B" w:rsidRDefault="00AB0D6B" w:rsidP="00902A4B">
      <w:pPr>
        <w:pStyle w:val="Prrafodelista"/>
        <w:numPr>
          <w:ilvl w:val="0"/>
          <w:numId w:val="13"/>
        </w:numPr>
        <w:spacing w:after="60" w:line="240" w:lineRule="auto"/>
        <w:ind w:left="426" w:hanging="426"/>
        <w:contextualSpacing w:val="0"/>
      </w:pPr>
      <w:r>
        <w:t>Indicator lights visible at more than 3 metres distance:</w:t>
      </w:r>
    </w:p>
    <w:p w14:paraId="29FC72C8" w14:textId="60BF5CBB" w:rsidR="00AB0D6B" w:rsidRDefault="00AB0D6B" w:rsidP="00AB0D6B">
      <w:pPr>
        <w:pStyle w:val="Prrafodelista"/>
        <w:numPr>
          <w:ilvl w:val="1"/>
          <w:numId w:val="13"/>
        </w:numPr>
        <w:spacing w:after="60" w:line="240" w:lineRule="auto"/>
        <w:ind w:left="851"/>
        <w:contextualSpacing w:val="0"/>
      </w:pPr>
      <w:r>
        <w:t>Red flashing light when an alarm condition exists (this could be made tricolour).</w:t>
      </w:r>
    </w:p>
    <w:p w14:paraId="4DB37B5B" w14:textId="4C7A96BE" w:rsidR="00AB0D6B" w:rsidRDefault="00AB0D6B" w:rsidP="00AB0D6B">
      <w:pPr>
        <w:pStyle w:val="Prrafodelista"/>
        <w:numPr>
          <w:ilvl w:val="1"/>
          <w:numId w:val="13"/>
        </w:numPr>
        <w:spacing w:after="60" w:line="240" w:lineRule="auto"/>
        <w:ind w:left="851"/>
        <w:contextualSpacing w:val="0"/>
      </w:pPr>
      <w:r>
        <w:t>Green light flashes once for 0.5s when a breath is detected.</w:t>
      </w:r>
    </w:p>
    <w:p w14:paraId="72033419" w14:textId="2B30EF99" w:rsidR="00AB0D6B" w:rsidRDefault="00AB0D6B" w:rsidP="00902A4B">
      <w:pPr>
        <w:pStyle w:val="Prrafodelista"/>
        <w:numPr>
          <w:ilvl w:val="0"/>
          <w:numId w:val="13"/>
        </w:numPr>
        <w:spacing w:after="60" w:line="240" w:lineRule="auto"/>
        <w:ind w:left="426" w:hanging="426"/>
        <w:contextualSpacing w:val="0"/>
      </w:pPr>
      <w:r>
        <w:t xml:space="preserve">Audible alarm, with </w:t>
      </w:r>
      <w:r w:rsidR="000C1FD6">
        <w:t xml:space="preserve">IEC60601 </w:t>
      </w:r>
      <w:r>
        <w:t>standard priority ‘melody’ (high, medium, low).</w:t>
      </w:r>
    </w:p>
    <w:p w14:paraId="28E1FEAF" w14:textId="65791ABA" w:rsidR="00C216E0" w:rsidRDefault="00C216E0" w:rsidP="00902A4B">
      <w:pPr>
        <w:pStyle w:val="Prrafodelista"/>
        <w:numPr>
          <w:ilvl w:val="0"/>
          <w:numId w:val="13"/>
        </w:numPr>
        <w:spacing w:after="60" w:line="240" w:lineRule="auto"/>
        <w:ind w:left="426" w:hanging="426"/>
        <w:contextualSpacing w:val="0"/>
      </w:pPr>
      <w:r>
        <w:t xml:space="preserve">Alarms </w:t>
      </w:r>
      <w:r w:rsidR="00AB0D6B">
        <w:t xml:space="preserve">messages in LCD displays </w:t>
      </w:r>
      <w:r>
        <w:t>for:</w:t>
      </w:r>
    </w:p>
    <w:p w14:paraId="0CF5B130" w14:textId="3BA43901" w:rsidR="00AB0D6B" w:rsidRDefault="00AB0D6B" w:rsidP="00902A4B">
      <w:pPr>
        <w:pStyle w:val="Prrafodelista"/>
        <w:numPr>
          <w:ilvl w:val="1"/>
          <w:numId w:val="13"/>
        </w:numPr>
        <w:spacing w:after="60" w:line="240" w:lineRule="auto"/>
        <w:ind w:left="851"/>
        <w:contextualSpacing w:val="0"/>
      </w:pPr>
      <w:r>
        <w:t xml:space="preserve">Monitor </w:t>
      </w:r>
      <w:r w:rsidR="00B15AF9">
        <w:t>error</w:t>
      </w:r>
      <w:r>
        <w:t xml:space="preserve"> (high priority, detected and reported by controller sub unit).</w:t>
      </w:r>
    </w:p>
    <w:p w14:paraId="2B8B6C74" w14:textId="63132D11" w:rsidR="00AB0D6B" w:rsidRDefault="00AB0D6B" w:rsidP="00902A4B">
      <w:pPr>
        <w:pStyle w:val="Prrafodelista"/>
        <w:numPr>
          <w:ilvl w:val="1"/>
          <w:numId w:val="13"/>
        </w:numPr>
        <w:spacing w:after="60" w:line="240" w:lineRule="auto"/>
        <w:ind w:left="851"/>
        <w:contextualSpacing w:val="0"/>
      </w:pPr>
      <w:r>
        <w:t xml:space="preserve">Controller </w:t>
      </w:r>
      <w:r w:rsidR="00B15AF9">
        <w:t>error</w:t>
      </w:r>
      <w:r>
        <w:t xml:space="preserve"> (high priority, detected and reported by monitor sub unit).</w:t>
      </w:r>
    </w:p>
    <w:p w14:paraId="612C9CB4" w14:textId="262BAA1D" w:rsidR="00C43B9A" w:rsidRDefault="00C43B9A" w:rsidP="00902A4B">
      <w:pPr>
        <w:pStyle w:val="Prrafodelista"/>
        <w:numPr>
          <w:ilvl w:val="1"/>
          <w:numId w:val="13"/>
        </w:numPr>
        <w:spacing w:after="60" w:line="240" w:lineRule="auto"/>
        <w:ind w:left="851"/>
        <w:contextualSpacing w:val="0"/>
      </w:pPr>
      <w:r>
        <w:t>Gas supply failure (high priority).</w:t>
      </w:r>
    </w:p>
    <w:p w14:paraId="7429F0B3" w14:textId="6F243859" w:rsidR="00B15AF9" w:rsidRDefault="00B15AF9" w:rsidP="00902A4B">
      <w:pPr>
        <w:pStyle w:val="Prrafodelista"/>
        <w:numPr>
          <w:ilvl w:val="1"/>
          <w:numId w:val="13"/>
        </w:numPr>
        <w:spacing w:after="60" w:line="240" w:lineRule="auto"/>
        <w:ind w:left="851"/>
        <w:contextualSpacing w:val="0"/>
      </w:pPr>
      <w:r>
        <w:t>Battery low (high priority).</w:t>
      </w:r>
    </w:p>
    <w:p w14:paraId="37101739" w14:textId="21272670" w:rsidR="00C43B9A" w:rsidRDefault="00C43B9A" w:rsidP="00902A4B">
      <w:pPr>
        <w:pStyle w:val="Prrafodelista"/>
        <w:numPr>
          <w:ilvl w:val="1"/>
          <w:numId w:val="13"/>
        </w:numPr>
        <w:spacing w:after="60" w:line="240" w:lineRule="auto"/>
        <w:ind w:left="851"/>
        <w:contextualSpacing w:val="0"/>
      </w:pPr>
      <w:r>
        <w:t>Patient circuit disconnect (high priority).</w:t>
      </w:r>
    </w:p>
    <w:p w14:paraId="75FA6A4E" w14:textId="2AC7AEB9" w:rsidR="00C43B9A" w:rsidRDefault="00C43B9A" w:rsidP="00902A4B">
      <w:pPr>
        <w:pStyle w:val="Prrafodelista"/>
        <w:numPr>
          <w:ilvl w:val="1"/>
          <w:numId w:val="13"/>
        </w:numPr>
        <w:spacing w:after="60" w:line="240" w:lineRule="auto"/>
        <w:ind w:left="851"/>
        <w:contextualSpacing w:val="0"/>
      </w:pPr>
      <w:r>
        <w:t>Patient circuit overpressure shut down (high priority).</w:t>
      </w:r>
    </w:p>
    <w:p w14:paraId="4986C3E0" w14:textId="0D7D4222" w:rsidR="00C43B9A" w:rsidRDefault="00C43B9A" w:rsidP="00902A4B">
      <w:pPr>
        <w:pStyle w:val="Prrafodelista"/>
        <w:numPr>
          <w:ilvl w:val="1"/>
          <w:numId w:val="13"/>
        </w:numPr>
        <w:spacing w:after="60" w:line="240" w:lineRule="auto"/>
        <w:ind w:left="851"/>
        <w:contextualSpacing w:val="0"/>
      </w:pPr>
      <w:r>
        <w:t>Set PEEP not achieved +/- 2mbar (medium priority).</w:t>
      </w:r>
    </w:p>
    <w:p w14:paraId="0239B3E6" w14:textId="7935BF15" w:rsidR="00C43B9A" w:rsidRDefault="00C43B9A" w:rsidP="00902A4B">
      <w:pPr>
        <w:pStyle w:val="Prrafodelista"/>
        <w:numPr>
          <w:ilvl w:val="1"/>
          <w:numId w:val="13"/>
        </w:numPr>
        <w:spacing w:after="60" w:line="240" w:lineRule="auto"/>
        <w:ind w:left="851"/>
        <w:contextualSpacing w:val="0"/>
      </w:pPr>
      <w:r>
        <w:t>Set PIP not achieved +/- 3 mbar (medium priority).</w:t>
      </w:r>
    </w:p>
    <w:p w14:paraId="6C336D93" w14:textId="2B26047E" w:rsidR="00C43B9A" w:rsidRDefault="00C43B9A" w:rsidP="00902A4B">
      <w:pPr>
        <w:pStyle w:val="Prrafodelista"/>
        <w:numPr>
          <w:ilvl w:val="1"/>
          <w:numId w:val="13"/>
        </w:numPr>
        <w:spacing w:after="60" w:line="240" w:lineRule="auto"/>
        <w:ind w:left="851"/>
        <w:contextualSpacing w:val="0"/>
      </w:pPr>
      <w:r>
        <w:t>PIP rise time not achieved (medium priority).</w:t>
      </w:r>
    </w:p>
    <w:p w14:paraId="6C8722CC" w14:textId="30EED763" w:rsidR="00C43B9A" w:rsidRDefault="00C43B9A" w:rsidP="00902A4B">
      <w:pPr>
        <w:pStyle w:val="Prrafodelista"/>
        <w:numPr>
          <w:ilvl w:val="1"/>
          <w:numId w:val="13"/>
        </w:numPr>
        <w:spacing w:after="60" w:line="240" w:lineRule="auto"/>
        <w:ind w:left="851"/>
        <w:contextualSpacing w:val="0"/>
      </w:pPr>
      <w:bookmarkStart w:id="5" w:name="_Hlk35686349"/>
      <w:r>
        <w:t xml:space="preserve">Expiration decay </w:t>
      </w:r>
      <w:bookmarkEnd w:id="5"/>
      <w:r>
        <w:t>time too long (medium priority).</w:t>
      </w:r>
    </w:p>
    <w:p w14:paraId="14B7CA99" w14:textId="7497CE4B" w:rsidR="00C43B9A" w:rsidRDefault="00C43B9A" w:rsidP="00902A4B">
      <w:pPr>
        <w:pStyle w:val="Prrafodelista"/>
        <w:numPr>
          <w:ilvl w:val="1"/>
          <w:numId w:val="13"/>
        </w:numPr>
        <w:spacing w:after="60" w:line="240" w:lineRule="auto"/>
        <w:ind w:left="851"/>
        <w:contextualSpacing w:val="0"/>
      </w:pPr>
      <w:r>
        <w:t xml:space="preserve">Mains power </w:t>
      </w:r>
      <w:r w:rsidR="00FF1EC4">
        <w:t>loss</w:t>
      </w:r>
      <w:r>
        <w:t xml:space="preserve"> (low priority, switch to battery power).</w:t>
      </w:r>
    </w:p>
    <w:p w14:paraId="7ED2194A" w14:textId="0C35E771" w:rsidR="008B140D" w:rsidRDefault="000A00D3" w:rsidP="00902A4B">
      <w:pPr>
        <w:pStyle w:val="Prrafodelista"/>
        <w:numPr>
          <w:ilvl w:val="1"/>
          <w:numId w:val="13"/>
        </w:numPr>
        <w:spacing w:after="60" w:line="240" w:lineRule="auto"/>
        <w:ind w:left="851"/>
        <w:contextualSpacing w:val="0"/>
      </w:pPr>
      <w:r>
        <w:t>Patient circuit leak</w:t>
      </w:r>
      <w:r w:rsidR="008B140D">
        <w:t xml:space="preserve"> (information only message, flashing up for 1 sec every 3 sec</w:t>
      </w:r>
      <w:r w:rsidR="00D73D01">
        <w:t>)</w:t>
      </w:r>
      <w:r w:rsidR="008B140D">
        <w:t>.</w:t>
      </w:r>
    </w:p>
    <w:p w14:paraId="75C0EED1" w14:textId="77777777" w:rsidR="00C43B9A" w:rsidRDefault="00C43B9A" w:rsidP="00902A4B">
      <w:pPr>
        <w:pStyle w:val="Prrafodelista"/>
        <w:numPr>
          <w:ilvl w:val="0"/>
          <w:numId w:val="13"/>
        </w:numPr>
        <w:spacing w:after="60" w:line="240" w:lineRule="auto"/>
        <w:ind w:left="426" w:hanging="426"/>
        <w:contextualSpacing w:val="0"/>
      </w:pPr>
      <w:r>
        <w:t>Monitor display:</w:t>
      </w:r>
    </w:p>
    <w:p w14:paraId="00B157F8" w14:textId="4DA6949F" w:rsidR="00C43B9A" w:rsidRDefault="00C43B9A" w:rsidP="00902A4B">
      <w:pPr>
        <w:pStyle w:val="Prrafodelista"/>
        <w:numPr>
          <w:ilvl w:val="1"/>
          <w:numId w:val="13"/>
        </w:numPr>
        <w:spacing w:after="60" w:line="240" w:lineRule="auto"/>
        <w:ind w:left="851"/>
        <w:contextualSpacing w:val="0"/>
      </w:pPr>
      <w:r>
        <w:t xml:space="preserve">Trigger Rate – as the percentage of delivered breaths that were </w:t>
      </w:r>
      <w:r w:rsidR="00F058B0">
        <w:t>initiated by the patient. This is a measure of patient efforts and consciousness</w:t>
      </w:r>
      <w:r w:rsidR="000A00D3">
        <w:t xml:space="preserve"> (progress or deterioration)</w:t>
      </w:r>
      <w:r w:rsidR="00F058B0">
        <w:t>.</w:t>
      </w:r>
    </w:p>
    <w:p w14:paraId="1F4B9FCD" w14:textId="714B4779" w:rsidR="00FF1EC4" w:rsidRDefault="00FF1EC4" w:rsidP="00902A4B">
      <w:pPr>
        <w:pStyle w:val="Prrafodelista"/>
        <w:numPr>
          <w:ilvl w:val="1"/>
          <w:numId w:val="13"/>
        </w:numPr>
        <w:spacing w:after="60" w:line="240" w:lineRule="auto"/>
        <w:ind w:left="851"/>
        <w:contextualSpacing w:val="0"/>
      </w:pPr>
      <w:proofErr w:type="spellStart"/>
      <w:r>
        <w:t>T</w:t>
      </w:r>
      <w:r w:rsidR="00AB0D6B">
        <w:t>d</w:t>
      </w:r>
      <w:r>
        <w:t>i</w:t>
      </w:r>
      <w:proofErr w:type="spellEnd"/>
      <w:r w:rsidR="00F058B0">
        <w:t>, the PIP rise time</w:t>
      </w:r>
      <w:r>
        <w:t xml:space="preserve"> – indicator of lung compliance, but also if gas supply pressure</w:t>
      </w:r>
      <w:r w:rsidR="00F058B0">
        <w:t xml:space="preserve"> fails.</w:t>
      </w:r>
    </w:p>
    <w:p w14:paraId="006885E1" w14:textId="0AA086E2" w:rsidR="00F058B0" w:rsidRDefault="00F058B0" w:rsidP="00902A4B">
      <w:pPr>
        <w:pStyle w:val="Prrafodelista"/>
        <w:numPr>
          <w:ilvl w:val="1"/>
          <w:numId w:val="13"/>
        </w:numPr>
        <w:spacing w:after="60" w:line="240" w:lineRule="auto"/>
        <w:ind w:left="851"/>
        <w:contextualSpacing w:val="0"/>
      </w:pPr>
      <w:proofErr w:type="spellStart"/>
      <w:r>
        <w:t>T</w:t>
      </w:r>
      <w:r w:rsidR="00AB0D6B">
        <w:t>d</w:t>
      </w:r>
      <w:r>
        <w:t>e</w:t>
      </w:r>
      <w:proofErr w:type="spellEnd"/>
      <w:r w:rsidR="00073658">
        <w:t>, e</w:t>
      </w:r>
      <w:r w:rsidR="00073658" w:rsidRPr="00073658">
        <w:t xml:space="preserve">xpiration </w:t>
      </w:r>
      <w:r w:rsidR="00073658">
        <w:t xml:space="preserve">wave </w:t>
      </w:r>
      <w:r w:rsidR="00073658" w:rsidRPr="00073658">
        <w:t>decay</w:t>
      </w:r>
      <w:r w:rsidR="00073658">
        <w:t xml:space="preserve"> time</w:t>
      </w:r>
      <w:r>
        <w:t xml:space="preserve"> –</w:t>
      </w:r>
      <w:r w:rsidR="000A00D3">
        <w:t xml:space="preserve"> </w:t>
      </w:r>
      <w:r w:rsidR="00944620">
        <w:t xml:space="preserve">indicator </w:t>
      </w:r>
      <w:r w:rsidR="002865D7">
        <w:t>o</w:t>
      </w:r>
      <w:r>
        <w:t xml:space="preserve">f the bacterial filter </w:t>
      </w:r>
      <w:r w:rsidR="00073658">
        <w:t xml:space="preserve">or patient circuit </w:t>
      </w:r>
      <w:r w:rsidR="002865D7">
        <w:t>being</w:t>
      </w:r>
      <w:r>
        <w:t xml:space="preserve"> soiled</w:t>
      </w:r>
      <w:r w:rsidR="002865D7">
        <w:t xml:space="preserve"> (excessively resistive)</w:t>
      </w:r>
      <w:r>
        <w:t xml:space="preserve"> and need replacing.</w:t>
      </w:r>
      <w:r w:rsidR="00944620" w:rsidRPr="00944620">
        <w:t xml:space="preserve"> </w:t>
      </w:r>
      <w:r w:rsidR="002865D7">
        <w:t xml:space="preserve">Where a small resistance is added to the exhaust (i.e. bacteria filter) the </w:t>
      </w:r>
      <w:proofErr w:type="spellStart"/>
      <w:r w:rsidR="002865D7">
        <w:t>Tde</w:t>
      </w:r>
      <w:proofErr w:type="spellEnd"/>
      <w:r w:rsidR="002865D7">
        <w:t xml:space="preserve"> can also help </w:t>
      </w:r>
      <w:r w:rsidR="00944620">
        <w:t>indicat</w:t>
      </w:r>
      <w:r w:rsidR="002865D7">
        <w:t>e lung obstruction (fluids, puss).</w:t>
      </w:r>
    </w:p>
    <w:p w14:paraId="46710A5C" w14:textId="5D2A99EA" w:rsidR="00186B72" w:rsidRDefault="00186B72" w:rsidP="00186B72">
      <w:pPr>
        <w:pStyle w:val="Prrafodelista"/>
        <w:spacing w:after="60" w:line="240" w:lineRule="auto"/>
        <w:ind w:left="851"/>
        <w:contextualSpacing w:val="0"/>
      </w:pPr>
      <w:r>
        <w:rPr>
          <w:noProof/>
          <w:lang w:eastAsia="en-GB"/>
        </w:rPr>
        <w:drawing>
          <wp:inline distT="0" distB="0" distL="0" distR="0" wp14:anchorId="2326F559" wp14:editId="70B2B61F">
            <wp:extent cx="1579353" cy="828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0126"/>
                    <a:stretch/>
                  </pic:blipFill>
                  <pic:spPr bwMode="auto">
                    <a:xfrm>
                      <a:off x="0" y="0"/>
                      <a:ext cx="1579353" cy="828000"/>
                    </a:xfrm>
                    <a:prstGeom prst="rect">
                      <a:avLst/>
                    </a:prstGeom>
                    <a:noFill/>
                    <a:ln>
                      <a:noFill/>
                    </a:ln>
                    <a:extLst>
                      <a:ext uri="{53640926-AAD7-44D8-BBD7-CCE9431645EC}">
                        <a14:shadowObscured xmlns:a14="http://schemas.microsoft.com/office/drawing/2010/main"/>
                      </a:ext>
                    </a:extLst>
                  </pic:spPr>
                </pic:pic>
              </a:graphicData>
            </a:graphic>
          </wp:inline>
        </w:drawing>
      </w:r>
    </w:p>
    <w:p w14:paraId="17321426" w14:textId="77BB00D7" w:rsidR="00C43B9A" w:rsidRDefault="00902A4B" w:rsidP="00902A4B">
      <w:pPr>
        <w:pStyle w:val="Prrafodelista"/>
        <w:numPr>
          <w:ilvl w:val="0"/>
          <w:numId w:val="13"/>
        </w:numPr>
        <w:spacing w:after="60" w:line="240" w:lineRule="auto"/>
        <w:ind w:left="426" w:hanging="426"/>
        <w:contextualSpacing w:val="0"/>
      </w:pPr>
      <w:r>
        <w:lastRenderedPageBreak/>
        <w:t>Maximised use of o</w:t>
      </w:r>
      <w:r w:rsidR="00C43B9A">
        <w:t>ff-the-shelf components</w:t>
      </w:r>
      <w:r w:rsidR="00D102DA">
        <w:t xml:space="preserve"> that are readily available in a national supply chain.</w:t>
      </w:r>
    </w:p>
    <w:p w14:paraId="36B94893" w14:textId="35F7C79E" w:rsidR="00516353" w:rsidRDefault="00516353" w:rsidP="00902A4B">
      <w:pPr>
        <w:pStyle w:val="Prrafodelista"/>
        <w:numPr>
          <w:ilvl w:val="0"/>
          <w:numId w:val="13"/>
        </w:numPr>
        <w:spacing w:after="60" w:line="240" w:lineRule="auto"/>
        <w:ind w:left="426" w:hanging="426"/>
        <w:contextualSpacing w:val="0"/>
      </w:pPr>
      <w:r>
        <w:t>The type of components all have prior use in respiratory ventilators and can be assumed to have an acceptable RF and EM compatibility profile. The emergency situation does not afford time for extensive EMC testing.</w:t>
      </w:r>
    </w:p>
    <w:p w14:paraId="740E9F03" w14:textId="092F9729" w:rsidR="000A00D3" w:rsidRDefault="000A00D3" w:rsidP="000A00D3">
      <w:pPr>
        <w:pStyle w:val="Prrafodelista"/>
        <w:numPr>
          <w:ilvl w:val="0"/>
          <w:numId w:val="13"/>
        </w:numPr>
        <w:spacing w:after="60" w:line="240" w:lineRule="auto"/>
        <w:ind w:left="426" w:hanging="426"/>
        <w:contextualSpacing w:val="0"/>
      </w:pPr>
      <w:r>
        <w:t>Tolerant to alternative components use – e.g. can use 1.6mm orifice solenoid valve from one brand or 2.4mm orifice solenoid valve from another brand – including a mix of different sizes. Simply adjust the pressure regulator to suit (to achieve the standard PIP rise time).</w:t>
      </w:r>
    </w:p>
    <w:p w14:paraId="6FF734F1" w14:textId="77777777" w:rsidR="000A00D3" w:rsidRDefault="000A00D3" w:rsidP="000A00D3">
      <w:pPr>
        <w:pStyle w:val="Prrafodelista"/>
        <w:numPr>
          <w:ilvl w:val="0"/>
          <w:numId w:val="13"/>
        </w:numPr>
        <w:spacing w:after="60" w:line="240" w:lineRule="auto"/>
        <w:ind w:left="426" w:hanging="426"/>
        <w:contextualSpacing w:val="0"/>
      </w:pPr>
      <w:r>
        <w:t>All components in the gas pathway are oxygen resistant and free from obnoxious/infectious materials. For example, the regulator and solenoid valves do not have any oil residues from their manufacturing process. Pre-cleaning might be an option.</w:t>
      </w:r>
    </w:p>
    <w:p w14:paraId="7DB1CE30" w14:textId="061CFC75" w:rsidR="009F4E33" w:rsidRDefault="009F4E33" w:rsidP="00902A4B">
      <w:pPr>
        <w:pStyle w:val="Prrafodelista"/>
        <w:numPr>
          <w:ilvl w:val="0"/>
          <w:numId w:val="13"/>
        </w:numPr>
        <w:spacing w:after="60" w:line="240" w:lineRule="auto"/>
        <w:ind w:left="426" w:hanging="426"/>
        <w:contextualSpacing w:val="0"/>
      </w:pPr>
      <w:r>
        <w:t>Enclosure:</w:t>
      </w:r>
    </w:p>
    <w:p w14:paraId="39A85CFF" w14:textId="62D06538" w:rsidR="009F4E33" w:rsidRDefault="009F4E33" w:rsidP="009F4E33">
      <w:pPr>
        <w:pStyle w:val="Prrafodelista"/>
        <w:numPr>
          <w:ilvl w:val="1"/>
          <w:numId w:val="13"/>
        </w:numPr>
        <w:spacing w:after="60" w:line="240" w:lineRule="auto"/>
        <w:ind w:left="851"/>
        <w:contextualSpacing w:val="0"/>
      </w:pPr>
      <w:r>
        <w:t>Metal</w:t>
      </w:r>
      <w:r w:rsidR="00384510">
        <w:t xml:space="preserve"> construction</w:t>
      </w:r>
      <w:r>
        <w:t>.</w:t>
      </w:r>
    </w:p>
    <w:p w14:paraId="06FA41F3" w14:textId="60D42961" w:rsidR="009F4E33" w:rsidRDefault="009F4E33" w:rsidP="009F4E33">
      <w:pPr>
        <w:pStyle w:val="Prrafodelista"/>
        <w:numPr>
          <w:ilvl w:val="1"/>
          <w:numId w:val="13"/>
        </w:numPr>
        <w:spacing w:after="60" w:line="240" w:lineRule="auto"/>
        <w:ind w:left="851"/>
        <w:contextualSpacing w:val="0"/>
      </w:pPr>
      <w:r>
        <w:t>Bottom vent holes, as required to evacuate any oxygen leak (heavier than air)</w:t>
      </w:r>
      <w:r w:rsidR="000A00D3">
        <w:t xml:space="preserve">, to </w:t>
      </w:r>
      <w:r>
        <w:t>prevent a combustion hazard.</w:t>
      </w:r>
    </w:p>
    <w:p w14:paraId="210DCC67" w14:textId="20B23043" w:rsidR="009F4E33" w:rsidRDefault="009F4E33" w:rsidP="009F4E33">
      <w:pPr>
        <w:pStyle w:val="Prrafodelista"/>
        <w:numPr>
          <w:ilvl w:val="1"/>
          <w:numId w:val="13"/>
        </w:numPr>
        <w:spacing w:after="60" w:line="240" w:lineRule="auto"/>
        <w:ind w:left="851"/>
        <w:contextualSpacing w:val="0"/>
      </w:pPr>
      <w:r>
        <w:t>Bottom and downward-facing louvre vents, so that water poured on top of device will not ingress to the internal electrical components.</w:t>
      </w:r>
    </w:p>
    <w:p w14:paraId="4C5BD5D8" w14:textId="463485ED" w:rsidR="009F4E33" w:rsidRDefault="009F4E33" w:rsidP="009F4E33">
      <w:pPr>
        <w:pStyle w:val="Prrafodelista"/>
        <w:numPr>
          <w:ilvl w:val="1"/>
          <w:numId w:val="13"/>
        </w:numPr>
        <w:spacing w:after="60" w:line="240" w:lineRule="auto"/>
        <w:ind w:left="851"/>
        <w:contextualSpacing w:val="0"/>
      </w:pPr>
      <w:r>
        <w:t>S</w:t>
      </w:r>
      <w:r w:rsidR="000A00D3">
        <w:t xml:space="preserve">urfaces are smooth/polished </w:t>
      </w:r>
      <w:r>
        <w:t>and free from crevasse that might harbour germs, for easy cleaning.</w:t>
      </w:r>
    </w:p>
    <w:p w14:paraId="68D5D4D9" w14:textId="4144CB4D" w:rsidR="00D102DA" w:rsidRDefault="00D102DA" w:rsidP="00B46BC5">
      <w:pPr>
        <w:pStyle w:val="Prrafodelista"/>
        <w:numPr>
          <w:ilvl w:val="0"/>
          <w:numId w:val="13"/>
        </w:numPr>
        <w:spacing w:after="60" w:line="240" w:lineRule="auto"/>
        <w:ind w:left="426" w:hanging="426"/>
        <w:contextualSpacing w:val="0"/>
      </w:pPr>
      <w:r>
        <w:t>Desktop mounted, with 4 rubber feet.</w:t>
      </w:r>
    </w:p>
    <w:p w14:paraId="4B88C68E" w14:textId="773BA741" w:rsidR="002D15A9" w:rsidRDefault="002D15A9" w:rsidP="00902A4B">
      <w:pPr>
        <w:pStyle w:val="Prrafodelista"/>
        <w:numPr>
          <w:ilvl w:val="0"/>
          <w:numId w:val="13"/>
        </w:numPr>
        <w:spacing w:after="60" w:line="240" w:lineRule="auto"/>
        <w:ind w:left="426" w:hanging="426"/>
        <w:contextualSpacing w:val="0"/>
      </w:pPr>
      <w:r>
        <w:t xml:space="preserve">Design </w:t>
      </w:r>
      <w:r w:rsidR="00C43B9A">
        <w:t xml:space="preserve">to be </w:t>
      </w:r>
      <w:r>
        <w:t>developed and validated to ‘acceptable’ standards in 1 week.</w:t>
      </w:r>
    </w:p>
    <w:p w14:paraId="0BFBFF24" w14:textId="43F9AB04" w:rsidR="00F52F0D" w:rsidRDefault="00C43B9A" w:rsidP="00902A4B">
      <w:pPr>
        <w:pStyle w:val="Prrafodelista"/>
        <w:numPr>
          <w:ilvl w:val="0"/>
          <w:numId w:val="13"/>
        </w:numPr>
        <w:spacing w:after="60" w:line="240" w:lineRule="auto"/>
        <w:ind w:left="426" w:hanging="426"/>
        <w:contextualSpacing w:val="0"/>
      </w:pPr>
      <w:r>
        <w:t xml:space="preserve">Design to be </w:t>
      </w:r>
      <w:r w:rsidR="001B255F" w:rsidRPr="001B255F">
        <w:t>produced and tested at a high rate by a low skilled workforce</w:t>
      </w:r>
      <w:r w:rsidR="002D15A9">
        <w:t xml:space="preserve">, </w:t>
      </w:r>
      <w:r w:rsidR="001B255F" w:rsidRPr="001B255F">
        <w:t>supervised by someone skilled</w:t>
      </w:r>
      <w:r w:rsidR="002D15A9">
        <w:t xml:space="preserve"> in the medical device precautionary processes</w:t>
      </w:r>
      <w:r w:rsidR="001B255F" w:rsidRPr="001B255F">
        <w:t>.</w:t>
      </w:r>
      <w:r w:rsidR="002D15A9">
        <w:t xml:space="preserve"> Each ventilator must be approved/signed off by an individual that is competent in assessing the impact of ventilator performance on a patient.</w:t>
      </w:r>
    </w:p>
    <w:p w14:paraId="4F6AFCFA" w14:textId="523FFF50" w:rsidR="00D102DA" w:rsidRDefault="00D102DA" w:rsidP="00902A4B">
      <w:pPr>
        <w:pStyle w:val="Prrafodelista"/>
        <w:numPr>
          <w:ilvl w:val="0"/>
          <w:numId w:val="13"/>
        </w:numPr>
        <w:spacing w:after="60" w:line="240" w:lineRule="auto"/>
        <w:ind w:left="426" w:hanging="426"/>
        <w:contextualSpacing w:val="0"/>
      </w:pPr>
      <w:r>
        <w:t>User instructions in a detailed training and service manual, and an A4 laminated quick guide.</w:t>
      </w:r>
    </w:p>
    <w:p w14:paraId="11A16B81" w14:textId="64DEB8F8" w:rsidR="00FF1EC4" w:rsidRDefault="00FF1EC4" w:rsidP="00902A4B">
      <w:pPr>
        <w:pStyle w:val="Prrafodelista"/>
        <w:numPr>
          <w:ilvl w:val="0"/>
          <w:numId w:val="13"/>
        </w:numPr>
        <w:spacing w:after="60" w:line="240" w:lineRule="auto"/>
        <w:ind w:left="426" w:hanging="426"/>
        <w:contextualSpacing w:val="0"/>
      </w:pPr>
      <w:r>
        <w:t xml:space="preserve">Packaging for containment, preservation and cleanliness during transport </w:t>
      </w:r>
      <w:proofErr w:type="spellStart"/>
      <w:r>
        <w:t>t.b.d.</w:t>
      </w:r>
      <w:proofErr w:type="spellEnd"/>
    </w:p>
    <w:p w14:paraId="5C228CF9" w14:textId="177CF444" w:rsidR="00500635" w:rsidRDefault="00FF1EC4" w:rsidP="00902A4B">
      <w:pPr>
        <w:pStyle w:val="Prrafodelista"/>
        <w:numPr>
          <w:ilvl w:val="0"/>
          <w:numId w:val="13"/>
        </w:numPr>
        <w:spacing w:after="60" w:line="240" w:lineRule="auto"/>
        <w:ind w:left="426" w:hanging="426"/>
        <w:contextualSpacing w:val="0"/>
      </w:pPr>
      <w:r>
        <w:t>C</w:t>
      </w:r>
      <w:r w:rsidR="00500635">
        <w:t>ombination devices</w:t>
      </w:r>
      <w:r>
        <w:t xml:space="preserve"> required to monitor ventilation output:</w:t>
      </w:r>
    </w:p>
    <w:p w14:paraId="2BA99E7C" w14:textId="2966600F" w:rsidR="00500635" w:rsidRDefault="00FF1EC4" w:rsidP="00FF1EC4">
      <w:pPr>
        <w:pStyle w:val="Prrafodelista"/>
        <w:numPr>
          <w:ilvl w:val="1"/>
          <w:numId w:val="13"/>
        </w:numPr>
        <w:spacing w:after="60" w:line="240" w:lineRule="auto"/>
        <w:ind w:left="851"/>
        <w:contextualSpacing w:val="0"/>
      </w:pPr>
      <w:r>
        <w:t xml:space="preserve">Portable </w:t>
      </w:r>
      <w:r w:rsidRPr="00FF1EC4">
        <w:t>TcCO2 or EtCO2</w:t>
      </w:r>
      <w:r>
        <w:t xml:space="preserve"> device, to monitor CO2 elimination (measure of ventilation efficiency).</w:t>
      </w:r>
    </w:p>
    <w:p w14:paraId="5A3E5298" w14:textId="53AC17E3" w:rsidR="00FF1EC4" w:rsidRDefault="00FF1EC4" w:rsidP="00FF1EC4">
      <w:pPr>
        <w:pStyle w:val="Prrafodelista"/>
        <w:numPr>
          <w:ilvl w:val="1"/>
          <w:numId w:val="13"/>
        </w:numPr>
        <w:spacing w:after="60" w:line="240" w:lineRule="auto"/>
        <w:ind w:left="851"/>
        <w:contextualSpacing w:val="0"/>
      </w:pPr>
      <w:r>
        <w:t>Portable SpO2 device, to monitor blood oxygen saturation.</w:t>
      </w:r>
    </w:p>
    <w:p w14:paraId="61203F04" w14:textId="3CF70D6C" w:rsidR="00B15AF9" w:rsidRDefault="00B15AF9" w:rsidP="00B15AF9">
      <w:pPr>
        <w:spacing w:after="60" w:line="240" w:lineRule="auto"/>
        <w:jc w:val="center"/>
      </w:pPr>
      <w:r>
        <w:rPr>
          <w:noProof/>
          <w:lang w:eastAsia="en-GB"/>
        </w:rPr>
        <w:drawing>
          <wp:inline distT="0" distB="0" distL="0" distR="0" wp14:anchorId="4FDB93C6" wp14:editId="3A9D3B41">
            <wp:extent cx="2548890" cy="13979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371" cy="1403736"/>
                    </a:xfrm>
                    <a:prstGeom prst="rect">
                      <a:avLst/>
                    </a:prstGeom>
                    <a:noFill/>
                  </pic:spPr>
                </pic:pic>
              </a:graphicData>
            </a:graphic>
          </wp:inline>
        </w:drawing>
      </w:r>
    </w:p>
    <w:p w14:paraId="6CCAB5C8" w14:textId="77777777" w:rsidR="00B15AF9" w:rsidRDefault="00B15AF9" w:rsidP="00B15AF9">
      <w:pPr>
        <w:spacing w:after="60" w:line="240" w:lineRule="auto"/>
      </w:pPr>
    </w:p>
    <w:p w14:paraId="413C5A3D" w14:textId="201688CC" w:rsidR="00F52F0D" w:rsidRDefault="00E352F4" w:rsidP="00F52F0D">
      <w:pPr>
        <w:pStyle w:val="Ttulo2"/>
      </w:pPr>
      <w:bookmarkStart w:id="6" w:name="_Toc36295246"/>
      <w:r>
        <w:t>Ventilator f</w:t>
      </w:r>
      <w:r w:rsidR="00F52F0D">
        <w:t>unctional specification</w:t>
      </w:r>
      <w:bookmarkEnd w:id="6"/>
    </w:p>
    <w:p w14:paraId="1B8ABCA6" w14:textId="4BBDC2B1" w:rsidR="00BB238A" w:rsidRPr="00BB238A" w:rsidRDefault="00BB238A" w:rsidP="00BB238A">
      <w:r>
        <w:t>This section describes how the requirements specification is met.</w:t>
      </w:r>
    </w:p>
    <w:p w14:paraId="273B564E" w14:textId="0E724531" w:rsidR="007669AC" w:rsidRDefault="007669AC" w:rsidP="007669AC">
      <w:pPr>
        <w:pStyle w:val="Ttulo3"/>
      </w:pPr>
      <w:bookmarkStart w:id="7" w:name="_Toc36295247"/>
      <w:r>
        <w:t>User interface</w:t>
      </w:r>
      <w:bookmarkEnd w:id="7"/>
    </w:p>
    <w:p w14:paraId="50D514B5" w14:textId="2449EF2F" w:rsidR="007669AC" w:rsidRPr="007669AC" w:rsidRDefault="00EB03DD" w:rsidP="007669AC">
      <w:r>
        <w:t>The user interface is very simplified (and somewhat industrial looking). The t</w:t>
      </w:r>
      <w:r w:rsidR="007669AC" w:rsidRPr="007669AC">
        <w:t xml:space="preserve">op half </w:t>
      </w:r>
      <w:r>
        <w:t xml:space="preserve">of the facia </w:t>
      </w:r>
      <w:r w:rsidR="007669AC" w:rsidRPr="007669AC">
        <w:t xml:space="preserve">is </w:t>
      </w:r>
      <w:r>
        <w:t xml:space="preserve">the </w:t>
      </w:r>
      <w:r w:rsidR="007669AC" w:rsidRPr="007669AC">
        <w:t>monitoring interface</w:t>
      </w:r>
      <w:r w:rsidR="007669AC">
        <w:t xml:space="preserve">. </w:t>
      </w:r>
      <w:r>
        <w:t>The b</w:t>
      </w:r>
      <w:r w:rsidR="007669AC">
        <w:t xml:space="preserve">ottom half is </w:t>
      </w:r>
      <w:r>
        <w:t xml:space="preserve">the </w:t>
      </w:r>
      <w:r w:rsidR="007669AC">
        <w:t>controlling interface.</w:t>
      </w:r>
    </w:p>
    <w:p w14:paraId="6CAC03E6" w14:textId="77777777" w:rsidR="00450F61" w:rsidRDefault="00450F61" w:rsidP="007669AC"/>
    <w:p w14:paraId="61462D3B" w14:textId="201858DF" w:rsidR="007669AC" w:rsidRDefault="004A0EB0" w:rsidP="007669AC">
      <w:r>
        <w:rPr>
          <w:noProof/>
        </w:rPr>
        <w:drawing>
          <wp:inline distT="0" distB="0" distL="0" distR="0" wp14:anchorId="57BAC1D6" wp14:editId="15C9EB93">
            <wp:extent cx="5945433" cy="18460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929" cy="1848070"/>
                    </a:xfrm>
                    <a:prstGeom prst="rect">
                      <a:avLst/>
                    </a:prstGeom>
                    <a:noFill/>
                  </pic:spPr>
                </pic:pic>
              </a:graphicData>
            </a:graphic>
          </wp:inline>
        </w:drawing>
      </w:r>
    </w:p>
    <w:p w14:paraId="1CACA1B6" w14:textId="77777777" w:rsidR="00BB238A" w:rsidRDefault="00BB238A" w:rsidP="007669AC"/>
    <w:p w14:paraId="208DF632" w14:textId="49E2CBAE" w:rsidR="007669AC" w:rsidRDefault="00B63298" w:rsidP="007669AC">
      <w:r>
        <w:t>The process for adjusting a control paraments:</w:t>
      </w:r>
    </w:p>
    <w:p w14:paraId="01CDF842" w14:textId="4251980A" w:rsidR="007669AC" w:rsidRPr="007669AC" w:rsidRDefault="007669AC" w:rsidP="009E4AB1">
      <w:pPr>
        <w:pStyle w:val="Prrafodelista"/>
        <w:numPr>
          <w:ilvl w:val="0"/>
          <w:numId w:val="26"/>
        </w:numPr>
        <w:ind w:left="426" w:hanging="295"/>
      </w:pPr>
      <w:r w:rsidRPr="007669AC">
        <w:t>Press parameter control button</w:t>
      </w:r>
      <w:r w:rsidR="00B63298">
        <w:t>.</w:t>
      </w:r>
    </w:p>
    <w:p w14:paraId="55B9B30C" w14:textId="79BE0309" w:rsidR="007669AC" w:rsidRPr="007669AC" w:rsidRDefault="00B63298" w:rsidP="009E4AB1">
      <w:pPr>
        <w:pStyle w:val="Prrafodelista"/>
        <w:numPr>
          <w:ilvl w:val="0"/>
          <w:numId w:val="26"/>
        </w:numPr>
        <w:ind w:left="426" w:hanging="295"/>
      </w:pPr>
      <w:r>
        <w:t>Observe that the parameters value starts flashing (will time out after 5 sec inactivity).</w:t>
      </w:r>
    </w:p>
    <w:p w14:paraId="5016C09B" w14:textId="5B8F75E5" w:rsidR="007669AC" w:rsidRPr="007669AC" w:rsidRDefault="007669AC" w:rsidP="009E4AB1">
      <w:pPr>
        <w:pStyle w:val="Prrafodelista"/>
        <w:numPr>
          <w:ilvl w:val="0"/>
          <w:numId w:val="26"/>
        </w:numPr>
        <w:ind w:left="426" w:hanging="295"/>
      </w:pPr>
      <w:r w:rsidRPr="007669AC">
        <w:t xml:space="preserve">Adjust </w:t>
      </w:r>
      <w:r w:rsidR="00B63298">
        <w:t xml:space="preserve">the flashing parameter value using the </w:t>
      </w:r>
      <w:r w:rsidRPr="007669AC">
        <w:t>+/-</w:t>
      </w:r>
      <w:r w:rsidR="00B63298">
        <w:t xml:space="preserve"> buttons.</w:t>
      </w:r>
    </w:p>
    <w:p w14:paraId="53897576" w14:textId="00B85B17" w:rsidR="007669AC" w:rsidRDefault="007669AC" w:rsidP="009E4AB1">
      <w:pPr>
        <w:pStyle w:val="Prrafodelista"/>
        <w:numPr>
          <w:ilvl w:val="0"/>
          <w:numId w:val="26"/>
        </w:numPr>
        <w:ind w:left="426" w:hanging="295"/>
      </w:pPr>
      <w:r w:rsidRPr="007669AC">
        <w:t xml:space="preserve">Press parameter control button </w:t>
      </w:r>
      <w:r w:rsidR="00B63298">
        <w:t xml:space="preserve">again </w:t>
      </w:r>
      <w:r w:rsidRPr="007669AC">
        <w:t>to confirm</w:t>
      </w:r>
      <w:r w:rsidR="00B63298">
        <w:t xml:space="preserve"> the new setting.</w:t>
      </w:r>
    </w:p>
    <w:p w14:paraId="6434DB0B" w14:textId="3D6FFA5F" w:rsidR="00B63298" w:rsidRDefault="00B63298" w:rsidP="00B63298">
      <w:r>
        <w:t>The ‘Breath’ button has an integral green light. This flashes for 0.5s every time a breath is detected. Pressing the green button delivers a manual breath. This is used to re-recruit the lung following a procedure that temporarily disconnected the patient from the ventilator, such as during suc</w:t>
      </w:r>
      <w:r w:rsidR="00B9725E">
        <w:t>tioning or while changing the Fi</w:t>
      </w:r>
      <w:r>
        <w:t>O2 level.</w:t>
      </w:r>
    </w:p>
    <w:p w14:paraId="6DF5AFC4" w14:textId="78BDD732" w:rsidR="00B63298" w:rsidRDefault="00B63298" w:rsidP="00B63298">
      <w:r>
        <w:t>The ‘Alarm Mute’ button has an integral red light, which flashes under an alarm condition. Pressing the button will cancel the alarm event and suspend further alarms for 120 seconds.</w:t>
      </w:r>
    </w:p>
    <w:p w14:paraId="25F59E51" w14:textId="6FC73126" w:rsidR="00B63298" w:rsidRDefault="00B63298" w:rsidP="00B63298">
      <w:r>
        <w:t>The ‘Alarm History’ cycles through the last 10 alarm messages.</w:t>
      </w:r>
    </w:p>
    <w:p w14:paraId="47B56ADA" w14:textId="0BE4F611" w:rsidR="00B63298" w:rsidRDefault="00B63298" w:rsidP="00B63298">
      <w:r>
        <w:t xml:space="preserve">Alarm messages appear in the monitor (top) </w:t>
      </w:r>
      <w:r w:rsidR="00407D56">
        <w:t xml:space="preserve">LCD </w:t>
      </w:r>
      <w:r>
        <w:t xml:space="preserve">display, where they overwrite the monitored parameters from 2.5 seconds every 3 seconds – i.e. the monitored values </w:t>
      </w:r>
      <w:proofErr w:type="gramStart"/>
      <w:r w:rsidR="00407D56">
        <w:t>flashes</w:t>
      </w:r>
      <w:proofErr w:type="gramEnd"/>
      <w:r w:rsidR="00407D56">
        <w:t xml:space="preserve"> up f</w:t>
      </w:r>
      <w:r>
        <w:t>or 0.5 s</w:t>
      </w:r>
      <w:r w:rsidR="00407D56">
        <w:t>econds every 3 seconds</w:t>
      </w:r>
      <w:r w:rsidR="00B9725E">
        <w:t xml:space="preserve"> while an alarm message is displayed</w:t>
      </w:r>
      <w:r w:rsidR="00407D56">
        <w:t>.</w:t>
      </w:r>
    </w:p>
    <w:p w14:paraId="0B6120CB" w14:textId="495D7380" w:rsidR="00B63298" w:rsidRPr="007669AC" w:rsidRDefault="00407D56" w:rsidP="00B63298">
      <w:r>
        <w:t>The alarm message ‘Monitor Fail’ is detected by the controller and is displayed in the lower LCD.</w:t>
      </w:r>
    </w:p>
    <w:p w14:paraId="7BF49687" w14:textId="1E1E87F1" w:rsidR="007669AC" w:rsidRDefault="00EB03DD" w:rsidP="007669AC">
      <w:r>
        <w:t>Hospital</w:t>
      </w:r>
      <w:r w:rsidR="00407D56">
        <w:t xml:space="preserve"> staff</w:t>
      </w:r>
      <w:r>
        <w:t xml:space="preserve"> </w:t>
      </w:r>
      <w:r w:rsidR="00407D56">
        <w:t xml:space="preserve">commonly </w:t>
      </w:r>
      <w:r>
        <w:t>write information or place labels on their medical equipment, such as giving the device an identifiable name or number, or placing a reminder label. The facia is given a space for this.</w:t>
      </w:r>
      <w:r w:rsidR="00B63298">
        <w:t xml:space="preserve"> Below is an example reminder label that may be useful for certain personnel – without crowding the facia and detract from its simplicity.</w:t>
      </w:r>
    </w:p>
    <w:p w14:paraId="1451E5EC" w14:textId="77777777" w:rsidR="00450F61" w:rsidRDefault="00450F61" w:rsidP="007669AC"/>
    <w:p w14:paraId="1825273D" w14:textId="24EE3925" w:rsidR="00EB03DD" w:rsidRDefault="00B63298" w:rsidP="007669AC">
      <w:r>
        <w:rPr>
          <w:noProof/>
          <w:lang w:eastAsia="en-GB"/>
        </w:rPr>
        <w:drawing>
          <wp:inline distT="0" distB="0" distL="0" distR="0" wp14:anchorId="7EE69B69" wp14:editId="0E2B13DF">
            <wp:extent cx="2286000" cy="1333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968" cy="1370231"/>
                    </a:xfrm>
                    <a:prstGeom prst="rect">
                      <a:avLst/>
                    </a:prstGeom>
                    <a:noFill/>
                    <a:ln>
                      <a:solidFill>
                        <a:schemeClr val="tx1">
                          <a:lumMod val="50000"/>
                          <a:lumOff val="50000"/>
                        </a:schemeClr>
                      </a:solidFill>
                    </a:ln>
                  </pic:spPr>
                </pic:pic>
              </a:graphicData>
            </a:graphic>
          </wp:inline>
        </w:drawing>
      </w:r>
    </w:p>
    <w:p w14:paraId="70A98AB6" w14:textId="359A5808" w:rsidR="00DE7167" w:rsidRDefault="00D155DB" w:rsidP="00450F61">
      <w:pPr>
        <w:jc w:val="center"/>
      </w:pPr>
      <w:r>
        <w:lastRenderedPageBreak/>
        <w:t xml:space="preserve">     </w:t>
      </w:r>
      <w:r w:rsidR="004F4C9C">
        <w:rPr>
          <w:noProof/>
        </w:rPr>
        <w:drawing>
          <wp:inline distT="0" distB="0" distL="0" distR="0" wp14:anchorId="2D1CDCA3" wp14:editId="366D1DB3">
            <wp:extent cx="5508000" cy="2655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000" cy="2655379"/>
                    </a:xfrm>
                    <a:prstGeom prst="rect">
                      <a:avLst/>
                    </a:prstGeom>
                    <a:noFill/>
                  </pic:spPr>
                </pic:pic>
              </a:graphicData>
            </a:graphic>
          </wp:inline>
        </w:drawing>
      </w:r>
    </w:p>
    <w:p w14:paraId="783ED003" w14:textId="77777777" w:rsidR="00450F61" w:rsidRDefault="00450F61" w:rsidP="007669AC"/>
    <w:p w14:paraId="4BEC1F4E" w14:textId="1456EA3D" w:rsidR="00DE7167" w:rsidRDefault="00DE7167" w:rsidP="00450F61">
      <w:pPr>
        <w:jc w:val="center"/>
      </w:pPr>
      <w:r>
        <w:rPr>
          <w:noProof/>
        </w:rPr>
        <w:drawing>
          <wp:inline distT="0" distB="0" distL="0" distR="0" wp14:anchorId="4E11F9BA" wp14:editId="03F1227C">
            <wp:extent cx="4860000" cy="26513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0000" cy="2651356"/>
                    </a:xfrm>
                    <a:prstGeom prst="rect">
                      <a:avLst/>
                    </a:prstGeom>
                    <a:noFill/>
                  </pic:spPr>
                </pic:pic>
              </a:graphicData>
            </a:graphic>
          </wp:inline>
        </w:drawing>
      </w:r>
    </w:p>
    <w:p w14:paraId="6564E2C6" w14:textId="77777777" w:rsidR="00450F61" w:rsidRDefault="00450F61" w:rsidP="007669AC"/>
    <w:p w14:paraId="46A5EF7B" w14:textId="272798AA" w:rsidR="00DE7167" w:rsidRDefault="00DE7167" w:rsidP="00450F61">
      <w:pPr>
        <w:jc w:val="center"/>
      </w:pPr>
      <w:r>
        <w:rPr>
          <w:noProof/>
        </w:rPr>
        <w:drawing>
          <wp:inline distT="0" distB="0" distL="0" distR="0" wp14:anchorId="32ECF48B" wp14:editId="0397181F">
            <wp:extent cx="4743450" cy="247614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298" cy="2480759"/>
                    </a:xfrm>
                    <a:prstGeom prst="rect">
                      <a:avLst/>
                    </a:prstGeom>
                    <a:noFill/>
                  </pic:spPr>
                </pic:pic>
              </a:graphicData>
            </a:graphic>
          </wp:inline>
        </w:drawing>
      </w:r>
    </w:p>
    <w:p w14:paraId="44A8E002" w14:textId="6B368FE6" w:rsidR="00F52F0D" w:rsidRDefault="00F52F0D" w:rsidP="00F52F0D">
      <w:pPr>
        <w:pStyle w:val="Ttulo3"/>
      </w:pPr>
      <w:bookmarkStart w:id="8" w:name="_Toc36295248"/>
      <w:r>
        <w:lastRenderedPageBreak/>
        <w:t>Schematic diagram</w:t>
      </w:r>
      <w:bookmarkEnd w:id="8"/>
    </w:p>
    <w:p w14:paraId="3D33A2F5" w14:textId="54EC2AB3" w:rsidR="00D102DA" w:rsidRDefault="00B9725E" w:rsidP="00AB7F61">
      <w:r>
        <w:t xml:space="preserve">The </w:t>
      </w:r>
      <w:r w:rsidR="00B678EB" w:rsidRPr="00B678EB">
        <w:t xml:space="preserve">Monitor and Controller operate independently, in </w:t>
      </w:r>
      <w:r>
        <w:t>parallel, observing each other</w:t>
      </w:r>
      <w:r w:rsidR="00B678EB" w:rsidRPr="00B678EB">
        <w:t xml:space="preserve"> (watchdogs). </w:t>
      </w:r>
      <w:r w:rsidR="00B678EB">
        <w:t xml:space="preserve">This assures the </w:t>
      </w:r>
      <w:r w:rsidR="00B678EB" w:rsidRPr="00B678EB">
        <w:t xml:space="preserve">detection </w:t>
      </w:r>
      <w:r w:rsidR="00B678EB">
        <w:t xml:space="preserve">and alarming on </w:t>
      </w:r>
      <w:r w:rsidR="00B678EB" w:rsidRPr="00B678EB">
        <w:t>any single failure mode.</w:t>
      </w:r>
      <w:r w:rsidR="00B678EB">
        <w:t xml:space="preserve"> Both the controller and the monitor are capable of detecting an excess pressure (&gt;40 mbar) and </w:t>
      </w:r>
      <w:r>
        <w:t xml:space="preserve">each can </w:t>
      </w:r>
      <w:r w:rsidR="00B678EB">
        <w:t>shut down the supply gas. This duality safeguards that compressed gas does not reach the patient circuit.</w:t>
      </w:r>
      <w:r w:rsidR="00384510">
        <w:t xml:space="preserve"> All valves are NC (normally closed) types and will default to shutting off gas supply in case of total (battery) power failure.</w:t>
      </w:r>
    </w:p>
    <w:p w14:paraId="535B0566" w14:textId="30219778" w:rsidR="00C20F55" w:rsidRDefault="00B678EB" w:rsidP="00B678EB">
      <w:r w:rsidRPr="00B678EB">
        <w:t>The Controller operates its own user interface, for adjusting the parameters (BPM, EP and IP).</w:t>
      </w:r>
      <w:r>
        <w:t xml:space="preserve"> The Controller reports its 3 parameters values</w:t>
      </w:r>
      <w:r w:rsidR="00B9725E">
        <w:t xml:space="preserve"> every 50mS</w:t>
      </w:r>
      <w:r>
        <w:t xml:space="preserve"> across an </w:t>
      </w:r>
      <w:r w:rsidR="00B9725E">
        <w:t>I</w:t>
      </w:r>
      <w:r>
        <w:t xml:space="preserve">2C serial interface with the Monitor. The Controller also reports when a valid change is made via the user interface. </w:t>
      </w:r>
      <w:r w:rsidR="00C20F55">
        <w:t xml:space="preserve">If the Monitor does not acknowledge receipt, then the Controller will instigate an alarm. </w:t>
      </w:r>
    </w:p>
    <w:p w14:paraId="0CBA513A" w14:textId="6C0D3FF2" w:rsidR="00B678EB" w:rsidRDefault="00B678EB" w:rsidP="00B678EB">
      <w:r>
        <w:t>If the Controller reported ventilator paraments changes, without a prior valid user change, then it would indicate the Controller memory has corrupted. The Monitor will then alarm and can shut down gas supply if hazard</w:t>
      </w:r>
      <w:r w:rsidR="00C20F55">
        <w:t>ous conditions occur.</w:t>
      </w:r>
    </w:p>
    <w:p w14:paraId="28FFE040" w14:textId="714C413D" w:rsidR="00B678EB" w:rsidRPr="00B678EB" w:rsidRDefault="00B678EB" w:rsidP="00B678EB">
      <w:r w:rsidRPr="00B678EB">
        <w:t xml:space="preserve">The Monitor also calculates the triggered breath rate </w:t>
      </w:r>
      <w:r w:rsidR="00B9725E">
        <w:t>(patient effort) and the wave r</w:t>
      </w:r>
      <w:r w:rsidRPr="00B678EB">
        <w:t>ise</w:t>
      </w:r>
      <w:r w:rsidR="00B9725E">
        <w:t>/decay</w:t>
      </w:r>
      <w:r w:rsidRPr="00B678EB">
        <w:t xml:space="preserve"> times (</w:t>
      </w:r>
      <w:proofErr w:type="spellStart"/>
      <w:r w:rsidRPr="00B678EB">
        <w:t>Tdi</w:t>
      </w:r>
      <w:proofErr w:type="spellEnd"/>
      <w:r w:rsidRPr="00B678EB">
        <w:t xml:space="preserve"> and </w:t>
      </w:r>
      <w:proofErr w:type="spellStart"/>
      <w:r w:rsidRPr="00B678EB">
        <w:t>Tde</w:t>
      </w:r>
      <w:proofErr w:type="spellEnd"/>
      <w:r w:rsidRPr="00B678EB">
        <w:t>, which indicates lung/system status).</w:t>
      </w:r>
      <w:r w:rsidR="00C20F55">
        <w:t xml:space="preserve"> It will alarm if these deviate from tolerances.</w:t>
      </w:r>
    </w:p>
    <w:p w14:paraId="14707BF1" w14:textId="00B00CCE" w:rsidR="00B678EB" w:rsidRDefault="00B678EB" w:rsidP="00B678EB">
      <w:r w:rsidRPr="00B678EB">
        <w:t xml:space="preserve">On shut-down, the patient can breathe </w:t>
      </w:r>
      <w:r w:rsidR="00C20F55">
        <w:t xml:space="preserve">ambient air </w:t>
      </w:r>
      <w:r w:rsidRPr="00B678EB">
        <w:t xml:space="preserve">through the 2 </w:t>
      </w:r>
      <w:r w:rsidR="00C20F55">
        <w:t xml:space="preserve">directional </w:t>
      </w:r>
      <w:r w:rsidRPr="00B678EB">
        <w:t>NR valves.</w:t>
      </w:r>
    </w:p>
    <w:p w14:paraId="0D971AE4" w14:textId="77777777" w:rsidR="00C20F55" w:rsidRDefault="00C20F55" w:rsidP="00B678EB"/>
    <w:p w14:paraId="77163B25" w14:textId="05C716DF" w:rsidR="00F52F0D" w:rsidRDefault="00B15AF9" w:rsidP="00AB7F61">
      <w:r>
        <w:rPr>
          <w:noProof/>
          <w:lang w:eastAsia="en-GB"/>
        </w:rPr>
        <w:drawing>
          <wp:inline distT="0" distB="0" distL="0" distR="0" wp14:anchorId="748929B4" wp14:editId="7779AEC1">
            <wp:extent cx="6048000" cy="296771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778" r="1774"/>
                    <a:stretch/>
                  </pic:blipFill>
                  <pic:spPr bwMode="auto">
                    <a:xfrm>
                      <a:off x="0" y="0"/>
                      <a:ext cx="6048000" cy="2967719"/>
                    </a:xfrm>
                    <a:prstGeom prst="rect">
                      <a:avLst/>
                    </a:prstGeom>
                    <a:noFill/>
                    <a:ln>
                      <a:noFill/>
                    </a:ln>
                    <a:extLst>
                      <a:ext uri="{53640926-AAD7-44D8-BBD7-CCE9431645EC}">
                        <a14:shadowObscured xmlns:a14="http://schemas.microsoft.com/office/drawing/2010/main"/>
                      </a:ext>
                    </a:extLst>
                  </pic:spPr>
                </pic:pic>
              </a:graphicData>
            </a:graphic>
          </wp:inline>
        </w:drawing>
      </w:r>
    </w:p>
    <w:p w14:paraId="632B78EA" w14:textId="1A9720A4" w:rsidR="00D102DA" w:rsidRDefault="001D1ECB" w:rsidP="00B15AF9">
      <w:pPr>
        <w:jc w:val="center"/>
      </w:pPr>
      <w:r>
        <w:rPr>
          <w:noProof/>
          <w:lang w:eastAsia="en-GB"/>
        </w:rPr>
        <w:drawing>
          <wp:inline distT="0" distB="0" distL="0" distR="0" wp14:anchorId="40F20AD3" wp14:editId="63C0AAF1">
            <wp:extent cx="535577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419" cy="1382266"/>
                    </a:xfrm>
                    <a:prstGeom prst="rect">
                      <a:avLst/>
                    </a:prstGeom>
                    <a:noFill/>
                  </pic:spPr>
                </pic:pic>
              </a:graphicData>
            </a:graphic>
          </wp:inline>
        </w:drawing>
      </w:r>
    </w:p>
    <w:p w14:paraId="0B7C2DA3" w14:textId="477297CD" w:rsidR="00D102DA" w:rsidRDefault="00D102DA" w:rsidP="00D102DA">
      <w:pPr>
        <w:pStyle w:val="Ttulo3"/>
      </w:pPr>
      <w:bookmarkStart w:id="9" w:name="_Toc36295249"/>
      <w:r>
        <w:lastRenderedPageBreak/>
        <w:t>Ventilator operation flow chart</w:t>
      </w:r>
      <w:bookmarkEnd w:id="9"/>
    </w:p>
    <w:p w14:paraId="1D345F40" w14:textId="61533DA4" w:rsidR="00B678EB" w:rsidRDefault="00B678EB" w:rsidP="00B678EB">
      <w:r w:rsidRPr="00B678EB">
        <w:t xml:space="preserve">The Controller cycles the pressure wave in accordance with the set parameters (BPM, EP and IP). </w:t>
      </w:r>
      <w:r>
        <w:t xml:space="preserve">The inspiration cycle is instigated on breath detection, or if the mandatory cycle time is reached. </w:t>
      </w:r>
    </w:p>
    <w:p w14:paraId="6AD3AFAC" w14:textId="1BC6F0ED" w:rsidR="00B15AF9" w:rsidRDefault="0041319A" w:rsidP="00B15AF9">
      <w:r>
        <w:t>‘</w:t>
      </w:r>
      <w:r w:rsidR="00B15AF9">
        <w:t>Open SV3</w:t>
      </w:r>
      <w:r>
        <w:t>’</w:t>
      </w:r>
      <w:r w:rsidR="00B15AF9">
        <w:t xml:space="preserve"> has the effect of closing the exhalation valve – i.e. i</w:t>
      </w:r>
      <w:r>
        <w:t>t</w:t>
      </w:r>
      <w:r w:rsidR="00B15AF9">
        <w:t xml:space="preserve"> should be read as ‘close exhalation valve’.</w:t>
      </w:r>
    </w:p>
    <w:p w14:paraId="2F7EA57E" w14:textId="496ABC2F" w:rsidR="009F4E33" w:rsidRDefault="009E4AB1" w:rsidP="00AB2E4A">
      <w:pPr>
        <w:jc w:val="center"/>
      </w:pPr>
      <w:r>
        <w:rPr>
          <w:noProof/>
          <w:lang w:eastAsia="en-GB"/>
        </w:rPr>
        <w:drawing>
          <wp:inline distT="0" distB="0" distL="0" distR="0" wp14:anchorId="4A9A6067" wp14:editId="5CBD32BF">
            <wp:extent cx="4932948" cy="47667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795" cy="4770441"/>
                    </a:xfrm>
                    <a:prstGeom prst="rect">
                      <a:avLst/>
                    </a:prstGeom>
                    <a:noFill/>
                  </pic:spPr>
                </pic:pic>
              </a:graphicData>
            </a:graphic>
          </wp:inline>
        </w:drawing>
      </w:r>
    </w:p>
    <w:p w14:paraId="2513F4F0" w14:textId="77777777" w:rsidR="00B15AF9" w:rsidRDefault="00B15AF9" w:rsidP="00AB2E4A"/>
    <w:p w14:paraId="33E94EB7" w14:textId="3A1581F3" w:rsidR="006223C6" w:rsidRDefault="006223C6" w:rsidP="00AB2E4A">
      <w:r>
        <w:t>The steps ‘IP &lt; Target’ and ‘EP</w:t>
      </w:r>
      <w:r w:rsidR="0041319A">
        <w:t xml:space="preserve"> </w:t>
      </w:r>
      <w:r>
        <w:t>&gt; Target’ are likely to result is a small overshoot if implemented in their simplest form, due to the solenoid valve inertia/response time. The step will likely have some sub-steps to compensate for this, for example:</w:t>
      </w:r>
    </w:p>
    <w:p w14:paraId="06675CC4" w14:textId="64B376AE" w:rsidR="006223C6" w:rsidRDefault="0071643C" w:rsidP="006223C6">
      <w:pPr>
        <w:pStyle w:val="Prrafodelista"/>
        <w:numPr>
          <w:ilvl w:val="0"/>
          <w:numId w:val="27"/>
        </w:numPr>
        <w:ind w:left="426"/>
      </w:pPr>
      <w:r>
        <w:t xml:space="preserve">One approach: </w:t>
      </w:r>
      <w:r w:rsidR="006223C6">
        <w:t>Once the ventilator user sets a new Target the initial breath cycle will use ‘IP &lt; Target x 95%’. If this first breath undershoots, then the next cycle can be increased to ‘IP &lt; Target x 96%). Keep incrementing until the intended IP is met and then freeze this setting. Do the same in reverse</w:t>
      </w:r>
      <w:r>
        <w:t xml:space="preserve"> for reaching EP. The first cycle might use ‘EP &gt; Target x 105%’ and then decrement this correction factor. Freeze the correction factor once the intended EP is reache</w:t>
      </w:r>
      <w:r w:rsidR="00D73D01">
        <w:t>d</w:t>
      </w:r>
      <w:r>
        <w:t>. It could take 2 or 3 breaths for the ventilator to settle the IP and EP</w:t>
      </w:r>
      <w:r w:rsidR="00D73D01">
        <w:t xml:space="preserve"> after a setting is changed</w:t>
      </w:r>
      <w:r>
        <w:t>.</w:t>
      </w:r>
    </w:p>
    <w:p w14:paraId="5DB39A52" w14:textId="77777777" w:rsidR="00D73D01" w:rsidRDefault="00D73D01" w:rsidP="00D73D01">
      <w:pPr>
        <w:pStyle w:val="Prrafodelista"/>
        <w:ind w:left="426"/>
      </w:pPr>
    </w:p>
    <w:p w14:paraId="2E9E3708" w14:textId="7C9A60D7" w:rsidR="0071643C" w:rsidRDefault="0071643C" w:rsidP="006223C6">
      <w:pPr>
        <w:pStyle w:val="Prrafodelista"/>
        <w:numPr>
          <w:ilvl w:val="0"/>
          <w:numId w:val="27"/>
        </w:numPr>
        <w:ind w:left="426"/>
      </w:pPr>
      <w:r>
        <w:t>Another approach, is to use testing and understand</w:t>
      </w:r>
      <w:r w:rsidR="0041319A">
        <w:t>ing</w:t>
      </w:r>
      <w:r>
        <w:t xml:space="preserve"> of the overshoot and then build a fixed correction value into the software – i.e. the final compensation is applied to the very first breath cycle. A small variance can creep in if the IP rise time (</w:t>
      </w:r>
      <w:proofErr w:type="spellStart"/>
      <w:r>
        <w:t>Tdi</w:t>
      </w:r>
      <w:proofErr w:type="spellEnd"/>
      <w:r>
        <w:t>) or EP decay time (</w:t>
      </w:r>
      <w:proofErr w:type="spellStart"/>
      <w:r>
        <w:t>Tde</w:t>
      </w:r>
      <w:proofErr w:type="spellEnd"/>
      <w:r>
        <w:t xml:space="preserve">) </w:t>
      </w:r>
      <w:r w:rsidR="00944620">
        <w:lastRenderedPageBreak/>
        <w:t>changes</w:t>
      </w:r>
      <w:r w:rsidR="00D73D01">
        <w:t>/drifts</w:t>
      </w:r>
      <w:r w:rsidR="000A00D3">
        <w:t>, or if different solenoid orifice sizes are introduced</w:t>
      </w:r>
      <w:r>
        <w:t xml:space="preserve">. Such a small variance might be within tolerance and considered accurate enough. If not, the solution a) above is better at responding to </w:t>
      </w:r>
      <w:r w:rsidR="00D73D01">
        <w:t xml:space="preserve">the </w:t>
      </w:r>
      <w:r>
        <w:t>dynamics in the patient and circuit conditions.</w:t>
      </w:r>
    </w:p>
    <w:p w14:paraId="4C7B4883" w14:textId="0EE880B9" w:rsidR="006623BB" w:rsidRDefault="006223C6" w:rsidP="00AB2E4A">
      <w:r>
        <w:t>T</w:t>
      </w:r>
      <w:r w:rsidR="00AB2E4A">
        <w:t xml:space="preserve">he steps </w:t>
      </w:r>
      <w:r w:rsidR="0041319A">
        <w:t>‘O</w:t>
      </w:r>
      <w:r w:rsidR="00AB2E4A">
        <w:t>pen SV2 for 50mS</w:t>
      </w:r>
      <w:r w:rsidR="0041319A">
        <w:t>’</w:t>
      </w:r>
      <w:r w:rsidR="00AB2E4A">
        <w:t xml:space="preserve"> t</w:t>
      </w:r>
      <w:r w:rsidR="00AB2E4A" w:rsidRPr="00AB2E4A">
        <w:t>ops</w:t>
      </w:r>
      <w:r w:rsidR="00D73D01">
        <w:t>-up</w:t>
      </w:r>
      <w:r w:rsidR="00AB2E4A" w:rsidRPr="00AB2E4A">
        <w:t xml:space="preserve"> </w:t>
      </w:r>
      <w:r w:rsidR="00AB2E4A">
        <w:t xml:space="preserve">the patient circuit pressure, to </w:t>
      </w:r>
      <w:r w:rsidR="00AB2E4A" w:rsidRPr="00AB2E4A">
        <w:t xml:space="preserve">compensate for leak in </w:t>
      </w:r>
      <w:proofErr w:type="spellStart"/>
      <w:r w:rsidR="00AB2E4A" w:rsidRPr="00AB2E4A">
        <w:t>nSIMV</w:t>
      </w:r>
      <w:proofErr w:type="spellEnd"/>
      <w:r w:rsidR="00AB2E4A" w:rsidRPr="00AB2E4A">
        <w:t>/</w:t>
      </w:r>
      <w:proofErr w:type="spellStart"/>
      <w:r w:rsidR="001D1ECB">
        <w:t>Sync</w:t>
      </w:r>
      <w:r w:rsidR="00AB2E4A" w:rsidRPr="00AB2E4A">
        <w:t>BiPAP</w:t>
      </w:r>
      <w:proofErr w:type="spellEnd"/>
      <w:r w:rsidR="00AB2E4A">
        <w:t>/CPAP</w:t>
      </w:r>
      <w:r w:rsidR="00AB2E4A" w:rsidRPr="00AB2E4A">
        <w:t xml:space="preserve"> with mask. </w:t>
      </w:r>
      <w:r w:rsidR="008B140D">
        <w:t xml:space="preserve">In mask mode, this is </w:t>
      </w:r>
      <w:r w:rsidR="00D73D01">
        <w:t>will</w:t>
      </w:r>
      <w:r w:rsidR="008B140D">
        <w:t xml:space="preserve"> create a harmless ripple on</w:t>
      </w:r>
      <w:r w:rsidR="00AB2E4A" w:rsidRPr="00AB2E4A">
        <w:t xml:space="preserve"> the pressure plateau</w:t>
      </w:r>
      <w:r w:rsidR="00D73D01">
        <w:t>s</w:t>
      </w:r>
      <w:r w:rsidR="00AB2E4A">
        <w:t>. In fact, in HFOV and Bubble CPAP ventilation</w:t>
      </w:r>
      <w:r w:rsidR="0041319A">
        <w:t xml:space="preserve"> in infants</w:t>
      </w:r>
      <w:r w:rsidR="00AB2E4A">
        <w:t xml:space="preserve">, such type of pressure ‘vibration’ is reported to improve </w:t>
      </w:r>
      <w:r w:rsidR="00AB2E4A" w:rsidRPr="00AB2E4A">
        <w:t xml:space="preserve">alveolar </w:t>
      </w:r>
      <w:r w:rsidR="00AB2E4A">
        <w:t xml:space="preserve">gas </w:t>
      </w:r>
      <w:r w:rsidR="00AB2E4A" w:rsidRPr="00AB2E4A">
        <w:t>diffusion</w:t>
      </w:r>
      <w:r w:rsidR="00AB2E4A">
        <w:t xml:space="preserve"> (makes ventilation more efficient)</w:t>
      </w:r>
      <w:r w:rsidR="00AB2E4A" w:rsidRPr="00AB2E4A">
        <w:t>.</w:t>
      </w:r>
      <w:r w:rsidR="00AB2E4A">
        <w:t xml:space="preserve"> </w:t>
      </w:r>
    </w:p>
    <w:p w14:paraId="276F3CE1" w14:textId="4952DC7B" w:rsidR="00AB2E4A" w:rsidRDefault="006623BB" w:rsidP="00AB2E4A">
      <w:r>
        <w:t>The top-ups will not normally happen with an intubated patient, unless the circuit is incorrectly connected</w:t>
      </w:r>
      <w:r w:rsidR="0041319A">
        <w:t>/faulty</w:t>
      </w:r>
      <w:r>
        <w:t>. The ventilator would indicate that top-ups are happening – hence, indicating a potential patient circuit problem.</w:t>
      </w:r>
    </w:p>
    <w:p w14:paraId="726D8DE4" w14:textId="20526297" w:rsidR="00AB2E4A" w:rsidRDefault="006623BB" w:rsidP="006623BB">
      <w:r>
        <w:t>In mask ventilation, the breath detection algorithm needs to discriminate between the patient breath effort and a top-up</w:t>
      </w:r>
      <w:r w:rsidR="00FC17ED">
        <w:t xml:space="preserve"> ‘ripple’</w:t>
      </w:r>
      <w:r>
        <w:t xml:space="preserve">. The former </w:t>
      </w:r>
      <w:r w:rsidR="00FC17ED">
        <w:t xml:space="preserve">manifests as a small pressure drop, while the latter </w:t>
      </w:r>
      <w:r>
        <w:t>manifests as a small</w:t>
      </w:r>
      <w:r w:rsidR="00FC17ED">
        <w:t xml:space="preserve"> pressure rise – i.e. they are different and detectable, until they occasionally collide</w:t>
      </w:r>
      <w:r>
        <w:t>. Possibly, under large leak conditions, the breath detection sensitivity will have to be lowered, to prevent false triggers. Fortunately, mask ventilation is use</w:t>
      </w:r>
      <w:r w:rsidR="00FC17ED">
        <w:t>d</w:t>
      </w:r>
      <w:r>
        <w:t xml:space="preserve"> primarily with strong breathing patients. </w:t>
      </w:r>
    </w:p>
    <w:p w14:paraId="780675D2" w14:textId="7312B088" w:rsidR="008B140D" w:rsidRDefault="008B140D" w:rsidP="00AB2E4A">
      <w:r>
        <w:t xml:space="preserve">When making EP and IP the same value (showing IP as ‘OFF’), the ventilator is effectively in CPAP more and the IP steps can be by-passed. When the then patient breathes in, the pressure in the circuit reduces and SV2 will compensate by pulsing in fresh gas. When the patient subsequently exhales, the pressure in the circuit increases and valve SV3 will deactivate to exhaust the exhaled gas. This </w:t>
      </w:r>
      <w:r w:rsidR="006623BB">
        <w:t>routine secures minimal gas/oxygen consumption in CPAP and BiPAP modes (contrary to conventional devices, which maintain about 15L/min continuous flow).</w:t>
      </w:r>
    </w:p>
    <w:p w14:paraId="2F0B34B0" w14:textId="40E87B68" w:rsidR="00DE7EE1" w:rsidRDefault="00DE7EE1" w:rsidP="00DE7EE1">
      <w:pPr>
        <w:pStyle w:val="Ttulo3"/>
      </w:pPr>
      <w:bookmarkStart w:id="10" w:name="_Toc36295250"/>
      <w:r>
        <w:t>Pressure waveform specification</w:t>
      </w:r>
      <w:bookmarkEnd w:id="10"/>
    </w:p>
    <w:p w14:paraId="5CD14516" w14:textId="43105BFF" w:rsidR="00C8665A" w:rsidRDefault="00C8665A" w:rsidP="00A37DB4">
      <w:r>
        <w:rPr>
          <w:noProof/>
        </w:rPr>
        <w:drawing>
          <wp:inline distT="0" distB="0" distL="0" distR="0" wp14:anchorId="344C1293" wp14:editId="3136102A">
            <wp:extent cx="1800225" cy="106312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99"/>
                    <a:stretch/>
                  </pic:blipFill>
                  <pic:spPr bwMode="auto">
                    <a:xfrm>
                      <a:off x="0" y="0"/>
                      <a:ext cx="1820648" cy="1075186"/>
                    </a:xfrm>
                    <a:prstGeom prst="rect">
                      <a:avLst/>
                    </a:prstGeom>
                    <a:noFill/>
                    <a:ln>
                      <a:noFill/>
                    </a:ln>
                    <a:extLst>
                      <a:ext uri="{53640926-AAD7-44D8-BBD7-CCE9431645EC}">
                        <a14:shadowObscured xmlns:a14="http://schemas.microsoft.com/office/drawing/2010/main"/>
                      </a:ext>
                    </a:extLst>
                  </pic:spPr>
                </pic:pic>
              </a:graphicData>
            </a:graphic>
          </wp:inline>
        </w:drawing>
      </w:r>
    </w:p>
    <w:p w14:paraId="1C7A4C4B" w14:textId="2812303C" w:rsidR="00A37DB4" w:rsidRDefault="00A37DB4" w:rsidP="00A37DB4">
      <w:proofErr w:type="spellStart"/>
      <w:r w:rsidRPr="00A37DB4">
        <w:t>Ti</w:t>
      </w:r>
      <w:proofErr w:type="spellEnd"/>
      <w:r w:rsidRPr="00A37DB4">
        <w:t xml:space="preserve"> (inspiratory time) varies between 0.7s (at</w:t>
      </w:r>
      <w:r>
        <w:t xml:space="preserve"> 30 BPM) and 2s (at 10 BPM). </w:t>
      </w:r>
      <w:proofErr w:type="spellStart"/>
      <w:r>
        <w:t>Te</w:t>
      </w:r>
      <w:proofErr w:type="spellEnd"/>
      <w:r>
        <w:t xml:space="preserve"> (expiratory time) is 2 times </w:t>
      </w:r>
      <w:proofErr w:type="spellStart"/>
      <w:r>
        <w:t>Ti</w:t>
      </w:r>
      <w:proofErr w:type="spellEnd"/>
      <w:r>
        <w:t>, according to the fixed 1:2 I:E ratio.</w:t>
      </w:r>
    </w:p>
    <w:p w14:paraId="5704F8BA" w14:textId="0CBF75AD" w:rsidR="00A37DB4" w:rsidRDefault="00A37DB4" w:rsidP="00A37DB4">
      <w:r w:rsidRPr="00A37DB4">
        <w:t xml:space="preserve">The ideal </w:t>
      </w:r>
      <w:proofErr w:type="spellStart"/>
      <w:r w:rsidRPr="00A37DB4">
        <w:t>Tdi</w:t>
      </w:r>
      <w:proofErr w:type="spellEnd"/>
      <w:r w:rsidRPr="00A37DB4">
        <w:t xml:space="preserve"> (</w:t>
      </w:r>
      <w:proofErr w:type="spellStart"/>
      <w:r w:rsidRPr="00A37DB4">
        <w:t>inpspiratory</w:t>
      </w:r>
      <w:proofErr w:type="spellEnd"/>
      <w:r w:rsidRPr="00A37DB4">
        <w:t xml:space="preserve"> p</w:t>
      </w:r>
      <w:r>
        <w:t>ressure rise time) is about 0.2s</w:t>
      </w:r>
      <w:r w:rsidR="00C8665A">
        <w:t xml:space="preserve">, or 1/3 of the </w:t>
      </w:r>
      <w:proofErr w:type="spellStart"/>
      <w:r w:rsidR="00C8665A">
        <w:t>Ti</w:t>
      </w:r>
      <w:proofErr w:type="spellEnd"/>
      <w:r>
        <w:t xml:space="preserve">, </w:t>
      </w:r>
      <w:r w:rsidR="00C8665A">
        <w:t xml:space="preserve">when ventilating a </w:t>
      </w:r>
      <w:r>
        <w:t xml:space="preserve">patient lung. Beware if using a test lung with different compliance (e.g. a 5L plastic bottle) the </w:t>
      </w:r>
      <w:proofErr w:type="spellStart"/>
      <w:r>
        <w:t>Tdi</w:t>
      </w:r>
      <w:proofErr w:type="spellEnd"/>
      <w:r>
        <w:t xml:space="preserve"> will differ.</w:t>
      </w:r>
    </w:p>
    <w:p w14:paraId="31D30EBD" w14:textId="64D3E574" w:rsidR="00DE7EE1" w:rsidRDefault="00A37DB4" w:rsidP="00A37DB4">
      <w:proofErr w:type="spellStart"/>
      <w:r w:rsidRPr="00A37DB4">
        <w:t>Tde</w:t>
      </w:r>
      <w:proofErr w:type="spellEnd"/>
      <w:r w:rsidRPr="00A37DB4">
        <w:t xml:space="preserve"> should be as short as </w:t>
      </w:r>
      <w:r>
        <w:t xml:space="preserve">practically </w:t>
      </w:r>
      <w:r w:rsidRPr="00A37DB4">
        <w:t xml:space="preserve">possible. The actual </w:t>
      </w:r>
      <w:proofErr w:type="spellStart"/>
      <w:r w:rsidRPr="00A37DB4">
        <w:t>Tde</w:t>
      </w:r>
      <w:proofErr w:type="spellEnd"/>
      <w:r w:rsidRPr="00A37DB4">
        <w:t xml:space="preserve"> depends on the </w:t>
      </w:r>
      <w:proofErr w:type="gramStart"/>
      <w:r w:rsidRPr="00A37DB4">
        <w:t>lungs</w:t>
      </w:r>
      <w:proofErr w:type="gramEnd"/>
      <w:r w:rsidRPr="00A37DB4">
        <w:t xml:space="preserve"> natural elasticity and resistance in the breathing circuit. As long as it looks reasonable sharp then the CO2 washout will happen.</w:t>
      </w:r>
    </w:p>
    <w:p w14:paraId="30168136" w14:textId="4548F17C" w:rsidR="00C8665A" w:rsidRDefault="00C8665A" w:rsidP="00A37DB4">
      <w:r>
        <w:rPr>
          <w:noProof/>
        </w:rPr>
        <w:drawing>
          <wp:inline distT="0" distB="0" distL="0" distR="0" wp14:anchorId="7034C84A" wp14:editId="04A83D6B">
            <wp:extent cx="1721552" cy="1011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666"/>
                    <a:stretch/>
                  </pic:blipFill>
                  <pic:spPr bwMode="auto">
                    <a:xfrm>
                      <a:off x="0" y="0"/>
                      <a:ext cx="1743354" cy="1024365"/>
                    </a:xfrm>
                    <a:prstGeom prst="rect">
                      <a:avLst/>
                    </a:prstGeom>
                    <a:noFill/>
                    <a:ln>
                      <a:noFill/>
                    </a:ln>
                    <a:extLst>
                      <a:ext uri="{53640926-AAD7-44D8-BBD7-CCE9431645EC}">
                        <a14:shadowObscured xmlns:a14="http://schemas.microsoft.com/office/drawing/2010/main"/>
                      </a:ext>
                    </a:extLst>
                  </pic:spPr>
                </pic:pic>
              </a:graphicData>
            </a:graphic>
          </wp:inline>
        </w:drawing>
      </w:r>
    </w:p>
    <w:p w14:paraId="22CAB07B" w14:textId="4C88DE68" w:rsidR="00C8665A" w:rsidRPr="00C8665A" w:rsidRDefault="00C8665A" w:rsidP="00C8665A">
      <w:r>
        <w:lastRenderedPageBreak/>
        <w:t xml:space="preserve">The rationale for </w:t>
      </w:r>
      <w:proofErr w:type="spellStart"/>
      <w:r>
        <w:t>Tdi</w:t>
      </w:r>
      <w:proofErr w:type="spellEnd"/>
      <w:r>
        <w:t xml:space="preserve"> is illustrated by the </w:t>
      </w:r>
      <w:r w:rsidRPr="00C8665A">
        <w:t>3 waveform examples</w:t>
      </w:r>
      <w:r>
        <w:t xml:space="preserve"> above. Each the 3 waves </w:t>
      </w:r>
      <w:r w:rsidRPr="00C8665A">
        <w:t xml:space="preserve">deliver </w:t>
      </w:r>
      <w:r>
        <w:t xml:space="preserve">about </w:t>
      </w:r>
      <w:r w:rsidRPr="00C8665A">
        <w:t>the same amount of ‘work’ and fill the lung with an equivalent volume of gas.</w:t>
      </w:r>
    </w:p>
    <w:p w14:paraId="54E11ADA" w14:textId="5941E359" w:rsidR="00C8665A" w:rsidRPr="00C8665A" w:rsidRDefault="00C8665A" w:rsidP="00C8665A">
      <w:pPr>
        <w:ind w:left="426"/>
      </w:pPr>
      <w:r w:rsidRPr="00C8665A">
        <w:t xml:space="preserve">#1 uses the least pressure (which is good), but the abrupt rise is faster than the lung can comply. </w:t>
      </w:r>
      <w:proofErr w:type="gramStart"/>
      <w:r w:rsidRPr="00C8665A">
        <w:t>This risk</w:t>
      </w:r>
      <w:r>
        <w:t>s</w:t>
      </w:r>
      <w:proofErr w:type="gramEnd"/>
      <w:r w:rsidRPr="00C8665A">
        <w:t xml:space="preserve"> putting shear stress on the lung tissue.</w:t>
      </w:r>
    </w:p>
    <w:p w14:paraId="5ACFF190" w14:textId="1FC9B13B" w:rsidR="00C8665A" w:rsidRPr="00C8665A" w:rsidRDefault="00C8665A" w:rsidP="00C8665A">
      <w:pPr>
        <w:ind w:left="426"/>
      </w:pPr>
      <w:r w:rsidRPr="00C8665A">
        <w:t>#3 produces a gentler rise (which is good), but it requires a higher plateau (which is bad)</w:t>
      </w:r>
      <w:r>
        <w:t xml:space="preserve"> because the l</w:t>
      </w:r>
      <w:r w:rsidRPr="00C8665A">
        <w:t>ung tissue is sensitive to pressure (barotrauma).</w:t>
      </w:r>
    </w:p>
    <w:p w14:paraId="76730F61" w14:textId="77777777" w:rsidR="00C8665A" w:rsidRPr="00C8665A" w:rsidRDefault="00C8665A" w:rsidP="00C8665A">
      <w:pPr>
        <w:ind w:left="426"/>
      </w:pPr>
      <w:r w:rsidRPr="00C8665A">
        <w:t xml:space="preserve">#2 is the best compromise. The plateau should be about 2/3 of the </w:t>
      </w:r>
      <w:proofErr w:type="spellStart"/>
      <w:r w:rsidRPr="00C8665A">
        <w:t>Ti</w:t>
      </w:r>
      <w:proofErr w:type="spellEnd"/>
      <w:r w:rsidRPr="00C8665A">
        <w:t xml:space="preserve"> time – meaning </w:t>
      </w:r>
      <w:proofErr w:type="spellStart"/>
      <w:r w:rsidRPr="00C8665A">
        <w:t>Tdi</w:t>
      </w:r>
      <w:proofErr w:type="spellEnd"/>
      <w:r w:rsidRPr="00C8665A">
        <w:t xml:space="preserve"> should be no more than 1/3 of the rise time. With the fastest </w:t>
      </w:r>
      <w:proofErr w:type="spellStart"/>
      <w:r w:rsidRPr="00C8665A">
        <w:t>Ti</w:t>
      </w:r>
      <w:proofErr w:type="spellEnd"/>
      <w:r w:rsidRPr="00C8665A">
        <w:t xml:space="preserve"> being 0.67s, the best fixed </w:t>
      </w:r>
      <w:proofErr w:type="spellStart"/>
      <w:r w:rsidRPr="00C8665A">
        <w:t>Tdi</w:t>
      </w:r>
      <w:proofErr w:type="spellEnd"/>
      <w:r w:rsidRPr="00C8665A">
        <w:t xml:space="preserve"> = 0.2s.</w:t>
      </w:r>
    </w:p>
    <w:p w14:paraId="1A65040E" w14:textId="5E59B969" w:rsidR="00C8665A" w:rsidRDefault="00C8665A" w:rsidP="00C8665A">
      <w:r w:rsidRPr="00C8665A">
        <w:t xml:space="preserve">A </w:t>
      </w:r>
      <w:r>
        <w:t xml:space="preserve">5L </w:t>
      </w:r>
      <w:r w:rsidRPr="00C8665A">
        <w:t xml:space="preserve">plastic bottle test lung tends to be less compliant and fills more straightforwardly (compared to the intricate lung). </w:t>
      </w:r>
      <w:r>
        <w:t>Development t</w:t>
      </w:r>
      <w:r w:rsidRPr="00C8665A">
        <w:t xml:space="preserve">esting should </w:t>
      </w:r>
      <w:r>
        <w:t xml:space="preserve">probably </w:t>
      </w:r>
      <w:r w:rsidRPr="00C8665A">
        <w:t xml:space="preserve">focus on </w:t>
      </w:r>
      <w:proofErr w:type="spellStart"/>
      <w:r w:rsidRPr="00C8665A">
        <w:t>Tdi</w:t>
      </w:r>
      <w:proofErr w:type="spellEnd"/>
      <w:r w:rsidRPr="00C8665A">
        <w:t xml:space="preserve"> = 0.15s.</w:t>
      </w:r>
      <w:r>
        <w:t xml:space="preserve"> </w:t>
      </w:r>
      <w:proofErr w:type="spellStart"/>
      <w:r w:rsidRPr="00C8665A">
        <w:t>Tdi</w:t>
      </w:r>
      <w:proofErr w:type="spellEnd"/>
      <w:r w:rsidRPr="00C8665A">
        <w:t xml:space="preserve"> is adjusted by regulator PR, or by changing the orifice size in SV2.</w:t>
      </w:r>
    </w:p>
    <w:p w14:paraId="20AB36D5" w14:textId="7934F587" w:rsidR="00C8665A" w:rsidRDefault="00C8665A" w:rsidP="00A37DB4">
      <w:r>
        <w:rPr>
          <w:noProof/>
        </w:rPr>
        <w:drawing>
          <wp:inline distT="0" distB="0" distL="0" distR="0" wp14:anchorId="0E29BB29" wp14:editId="543B122C">
            <wp:extent cx="1775935" cy="942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046"/>
                    <a:stretch/>
                  </pic:blipFill>
                  <pic:spPr bwMode="auto">
                    <a:xfrm>
                      <a:off x="0" y="0"/>
                      <a:ext cx="1788269" cy="949524"/>
                    </a:xfrm>
                    <a:prstGeom prst="rect">
                      <a:avLst/>
                    </a:prstGeom>
                    <a:noFill/>
                    <a:ln>
                      <a:noFill/>
                    </a:ln>
                    <a:extLst>
                      <a:ext uri="{53640926-AAD7-44D8-BBD7-CCE9431645EC}">
                        <a14:shadowObscured xmlns:a14="http://schemas.microsoft.com/office/drawing/2010/main"/>
                      </a:ext>
                    </a:extLst>
                  </pic:spPr>
                </pic:pic>
              </a:graphicData>
            </a:graphic>
          </wp:inline>
        </w:drawing>
      </w:r>
    </w:p>
    <w:p w14:paraId="7FBC2A2F" w14:textId="08AD84FB" w:rsidR="00C8665A" w:rsidRDefault="00C8665A" w:rsidP="00DE1986">
      <w:r w:rsidRPr="00C8665A">
        <w:t>Small over-/under-shoot spikes are tolerated, but undesirable</w:t>
      </w:r>
      <w:r>
        <w:t xml:space="preserve">. </w:t>
      </w:r>
      <w:r w:rsidR="00DE1986">
        <w:t>An IP overshoot larger than 3 mbar is not tolerated. There are actually special modes of ventilation that has a lower IP plateau combined with a larger overshoot, and there are modes that deliberately undershoot the initial EP plateau (to help CO2 washout). However, these are specialist modes and should be default in an emergency ventilator.</w:t>
      </w:r>
    </w:p>
    <w:p w14:paraId="4A56370E" w14:textId="0BE932E7" w:rsidR="00C8665A" w:rsidRDefault="00C8665A" w:rsidP="00C8665A">
      <w:r>
        <w:t xml:space="preserve">Lastly, it is one thing to </w:t>
      </w:r>
      <w:r w:rsidR="00DE1986">
        <w:t xml:space="preserve">re-produce </w:t>
      </w:r>
      <w:r>
        <w:t xml:space="preserve">the pressure waveform. It must be simultaneously assured that inhaled gas comes from the fresh supply side and </w:t>
      </w:r>
      <w:r w:rsidR="00DE1986">
        <w:t xml:space="preserve">that </w:t>
      </w:r>
      <w:r>
        <w:t xml:space="preserve">exhaled gas is </w:t>
      </w:r>
      <w:r w:rsidR="00DE1986">
        <w:t xml:space="preserve">entirely </w:t>
      </w:r>
      <w:r>
        <w:t>directed into the exhaust path. The patient must not rebreathe the same gas</w:t>
      </w:r>
      <w:r w:rsidR="00DE1986">
        <w:t xml:space="preserve">, which would become increasingly oxygen depleted and CO2 enriched (results in </w:t>
      </w:r>
      <w:r w:rsidR="000D09B2">
        <w:t>suffocation</w:t>
      </w:r>
      <w:r w:rsidR="00DE1986">
        <w:t>)</w:t>
      </w:r>
      <w:r>
        <w:t>.</w:t>
      </w:r>
      <w:r w:rsidR="000D09B2">
        <w:t xml:space="preserve"> Many ventilators have a continuous flush flow through the circuit; but this is omitted in this design, to preserve oxygen (in short supply).</w:t>
      </w:r>
    </w:p>
    <w:p w14:paraId="5E3A9779" w14:textId="34331D30" w:rsidR="006A7133" w:rsidRDefault="006A7133" w:rsidP="00DE7EE1">
      <w:pPr>
        <w:pStyle w:val="Ttulo3"/>
      </w:pPr>
      <w:bookmarkStart w:id="11" w:name="_Toc36295251"/>
      <w:r>
        <w:t>Alarm signals</w:t>
      </w:r>
      <w:bookmarkEnd w:id="11"/>
    </w:p>
    <w:p w14:paraId="56C544C7" w14:textId="77777777" w:rsidR="00DE1986" w:rsidRDefault="006A7133" w:rsidP="00DE7EE1">
      <w:r>
        <w:t xml:space="preserve">The signals are specified by an international standard. </w:t>
      </w:r>
    </w:p>
    <w:p w14:paraId="50EB761B" w14:textId="7F29A72A" w:rsidR="00DE1986" w:rsidRDefault="00DE1986" w:rsidP="00DE7EE1">
      <w:r>
        <w:rPr>
          <w:noProof/>
        </w:rPr>
        <w:drawing>
          <wp:inline distT="0" distB="0" distL="0" distR="0" wp14:anchorId="7BFF0358" wp14:editId="3C3EB962">
            <wp:extent cx="4435588" cy="27336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1968" cy="2743770"/>
                    </a:xfrm>
                    <a:prstGeom prst="rect">
                      <a:avLst/>
                    </a:prstGeom>
                    <a:noFill/>
                  </pic:spPr>
                </pic:pic>
              </a:graphicData>
            </a:graphic>
          </wp:inline>
        </w:drawing>
      </w:r>
    </w:p>
    <w:p w14:paraId="2ABBD169" w14:textId="17A69D0F" w:rsidR="006A7133" w:rsidRDefault="006A7133" w:rsidP="00DE7EE1">
      <w:r>
        <w:lastRenderedPageBreak/>
        <w:t xml:space="preserve">It is acceptable </w:t>
      </w:r>
      <w:r w:rsidR="00DE1986">
        <w:t xml:space="preserve">for an emergency ventilator </w:t>
      </w:r>
      <w:r>
        <w:t xml:space="preserve">to deviate </w:t>
      </w:r>
      <w:r w:rsidR="00DE1986">
        <w:t>from the standard</w:t>
      </w:r>
      <w:r>
        <w:t xml:space="preserve">. The alarm sounder </w:t>
      </w:r>
      <w:r w:rsidR="00DE1986">
        <w:t xml:space="preserve">in this design </w:t>
      </w:r>
      <w:r>
        <w:t xml:space="preserve">conforms to the </w:t>
      </w:r>
      <w:r w:rsidR="00DE1986">
        <w:t xml:space="preserve">standard </w:t>
      </w:r>
      <w:r>
        <w:t xml:space="preserve">pulse lengths, but </w:t>
      </w:r>
      <w:r w:rsidR="00DE1986">
        <w:t xml:space="preserve">it </w:t>
      </w:r>
      <w:r>
        <w:t xml:space="preserve">will be played in a single tone – aligning to the </w:t>
      </w:r>
      <w:r w:rsidR="00DE1986">
        <w:t>‘g</w:t>
      </w:r>
      <w:r>
        <w:t>eneral</w:t>
      </w:r>
      <w:r w:rsidR="00DE1986">
        <w:t>’</w:t>
      </w:r>
      <w:r>
        <w:t xml:space="preserve"> </w:t>
      </w:r>
      <w:r w:rsidR="00DE1986">
        <w:t>tone</w:t>
      </w:r>
      <w:r>
        <w:t xml:space="preserve"> specified </w:t>
      </w:r>
      <w:r w:rsidR="00DE1986">
        <w:t>in</w:t>
      </w:r>
      <w:r>
        <w:t xml:space="preserve"> the standard (although not the tone rise/decay)</w:t>
      </w:r>
      <w:r w:rsidR="00DE1986">
        <w:t xml:space="preserve"> – i.e. it plays the correct melody, but in just one note</w:t>
      </w:r>
      <w:r>
        <w:t xml:space="preserve">. This simplifies </w:t>
      </w:r>
      <w:r w:rsidR="00DE1986">
        <w:t xml:space="preserve">construction and </w:t>
      </w:r>
      <w:r>
        <w:t>the development time.</w:t>
      </w:r>
    </w:p>
    <w:p w14:paraId="738449E4" w14:textId="1BAE0C7E" w:rsidR="00DE7EE1" w:rsidRDefault="00DE7EE1" w:rsidP="00DE7EE1">
      <w:r>
        <w:t>It is proposed to use a single colour alarm light, but to pulse it in compliance with the standard.</w:t>
      </w:r>
    </w:p>
    <w:p w14:paraId="1E3FD7DE" w14:textId="5F03865A" w:rsidR="00F52F0D" w:rsidRDefault="00F52F0D" w:rsidP="00F52F0D">
      <w:pPr>
        <w:pStyle w:val="Ttulo3"/>
      </w:pPr>
      <w:bookmarkStart w:id="12" w:name="_Toc36295252"/>
      <w:r>
        <w:t>Components</w:t>
      </w:r>
      <w:bookmarkEnd w:id="12"/>
    </w:p>
    <w:p w14:paraId="320DDC89" w14:textId="1E7C8693" w:rsidR="00C20F55" w:rsidRDefault="0064557A" w:rsidP="00AB7F61">
      <w:r>
        <w:rPr>
          <w:noProof/>
        </w:rPr>
        <w:drawing>
          <wp:inline distT="0" distB="0" distL="0" distR="0" wp14:anchorId="77F4910A" wp14:editId="0F5A1E1A">
            <wp:extent cx="5832000" cy="273671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2000" cy="2736712"/>
                    </a:xfrm>
                    <a:prstGeom prst="rect">
                      <a:avLst/>
                    </a:prstGeom>
                    <a:noFill/>
                  </pic:spPr>
                </pic:pic>
              </a:graphicData>
            </a:graphic>
          </wp:inline>
        </w:drawing>
      </w:r>
    </w:p>
    <w:p w14:paraId="06DEC6F8" w14:textId="77777777" w:rsidR="007D42DB" w:rsidRDefault="007D42DB" w:rsidP="007D42DB"/>
    <w:p w14:paraId="7BCDE5FB" w14:textId="139D0B1B" w:rsidR="007D42DB" w:rsidRPr="007D42DB" w:rsidRDefault="007D42DB" w:rsidP="007D42DB">
      <w:r w:rsidRPr="007D42DB">
        <w:t>All components are available off-the-shelf</w:t>
      </w:r>
      <w:r>
        <w:t xml:space="preserve"> at most national levels.</w:t>
      </w:r>
      <w:r w:rsidR="0095042C">
        <w:t xml:space="preserve"> </w:t>
      </w:r>
      <w:r w:rsidR="0095042C" w:rsidRPr="0095042C">
        <w:rPr>
          <w:b/>
          <w:bCs/>
        </w:rPr>
        <w:t xml:space="preserve">Total components </w:t>
      </w:r>
      <w:proofErr w:type="gramStart"/>
      <w:r w:rsidR="0095042C" w:rsidRPr="0095042C">
        <w:rPr>
          <w:b/>
          <w:bCs/>
        </w:rPr>
        <w:t>costs</w:t>
      </w:r>
      <w:proofErr w:type="gramEnd"/>
      <w:r w:rsidR="0095042C" w:rsidRPr="0095042C">
        <w:rPr>
          <w:b/>
          <w:bCs/>
        </w:rPr>
        <w:t xml:space="preserve"> for the ventilator are approximately £350 (GBP)</w:t>
      </w:r>
      <w:r w:rsidR="00FC17ED">
        <w:rPr>
          <w:b/>
          <w:bCs/>
        </w:rPr>
        <w:t>, or Eu380 or US$410</w:t>
      </w:r>
      <w:r w:rsidR="0095042C" w:rsidRPr="0095042C">
        <w:rPr>
          <w:b/>
          <w:bCs/>
        </w:rPr>
        <w:t>. Each patient circuit has a component cost of £12 (GBP), at trade prices.</w:t>
      </w:r>
    </w:p>
    <w:p w14:paraId="3915E09D" w14:textId="5D2F4FFA" w:rsidR="00B74C7D" w:rsidRPr="007D42DB" w:rsidRDefault="007D42DB" w:rsidP="007D42DB">
      <w:r w:rsidRPr="007D42DB">
        <w:t xml:space="preserve">Components </w:t>
      </w:r>
      <w:r>
        <w:t xml:space="preserve">are selected for </w:t>
      </w:r>
      <w:r w:rsidR="0025042F">
        <w:t xml:space="preserve">having </w:t>
      </w:r>
      <w:r w:rsidRPr="007D42DB">
        <w:t>known acceptable electro-magnetic characteristics in other applications (</w:t>
      </w:r>
      <w:r>
        <w:t xml:space="preserve">to enable omission of time-consuming </w:t>
      </w:r>
      <w:r w:rsidRPr="007D42DB">
        <w:t>EMC</w:t>
      </w:r>
      <w:r>
        <w:t xml:space="preserve"> qualifications</w:t>
      </w:r>
      <w:r w:rsidRPr="007D42DB">
        <w:t>).</w:t>
      </w:r>
    </w:p>
    <w:p w14:paraId="0BBF1205" w14:textId="66F7C0E9" w:rsidR="00A152B6" w:rsidRDefault="00A152B6" w:rsidP="007D42DB">
      <w:r>
        <w:t xml:space="preserve">The design is highly tolerant to </w:t>
      </w:r>
      <w:r w:rsidR="007D42DB" w:rsidRPr="007D42DB">
        <w:t>alternative brands and specification variances.</w:t>
      </w:r>
      <w:r w:rsidR="0025042F">
        <w:t xml:space="preserve"> </w:t>
      </w:r>
      <w:r>
        <w:t>For example:</w:t>
      </w:r>
    </w:p>
    <w:p w14:paraId="7D2533D4" w14:textId="2D2A7777" w:rsidR="00902A4B" w:rsidRDefault="0025042F" w:rsidP="00A152B6">
      <w:pPr>
        <w:pStyle w:val="Prrafodelista"/>
        <w:numPr>
          <w:ilvl w:val="0"/>
          <w:numId w:val="14"/>
        </w:numPr>
        <w:ind w:left="284" w:hanging="284"/>
      </w:pPr>
      <w:r>
        <w:t xml:space="preserve">The pressure regulator can be any brand that is oxygen resistant and </w:t>
      </w:r>
      <w:r w:rsidR="00A152B6">
        <w:t>is adjustable between 1 and 2 bar (15 and 30psi), while being stable. Possibly a relieving type is most stable, but a non-relieving can be acceptable. The low cost (£14) type shown above is fine. Small and cheap (£8) regulators (the type measuring less than 15mm across) tend to be less stable and are likely unsuitable.</w:t>
      </w:r>
    </w:p>
    <w:p w14:paraId="5135E98B" w14:textId="77777777" w:rsidR="00A152B6" w:rsidRDefault="00A152B6" w:rsidP="00A152B6">
      <w:pPr>
        <w:pStyle w:val="Prrafodelista"/>
        <w:ind w:left="284"/>
      </w:pPr>
    </w:p>
    <w:p w14:paraId="66530800" w14:textId="5792E3A1" w:rsidR="00902A4B" w:rsidRDefault="00A152B6" w:rsidP="00AB7F61">
      <w:pPr>
        <w:pStyle w:val="Prrafodelista"/>
        <w:numPr>
          <w:ilvl w:val="0"/>
          <w:numId w:val="14"/>
        </w:numPr>
        <w:ind w:left="284" w:hanging="284"/>
      </w:pPr>
      <w:r>
        <w:t>The solenoid valves simply need to reliabl</w:t>
      </w:r>
      <w:r w:rsidR="00BB238A">
        <w:t>y</w:t>
      </w:r>
      <w:r>
        <w:t xml:space="preserve"> open and close in </w:t>
      </w:r>
      <w:r w:rsidR="00BB238A">
        <w:t>2</w:t>
      </w:r>
      <w:r>
        <w:t>0mS or less. There is no need for a fast 3mS response. The</w:t>
      </w:r>
      <w:r w:rsidR="00BB238A">
        <w:t xml:space="preserve"> valves</w:t>
      </w:r>
      <w:r>
        <w:t xml:space="preserve"> must of course have oxygen resistant seats and seals. The orifice size can be between 1.6mm and 2.4mm (needs validating</w:t>
      </w:r>
      <w:r w:rsidR="000D09B2">
        <w:t>, increase if necessary</w:t>
      </w:r>
      <w:r>
        <w:t xml:space="preserve">), but should </w:t>
      </w:r>
      <w:r w:rsidR="00FC17ED">
        <w:t xml:space="preserve">preferably </w:t>
      </w:r>
      <w:r>
        <w:t>be the same across all 3 valves. If the sizes must vary, the</w:t>
      </w:r>
      <w:r w:rsidR="00FC17ED">
        <w:t>n</w:t>
      </w:r>
      <w:r>
        <w:t xml:space="preserve"> ensure that SV1 has the largest orifice and SV3 has the smallest orifice. SV2 can then be anything in between. </w:t>
      </w:r>
      <w:r w:rsidR="00902A4B">
        <w:t>Set up by ventilating into 5L plastic bottle (</w:t>
      </w:r>
      <w:r>
        <w:t>representing a</w:t>
      </w:r>
      <w:r w:rsidR="00902A4B">
        <w:t xml:space="preserve"> test lung). Adjust the pressure regulator until the PIP rise time (</w:t>
      </w:r>
      <w:proofErr w:type="spellStart"/>
      <w:r w:rsidR="00902A4B">
        <w:t>T</w:t>
      </w:r>
      <w:r>
        <w:t>d</w:t>
      </w:r>
      <w:r w:rsidR="00902A4B">
        <w:t>i</w:t>
      </w:r>
      <w:proofErr w:type="spellEnd"/>
      <w:r w:rsidR="00902A4B">
        <w:t>) is 0.1</w:t>
      </w:r>
      <w:r w:rsidR="0025042F">
        <w:t>2 second</w:t>
      </w:r>
      <w:r w:rsidR="003F65F8">
        <w:t xml:space="preserve"> (this will become slightly longer into a real lung, which is more compliant than a plastic bottle)</w:t>
      </w:r>
      <w:r>
        <w:t xml:space="preserve">. This adjustment of the pressure in effect compensates for the orifice sizes. Note, clinical evaluation might find that a slower </w:t>
      </w:r>
      <w:r w:rsidR="003F65F8">
        <w:t xml:space="preserve">rise time is preferred. Then simply </w:t>
      </w:r>
      <w:r w:rsidR="003F65F8">
        <w:lastRenderedPageBreak/>
        <w:t>adjust the pressure regulator to the different desired level.</w:t>
      </w:r>
      <w:r w:rsidR="00C40684">
        <w:t xml:space="preserve"> Mount </w:t>
      </w:r>
      <w:r w:rsidR="00FC17ED">
        <w:t xml:space="preserve">the </w:t>
      </w:r>
      <w:r w:rsidR="00C40684">
        <w:t>valves on noise reducing rubber grommets.</w:t>
      </w:r>
    </w:p>
    <w:p w14:paraId="1B98B2EB" w14:textId="77777777" w:rsidR="003F65F8" w:rsidRDefault="003F65F8" w:rsidP="003F65F8">
      <w:pPr>
        <w:pStyle w:val="Prrafodelista"/>
      </w:pPr>
    </w:p>
    <w:p w14:paraId="168CF242" w14:textId="5AC174FB" w:rsidR="00367ECB" w:rsidRDefault="003F65F8" w:rsidP="00367ECB">
      <w:pPr>
        <w:pStyle w:val="Prrafodelista"/>
        <w:numPr>
          <w:ilvl w:val="0"/>
          <w:numId w:val="14"/>
        </w:numPr>
        <w:ind w:left="284" w:hanging="284"/>
      </w:pPr>
      <w:r>
        <w:t xml:space="preserve">The power supply and battery must be 13.5v and 12v respectively, but any brand and shape are accepted. The specified 2.1Ahr battery can be changed to a different size, but beware that the 45 min battery backup time will be affected. </w:t>
      </w:r>
    </w:p>
    <w:p w14:paraId="10947508" w14:textId="1DCE0ADA" w:rsidR="00367ECB" w:rsidRDefault="00367ECB" w:rsidP="00367ECB">
      <w:r w:rsidRPr="00367ECB">
        <w:t xml:space="preserve">All patient circuit parts are readily available from </w:t>
      </w:r>
      <w:r>
        <w:t xml:space="preserve">a number of medical plastics suppliers across the world. In the UK and Norther Ireland, these would include </w:t>
      </w:r>
      <w:proofErr w:type="spellStart"/>
      <w:r w:rsidRPr="00367ECB">
        <w:t>Intersurgical</w:t>
      </w:r>
      <w:proofErr w:type="spellEnd"/>
      <w:r w:rsidRPr="00367ECB">
        <w:t xml:space="preserve">, </w:t>
      </w:r>
      <w:proofErr w:type="spellStart"/>
      <w:r w:rsidRPr="00367ECB">
        <w:t>Flexicare</w:t>
      </w:r>
      <w:proofErr w:type="spellEnd"/>
      <w:r w:rsidRPr="00367ECB">
        <w:t xml:space="preserve">, Armstrong and/or </w:t>
      </w:r>
      <w:proofErr w:type="spellStart"/>
      <w:r w:rsidRPr="00367ECB">
        <w:t>Europlaz</w:t>
      </w:r>
      <w:proofErr w:type="spellEnd"/>
      <w:r>
        <w:t>.</w:t>
      </w:r>
      <w:r w:rsidR="00145588">
        <w:t xml:space="preserve"> There are many others around the world.</w:t>
      </w:r>
    </w:p>
    <w:p w14:paraId="04831A00" w14:textId="3FD3BCA3" w:rsidR="000E0930" w:rsidRDefault="000E0930" w:rsidP="00367ECB">
      <w:r>
        <w:t>The 22mm patient connector ports must conform to the international standard (summarised here).</w:t>
      </w:r>
    </w:p>
    <w:p w14:paraId="38F896CD" w14:textId="01AB6FA3" w:rsidR="000E0930" w:rsidRDefault="000E0930" w:rsidP="000E0930">
      <w:pPr>
        <w:jc w:val="center"/>
      </w:pPr>
      <w:r>
        <w:rPr>
          <w:noProof/>
        </w:rPr>
        <w:drawing>
          <wp:inline distT="0" distB="0" distL="0" distR="0" wp14:anchorId="1CC40767" wp14:editId="027BB330">
            <wp:extent cx="3667125" cy="384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8492" cy="3861844"/>
                    </a:xfrm>
                    <a:prstGeom prst="rect">
                      <a:avLst/>
                    </a:prstGeom>
                    <a:noFill/>
                  </pic:spPr>
                </pic:pic>
              </a:graphicData>
            </a:graphic>
          </wp:inline>
        </w:drawing>
      </w:r>
    </w:p>
    <w:p w14:paraId="51C9C854" w14:textId="7B1C1770" w:rsidR="00F52F0D" w:rsidRDefault="007D42DB" w:rsidP="00F52F0D">
      <w:pPr>
        <w:pStyle w:val="Ttulo3"/>
      </w:pPr>
      <w:bookmarkStart w:id="13" w:name="_Toc36295253"/>
      <w:r>
        <w:t>Electronic design</w:t>
      </w:r>
      <w:bookmarkEnd w:id="13"/>
    </w:p>
    <w:p w14:paraId="7C6A5D44" w14:textId="22099367" w:rsidR="00D11F65" w:rsidRDefault="00B74C7D" w:rsidP="00D11F65">
      <w:r>
        <w:t xml:space="preserve">The following diagrams </w:t>
      </w:r>
      <w:r w:rsidR="00D11F65">
        <w:t xml:space="preserve">(next page) </w:t>
      </w:r>
      <w:r>
        <w:t>suggests using a Microchip PIC controller. Any alternative microcontrollers with the appropriate number of G</w:t>
      </w:r>
      <w:r w:rsidR="00FC17ED">
        <w:t xml:space="preserve">eneral Purpose </w:t>
      </w:r>
      <w:r>
        <w:t>in/out ports and an ADC port can be used.</w:t>
      </w:r>
      <w:r w:rsidR="00D11F65" w:rsidRPr="00D11F65">
        <w:t xml:space="preserve"> </w:t>
      </w:r>
    </w:p>
    <w:p w14:paraId="3501345A" w14:textId="498D4F0F" w:rsidR="00D11F65" w:rsidRDefault="00D11F65" w:rsidP="00D11F65">
      <w:r>
        <w:t>The Monitor instigates a serial I2C data exchange with the Controller every 50mS. It receives the set Control parameters in return. The Monitor and Controller electronics are electrically separated by at least a 4mm gap. A failure in one unit will not electrically influence the other</w:t>
      </w:r>
      <w:r w:rsidR="00A37DB4">
        <w:t xml:space="preserve"> over the I2C data lines</w:t>
      </w:r>
      <w:r>
        <w:t>.</w:t>
      </w:r>
    </w:p>
    <w:p w14:paraId="0A421E97" w14:textId="77777777" w:rsidR="00D11F65" w:rsidRDefault="00D11F65" w:rsidP="00D11F65">
      <w:r>
        <w:t>Both the Monitor and the Controller (ADC) measure the pressure sensors analogue signal every 2mS.</w:t>
      </w:r>
    </w:p>
    <w:p w14:paraId="259C3BAF" w14:textId="77777777" w:rsidR="00D11F65" w:rsidRDefault="00D11F65" w:rsidP="00D11F65">
      <w:r>
        <w:t xml:space="preserve">When the monitor alarms it listens (microphone) for the speaker sound to appear. In case of a no-sound failure, the Monitor requests the Controller to sound the backup sounder. </w:t>
      </w:r>
    </w:p>
    <w:p w14:paraId="75AA5E38" w14:textId="77777777" w:rsidR="00D11F65" w:rsidRDefault="00D11F65" w:rsidP="00D11F65">
      <w:r>
        <w:t>The Controller will sound the backup sounder and display ‘Monitor Error’ if the Monitor does not poll it for 100mS.</w:t>
      </w:r>
    </w:p>
    <w:p w14:paraId="23ED8CA5" w14:textId="77777777" w:rsidR="00D11F65" w:rsidRDefault="00D11F65" w:rsidP="00D11F65">
      <w:r>
        <w:lastRenderedPageBreak/>
        <w:t>The SLA (sealed lead acid) battery is continually float charging at 13.5V. This avoids a battery management circuitry and simplifies the design.</w:t>
      </w:r>
    </w:p>
    <w:p w14:paraId="60C4D051" w14:textId="208D3038" w:rsidR="00F52F0D" w:rsidRDefault="00900317" w:rsidP="00450F61">
      <w:pPr>
        <w:jc w:val="center"/>
      </w:pPr>
      <w:r>
        <w:rPr>
          <w:noProof/>
          <w:lang w:eastAsia="en-GB"/>
        </w:rPr>
        <w:drawing>
          <wp:inline distT="0" distB="0" distL="0" distR="0" wp14:anchorId="34172C49" wp14:editId="649AC53A">
            <wp:extent cx="5868000" cy="4026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000" cy="4026448"/>
                    </a:xfrm>
                    <a:prstGeom prst="rect">
                      <a:avLst/>
                    </a:prstGeom>
                    <a:noFill/>
                  </pic:spPr>
                </pic:pic>
              </a:graphicData>
            </a:graphic>
          </wp:inline>
        </w:drawing>
      </w:r>
    </w:p>
    <w:p w14:paraId="12E92423" w14:textId="11361675" w:rsidR="00384510" w:rsidRDefault="0064557A" w:rsidP="00450F61">
      <w:pPr>
        <w:jc w:val="center"/>
      </w:pPr>
      <w:r>
        <w:rPr>
          <w:noProof/>
        </w:rPr>
        <w:drawing>
          <wp:inline distT="0" distB="0" distL="0" distR="0" wp14:anchorId="674A91C9" wp14:editId="4F086C78">
            <wp:extent cx="586740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4023360"/>
                    </a:xfrm>
                    <a:prstGeom prst="rect">
                      <a:avLst/>
                    </a:prstGeom>
                    <a:noFill/>
                  </pic:spPr>
                </pic:pic>
              </a:graphicData>
            </a:graphic>
          </wp:inline>
        </w:drawing>
      </w:r>
    </w:p>
    <w:p w14:paraId="7BD59C6C" w14:textId="6BB2FB1D" w:rsidR="00367ECB" w:rsidRDefault="00E352F4" w:rsidP="00367ECB">
      <w:pPr>
        <w:pStyle w:val="Ttulo3"/>
      </w:pPr>
      <w:bookmarkStart w:id="14" w:name="_Toc36295254"/>
      <w:r>
        <w:lastRenderedPageBreak/>
        <w:t>Firm</w:t>
      </w:r>
      <w:r w:rsidR="00367ECB">
        <w:t>ware flow – Level 1</w:t>
      </w:r>
      <w:bookmarkEnd w:id="14"/>
    </w:p>
    <w:p w14:paraId="766AD761" w14:textId="153102C7" w:rsidR="00367ECB" w:rsidRDefault="00367ECB" w:rsidP="00AB7F61">
      <w:r>
        <w:t>To be developed. The operational flow chart shown in section 1.4.</w:t>
      </w:r>
      <w:r w:rsidR="006270D9">
        <w:t>3</w:t>
      </w:r>
      <w:r>
        <w:t xml:space="preserve"> is not complex to implement, for a skilled software</w:t>
      </w:r>
      <w:r w:rsidR="00323CA7">
        <w:t>/firmware</w:t>
      </w:r>
      <w:r>
        <w:t xml:space="preserve"> developer. Although the development is an emergency, the fundamental principles of</w:t>
      </w:r>
      <w:r w:rsidRPr="00367ECB">
        <w:t xml:space="preserve"> international standard IEC 62304</w:t>
      </w:r>
      <w:r>
        <w:t xml:space="preserve"> on </w:t>
      </w:r>
      <w:r w:rsidRPr="00367ECB">
        <w:t>medical device software</w:t>
      </w:r>
      <w:r>
        <w:t xml:space="preserve"> </w:t>
      </w:r>
      <w:r w:rsidRPr="00367ECB">
        <w:t>life</w:t>
      </w:r>
      <w:r>
        <w:t>-</w:t>
      </w:r>
      <w:r w:rsidRPr="00367ECB">
        <w:t>cycle processes</w:t>
      </w:r>
      <w:r>
        <w:t xml:space="preserve"> should be observed.</w:t>
      </w:r>
    </w:p>
    <w:p w14:paraId="23F2374C" w14:textId="33D238E9" w:rsidR="00F52F0D" w:rsidRDefault="00E352F4" w:rsidP="00F52F0D">
      <w:pPr>
        <w:pStyle w:val="Ttulo3"/>
      </w:pPr>
      <w:bookmarkStart w:id="15" w:name="_Toc36295255"/>
      <w:r>
        <w:t>Firm</w:t>
      </w:r>
      <w:r w:rsidR="00F52F0D">
        <w:t>ware flow – Level 2</w:t>
      </w:r>
      <w:bookmarkEnd w:id="15"/>
    </w:p>
    <w:p w14:paraId="2DE2DEEF" w14:textId="6C7C441B" w:rsidR="00F52F0D" w:rsidRDefault="00367ECB" w:rsidP="00AB7F61">
      <w:r>
        <w:t xml:space="preserve">To be developed. It is assumed that all standard medical software precautionary routines are used, such as 3 best of 5 tests for </w:t>
      </w:r>
      <w:r w:rsidR="00963BF3">
        <w:t>values stored in EEPROM c</w:t>
      </w:r>
      <w:r>
        <w:t>ells</w:t>
      </w:r>
      <w:r w:rsidR="00963BF3">
        <w:t xml:space="preserve"> (i.e. 1 value is stored 5 times, of which a test verifies that at least 3 are the same, </w:t>
      </w:r>
      <w:r w:rsidR="00C8371A">
        <w:t>before</w:t>
      </w:r>
      <w:r w:rsidR="00963BF3">
        <w:t xml:space="preserve"> being applied).</w:t>
      </w:r>
    </w:p>
    <w:p w14:paraId="53B072B7" w14:textId="0B65DF24" w:rsidR="00367ECB" w:rsidRDefault="00367ECB" w:rsidP="00367ECB">
      <w:pPr>
        <w:pStyle w:val="Ttulo4"/>
        <w:ind w:left="1134"/>
      </w:pPr>
      <w:r>
        <w:t>Breath detection algorithm</w:t>
      </w:r>
    </w:p>
    <w:p w14:paraId="38318F05" w14:textId="39F655A3" w:rsidR="0089595E" w:rsidRDefault="00367ECB" w:rsidP="0089595E">
      <w:pPr>
        <w:ind w:left="284"/>
      </w:pPr>
      <w:r>
        <w:t xml:space="preserve">Pressure wave breath detection uses a commonly known algorithm, which is well tested in </w:t>
      </w:r>
      <w:r w:rsidR="007669AC">
        <w:t xml:space="preserve">existing marketed </w:t>
      </w:r>
      <w:r>
        <w:t xml:space="preserve">medical ventilators. </w:t>
      </w:r>
      <w:r w:rsidR="007B6F8F">
        <w:t>It involves filtering</w:t>
      </w:r>
      <w:r w:rsidR="00B437A1">
        <w:t>/integrating</w:t>
      </w:r>
      <w:r w:rsidR="007B6F8F">
        <w:t xml:space="preserve"> the real-time patient circuit </w:t>
      </w:r>
      <w:r w:rsidR="00963BF3">
        <w:t>pressure into</w:t>
      </w:r>
      <w:r w:rsidR="007B6F8F">
        <w:t xml:space="preserve"> two </w:t>
      </w:r>
      <w:r w:rsidR="007B6482">
        <w:t>mean values</w:t>
      </w:r>
      <w:r w:rsidR="0089595E">
        <w:t xml:space="preserve"> in the Controller</w:t>
      </w:r>
      <w:r w:rsidR="007B6F8F">
        <w:t>: one is fast with a 50mS time</w:t>
      </w:r>
      <w:r w:rsidR="007B6482">
        <w:t>-</w:t>
      </w:r>
      <w:r w:rsidR="007B6F8F">
        <w:t>constant and the other is slow with a 2000mS time</w:t>
      </w:r>
      <w:r w:rsidR="007B6482">
        <w:t>-</w:t>
      </w:r>
      <w:r w:rsidR="007B6F8F">
        <w:t>constant. When the patient breathes in the circuit pressure will momentarily drop. The fast filter</w:t>
      </w:r>
      <w:r w:rsidR="00B437A1">
        <w:t>/integrator</w:t>
      </w:r>
      <w:r w:rsidR="007B6F8F">
        <w:t xml:space="preserve"> output will drop faster, and ‘cross’ below the slow filter output. An offset is added to the fast filter</w:t>
      </w:r>
      <w:r w:rsidR="00B437A1">
        <w:t xml:space="preserve"> value</w:t>
      </w:r>
      <w:r w:rsidR="007B6F8F">
        <w:t>. Th</w:t>
      </w:r>
      <w:r w:rsidR="007B6482">
        <w:t>is</w:t>
      </w:r>
      <w:r w:rsidR="007B6F8F">
        <w:t xml:space="preserve"> offset determines the breath detection sensitivity. If the offset is too small then the algorithm risk</w:t>
      </w:r>
      <w:r w:rsidR="007B6482">
        <w:t>s</w:t>
      </w:r>
      <w:r w:rsidR="007B6F8F">
        <w:t xml:space="preserve"> creating false triggers (from underlying </w:t>
      </w:r>
      <w:r w:rsidR="007B6482">
        <w:t xml:space="preserve">sensor/measurement </w:t>
      </w:r>
      <w:r w:rsidR="007B6F8F">
        <w:t>noises). If the offset is too large then the algorithm risk</w:t>
      </w:r>
      <w:r w:rsidR="007B6482">
        <w:t>s</w:t>
      </w:r>
      <w:r w:rsidR="007B6F8F">
        <w:t xml:space="preserve"> missing a weak patient effort and the</w:t>
      </w:r>
      <w:r w:rsidR="007B6482">
        <w:t xml:space="preserve"> detection is </w:t>
      </w:r>
      <w:r w:rsidR="007B6F8F">
        <w:t>delay</w:t>
      </w:r>
      <w:r w:rsidR="007B6482">
        <w:t>ed (less synchronized and support</w:t>
      </w:r>
      <w:r w:rsidR="00963BF3">
        <w:t>ive</w:t>
      </w:r>
      <w:r w:rsidR="007B6482">
        <w:t xml:space="preserve"> to the patient)</w:t>
      </w:r>
      <w:r w:rsidR="007B6F8F">
        <w:t>.</w:t>
      </w:r>
      <w:r w:rsidR="0089595E">
        <w:t xml:space="preserve"> The Controller should report the detection rate to the Monitor, for comparison and display</w:t>
      </w:r>
      <w:r w:rsidR="000D09B2">
        <w:t xml:space="preserve"> (and alarm if they mismatch)</w:t>
      </w:r>
      <w:r w:rsidR="0089595E">
        <w:t>.</w:t>
      </w:r>
    </w:p>
    <w:p w14:paraId="6DCD83C5" w14:textId="1E68DEA1" w:rsidR="007B6F8F" w:rsidRDefault="00B437A1" w:rsidP="0089595E">
      <w:pPr>
        <w:ind w:left="284"/>
        <w:jc w:val="center"/>
      </w:pPr>
      <w:r>
        <w:rPr>
          <w:noProof/>
        </w:rPr>
        <w:drawing>
          <wp:inline distT="0" distB="0" distL="0" distR="0" wp14:anchorId="17BDFAF9" wp14:editId="594BE615">
            <wp:extent cx="3048468" cy="976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7529"/>
                    <a:stretch/>
                  </pic:blipFill>
                  <pic:spPr bwMode="auto">
                    <a:xfrm>
                      <a:off x="0" y="0"/>
                      <a:ext cx="3072440" cy="984171"/>
                    </a:xfrm>
                    <a:prstGeom prst="rect">
                      <a:avLst/>
                    </a:prstGeom>
                    <a:noFill/>
                    <a:ln>
                      <a:noFill/>
                    </a:ln>
                    <a:extLst>
                      <a:ext uri="{53640926-AAD7-44D8-BBD7-CCE9431645EC}">
                        <a14:shadowObscured xmlns:a14="http://schemas.microsoft.com/office/drawing/2010/main"/>
                      </a:ext>
                    </a:extLst>
                  </pic:spPr>
                </pic:pic>
              </a:graphicData>
            </a:graphic>
          </wp:inline>
        </w:drawing>
      </w:r>
    </w:p>
    <w:p w14:paraId="33680E80" w14:textId="4FC69E67" w:rsidR="002865D7" w:rsidRDefault="002865D7" w:rsidP="007669AC">
      <w:pPr>
        <w:ind w:left="284"/>
      </w:pPr>
    </w:p>
    <w:p w14:paraId="11B7A90B" w14:textId="77777777" w:rsidR="0089595E" w:rsidRDefault="0089595E" w:rsidP="007669AC">
      <w:pPr>
        <w:ind w:left="284"/>
      </w:pPr>
    </w:p>
    <w:p w14:paraId="57BC4A94" w14:textId="3F7E5D49" w:rsidR="00367ECB" w:rsidRDefault="00367ECB" w:rsidP="007669AC">
      <w:pPr>
        <w:ind w:left="284"/>
      </w:pPr>
      <w:r>
        <w:t>Its pseudo-code is included here for information:</w:t>
      </w:r>
    </w:p>
    <w:p w14:paraId="212ABB85"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BEGIN {ISR}</w:t>
      </w:r>
    </w:p>
    <w:p w14:paraId="7F6899A1"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Save context: working, status, and program counter registers</w:t>
      </w:r>
    </w:p>
    <w:p w14:paraId="6ADABE28"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interrupt = I2C buffer full</w:t>
      </w:r>
    </w:p>
    <w:p w14:paraId="64BDEA5B" w14:textId="6A583459"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I2C_HANDLE</w:t>
      </w:r>
    </w:p>
    <w:p w14:paraId="54DD3BBB" w14:textId="7B761218"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46358BF" w14:textId="4037E336" w:rsidR="00D501EB"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00D501EB" w:rsidRPr="000C0BB6">
        <w:rPr>
          <w:rFonts w:ascii="Arial" w:hAnsi="Arial" w:cs="Arial"/>
          <w:sz w:val="18"/>
          <w:szCs w:val="18"/>
        </w:rPr>
        <w:t>Pressure = ADC port value</w:t>
      </w:r>
    </w:p>
    <w:p w14:paraId="3B14665C" w14:textId="5F3DD3FF"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pressure &gt; 40 mbar</w:t>
      </w:r>
    </w:p>
    <w:p w14:paraId="61FACB7B" w14:textId="4F245756"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SHUTDOWN</w:t>
      </w:r>
    </w:p>
    <w:p w14:paraId="40375BAE" w14:textId="2D194E7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3EE2F7ED" w14:textId="499116D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proofErr w:type="spellStart"/>
      <w:r w:rsidRPr="000C0BB6">
        <w:rPr>
          <w:rFonts w:ascii="Arial" w:hAnsi="Arial" w:cs="Arial"/>
          <w:sz w:val="18"/>
          <w:szCs w:val="18"/>
        </w:rPr>
        <w:t>Pressure_</w:t>
      </w:r>
      <w:r w:rsidR="00963BF3">
        <w:rPr>
          <w:rFonts w:ascii="Arial" w:hAnsi="Arial" w:cs="Arial"/>
          <w:sz w:val="18"/>
          <w:szCs w:val="18"/>
        </w:rPr>
        <w:t>fast</w:t>
      </w:r>
      <w:proofErr w:type="spellEnd"/>
      <w:r w:rsidRPr="000C0BB6">
        <w:rPr>
          <w:rFonts w:ascii="Arial" w:hAnsi="Arial" w:cs="Arial"/>
          <w:sz w:val="18"/>
          <w:szCs w:val="18"/>
        </w:rPr>
        <w:t xml:space="preserve"> = Mean for last 25 Pressure values</w:t>
      </w:r>
    </w:p>
    <w:p w14:paraId="499F8F17" w14:textId="66DC4E4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proofErr w:type="spellStart"/>
      <w:r w:rsidRPr="000C0BB6">
        <w:rPr>
          <w:rFonts w:ascii="Arial" w:hAnsi="Arial" w:cs="Arial"/>
          <w:sz w:val="18"/>
          <w:szCs w:val="18"/>
        </w:rPr>
        <w:t>Pr</w:t>
      </w:r>
      <w:r w:rsidR="00963BF3">
        <w:rPr>
          <w:rFonts w:ascii="Arial" w:hAnsi="Arial" w:cs="Arial"/>
          <w:sz w:val="18"/>
          <w:szCs w:val="18"/>
        </w:rPr>
        <w:t>essure_slow</w:t>
      </w:r>
      <w:proofErr w:type="spellEnd"/>
      <w:r w:rsidR="00963BF3">
        <w:rPr>
          <w:rFonts w:ascii="Arial" w:hAnsi="Arial" w:cs="Arial"/>
          <w:sz w:val="18"/>
          <w:szCs w:val="18"/>
        </w:rPr>
        <w:t xml:space="preserve"> = Mean for last 100</w:t>
      </w:r>
      <w:r w:rsidRPr="000C0BB6">
        <w:rPr>
          <w:rFonts w:ascii="Arial" w:hAnsi="Arial" w:cs="Arial"/>
          <w:sz w:val="18"/>
          <w:szCs w:val="18"/>
        </w:rPr>
        <w:t>0 Pressure values</w:t>
      </w:r>
    </w:p>
    <w:p w14:paraId="7A98E933" w14:textId="0E9D13E6"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 xml:space="preserve">Offset = </w:t>
      </w:r>
      <w:r w:rsidR="007B6482" w:rsidRPr="000C0BB6">
        <w:rPr>
          <w:rFonts w:ascii="Arial" w:hAnsi="Arial" w:cs="Arial"/>
          <w:sz w:val="18"/>
          <w:szCs w:val="18"/>
        </w:rPr>
        <w:t>0.3 mbar</w:t>
      </w:r>
      <w:r w:rsidR="007B6482"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xml:space="preserve">// </w:t>
      </w:r>
      <w:r w:rsidR="007B6482" w:rsidRPr="000C0BB6">
        <w:rPr>
          <w:rFonts w:ascii="Arial" w:hAnsi="Arial" w:cs="Arial"/>
          <w:sz w:val="18"/>
          <w:szCs w:val="18"/>
        </w:rPr>
        <w:t xml:space="preserve">Declare as </w:t>
      </w:r>
      <w:r w:rsidR="00963BF3">
        <w:rPr>
          <w:rFonts w:ascii="Arial" w:hAnsi="Arial" w:cs="Arial"/>
          <w:sz w:val="18"/>
          <w:szCs w:val="18"/>
        </w:rPr>
        <w:t xml:space="preserve">a </w:t>
      </w:r>
      <w:r w:rsidRPr="000C0BB6">
        <w:rPr>
          <w:rFonts w:ascii="Arial" w:hAnsi="Arial" w:cs="Arial"/>
          <w:sz w:val="18"/>
          <w:szCs w:val="18"/>
        </w:rPr>
        <w:t>constant</w:t>
      </w:r>
    </w:p>
    <w:p w14:paraId="3C96470E" w14:textId="7B15A4E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w:t>
      </w:r>
      <w:proofErr w:type="spellStart"/>
      <w:r w:rsidRPr="000C0BB6">
        <w:rPr>
          <w:rFonts w:ascii="Arial" w:hAnsi="Arial" w:cs="Arial"/>
          <w:sz w:val="18"/>
          <w:szCs w:val="18"/>
        </w:rPr>
        <w:t>Pressure_</w:t>
      </w:r>
      <w:r w:rsidR="00963BF3">
        <w:rPr>
          <w:rFonts w:ascii="Arial" w:hAnsi="Arial" w:cs="Arial"/>
          <w:sz w:val="18"/>
          <w:szCs w:val="18"/>
        </w:rPr>
        <w:t>fast</w:t>
      </w:r>
      <w:proofErr w:type="spellEnd"/>
      <w:r w:rsidRPr="000C0BB6">
        <w:rPr>
          <w:rFonts w:ascii="Arial" w:hAnsi="Arial" w:cs="Arial"/>
          <w:sz w:val="18"/>
          <w:szCs w:val="18"/>
        </w:rPr>
        <w:t xml:space="preserve"> + Offset) &lt; </w:t>
      </w:r>
      <w:proofErr w:type="spellStart"/>
      <w:r w:rsidRPr="000C0BB6">
        <w:rPr>
          <w:rFonts w:ascii="Arial" w:hAnsi="Arial" w:cs="Arial"/>
          <w:sz w:val="18"/>
          <w:szCs w:val="18"/>
        </w:rPr>
        <w:t>Pressure_</w:t>
      </w:r>
      <w:r w:rsidR="00963BF3">
        <w:rPr>
          <w:rFonts w:ascii="Arial" w:hAnsi="Arial" w:cs="Arial"/>
          <w:sz w:val="18"/>
          <w:szCs w:val="18"/>
        </w:rPr>
        <w:t>slow</w:t>
      </w:r>
      <w:proofErr w:type="spellEnd"/>
    </w:p>
    <w:p w14:paraId="185B2C95" w14:textId="57D506E1"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r>
      <w:proofErr w:type="spellStart"/>
      <w:r w:rsidRPr="000C0BB6">
        <w:rPr>
          <w:rFonts w:ascii="Arial" w:hAnsi="Arial" w:cs="Arial"/>
          <w:sz w:val="18"/>
          <w:szCs w:val="18"/>
        </w:rPr>
        <w:t>Breath_detect</w:t>
      </w:r>
      <w:proofErr w:type="spellEnd"/>
      <w:r w:rsidRPr="000C0BB6">
        <w:rPr>
          <w:rFonts w:ascii="Arial" w:hAnsi="Arial" w:cs="Arial"/>
          <w:sz w:val="18"/>
          <w:szCs w:val="18"/>
        </w:rPr>
        <w:t xml:space="preserve"> = TRUE</w:t>
      </w:r>
    </w:p>
    <w:p w14:paraId="74F0A960" w14:textId="1B5D15C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D18C55C" w14:textId="3B111F85"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w:t>
      </w:r>
      <w:r w:rsidRPr="000C0BB6">
        <w:rPr>
          <w:rFonts w:ascii="Arial" w:hAnsi="Arial" w:cs="Arial"/>
          <w:sz w:val="18"/>
          <w:szCs w:val="18"/>
        </w:rPr>
        <w:tab/>
      </w:r>
      <w:r w:rsidR="007B6482" w:rsidRPr="000C0BB6">
        <w:rPr>
          <w:rFonts w:ascii="Arial" w:hAnsi="Arial" w:cs="Arial"/>
          <w:sz w:val="18"/>
          <w:szCs w:val="18"/>
        </w:rPr>
        <w:tab/>
      </w:r>
      <w:r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Add other routines here</w:t>
      </w:r>
    </w:p>
    <w:p w14:paraId="4BFA56D7"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Restore context: working, status, and program counter registers</w:t>
      </w:r>
    </w:p>
    <w:p w14:paraId="5DE255C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Clear interrupt flag</w:t>
      </w:r>
    </w:p>
    <w:p w14:paraId="4F01FE7F"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RETURN from interrupt</w:t>
      </w:r>
    </w:p>
    <w:p w14:paraId="1A8D3F5B" w14:textId="3DC16F1B"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{ISR}</w:t>
      </w:r>
    </w:p>
    <w:p w14:paraId="40D0337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p>
    <w:p w14:paraId="0083900E" w14:textId="20E3E7C0"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BEGIN {MAIN}</w:t>
      </w:r>
    </w:p>
    <w:p w14:paraId="679D4CBB" w14:textId="73BDC76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CONFIG_MPU_REG</w:t>
      </w:r>
    </w:p>
    <w:p w14:paraId="4182B3B1" w14:textId="77777777" w:rsidR="00963BF3" w:rsidRPr="000C0BB6" w:rsidRDefault="00963BF3" w:rsidP="00963BF3">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INITIALIZE_VARIABLES</w:t>
      </w:r>
    </w:p>
    <w:p w14:paraId="5296FA94" w14:textId="5186CF8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w:t>
      </w:r>
      <w:r w:rsidR="007B6482" w:rsidRPr="000C0BB6">
        <w:rPr>
          <w:rFonts w:ascii="Arial" w:hAnsi="Arial" w:cs="Arial"/>
          <w:sz w:val="18"/>
          <w:szCs w:val="18"/>
        </w:rPr>
        <w:t xml:space="preserve"> </w:t>
      </w:r>
      <w:r w:rsidRPr="000C0BB6">
        <w:rPr>
          <w:rFonts w:ascii="Arial" w:hAnsi="Arial" w:cs="Arial"/>
          <w:sz w:val="18"/>
          <w:szCs w:val="18"/>
        </w:rPr>
        <w:t xml:space="preserve">INITIALISE_ISR </w:t>
      </w:r>
      <w:r w:rsidR="00B82398" w:rsidRPr="000C0BB6">
        <w:rPr>
          <w:rFonts w:ascii="Arial" w:hAnsi="Arial" w:cs="Arial"/>
          <w:sz w:val="18"/>
          <w:szCs w:val="18"/>
        </w:rPr>
        <w:tab/>
      </w:r>
      <w:r w:rsidR="00B82398" w:rsidRPr="000C0BB6">
        <w:rPr>
          <w:rFonts w:ascii="Arial" w:hAnsi="Arial" w:cs="Arial"/>
          <w:sz w:val="18"/>
          <w:szCs w:val="18"/>
        </w:rPr>
        <w:tab/>
      </w:r>
      <w:r w:rsidRPr="000C0BB6">
        <w:rPr>
          <w:rFonts w:ascii="Arial" w:hAnsi="Arial" w:cs="Arial"/>
          <w:sz w:val="18"/>
          <w:szCs w:val="18"/>
        </w:rPr>
        <w:t xml:space="preserve">// </w:t>
      </w:r>
      <w:r w:rsidR="00B82398" w:rsidRPr="000C0BB6">
        <w:rPr>
          <w:rFonts w:ascii="Arial" w:hAnsi="Arial" w:cs="Arial"/>
          <w:sz w:val="18"/>
          <w:szCs w:val="18"/>
        </w:rPr>
        <w:t xml:space="preserve">Set to </w:t>
      </w:r>
      <w:r w:rsidR="00F20762">
        <w:rPr>
          <w:rFonts w:ascii="Arial" w:hAnsi="Arial" w:cs="Arial"/>
          <w:sz w:val="18"/>
          <w:szCs w:val="18"/>
        </w:rPr>
        <w:t xml:space="preserve">ISR </w:t>
      </w:r>
      <w:r w:rsidRPr="000C0BB6">
        <w:rPr>
          <w:rFonts w:ascii="Arial" w:hAnsi="Arial" w:cs="Arial"/>
          <w:sz w:val="18"/>
          <w:szCs w:val="18"/>
        </w:rPr>
        <w:t xml:space="preserve">call </w:t>
      </w:r>
      <w:r w:rsidR="00F20762">
        <w:rPr>
          <w:rFonts w:ascii="Arial" w:hAnsi="Arial" w:cs="Arial"/>
          <w:sz w:val="18"/>
          <w:szCs w:val="18"/>
        </w:rPr>
        <w:t xml:space="preserve">to </w:t>
      </w:r>
      <w:r w:rsidRPr="000C0BB6">
        <w:rPr>
          <w:rFonts w:ascii="Arial" w:hAnsi="Arial" w:cs="Arial"/>
          <w:sz w:val="18"/>
          <w:szCs w:val="18"/>
        </w:rPr>
        <w:t>every 2mS</w:t>
      </w:r>
    </w:p>
    <w:p w14:paraId="134BF2E6" w14:textId="331C54C8" w:rsidR="00640645"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t>WHILE 0</w:t>
      </w:r>
    </w:p>
    <w:p w14:paraId="60ED530C" w14:textId="127991C0"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USER_INTERFACE</w:t>
      </w:r>
    </w:p>
    <w:p w14:paraId="564CF2C0" w14:textId="0A3A2396" w:rsidR="007B6482"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r>
      <w:r w:rsidR="007B6482" w:rsidRPr="000C0BB6">
        <w:rPr>
          <w:rFonts w:ascii="Arial" w:hAnsi="Arial" w:cs="Arial"/>
          <w:sz w:val="18"/>
          <w:szCs w:val="18"/>
        </w:rPr>
        <w:t>[…]</w:t>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t>// Add other routines here</w:t>
      </w:r>
    </w:p>
    <w:p w14:paraId="195D5096" w14:textId="77777777"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00640645" w:rsidRPr="000C0BB6">
        <w:rPr>
          <w:rFonts w:ascii="Arial" w:hAnsi="Arial" w:cs="Arial"/>
          <w:sz w:val="18"/>
          <w:szCs w:val="18"/>
        </w:rPr>
        <w:t>ENDWHILE</w:t>
      </w:r>
    </w:p>
    <w:p w14:paraId="09BFCE8A" w14:textId="2EF259A5"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{MAIN}</w:t>
      </w:r>
    </w:p>
    <w:p w14:paraId="6AFEE562" w14:textId="50C9BEC7" w:rsidR="006623BB" w:rsidRDefault="006623BB" w:rsidP="00640645"/>
    <w:p w14:paraId="02D3C7D3" w14:textId="227FDB5C" w:rsidR="007B6482" w:rsidRDefault="007B6482" w:rsidP="00F8189F">
      <w:pPr>
        <w:ind w:firstLine="284"/>
      </w:pPr>
      <w:r>
        <w:t xml:space="preserve">Routines </w:t>
      </w:r>
      <w:r w:rsidR="000C0BB6">
        <w:t>for</w:t>
      </w:r>
      <w:r>
        <w:t xml:space="preserve"> calculating the </w:t>
      </w:r>
      <w:proofErr w:type="spellStart"/>
      <w:r>
        <w:t>P_short</w:t>
      </w:r>
      <w:proofErr w:type="spellEnd"/>
      <w:r>
        <w:t xml:space="preserve"> and </w:t>
      </w:r>
      <w:proofErr w:type="spellStart"/>
      <w:r>
        <w:t>P_long</w:t>
      </w:r>
      <w:proofErr w:type="spellEnd"/>
      <w:r>
        <w:t xml:space="preserve"> mean values:</w:t>
      </w:r>
    </w:p>
    <w:p w14:paraId="165C6456" w14:textId="6F5AC38B" w:rsidR="007B6482" w:rsidRDefault="007B6482" w:rsidP="00F8189F">
      <w:pPr>
        <w:ind w:firstLine="284"/>
      </w:pPr>
      <w:r>
        <w:t>If using floating points</w:t>
      </w:r>
      <w:r w:rsidR="000C7EAA">
        <w:t xml:space="preserve"> math</w:t>
      </w:r>
      <w:r w:rsidR="000C0BB6">
        <w:t xml:space="preserve"> (called every 2mS)</w:t>
      </w:r>
      <w:r>
        <w:t>:</w:t>
      </w:r>
    </w:p>
    <w:p w14:paraId="39CF7D15" w14:textId="6416984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409C8A56" w14:textId="4CDB7030" w:rsidR="007B6482" w:rsidRPr="000C0BB6" w:rsidRDefault="007B6482"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5ED126D1" w14:textId="738ADFC2"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temp = </w:t>
      </w:r>
      <w:proofErr w:type="spellStart"/>
      <w:r w:rsidRPr="000C0BB6">
        <w:rPr>
          <w:rFonts w:ascii="Arial" w:hAnsi="Arial" w:cs="Arial"/>
          <w:sz w:val="18"/>
          <w:szCs w:val="18"/>
        </w:rPr>
        <w:t>P_</w:t>
      </w:r>
      <w:r w:rsidR="00963BF3">
        <w:rPr>
          <w:rFonts w:ascii="Arial" w:hAnsi="Arial" w:cs="Arial"/>
          <w:sz w:val="18"/>
          <w:szCs w:val="18"/>
        </w:rPr>
        <w:t>fast</w:t>
      </w:r>
      <w:proofErr w:type="spellEnd"/>
      <w:r w:rsidRPr="000C0BB6">
        <w:rPr>
          <w:rFonts w:ascii="Arial" w:hAnsi="Arial" w:cs="Arial"/>
          <w:sz w:val="18"/>
          <w:szCs w:val="18"/>
        </w:rPr>
        <w:t>/25</w:t>
      </w:r>
    </w:p>
    <w:p w14:paraId="45EA87D6" w14:textId="3B47A3B0" w:rsidR="000C0BB6" w:rsidRPr="004A0EB0" w:rsidRDefault="000C0BB6" w:rsidP="000C0BB6">
      <w:pPr>
        <w:spacing w:after="0" w:line="240" w:lineRule="auto"/>
        <w:ind w:firstLine="720"/>
        <w:rPr>
          <w:rFonts w:ascii="Arial" w:hAnsi="Arial" w:cs="Arial"/>
          <w:sz w:val="18"/>
          <w:szCs w:val="18"/>
          <w:lang w:val="da-DK"/>
        </w:rPr>
      </w:pPr>
      <w:proofErr w:type="spellStart"/>
      <w:r w:rsidRPr="004A0EB0">
        <w:rPr>
          <w:rFonts w:ascii="Arial" w:hAnsi="Arial" w:cs="Arial"/>
          <w:sz w:val="18"/>
          <w:szCs w:val="18"/>
          <w:lang w:val="da-DK"/>
        </w:rPr>
        <w:t>P_</w:t>
      </w:r>
      <w:r w:rsidR="00963BF3" w:rsidRPr="004A0EB0">
        <w:rPr>
          <w:rFonts w:ascii="Arial" w:hAnsi="Arial" w:cs="Arial"/>
          <w:sz w:val="18"/>
          <w:szCs w:val="18"/>
          <w:lang w:val="da-DK"/>
        </w:rPr>
        <w:t>fast</w:t>
      </w:r>
      <w:proofErr w:type="spellEnd"/>
      <w:r w:rsidRPr="004A0EB0">
        <w:rPr>
          <w:rFonts w:ascii="Arial" w:hAnsi="Arial" w:cs="Arial"/>
          <w:sz w:val="18"/>
          <w:szCs w:val="18"/>
          <w:lang w:val="da-DK"/>
        </w:rPr>
        <w:t xml:space="preserve"> = </w:t>
      </w:r>
      <w:proofErr w:type="spellStart"/>
      <w:r w:rsidRPr="004A0EB0">
        <w:rPr>
          <w:rFonts w:ascii="Arial" w:hAnsi="Arial" w:cs="Arial"/>
          <w:sz w:val="18"/>
          <w:szCs w:val="18"/>
          <w:lang w:val="da-DK"/>
        </w:rPr>
        <w:t>P_</w:t>
      </w:r>
      <w:r w:rsidR="00963BF3" w:rsidRPr="004A0EB0">
        <w:rPr>
          <w:rFonts w:ascii="Arial" w:hAnsi="Arial" w:cs="Arial"/>
          <w:sz w:val="18"/>
          <w:szCs w:val="18"/>
          <w:lang w:val="da-DK"/>
        </w:rPr>
        <w:t>fast</w:t>
      </w:r>
      <w:proofErr w:type="spellEnd"/>
      <w:r w:rsidRPr="004A0EB0">
        <w:rPr>
          <w:rFonts w:ascii="Arial" w:hAnsi="Arial" w:cs="Arial"/>
          <w:sz w:val="18"/>
          <w:szCs w:val="18"/>
          <w:lang w:val="da-DK"/>
        </w:rPr>
        <w:t xml:space="preserve"> – </w:t>
      </w:r>
      <w:proofErr w:type="spellStart"/>
      <w:r w:rsidRPr="004A0EB0">
        <w:rPr>
          <w:rFonts w:ascii="Arial" w:hAnsi="Arial" w:cs="Arial"/>
          <w:sz w:val="18"/>
          <w:szCs w:val="18"/>
          <w:lang w:val="da-DK"/>
        </w:rPr>
        <w:t>temp</w:t>
      </w:r>
      <w:proofErr w:type="spellEnd"/>
      <w:r w:rsidRPr="004A0EB0">
        <w:rPr>
          <w:rFonts w:ascii="Arial" w:hAnsi="Arial" w:cs="Arial"/>
          <w:sz w:val="18"/>
          <w:szCs w:val="18"/>
          <w:lang w:val="da-DK"/>
        </w:rPr>
        <w:t xml:space="preserve"> + (Pressure/25)</w:t>
      </w:r>
    </w:p>
    <w:p w14:paraId="37073B12" w14:textId="3F932CC6"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temp = </w:t>
      </w: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/1000</w:t>
      </w:r>
    </w:p>
    <w:p w14:paraId="3BC7F5CF" w14:textId="08327EFE" w:rsidR="000C0BB6" w:rsidRPr="000C0BB6" w:rsidRDefault="000C0BB6" w:rsidP="000C0BB6">
      <w:pPr>
        <w:spacing w:after="0" w:line="240" w:lineRule="auto"/>
        <w:ind w:firstLine="720"/>
        <w:rPr>
          <w:rFonts w:ascii="Arial" w:hAnsi="Arial" w:cs="Arial"/>
          <w:sz w:val="18"/>
          <w:szCs w:val="18"/>
        </w:rPr>
      </w:pP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 xml:space="preserve"> = </w:t>
      </w: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 xml:space="preserve"> – temp + (Pressure/1000)</w:t>
      </w:r>
    </w:p>
    <w:p w14:paraId="59154480" w14:textId="798ADD21"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58DF351" w14:textId="77777777" w:rsidR="00450F61" w:rsidRDefault="00450F61" w:rsidP="000C0BB6"/>
    <w:p w14:paraId="7AF2F11C" w14:textId="77777777" w:rsidR="000C0BB6" w:rsidRDefault="000C0BB6" w:rsidP="00F8189F">
      <w:pPr>
        <w:ind w:left="284"/>
      </w:pPr>
      <w:r>
        <w:t xml:space="preserve">If using fixed points </w:t>
      </w:r>
      <w:r w:rsidR="000C7EAA">
        <w:t xml:space="preserve">math </w:t>
      </w:r>
      <w:r>
        <w:t>(called every 2mS):</w:t>
      </w:r>
    </w:p>
    <w:p w14:paraId="3BA574EE" w14:textId="7777777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5518C824" w14:textId="0487127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32C2E86B" w14:textId="2F55D4E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Add Pressure to </w:t>
      </w:r>
      <w:proofErr w:type="spellStart"/>
      <w:r w:rsidRPr="000C0BB6">
        <w:rPr>
          <w:rFonts w:ascii="Arial" w:hAnsi="Arial" w:cs="Arial"/>
          <w:sz w:val="18"/>
          <w:szCs w:val="18"/>
        </w:rPr>
        <w:t>P_</w:t>
      </w:r>
      <w:r w:rsidR="00963BF3">
        <w:rPr>
          <w:rFonts w:ascii="Arial" w:hAnsi="Arial" w:cs="Arial"/>
          <w:sz w:val="18"/>
          <w:szCs w:val="18"/>
        </w:rPr>
        <w:t>fast</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w:t>
      </w:r>
      <w:r w:rsidRPr="000C0BB6">
        <w:rPr>
          <w:rFonts w:ascii="Arial" w:hAnsi="Arial" w:cs="Arial"/>
          <w:sz w:val="18"/>
          <w:szCs w:val="18"/>
        </w:rPr>
        <w:tab/>
      </w:r>
      <w:r w:rsidRPr="000C0BB6">
        <w:rPr>
          <w:rFonts w:ascii="Arial" w:hAnsi="Arial" w:cs="Arial"/>
          <w:sz w:val="18"/>
          <w:szCs w:val="18"/>
        </w:rPr>
        <w:tab/>
        <w:t>// Overwrite the buffer tail</w:t>
      </w:r>
      <w:r w:rsidR="000C7EAA">
        <w:rPr>
          <w:rFonts w:ascii="Arial" w:hAnsi="Arial" w:cs="Arial"/>
          <w:sz w:val="18"/>
          <w:szCs w:val="18"/>
        </w:rPr>
        <w:t>, move tail pointer</w:t>
      </w:r>
    </w:p>
    <w:p w14:paraId="4BAD75AB" w14:textId="69FC75D9" w:rsidR="000C0BB6" w:rsidRDefault="000C0BB6" w:rsidP="000C0BB6">
      <w:pPr>
        <w:spacing w:after="0" w:line="240" w:lineRule="auto"/>
        <w:ind w:firstLine="720"/>
        <w:rPr>
          <w:rFonts w:ascii="Arial" w:hAnsi="Arial" w:cs="Arial"/>
          <w:sz w:val="18"/>
          <w:szCs w:val="18"/>
        </w:rPr>
      </w:pPr>
      <w:proofErr w:type="spellStart"/>
      <w:r w:rsidRPr="000C0BB6">
        <w:rPr>
          <w:rFonts w:ascii="Arial" w:hAnsi="Arial" w:cs="Arial"/>
          <w:sz w:val="18"/>
          <w:szCs w:val="18"/>
        </w:rPr>
        <w:t>P_</w:t>
      </w:r>
      <w:r w:rsidR="00963BF3">
        <w:rPr>
          <w:rFonts w:ascii="Arial" w:hAnsi="Arial" w:cs="Arial"/>
          <w:sz w:val="18"/>
          <w:szCs w:val="18"/>
        </w:rPr>
        <w:t>fast</w:t>
      </w:r>
      <w:proofErr w:type="spellEnd"/>
      <w:r w:rsidRPr="000C0BB6">
        <w:rPr>
          <w:rFonts w:ascii="Arial" w:hAnsi="Arial" w:cs="Arial"/>
          <w:sz w:val="18"/>
          <w:szCs w:val="18"/>
        </w:rPr>
        <w:t xml:space="preserve"> = (Sum of </w:t>
      </w:r>
      <w:proofErr w:type="spellStart"/>
      <w:r w:rsidRPr="000C0BB6">
        <w:rPr>
          <w:rFonts w:ascii="Arial" w:hAnsi="Arial" w:cs="Arial"/>
          <w:sz w:val="18"/>
          <w:szCs w:val="18"/>
        </w:rPr>
        <w:t>P_</w:t>
      </w:r>
      <w:r w:rsidR="00963BF3">
        <w:rPr>
          <w:rFonts w:ascii="Arial" w:hAnsi="Arial" w:cs="Arial"/>
          <w:sz w:val="18"/>
          <w:szCs w:val="18"/>
        </w:rPr>
        <w:t>fast</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 / 25</w:t>
      </w:r>
    </w:p>
    <w:p w14:paraId="4762440F" w14:textId="0E33FAE7" w:rsidR="000C7EAA" w:rsidRPr="000C0BB6" w:rsidRDefault="000C7EAA" w:rsidP="000C0BB6">
      <w:pPr>
        <w:spacing w:after="0" w:line="240" w:lineRule="auto"/>
        <w:ind w:firstLine="720"/>
        <w:rPr>
          <w:rFonts w:ascii="Arial" w:hAnsi="Arial" w:cs="Arial"/>
          <w:sz w:val="18"/>
          <w:szCs w:val="18"/>
        </w:rPr>
      </w:pPr>
      <w:r>
        <w:rPr>
          <w:rFonts w:ascii="Arial" w:hAnsi="Arial" w:cs="Arial"/>
          <w:sz w:val="18"/>
          <w:szCs w:val="18"/>
        </w:rPr>
        <w:t xml:space="preserve">Increment </w:t>
      </w:r>
      <w:proofErr w:type="spellStart"/>
      <w:r>
        <w:rPr>
          <w:rFonts w:ascii="Arial" w:hAnsi="Arial" w:cs="Arial"/>
          <w:sz w:val="18"/>
          <w:szCs w:val="18"/>
        </w:rPr>
        <w:t>ISR_call_count</w:t>
      </w:r>
      <w:proofErr w:type="spellEnd"/>
    </w:p>
    <w:p w14:paraId="064BE0FA" w14:textId="3F4D37FF"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IF </w:t>
      </w:r>
      <w:proofErr w:type="spellStart"/>
      <w:r w:rsidRPr="000C0BB6">
        <w:rPr>
          <w:rFonts w:ascii="Arial" w:hAnsi="Arial" w:cs="Arial"/>
          <w:sz w:val="18"/>
          <w:szCs w:val="18"/>
        </w:rPr>
        <w:t>ISR_call_count</w:t>
      </w:r>
      <w:proofErr w:type="spellEnd"/>
      <w:r w:rsidRPr="000C0BB6">
        <w:rPr>
          <w:rFonts w:ascii="Arial" w:hAnsi="Arial" w:cs="Arial"/>
          <w:sz w:val="18"/>
          <w:szCs w:val="18"/>
        </w:rPr>
        <w:t xml:space="preserve"> = 40</w:t>
      </w:r>
      <w:r w:rsidR="000C7EAA">
        <w:rPr>
          <w:rFonts w:ascii="Arial" w:hAnsi="Arial" w:cs="Arial"/>
          <w:sz w:val="18"/>
          <w:szCs w:val="18"/>
        </w:rPr>
        <w:tab/>
      </w:r>
      <w:r w:rsidR="000C7EAA">
        <w:rPr>
          <w:rFonts w:ascii="Arial" w:hAnsi="Arial" w:cs="Arial"/>
          <w:sz w:val="18"/>
          <w:szCs w:val="18"/>
        </w:rPr>
        <w:tab/>
      </w:r>
      <w:r w:rsidR="000C7EAA">
        <w:rPr>
          <w:rFonts w:ascii="Arial" w:hAnsi="Arial" w:cs="Arial"/>
          <w:sz w:val="18"/>
          <w:szCs w:val="18"/>
        </w:rPr>
        <w:tab/>
        <w:t>// Only use 1 in 40 measured values</w:t>
      </w:r>
    </w:p>
    <w:p w14:paraId="31E6DC44" w14:textId="56E357BB" w:rsidR="000C0BB6" w:rsidRPr="000C0BB6" w:rsidRDefault="000C0BB6" w:rsidP="000C7EAA">
      <w:pPr>
        <w:spacing w:after="0" w:line="240" w:lineRule="auto"/>
        <w:ind w:left="720" w:firstLine="273"/>
        <w:rPr>
          <w:rFonts w:ascii="Arial" w:hAnsi="Arial" w:cs="Arial"/>
          <w:sz w:val="18"/>
          <w:szCs w:val="18"/>
        </w:rPr>
      </w:pPr>
      <w:r w:rsidRPr="000C0BB6">
        <w:rPr>
          <w:rFonts w:ascii="Arial" w:hAnsi="Arial" w:cs="Arial"/>
          <w:sz w:val="18"/>
          <w:szCs w:val="18"/>
        </w:rPr>
        <w:t xml:space="preserve">Add Pressure to </w:t>
      </w:r>
      <w:proofErr w:type="spellStart"/>
      <w:r w:rsidRPr="000C0BB6">
        <w:rPr>
          <w:rFonts w:ascii="Arial" w:hAnsi="Arial" w:cs="Arial"/>
          <w:sz w:val="18"/>
          <w:szCs w:val="18"/>
        </w:rPr>
        <w:t>P_</w:t>
      </w:r>
      <w:r w:rsidR="00A86502">
        <w:rPr>
          <w:rFonts w:ascii="Arial" w:hAnsi="Arial" w:cs="Arial"/>
          <w:sz w:val="18"/>
          <w:szCs w:val="18"/>
        </w:rPr>
        <w:t>slow</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w:t>
      </w:r>
      <w:r w:rsidRPr="000C0BB6">
        <w:rPr>
          <w:rFonts w:ascii="Arial" w:hAnsi="Arial" w:cs="Arial"/>
          <w:sz w:val="18"/>
          <w:szCs w:val="18"/>
        </w:rPr>
        <w:tab/>
        <w:t>// Overwrite the buffer tail</w:t>
      </w:r>
      <w:r w:rsidR="000C7EAA">
        <w:rPr>
          <w:rFonts w:ascii="Arial" w:hAnsi="Arial" w:cs="Arial"/>
          <w:sz w:val="18"/>
          <w:szCs w:val="18"/>
        </w:rPr>
        <w:t>, move tail pointer</w:t>
      </w:r>
    </w:p>
    <w:p w14:paraId="009CE769" w14:textId="6E0972BD" w:rsidR="000C0BB6" w:rsidRDefault="000C0BB6" w:rsidP="000C7EAA">
      <w:pPr>
        <w:spacing w:after="0" w:line="240" w:lineRule="auto"/>
        <w:ind w:left="720" w:firstLine="273"/>
        <w:rPr>
          <w:rFonts w:ascii="Arial" w:hAnsi="Arial" w:cs="Arial"/>
          <w:sz w:val="18"/>
          <w:szCs w:val="18"/>
        </w:rPr>
      </w:pPr>
      <w:proofErr w:type="spellStart"/>
      <w:r w:rsidRPr="000C0BB6">
        <w:rPr>
          <w:rFonts w:ascii="Arial" w:hAnsi="Arial" w:cs="Arial"/>
          <w:sz w:val="18"/>
          <w:szCs w:val="18"/>
        </w:rPr>
        <w:t>P_</w:t>
      </w:r>
      <w:r w:rsidR="00A86502">
        <w:rPr>
          <w:rFonts w:ascii="Arial" w:hAnsi="Arial" w:cs="Arial"/>
          <w:sz w:val="18"/>
          <w:szCs w:val="18"/>
        </w:rPr>
        <w:t>slow</w:t>
      </w:r>
      <w:proofErr w:type="spellEnd"/>
      <w:r w:rsidRPr="000C0BB6">
        <w:rPr>
          <w:rFonts w:ascii="Arial" w:hAnsi="Arial" w:cs="Arial"/>
          <w:sz w:val="18"/>
          <w:szCs w:val="18"/>
        </w:rPr>
        <w:t xml:space="preserve"> = (Sum of </w:t>
      </w:r>
      <w:proofErr w:type="spellStart"/>
      <w:r w:rsidRPr="000C0BB6">
        <w:rPr>
          <w:rFonts w:ascii="Arial" w:hAnsi="Arial" w:cs="Arial"/>
          <w:sz w:val="18"/>
          <w:szCs w:val="18"/>
        </w:rPr>
        <w:t>P_</w:t>
      </w:r>
      <w:r w:rsidR="00A86502">
        <w:rPr>
          <w:rFonts w:ascii="Arial" w:hAnsi="Arial" w:cs="Arial"/>
          <w:sz w:val="18"/>
          <w:szCs w:val="18"/>
        </w:rPr>
        <w:t>slow</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 / 25</w:t>
      </w:r>
    </w:p>
    <w:p w14:paraId="53F31EE6" w14:textId="6CAECBA0" w:rsidR="000C7EAA" w:rsidRPr="000C0BB6" w:rsidRDefault="000C7EAA" w:rsidP="000C7EAA">
      <w:pPr>
        <w:spacing w:after="0" w:line="240" w:lineRule="auto"/>
        <w:ind w:left="720" w:firstLine="273"/>
        <w:rPr>
          <w:rFonts w:ascii="Arial" w:hAnsi="Arial" w:cs="Arial"/>
          <w:sz w:val="18"/>
          <w:szCs w:val="18"/>
        </w:rPr>
      </w:pPr>
      <w:proofErr w:type="spellStart"/>
      <w:r>
        <w:rPr>
          <w:rFonts w:ascii="Arial" w:hAnsi="Arial" w:cs="Arial"/>
          <w:sz w:val="18"/>
          <w:szCs w:val="18"/>
        </w:rPr>
        <w:t>ISR_call_count</w:t>
      </w:r>
      <w:proofErr w:type="spellEnd"/>
      <w:r>
        <w:rPr>
          <w:rFonts w:ascii="Arial" w:hAnsi="Arial" w:cs="Arial"/>
          <w:sz w:val="18"/>
          <w:szCs w:val="18"/>
        </w:rPr>
        <w:t xml:space="preserve"> = 0</w:t>
      </w:r>
    </w:p>
    <w:p w14:paraId="38D54847" w14:textId="026E4ECE"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ENDIF</w:t>
      </w:r>
    </w:p>
    <w:p w14:paraId="5CD1D461" w14:textId="2A00F1C8" w:rsid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14853F6" w14:textId="77777777" w:rsidR="00F8189F" w:rsidRPr="000C0BB6" w:rsidRDefault="00F8189F" w:rsidP="000C0BB6">
      <w:pPr>
        <w:spacing w:after="0" w:line="240" w:lineRule="auto"/>
        <w:ind w:firstLine="720"/>
        <w:rPr>
          <w:rFonts w:ascii="Arial" w:hAnsi="Arial" w:cs="Arial"/>
          <w:sz w:val="18"/>
          <w:szCs w:val="18"/>
        </w:rPr>
      </w:pPr>
    </w:p>
    <w:p w14:paraId="71871DCC" w14:textId="137C11E8" w:rsidR="0089595E" w:rsidRDefault="0089595E" w:rsidP="0089595E">
      <w:pPr>
        <w:pStyle w:val="Ttulo4"/>
        <w:ind w:left="1276"/>
      </w:pPr>
      <w:proofErr w:type="spellStart"/>
      <w:r>
        <w:t>Tdi</w:t>
      </w:r>
      <w:proofErr w:type="spellEnd"/>
      <w:r>
        <w:t xml:space="preserve"> and </w:t>
      </w:r>
      <w:proofErr w:type="spellStart"/>
      <w:r>
        <w:t>Tde</w:t>
      </w:r>
      <w:proofErr w:type="spellEnd"/>
      <w:r>
        <w:t xml:space="preserve"> detection and measurement</w:t>
      </w:r>
    </w:p>
    <w:p w14:paraId="4BB3C810" w14:textId="7EB5C1E7" w:rsidR="0019030C" w:rsidRDefault="0089595E" w:rsidP="0089595E">
      <w:pPr>
        <w:ind w:left="426"/>
      </w:pPr>
      <w:r>
        <w:t xml:space="preserve">Similar to breath detection, maintain 2 filters/integrator in the Monitor: </w:t>
      </w:r>
      <w:r w:rsidRPr="0089595E">
        <w:t xml:space="preserve">one is fast with a 50mS time-constant and the other is slow with a </w:t>
      </w:r>
      <w:r>
        <w:t>3</w:t>
      </w:r>
      <w:r w:rsidRPr="0089595E">
        <w:t>00mS time-constant.</w:t>
      </w:r>
      <w:r>
        <w:t xml:space="preserve"> When </w:t>
      </w:r>
      <w:proofErr w:type="spellStart"/>
      <w:r>
        <w:t>P_fast</w:t>
      </w:r>
      <w:proofErr w:type="spellEnd"/>
      <w:r>
        <w:t xml:space="preserve"> = </w:t>
      </w:r>
      <w:proofErr w:type="spellStart"/>
      <w:r>
        <w:t>P_slow</w:t>
      </w:r>
      <w:proofErr w:type="spellEnd"/>
      <w:r>
        <w:t xml:space="preserve"> then we are at a pressure plateau level. When </w:t>
      </w:r>
      <w:proofErr w:type="spellStart"/>
      <w:r>
        <w:t>P_fast</w:t>
      </w:r>
      <w:proofErr w:type="spellEnd"/>
      <w:r>
        <w:t xml:space="preserve"> &gt; </w:t>
      </w:r>
      <w:proofErr w:type="spellStart"/>
      <w:r>
        <w:t>P_slow</w:t>
      </w:r>
      <w:proofErr w:type="spellEnd"/>
      <w:r>
        <w:t xml:space="preserve"> then we are in a </w:t>
      </w:r>
      <w:proofErr w:type="spellStart"/>
      <w:r>
        <w:t>Tdi</w:t>
      </w:r>
      <w:proofErr w:type="spellEnd"/>
      <w:r>
        <w:t xml:space="preserve"> phase. When </w:t>
      </w:r>
      <w:proofErr w:type="spellStart"/>
      <w:r>
        <w:t>P_fast</w:t>
      </w:r>
      <w:proofErr w:type="spellEnd"/>
      <w:r>
        <w:t xml:space="preserve"> &lt; </w:t>
      </w:r>
      <w:proofErr w:type="spellStart"/>
      <w:r>
        <w:t>P_slow</w:t>
      </w:r>
      <w:proofErr w:type="spellEnd"/>
      <w:r>
        <w:t xml:space="preserve"> then we are in a </w:t>
      </w:r>
      <w:proofErr w:type="spellStart"/>
      <w:r>
        <w:t>Tde</w:t>
      </w:r>
      <w:proofErr w:type="spellEnd"/>
      <w:r>
        <w:t xml:space="preserve"> phase. Start and </w:t>
      </w:r>
      <w:r w:rsidR="0019030C">
        <w:t>stop</w:t>
      </w:r>
      <w:r>
        <w:t xml:space="preserve"> </w:t>
      </w:r>
      <w:r w:rsidR="0019030C">
        <w:t>time counters at each phase change.</w:t>
      </w:r>
      <w:r w:rsidR="00904B89">
        <w:t xml:space="preserve"> You would average the values over the last 10 seconds of operation. Disregard any rogue values (appears more the +/-10% of the average). This will still detect a natural, gradual drift.</w:t>
      </w:r>
    </w:p>
    <w:p w14:paraId="3D0A93A7" w14:textId="59CF4E79" w:rsidR="00E352F4" w:rsidRDefault="00E352F4" w:rsidP="00F52F0D">
      <w:pPr>
        <w:pStyle w:val="Ttulo3"/>
      </w:pPr>
      <w:bookmarkStart w:id="16" w:name="_Toc36295256"/>
      <w:r>
        <w:t>Labelling</w:t>
      </w:r>
      <w:bookmarkEnd w:id="16"/>
    </w:p>
    <w:p w14:paraId="01026BE0" w14:textId="49893289" w:rsidR="00E352F4" w:rsidRDefault="007B6F8F" w:rsidP="00E352F4">
      <w:r>
        <w:t xml:space="preserve">The back of the device must </w:t>
      </w:r>
      <w:r w:rsidR="00E352F4">
        <w:t>carry the information</w:t>
      </w:r>
      <w:r>
        <w:t xml:space="preserve"> stipulated in regulatory requirements for ventilators</w:t>
      </w:r>
      <w:r w:rsidR="00E352F4">
        <w:t>. It is assumed that the regulatory qualification will be short-cut and that CE-marking might not be completed.</w:t>
      </w:r>
      <w:r w:rsidR="00A86502">
        <w:t xml:space="preserve"> Residual risks are described in the user manual and service manual.</w:t>
      </w:r>
    </w:p>
    <w:p w14:paraId="653083E1" w14:textId="102380A2" w:rsidR="00F52F0D" w:rsidRDefault="00F52F0D" w:rsidP="00F52F0D">
      <w:pPr>
        <w:pStyle w:val="Ttulo3"/>
      </w:pPr>
      <w:bookmarkStart w:id="17" w:name="_Toc36295257"/>
      <w:r>
        <w:t>Clinical procedure</w:t>
      </w:r>
      <w:bookmarkEnd w:id="17"/>
    </w:p>
    <w:p w14:paraId="0E1D0900" w14:textId="77777777" w:rsidR="00D11F65" w:rsidRDefault="0025042F" w:rsidP="00D11F65">
      <w:r>
        <w:t>The v</w:t>
      </w:r>
      <w:r w:rsidRPr="0025042F">
        <w:t xml:space="preserve">entilator </w:t>
      </w:r>
      <w:r>
        <w:t xml:space="preserve">is designed </w:t>
      </w:r>
      <w:r w:rsidR="00A86502">
        <w:t xml:space="preserve">for </w:t>
      </w:r>
      <w:r w:rsidRPr="0025042F">
        <w:t>simplified mass-ventilation</w:t>
      </w:r>
      <w:r>
        <w:t>, with an</w:t>
      </w:r>
      <w:r w:rsidRPr="0025042F">
        <w:t xml:space="preserve"> operating principle</w:t>
      </w:r>
      <w:r>
        <w:t xml:space="preserve"> that supports a d</w:t>
      </w:r>
      <w:r w:rsidRPr="0025042F">
        <w:t>eskilled (skill-divided) clinical process</w:t>
      </w:r>
      <w:r>
        <w:t>. This process frees-up the most skilled clinicians from hands on activities, in part to enable them focusing on a maximum number of patients, and in part to reduce their exposure to patient contaminants. In crude terms, it is easier to replace a lower skill</w:t>
      </w:r>
      <w:r w:rsidR="00A86502">
        <w:t>ed</w:t>
      </w:r>
      <w:r>
        <w:t xml:space="preserve"> assistant than it is to replace a doctor.</w:t>
      </w:r>
      <w:r w:rsidR="00D11F65" w:rsidRPr="00D11F65">
        <w:t xml:space="preserve"> </w:t>
      </w:r>
    </w:p>
    <w:p w14:paraId="5A5BEEB2" w14:textId="673B74D2" w:rsidR="0025042F" w:rsidRDefault="0025042F" w:rsidP="0025042F">
      <w:r>
        <w:rPr>
          <w:noProof/>
          <w:lang w:eastAsia="en-GB"/>
        </w:rPr>
        <w:lastRenderedPageBreak/>
        <w:drawing>
          <wp:inline distT="0" distB="0" distL="0" distR="0" wp14:anchorId="2683BA2F" wp14:editId="2659E4C0">
            <wp:extent cx="5648119" cy="27550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0481" cy="2770861"/>
                    </a:xfrm>
                    <a:prstGeom prst="rect">
                      <a:avLst/>
                    </a:prstGeom>
                    <a:noFill/>
                  </pic:spPr>
                </pic:pic>
              </a:graphicData>
            </a:graphic>
          </wp:inline>
        </w:drawing>
      </w:r>
    </w:p>
    <w:p w14:paraId="10F08D07" w14:textId="77777777" w:rsidR="0089595E" w:rsidRDefault="0089595E" w:rsidP="0089595E">
      <w:r>
        <w:t>A drift in the Trigger Rate would indicate a change in the patient’s overall condition. It can be seen as a measure of stabilisation and recovery – or an indication that a rescue therapy is required.</w:t>
      </w:r>
    </w:p>
    <w:p w14:paraId="775F11D1" w14:textId="77777777" w:rsidR="0089595E" w:rsidRDefault="0089595E" w:rsidP="0089595E">
      <w:r>
        <w:t xml:space="preserve">A drift in the </w:t>
      </w:r>
      <w:proofErr w:type="spellStart"/>
      <w:r>
        <w:t>Tdi</w:t>
      </w:r>
      <w:proofErr w:type="spellEnd"/>
      <w:r>
        <w:t xml:space="preserve"> (IP rise time) and/or </w:t>
      </w:r>
      <w:proofErr w:type="spellStart"/>
      <w:r>
        <w:t>Tde</w:t>
      </w:r>
      <w:proofErr w:type="spellEnd"/>
      <w:r>
        <w:t xml:space="preserve"> (expiration wave decay time) indicates that the lung condition is changing. A shortening in </w:t>
      </w:r>
      <w:proofErr w:type="spellStart"/>
      <w:r>
        <w:t>Tdi</w:t>
      </w:r>
      <w:proofErr w:type="spellEnd"/>
      <w:r>
        <w:t xml:space="preserve"> would indicate a worsening of the lung condition, such as respiratory distress or a build-up of fluid or puss (which would need clearing out by a suctioning procedure). They could also indicate a problem in the patient circuit or the exhaust bacterial filter.</w:t>
      </w:r>
    </w:p>
    <w:p w14:paraId="63C0931D" w14:textId="47D1CC25" w:rsidR="00192423" w:rsidRDefault="00192423" w:rsidP="0086095B">
      <w:r>
        <w:t>Selecting a different FiO2 level requires that the ventilator is</w:t>
      </w:r>
      <w:r w:rsidR="00A86502">
        <w:t xml:space="preserve"> temporarily disconnected from one</w:t>
      </w:r>
      <w:r>
        <w:t xml:space="preserve"> supply</w:t>
      </w:r>
      <w:r w:rsidR="00A86502">
        <w:t xml:space="preserve"> and connected to another (in a matter of seconds)</w:t>
      </w:r>
      <w:r>
        <w:t xml:space="preserve">. The Respiratory Technician should subsequently press and hold the ‘Manual Breath’ button </w:t>
      </w:r>
      <w:r w:rsidR="00970385">
        <w:t xml:space="preserve">once </w:t>
      </w:r>
      <w:r>
        <w:t xml:space="preserve">for 2 seconds, to re-recruit the lung. </w:t>
      </w:r>
    </w:p>
    <w:p w14:paraId="67067E84" w14:textId="276FB4F3" w:rsidR="00192423" w:rsidRDefault="00145588" w:rsidP="0086095B">
      <w:r>
        <w:t>‘</w:t>
      </w:r>
      <w:r w:rsidR="00192423">
        <w:t>Optimis</w:t>
      </w:r>
      <w:r>
        <w:t>e</w:t>
      </w:r>
      <w:r w:rsidR="00192423">
        <w:t xml:space="preserve"> EP</w:t>
      </w:r>
      <w:r>
        <w:t>’</w:t>
      </w:r>
      <w:r w:rsidR="00192423">
        <w:t xml:space="preserve"> is done by increasing</w:t>
      </w:r>
      <w:r w:rsidR="00A86502">
        <w:t xml:space="preserve"> the</w:t>
      </w:r>
      <w:r w:rsidR="00192423">
        <w:t xml:space="preserve"> EP by 4 or 5 mbar. The</w:t>
      </w:r>
      <w:r w:rsidR="00A86502">
        <w:t>n</w:t>
      </w:r>
      <w:r w:rsidR="00192423">
        <w:t xml:space="preserve"> reduce EP by 1 mbar and observe the resulting TcCO2 or EtCO2 value for 15 – 20 seconds (until settled). Repeat and observe how the CO2 elimination improves </w:t>
      </w:r>
      <w:r w:rsidR="00970385">
        <w:t>with each step, until it suddenly worsens. Return EP to the vale that produced the best CO2 elimination. Then press and hold the ‘Manual Breath’ button once for 2 seconds, to ensure that the lung is fully recruited.</w:t>
      </w:r>
      <w:r>
        <w:t xml:space="preserve"> A simple procedural manoeuvre.</w:t>
      </w:r>
    </w:p>
    <w:p w14:paraId="3A01260F" w14:textId="77777777" w:rsidR="002865D7" w:rsidRDefault="002865D7" w:rsidP="0086095B"/>
    <w:p w14:paraId="3382FAAE" w14:textId="31C520ED" w:rsidR="00F52F0D" w:rsidRDefault="00F52F0D" w:rsidP="00F52F0D">
      <w:pPr>
        <w:pStyle w:val="Ttulo1"/>
      </w:pPr>
      <w:bookmarkStart w:id="18" w:name="_Toc36295258"/>
      <w:r>
        <w:t>Design validation</w:t>
      </w:r>
      <w:bookmarkEnd w:id="18"/>
    </w:p>
    <w:p w14:paraId="617CA562" w14:textId="62F774F7" w:rsidR="00F52F0D" w:rsidRDefault="00F52F0D" w:rsidP="00F52F0D">
      <w:pPr>
        <w:pStyle w:val="Ttulo2"/>
      </w:pPr>
      <w:bookmarkStart w:id="19" w:name="_Toc36295259"/>
      <w:r>
        <w:t xml:space="preserve">Risk </w:t>
      </w:r>
      <w:r w:rsidR="007D4CB0">
        <w:t>management plan</w:t>
      </w:r>
      <w:bookmarkEnd w:id="19"/>
    </w:p>
    <w:p w14:paraId="72514A22" w14:textId="3D138345" w:rsidR="001C3CB2" w:rsidRDefault="00C53F57" w:rsidP="00970385">
      <w:pPr>
        <w:pStyle w:val="Prrafodelista"/>
        <w:numPr>
          <w:ilvl w:val="0"/>
          <w:numId w:val="22"/>
        </w:numPr>
        <w:spacing w:before="240"/>
        <w:ind w:left="850" w:hanging="357"/>
      </w:pPr>
      <w:r>
        <w:t>Define the risk</w:t>
      </w:r>
      <w:r w:rsidR="007D4CB0">
        <w:t>s acceptance</w:t>
      </w:r>
      <w:r>
        <w:t xml:space="preserve"> criteria.</w:t>
      </w:r>
    </w:p>
    <w:p w14:paraId="7D00AB8E" w14:textId="7DD8A888" w:rsidR="00C53F57" w:rsidRDefault="00C53F57" w:rsidP="007D4CB0">
      <w:pPr>
        <w:pStyle w:val="Prrafodelista"/>
        <w:numPr>
          <w:ilvl w:val="0"/>
          <w:numId w:val="22"/>
        </w:numPr>
        <w:ind w:left="851"/>
      </w:pPr>
      <w:r>
        <w:t>Determine the potential sources of harm.</w:t>
      </w:r>
    </w:p>
    <w:p w14:paraId="7BC667F5" w14:textId="060D94FD" w:rsidR="00C53F57" w:rsidRDefault="00C53F57" w:rsidP="007D4CB0">
      <w:pPr>
        <w:pStyle w:val="Prrafodelista"/>
        <w:numPr>
          <w:ilvl w:val="0"/>
          <w:numId w:val="22"/>
        </w:numPr>
        <w:ind w:left="851"/>
      </w:pPr>
      <w:r>
        <w:t xml:space="preserve">Eliminate or reduce the </w:t>
      </w:r>
      <w:r w:rsidR="007D4CB0">
        <w:t>risks as far as possible (inherently safe design and construction). Take adequate protective measures</w:t>
      </w:r>
      <w:r w:rsidR="00A86502">
        <w:t>,</w:t>
      </w:r>
      <w:r w:rsidR="007D4CB0">
        <w:t xml:space="preserve"> including alarms if necessary, in relation to risks that cannot be elim</w:t>
      </w:r>
      <w:r w:rsidR="00A86502">
        <w:t>inated.</w:t>
      </w:r>
    </w:p>
    <w:p w14:paraId="1FF9E6B8" w14:textId="5856DF27" w:rsidR="007D4CB0" w:rsidRDefault="007D4CB0" w:rsidP="007D4CB0">
      <w:pPr>
        <w:pStyle w:val="Prrafodelista"/>
        <w:numPr>
          <w:ilvl w:val="0"/>
          <w:numId w:val="22"/>
        </w:numPr>
        <w:ind w:left="851"/>
      </w:pPr>
      <w:r>
        <w:t>Evaluate all residual risks against the acceptance criteria.</w:t>
      </w:r>
    </w:p>
    <w:p w14:paraId="4FE9ACE9" w14:textId="529B4414" w:rsidR="00A86502" w:rsidRDefault="00A86502" w:rsidP="007D4CB0">
      <w:pPr>
        <w:pStyle w:val="Prrafodelista"/>
        <w:numPr>
          <w:ilvl w:val="0"/>
          <w:numId w:val="22"/>
        </w:numPr>
        <w:ind w:left="851"/>
      </w:pPr>
      <w:r>
        <w:t>Effectively inform users of any residual risks from any shortcomings of the protective measures adopted.</w:t>
      </w:r>
    </w:p>
    <w:p w14:paraId="3B395F14" w14:textId="0A872203" w:rsidR="007D4CB0" w:rsidRDefault="007D4CB0" w:rsidP="007D4CB0">
      <w:pPr>
        <w:pStyle w:val="Prrafodelista"/>
        <w:numPr>
          <w:ilvl w:val="0"/>
          <w:numId w:val="22"/>
        </w:numPr>
        <w:ind w:left="851"/>
      </w:pPr>
      <w:r>
        <w:lastRenderedPageBreak/>
        <w:t>Maintain traceability. Receive, record and handle incidents and near incidents. Receive feedback on general market acceptance of risks. Review (go back to point 1) when confidence in risk acceptance reduces.</w:t>
      </w:r>
    </w:p>
    <w:p w14:paraId="1992042A" w14:textId="780513C4" w:rsidR="001C3CB2" w:rsidRDefault="001C3CB2" w:rsidP="001C3CB2">
      <w:pPr>
        <w:pStyle w:val="Ttulo3"/>
      </w:pPr>
      <w:bookmarkStart w:id="20" w:name="_Toc36295260"/>
      <w:r>
        <w:t xml:space="preserve">Risk </w:t>
      </w:r>
      <w:r w:rsidR="007D4CB0">
        <w:t xml:space="preserve">acceptance </w:t>
      </w:r>
      <w:r>
        <w:t>criteria</w:t>
      </w:r>
      <w:bookmarkEnd w:id="20"/>
    </w:p>
    <w:p w14:paraId="01142843" w14:textId="258EDAA4" w:rsidR="001C3CB2" w:rsidRDefault="001C3CB2" w:rsidP="001C3CB2">
      <w:pPr>
        <w:rPr>
          <w:rFonts w:cstheme="minorHAnsi"/>
        </w:rPr>
      </w:pPr>
      <w:r w:rsidRPr="005D5058">
        <w:rPr>
          <w:rFonts w:cstheme="minorHAnsi"/>
        </w:rPr>
        <w:t>Risk acceptability is based on a rating of the probability of occurrence of harm and severity of the consequence of that harm. The rating may be weighed or influenced by recognized standards and/or perception factors – in the context of the particular markets</w:t>
      </w:r>
      <w:r w:rsidR="00145588">
        <w:rPr>
          <w:rFonts w:cstheme="minorHAnsi"/>
        </w:rPr>
        <w:t xml:space="preserve"> and needs</w:t>
      </w:r>
      <w:r w:rsidRPr="005D5058">
        <w:rPr>
          <w:rFonts w:cstheme="minorHAnsi"/>
        </w:rPr>
        <w:t>.</w:t>
      </w:r>
    </w:p>
    <w:p w14:paraId="345B3F30" w14:textId="77777777" w:rsidR="001C3CB2" w:rsidRPr="005D5058" w:rsidRDefault="001C3CB2" w:rsidP="001C3CB2">
      <w:pPr>
        <w:rPr>
          <w:rFonts w:cstheme="minorHAnsi"/>
        </w:rPr>
      </w:pPr>
      <w:r w:rsidRPr="005D5058">
        <w:rPr>
          <w:rFonts w:cstheme="minorHAnsi"/>
        </w:rPr>
        <w:t xml:space="preserve">Table 1:  Definition of probability of occurrence of harm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6718"/>
      </w:tblGrid>
      <w:tr w:rsidR="001C3CB2" w:rsidRPr="005D5058" w14:paraId="02393670" w14:textId="77777777" w:rsidTr="001C3CB2">
        <w:trPr>
          <w:trHeight w:val="444"/>
        </w:trPr>
        <w:tc>
          <w:tcPr>
            <w:tcW w:w="2552" w:type="dxa"/>
          </w:tcPr>
          <w:p w14:paraId="2B93D3AE" w14:textId="77777777" w:rsidR="001C3CB2" w:rsidRPr="005D5058" w:rsidRDefault="001C3CB2" w:rsidP="00397587">
            <w:pPr>
              <w:spacing w:after="0"/>
              <w:rPr>
                <w:rFonts w:cstheme="minorHAnsi"/>
              </w:rPr>
            </w:pPr>
            <w:r w:rsidRPr="005D5058">
              <w:rPr>
                <w:rFonts w:cstheme="minorHAnsi"/>
              </w:rPr>
              <w:t>Frequent</w:t>
            </w:r>
          </w:p>
        </w:tc>
        <w:tc>
          <w:tcPr>
            <w:tcW w:w="10206" w:type="dxa"/>
          </w:tcPr>
          <w:p w14:paraId="612C7960" w14:textId="77777777" w:rsidR="001C3CB2" w:rsidRPr="005D5058" w:rsidRDefault="001C3CB2" w:rsidP="00397587">
            <w:pPr>
              <w:spacing w:after="0"/>
              <w:rPr>
                <w:rFonts w:cstheme="minorHAnsi"/>
              </w:rPr>
            </w:pPr>
            <w:r w:rsidRPr="005D5058">
              <w:rPr>
                <w:rFonts w:cstheme="minorHAnsi"/>
              </w:rPr>
              <w:t>1 occurrence in every 5 device operating days, or every 1 patient treatment sessions</w:t>
            </w:r>
          </w:p>
        </w:tc>
      </w:tr>
      <w:tr w:rsidR="001C3CB2" w:rsidRPr="005D5058" w14:paraId="6DBEFFF3" w14:textId="77777777" w:rsidTr="001C3CB2">
        <w:tc>
          <w:tcPr>
            <w:tcW w:w="2552" w:type="dxa"/>
          </w:tcPr>
          <w:p w14:paraId="67EA2301" w14:textId="77777777" w:rsidR="001C3CB2" w:rsidRPr="005D5058" w:rsidRDefault="001C3CB2" w:rsidP="00397587">
            <w:pPr>
              <w:spacing w:after="0"/>
              <w:rPr>
                <w:rFonts w:cstheme="minorHAnsi"/>
              </w:rPr>
            </w:pPr>
            <w:r w:rsidRPr="005D5058">
              <w:rPr>
                <w:rFonts w:cstheme="minorHAnsi"/>
              </w:rPr>
              <w:t>Probable</w:t>
            </w:r>
          </w:p>
        </w:tc>
        <w:tc>
          <w:tcPr>
            <w:tcW w:w="10206" w:type="dxa"/>
          </w:tcPr>
          <w:p w14:paraId="1C4DBFAD" w14:textId="77777777" w:rsidR="001C3CB2" w:rsidRPr="005D5058" w:rsidRDefault="001C3CB2" w:rsidP="00397587">
            <w:pPr>
              <w:spacing w:after="0"/>
              <w:rPr>
                <w:rFonts w:cstheme="minorHAnsi"/>
              </w:rPr>
            </w:pPr>
            <w:r w:rsidRPr="005D5058">
              <w:rPr>
                <w:rFonts w:cstheme="minorHAnsi"/>
              </w:rPr>
              <w:t>1 occurrence in every 50 device operating days, or every 12 patient treatment sessions</w:t>
            </w:r>
          </w:p>
        </w:tc>
      </w:tr>
      <w:tr w:rsidR="001C3CB2" w:rsidRPr="005D5058" w14:paraId="4282EAF8" w14:textId="77777777" w:rsidTr="001C3CB2">
        <w:tc>
          <w:tcPr>
            <w:tcW w:w="2552" w:type="dxa"/>
          </w:tcPr>
          <w:p w14:paraId="536DFEA5" w14:textId="77777777" w:rsidR="001C3CB2" w:rsidRPr="005D5058" w:rsidRDefault="001C3CB2" w:rsidP="00397587">
            <w:pPr>
              <w:spacing w:after="0"/>
              <w:rPr>
                <w:rFonts w:cstheme="minorHAnsi"/>
              </w:rPr>
            </w:pPr>
            <w:r w:rsidRPr="005D5058">
              <w:rPr>
                <w:rFonts w:cstheme="minorHAnsi"/>
              </w:rPr>
              <w:t>Occasional</w:t>
            </w:r>
          </w:p>
        </w:tc>
        <w:tc>
          <w:tcPr>
            <w:tcW w:w="10206" w:type="dxa"/>
          </w:tcPr>
          <w:p w14:paraId="3DCED30A" w14:textId="77777777" w:rsidR="001C3CB2" w:rsidRPr="005D5058" w:rsidRDefault="001C3CB2" w:rsidP="00397587">
            <w:pPr>
              <w:spacing w:after="0"/>
              <w:rPr>
                <w:rFonts w:cstheme="minorHAnsi"/>
              </w:rPr>
            </w:pPr>
            <w:r w:rsidRPr="005D5058">
              <w:rPr>
                <w:rFonts w:cstheme="minorHAnsi"/>
              </w:rPr>
              <w:t>1 occurrence in every 500 device operating days, or every 125 patient treatment sessions</w:t>
            </w:r>
          </w:p>
        </w:tc>
      </w:tr>
      <w:tr w:rsidR="001C3CB2" w:rsidRPr="005D5058" w14:paraId="5847DBC5" w14:textId="77777777" w:rsidTr="001C3CB2">
        <w:tc>
          <w:tcPr>
            <w:tcW w:w="2552" w:type="dxa"/>
          </w:tcPr>
          <w:p w14:paraId="337CF8BF" w14:textId="77777777" w:rsidR="001C3CB2" w:rsidRPr="005D5058" w:rsidRDefault="001C3CB2" w:rsidP="00397587">
            <w:pPr>
              <w:spacing w:after="0"/>
              <w:rPr>
                <w:rFonts w:cstheme="minorHAnsi"/>
              </w:rPr>
            </w:pPr>
            <w:r w:rsidRPr="005D5058">
              <w:rPr>
                <w:rFonts w:cstheme="minorHAnsi"/>
              </w:rPr>
              <w:t>Remote</w:t>
            </w:r>
          </w:p>
        </w:tc>
        <w:tc>
          <w:tcPr>
            <w:tcW w:w="10206" w:type="dxa"/>
          </w:tcPr>
          <w:p w14:paraId="5C5F8A42" w14:textId="77777777" w:rsidR="001C3CB2" w:rsidRPr="005D5058" w:rsidRDefault="001C3CB2" w:rsidP="00397587">
            <w:pPr>
              <w:spacing w:after="0"/>
              <w:rPr>
                <w:rFonts w:cstheme="minorHAnsi"/>
              </w:rPr>
            </w:pPr>
            <w:r w:rsidRPr="005D5058">
              <w:rPr>
                <w:rFonts w:cstheme="minorHAnsi"/>
              </w:rPr>
              <w:t>1 occurrence in every 5,000 device operating days, or every 1,250 patient treatment sessions</w:t>
            </w:r>
          </w:p>
        </w:tc>
      </w:tr>
      <w:tr w:rsidR="001C3CB2" w:rsidRPr="005D5058" w14:paraId="4999F7BC" w14:textId="77777777" w:rsidTr="001C3CB2">
        <w:tc>
          <w:tcPr>
            <w:tcW w:w="2552" w:type="dxa"/>
          </w:tcPr>
          <w:p w14:paraId="57C6ED95" w14:textId="77777777" w:rsidR="001C3CB2" w:rsidRPr="005D5058" w:rsidRDefault="001C3CB2" w:rsidP="00397587">
            <w:pPr>
              <w:spacing w:after="0"/>
              <w:rPr>
                <w:rFonts w:cstheme="minorHAnsi"/>
              </w:rPr>
            </w:pPr>
            <w:r w:rsidRPr="005D5058">
              <w:rPr>
                <w:rFonts w:cstheme="minorHAnsi"/>
              </w:rPr>
              <w:t>Improbable</w:t>
            </w:r>
          </w:p>
        </w:tc>
        <w:tc>
          <w:tcPr>
            <w:tcW w:w="10206" w:type="dxa"/>
          </w:tcPr>
          <w:p w14:paraId="05953EE1" w14:textId="77777777" w:rsidR="001C3CB2" w:rsidRPr="005D5058" w:rsidRDefault="001C3CB2" w:rsidP="00397587">
            <w:pPr>
              <w:spacing w:after="0"/>
              <w:rPr>
                <w:rFonts w:cstheme="minorHAnsi"/>
              </w:rPr>
            </w:pPr>
            <w:r w:rsidRPr="005D5058">
              <w:rPr>
                <w:rFonts w:cstheme="minorHAnsi"/>
              </w:rPr>
              <w:t>1 occurrence in every 50,000 device operating days, or every 12,500 patient treatment sessions</w:t>
            </w:r>
          </w:p>
        </w:tc>
      </w:tr>
      <w:tr w:rsidR="001C3CB2" w:rsidRPr="005D5058" w14:paraId="0DE62B52" w14:textId="77777777" w:rsidTr="001C3CB2">
        <w:tc>
          <w:tcPr>
            <w:tcW w:w="2552" w:type="dxa"/>
          </w:tcPr>
          <w:p w14:paraId="32C1B167" w14:textId="77777777" w:rsidR="001C3CB2" w:rsidRPr="005D5058" w:rsidRDefault="001C3CB2" w:rsidP="00397587">
            <w:pPr>
              <w:spacing w:after="0"/>
              <w:rPr>
                <w:rFonts w:cstheme="minorHAnsi"/>
              </w:rPr>
            </w:pPr>
            <w:r w:rsidRPr="005D5058">
              <w:rPr>
                <w:rFonts w:cstheme="minorHAnsi"/>
              </w:rPr>
              <w:t>Almost impossible</w:t>
            </w:r>
          </w:p>
        </w:tc>
        <w:tc>
          <w:tcPr>
            <w:tcW w:w="10206" w:type="dxa"/>
          </w:tcPr>
          <w:p w14:paraId="4BBF888B" w14:textId="77777777" w:rsidR="001C3CB2" w:rsidRPr="005D5058" w:rsidRDefault="001C3CB2" w:rsidP="00397587">
            <w:pPr>
              <w:spacing w:after="0"/>
              <w:rPr>
                <w:rFonts w:cstheme="minorHAnsi"/>
              </w:rPr>
            </w:pPr>
            <w:r w:rsidRPr="005D5058">
              <w:rPr>
                <w:rFonts w:cstheme="minorHAnsi"/>
              </w:rPr>
              <w:t>1 occurrence in every 500,000 device operating days, or every 125,000 patient treatment sessions</w:t>
            </w:r>
          </w:p>
        </w:tc>
      </w:tr>
      <w:tr w:rsidR="001C3CB2" w:rsidRPr="005D5058" w14:paraId="1222009E" w14:textId="77777777" w:rsidTr="00397587">
        <w:trPr>
          <w:cantSplit/>
          <w:trHeight w:val="4101"/>
        </w:trPr>
        <w:tc>
          <w:tcPr>
            <w:tcW w:w="12758" w:type="dxa"/>
            <w:gridSpan w:val="2"/>
          </w:tcPr>
          <w:p w14:paraId="52188EB4" w14:textId="77777777" w:rsidR="001C3CB2" w:rsidRPr="005D5058" w:rsidRDefault="001C3CB2" w:rsidP="001C3CB2">
            <w:pPr>
              <w:spacing w:line="276" w:lineRule="auto"/>
              <w:rPr>
                <w:rFonts w:cstheme="minorHAnsi"/>
              </w:rPr>
            </w:pPr>
            <w:r w:rsidRPr="005D5058">
              <w:rPr>
                <w:rFonts w:cstheme="minorHAnsi"/>
              </w:rPr>
              <w:t>Assumptions and context:</w:t>
            </w:r>
          </w:p>
          <w:p w14:paraId="132765C9" w14:textId="73595343"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Average patient treatment session is </w:t>
            </w:r>
            <w:r w:rsidR="007D4CB0" w:rsidRPr="005D5058">
              <w:rPr>
                <w:rFonts w:cstheme="minorHAnsi"/>
              </w:rPr>
              <w:t>5</w:t>
            </w:r>
            <w:r w:rsidRPr="005D5058">
              <w:rPr>
                <w:rFonts w:cstheme="minorHAnsi"/>
              </w:rPr>
              <w:t xml:space="preserve"> days</w:t>
            </w:r>
          </w:p>
          <w:p w14:paraId="6978940D" w14:textId="29A39F00"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Average number of sessions per year per device is</w:t>
            </w:r>
            <w:r w:rsidR="007D4CB0" w:rsidRPr="005D5058">
              <w:rPr>
                <w:rFonts w:cstheme="minorHAnsi"/>
              </w:rPr>
              <w:t xml:space="preserve"> 60</w:t>
            </w:r>
            <w:r w:rsidRPr="005D5058">
              <w:rPr>
                <w:rFonts w:cstheme="minorHAnsi"/>
              </w:rPr>
              <w:t xml:space="preserve"> patients</w:t>
            </w:r>
          </w:p>
          <w:p w14:paraId="51D4B43A" w14:textId="35E43503"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Number of </w:t>
            </w:r>
            <w:r w:rsidR="007D4CB0" w:rsidRPr="005D5058">
              <w:rPr>
                <w:rFonts w:cstheme="minorHAnsi"/>
              </w:rPr>
              <w:t xml:space="preserve">ventilator </w:t>
            </w:r>
            <w:r w:rsidRPr="005D5058">
              <w:rPr>
                <w:rFonts w:cstheme="minorHAnsi"/>
              </w:rPr>
              <w:t>operating days per year per device is</w:t>
            </w:r>
            <w:r w:rsidR="007D4CB0" w:rsidRPr="005D5058">
              <w:rPr>
                <w:rFonts w:cstheme="minorHAnsi"/>
              </w:rPr>
              <w:t xml:space="preserve"> 160</w:t>
            </w:r>
            <w:r w:rsidRPr="005D5058">
              <w:rPr>
                <w:rFonts w:cstheme="minorHAnsi"/>
              </w:rPr>
              <w:t xml:space="preserve"> days</w:t>
            </w:r>
          </w:p>
          <w:p w14:paraId="522FEE03" w14:textId="3E3B88BC" w:rsidR="005D5058"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Estimated market life of device design is </w:t>
            </w:r>
            <w:r w:rsidR="007D4CB0" w:rsidRPr="005D5058">
              <w:rPr>
                <w:rFonts w:cstheme="minorHAnsi"/>
              </w:rPr>
              <w:t>1</w:t>
            </w:r>
            <w:r w:rsidR="005D5058" w:rsidRPr="005D5058">
              <w:rPr>
                <w:rFonts w:cstheme="minorHAnsi"/>
              </w:rPr>
              <w:t>5</w:t>
            </w:r>
            <w:r w:rsidR="007D4CB0" w:rsidRPr="005D5058">
              <w:rPr>
                <w:rFonts w:cstheme="minorHAnsi"/>
              </w:rPr>
              <w:t xml:space="preserve"> year</w:t>
            </w:r>
            <w:r w:rsidR="005D5058" w:rsidRPr="005D5058">
              <w:rPr>
                <w:rFonts w:cstheme="minorHAnsi"/>
              </w:rPr>
              <w:t>, of which 14 years is in non-use storage.</w:t>
            </w:r>
          </w:p>
          <w:p w14:paraId="3AD141E5" w14:textId="203E3484"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Total number of devices in the market is </w:t>
            </w:r>
            <w:r w:rsidR="007D4CB0" w:rsidRPr="005D5058">
              <w:rPr>
                <w:rFonts w:cstheme="minorHAnsi"/>
              </w:rPr>
              <w:t>10</w:t>
            </w:r>
            <w:r w:rsidRPr="005D5058">
              <w:rPr>
                <w:rFonts w:cstheme="minorHAnsi"/>
              </w:rPr>
              <w:t>,000 units</w:t>
            </w:r>
          </w:p>
          <w:p w14:paraId="08D9AEEF" w14:textId="292AE453"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Total number of patients exposed to all devices over the market life of the device design is </w:t>
            </w:r>
            <w:r w:rsidR="005D5058" w:rsidRPr="005D5058">
              <w:rPr>
                <w:rFonts w:cstheme="minorHAnsi"/>
              </w:rPr>
              <w:t xml:space="preserve">600,000 </w:t>
            </w:r>
            <w:r w:rsidRPr="005D5058">
              <w:rPr>
                <w:rFonts w:cstheme="minorHAnsi"/>
              </w:rPr>
              <w:t xml:space="preserve">patients, </w:t>
            </w:r>
            <w:r w:rsidR="005D5058" w:rsidRPr="005D5058">
              <w:rPr>
                <w:rFonts w:cstheme="minorHAnsi"/>
              </w:rPr>
              <w:t>during emergency situations over the 15</w:t>
            </w:r>
            <w:r w:rsidRPr="005D5058">
              <w:rPr>
                <w:rFonts w:cstheme="minorHAnsi"/>
              </w:rPr>
              <w:t xml:space="preserve"> years</w:t>
            </w:r>
            <w:r w:rsidR="005D5058" w:rsidRPr="005D5058">
              <w:rPr>
                <w:rFonts w:cstheme="minorHAnsi"/>
              </w:rPr>
              <w:t xml:space="preserve"> device life</w:t>
            </w:r>
            <w:r w:rsidR="00397587">
              <w:rPr>
                <w:rFonts w:cstheme="minorHAnsi"/>
              </w:rPr>
              <w:t xml:space="preserve"> (used 1 year)</w:t>
            </w:r>
            <w:r w:rsidR="005D5058" w:rsidRPr="005D5058">
              <w:rPr>
                <w:rFonts w:cstheme="minorHAnsi"/>
              </w:rPr>
              <w:t>.</w:t>
            </w:r>
          </w:p>
          <w:p w14:paraId="2218B7E8" w14:textId="2E1CC9BD" w:rsidR="001C3CB2" w:rsidRPr="005D5058" w:rsidRDefault="001C3CB2"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Total number of device operating days over the market life of the device design is </w:t>
            </w:r>
            <w:r w:rsidR="005D5058" w:rsidRPr="005D5058">
              <w:rPr>
                <w:rFonts w:cstheme="minorHAnsi"/>
              </w:rPr>
              <w:t>3</w:t>
            </w:r>
            <w:r w:rsidRPr="005D5058">
              <w:rPr>
                <w:rFonts w:cstheme="minorHAnsi"/>
              </w:rPr>
              <w:t xml:space="preserve"> million days, over 10 years</w:t>
            </w:r>
            <w:r w:rsidR="00397587">
              <w:rPr>
                <w:rFonts w:cstheme="minorHAnsi"/>
              </w:rPr>
              <w:t xml:space="preserve"> when the device is only used intermittently for a combined 1 year.</w:t>
            </w:r>
          </w:p>
          <w:p w14:paraId="146F6FD5" w14:textId="0B74AF31" w:rsidR="001C3CB2" w:rsidRPr="005D5058" w:rsidRDefault="005D5058" w:rsidP="001C3CB2">
            <w:pPr>
              <w:numPr>
                <w:ilvl w:val="0"/>
                <w:numId w:val="17"/>
              </w:numPr>
              <w:overflowPunct w:val="0"/>
              <w:autoSpaceDE w:val="0"/>
              <w:autoSpaceDN w:val="0"/>
              <w:adjustRightInd w:val="0"/>
              <w:spacing w:after="0" w:line="276" w:lineRule="auto"/>
              <w:textAlignment w:val="baseline"/>
              <w:rPr>
                <w:rFonts w:cstheme="minorHAnsi"/>
              </w:rPr>
            </w:pPr>
            <w:r w:rsidRPr="005D5058">
              <w:rPr>
                <w:rFonts w:cstheme="minorHAnsi"/>
              </w:rPr>
              <w:t xml:space="preserve">Ventilation therapy </w:t>
            </w:r>
            <w:r w:rsidR="001C3CB2" w:rsidRPr="005D5058">
              <w:rPr>
                <w:rFonts w:cstheme="minorHAnsi"/>
              </w:rPr>
              <w:t>involves significant variability in clinical application, skills and judgement, which has a bearing on the quality of patient outcomes with any given device</w:t>
            </w:r>
            <w:r w:rsidRPr="005D5058">
              <w:rPr>
                <w:rFonts w:cstheme="minorHAnsi"/>
              </w:rPr>
              <w:t>.</w:t>
            </w:r>
          </w:p>
        </w:tc>
      </w:tr>
    </w:tbl>
    <w:p w14:paraId="3D7E76C1" w14:textId="2DC068B6" w:rsidR="001C3CB2" w:rsidRDefault="001C3CB2" w:rsidP="001C3CB2">
      <w:pPr>
        <w:rPr>
          <w:rFonts w:cstheme="minorHAnsi"/>
        </w:rPr>
      </w:pPr>
    </w:p>
    <w:p w14:paraId="5B04C4D2" w14:textId="77777777" w:rsidR="001C3CB2" w:rsidRPr="005D5058" w:rsidRDefault="001C3CB2" w:rsidP="001C3CB2">
      <w:pPr>
        <w:rPr>
          <w:rFonts w:cstheme="minorHAnsi"/>
        </w:rPr>
      </w:pPr>
      <w:r w:rsidRPr="005D5058">
        <w:rPr>
          <w:rFonts w:cstheme="minorHAnsi"/>
        </w:rPr>
        <w:t xml:space="preserve">Table 2:  Definitions of consequences of harm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8"/>
        <w:gridCol w:w="7178"/>
      </w:tblGrid>
      <w:tr w:rsidR="001C3CB2" w:rsidRPr="005D5058" w14:paraId="6764750F" w14:textId="77777777" w:rsidTr="005D5058">
        <w:tc>
          <w:tcPr>
            <w:tcW w:w="1588" w:type="dxa"/>
          </w:tcPr>
          <w:p w14:paraId="60FF9B2E" w14:textId="77777777" w:rsidR="001C3CB2" w:rsidRPr="005D5058" w:rsidRDefault="001C3CB2" w:rsidP="00397587">
            <w:pPr>
              <w:spacing w:after="0"/>
              <w:rPr>
                <w:rFonts w:cstheme="minorHAnsi"/>
              </w:rPr>
            </w:pPr>
            <w:r w:rsidRPr="005D5058">
              <w:rPr>
                <w:rFonts w:cstheme="minorHAnsi"/>
              </w:rPr>
              <w:t>Catastrophic</w:t>
            </w:r>
          </w:p>
        </w:tc>
        <w:tc>
          <w:tcPr>
            <w:tcW w:w="7178" w:type="dxa"/>
          </w:tcPr>
          <w:p w14:paraId="48F12D52" w14:textId="77777777" w:rsidR="001C3CB2" w:rsidRPr="005D5058" w:rsidRDefault="001C3CB2" w:rsidP="00397587">
            <w:pPr>
              <w:spacing w:after="0"/>
              <w:rPr>
                <w:rFonts w:cstheme="minorHAnsi"/>
              </w:rPr>
            </w:pPr>
            <w:r w:rsidRPr="005D5058">
              <w:rPr>
                <w:rFonts w:cstheme="minorHAnsi"/>
              </w:rPr>
              <w:t>Potential for resulting in death or multiple deaths</w:t>
            </w:r>
          </w:p>
        </w:tc>
      </w:tr>
      <w:tr w:rsidR="001C3CB2" w:rsidRPr="005D5058" w14:paraId="5418CE44" w14:textId="77777777" w:rsidTr="005D5058">
        <w:tc>
          <w:tcPr>
            <w:tcW w:w="1588" w:type="dxa"/>
          </w:tcPr>
          <w:p w14:paraId="13EBAB3A" w14:textId="77777777" w:rsidR="001C3CB2" w:rsidRPr="005D5058" w:rsidRDefault="001C3CB2" w:rsidP="00397587">
            <w:pPr>
              <w:spacing w:after="0"/>
              <w:rPr>
                <w:rFonts w:cstheme="minorHAnsi"/>
              </w:rPr>
            </w:pPr>
            <w:r w:rsidRPr="005D5058">
              <w:rPr>
                <w:rFonts w:cstheme="minorHAnsi"/>
              </w:rPr>
              <w:t>Critical</w:t>
            </w:r>
          </w:p>
        </w:tc>
        <w:tc>
          <w:tcPr>
            <w:tcW w:w="7178" w:type="dxa"/>
          </w:tcPr>
          <w:p w14:paraId="53147D53" w14:textId="77777777" w:rsidR="001C3CB2" w:rsidRPr="005D5058" w:rsidRDefault="001C3CB2" w:rsidP="00397587">
            <w:pPr>
              <w:spacing w:after="0"/>
              <w:rPr>
                <w:rFonts w:cstheme="minorHAnsi"/>
              </w:rPr>
            </w:pPr>
            <w:r w:rsidRPr="005D5058">
              <w:rPr>
                <w:rFonts w:cstheme="minorHAnsi"/>
              </w:rPr>
              <w:t>Potential for resulting in permanent non-trivial impairment or life-threatening injury</w:t>
            </w:r>
          </w:p>
        </w:tc>
      </w:tr>
      <w:tr w:rsidR="001C3CB2" w:rsidRPr="005D5058" w14:paraId="665B345E" w14:textId="77777777" w:rsidTr="005D5058">
        <w:tc>
          <w:tcPr>
            <w:tcW w:w="1588" w:type="dxa"/>
          </w:tcPr>
          <w:p w14:paraId="56ADDCDF" w14:textId="77777777" w:rsidR="001C3CB2" w:rsidRPr="005D5058" w:rsidRDefault="001C3CB2" w:rsidP="00397587">
            <w:pPr>
              <w:spacing w:after="0"/>
              <w:rPr>
                <w:rFonts w:cstheme="minorHAnsi"/>
              </w:rPr>
            </w:pPr>
            <w:r w:rsidRPr="005D5058">
              <w:rPr>
                <w:rFonts w:cstheme="minorHAnsi"/>
              </w:rPr>
              <w:t>Serious</w:t>
            </w:r>
          </w:p>
        </w:tc>
        <w:tc>
          <w:tcPr>
            <w:tcW w:w="7178" w:type="dxa"/>
          </w:tcPr>
          <w:p w14:paraId="66FF2C81" w14:textId="77777777" w:rsidR="001C3CB2" w:rsidRPr="005D5058" w:rsidRDefault="001C3CB2" w:rsidP="00397587">
            <w:pPr>
              <w:spacing w:after="0"/>
              <w:rPr>
                <w:rFonts w:cstheme="minorHAnsi"/>
              </w:rPr>
            </w:pPr>
            <w:r w:rsidRPr="005D5058">
              <w:rPr>
                <w:rFonts w:cstheme="minorHAnsi"/>
              </w:rPr>
              <w:t>Potential for injury or impairment requiring additional professional medical intervention.</w:t>
            </w:r>
          </w:p>
        </w:tc>
      </w:tr>
      <w:tr w:rsidR="001C3CB2" w:rsidRPr="005D5058" w14:paraId="5B221B45" w14:textId="77777777" w:rsidTr="005D5058">
        <w:tc>
          <w:tcPr>
            <w:tcW w:w="1588" w:type="dxa"/>
          </w:tcPr>
          <w:p w14:paraId="53F4DC61" w14:textId="77777777" w:rsidR="001C3CB2" w:rsidRPr="005D5058" w:rsidRDefault="001C3CB2" w:rsidP="00397587">
            <w:pPr>
              <w:spacing w:after="0"/>
              <w:rPr>
                <w:rFonts w:cstheme="minorHAnsi"/>
              </w:rPr>
            </w:pPr>
            <w:r w:rsidRPr="005D5058">
              <w:rPr>
                <w:rFonts w:cstheme="minorHAnsi"/>
              </w:rPr>
              <w:t>Minor</w:t>
            </w:r>
          </w:p>
        </w:tc>
        <w:tc>
          <w:tcPr>
            <w:tcW w:w="7178" w:type="dxa"/>
          </w:tcPr>
          <w:p w14:paraId="73B75418" w14:textId="77777777" w:rsidR="001C3CB2" w:rsidRPr="005D5058" w:rsidRDefault="001C3CB2" w:rsidP="00397587">
            <w:pPr>
              <w:spacing w:after="0"/>
              <w:rPr>
                <w:rFonts w:cstheme="minorHAnsi"/>
              </w:rPr>
            </w:pPr>
            <w:r w:rsidRPr="005D5058">
              <w:rPr>
                <w:rFonts w:cstheme="minorHAnsi"/>
              </w:rPr>
              <w:t>Potential for temporary injury or impairment not requiring additional professional medical intervention.</w:t>
            </w:r>
          </w:p>
        </w:tc>
      </w:tr>
      <w:tr w:rsidR="001C3CB2" w:rsidRPr="005D5058" w14:paraId="50ABB1A3" w14:textId="77777777" w:rsidTr="005D5058">
        <w:tc>
          <w:tcPr>
            <w:tcW w:w="1588" w:type="dxa"/>
          </w:tcPr>
          <w:p w14:paraId="467D1E54" w14:textId="77777777" w:rsidR="001C3CB2" w:rsidRPr="005D5058" w:rsidRDefault="001C3CB2" w:rsidP="00397587">
            <w:pPr>
              <w:spacing w:after="0"/>
              <w:rPr>
                <w:rFonts w:cstheme="minorHAnsi"/>
              </w:rPr>
            </w:pPr>
            <w:r w:rsidRPr="005D5058">
              <w:rPr>
                <w:rFonts w:cstheme="minorHAnsi"/>
              </w:rPr>
              <w:t>Negligible</w:t>
            </w:r>
          </w:p>
        </w:tc>
        <w:tc>
          <w:tcPr>
            <w:tcW w:w="7178" w:type="dxa"/>
          </w:tcPr>
          <w:p w14:paraId="49014472" w14:textId="77777777" w:rsidR="001C3CB2" w:rsidRPr="005D5058" w:rsidRDefault="001C3CB2" w:rsidP="00397587">
            <w:pPr>
              <w:spacing w:after="0"/>
              <w:rPr>
                <w:rFonts w:cstheme="minorHAnsi"/>
              </w:rPr>
            </w:pPr>
            <w:r w:rsidRPr="005D5058">
              <w:rPr>
                <w:rFonts w:cstheme="minorHAnsi"/>
              </w:rPr>
              <w:t>Results in inconvenience or temporary discomfort</w:t>
            </w:r>
          </w:p>
        </w:tc>
      </w:tr>
      <w:tr w:rsidR="001C3CB2" w:rsidRPr="005D5058" w14:paraId="2B6D22EB" w14:textId="77777777" w:rsidTr="00397587">
        <w:trPr>
          <w:cantSplit/>
          <w:trHeight w:val="557"/>
        </w:trPr>
        <w:tc>
          <w:tcPr>
            <w:tcW w:w="8766" w:type="dxa"/>
            <w:gridSpan w:val="2"/>
          </w:tcPr>
          <w:p w14:paraId="65CAAD74" w14:textId="45B11BC5" w:rsidR="001C3CB2" w:rsidRPr="005D5058" w:rsidRDefault="001C3CB2" w:rsidP="00A86502">
            <w:pPr>
              <w:spacing w:after="0"/>
              <w:rPr>
                <w:rFonts w:cstheme="minorHAnsi"/>
              </w:rPr>
            </w:pPr>
            <w:r w:rsidRPr="005D5058">
              <w:rPr>
                <w:rFonts w:cstheme="minorHAnsi"/>
              </w:rPr>
              <w:lastRenderedPageBreak/>
              <w:t>Persons to be considered as possibly affected</w:t>
            </w:r>
            <w:r w:rsidR="00A86502">
              <w:rPr>
                <w:rFonts w:cstheme="minorHAnsi"/>
              </w:rPr>
              <w:t xml:space="preserve"> are </w:t>
            </w:r>
            <w:r w:rsidRPr="005D5058">
              <w:rPr>
                <w:rFonts w:cstheme="minorHAnsi"/>
              </w:rPr>
              <w:t xml:space="preserve">patients, clinical personnel (users of the device), hospital technical and cleaning personnel, </w:t>
            </w:r>
            <w:r w:rsidR="005D5058" w:rsidRPr="005D5058">
              <w:rPr>
                <w:rFonts w:cstheme="minorHAnsi"/>
              </w:rPr>
              <w:t>device manufacturer’s</w:t>
            </w:r>
            <w:r w:rsidRPr="005D5058">
              <w:rPr>
                <w:rFonts w:cstheme="minorHAnsi"/>
              </w:rPr>
              <w:t xml:space="preserve"> service personnel, relatives and any other visitors who could potentially come into contact with the device.</w:t>
            </w:r>
          </w:p>
        </w:tc>
      </w:tr>
    </w:tbl>
    <w:p w14:paraId="6BF71721" w14:textId="77777777" w:rsidR="00D11F65" w:rsidRDefault="00D11F65" w:rsidP="001C3CB2">
      <w:pPr>
        <w:rPr>
          <w:rFonts w:cstheme="minorHAnsi"/>
        </w:rPr>
      </w:pPr>
    </w:p>
    <w:p w14:paraId="2465449D" w14:textId="77777777" w:rsidR="001C3CB2" w:rsidRPr="005D5058" w:rsidRDefault="001C3CB2" w:rsidP="001C3CB2">
      <w:pPr>
        <w:rPr>
          <w:rFonts w:cstheme="minorHAnsi"/>
        </w:rPr>
      </w:pPr>
      <w:r w:rsidRPr="005D5058">
        <w:rPr>
          <w:rFonts w:cstheme="minorHAnsi"/>
        </w:rPr>
        <w:t>Table 3: Risk rating, by classifying probability and consequence of harm</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3"/>
        <w:gridCol w:w="1473"/>
        <w:gridCol w:w="1267"/>
        <w:gridCol w:w="1333"/>
        <w:gridCol w:w="1310"/>
        <w:gridCol w:w="1620"/>
      </w:tblGrid>
      <w:tr w:rsidR="001C3CB2" w:rsidRPr="005D5058" w14:paraId="44A751F9" w14:textId="77777777" w:rsidTr="001C3CB2">
        <w:trPr>
          <w:cantSplit/>
        </w:trPr>
        <w:tc>
          <w:tcPr>
            <w:tcW w:w="2547" w:type="dxa"/>
            <w:vMerge w:val="restart"/>
          </w:tcPr>
          <w:p w14:paraId="5C060237" w14:textId="77777777" w:rsidR="001C3CB2" w:rsidRPr="005D5058" w:rsidRDefault="001C3CB2" w:rsidP="00397587">
            <w:pPr>
              <w:spacing w:after="0"/>
              <w:rPr>
                <w:rFonts w:cstheme="minorHAnsi"/>
              </w:rPr>
            </w:pPr>
            <w:r w:rsidRPr="005D5058">
              <w:rPr>
                <w:rFonts w:cstheme="minorHAnsi"/>
              </w:rPr>
              <w:t>Probability of occurrence of harm</w:t>
            </w:r>
          </w:p>
        </w:tc>
        <w:tc>
          <w:tcPr>
            <w:tcW w:w="10211" w:type="dxa"/>
            <w:gridSpan w:val="5"/>
          </w:tcPr>
          <w:p w14:paraId="6D8FE73F" w14:textId="77777777" w:rsidR="001C3CB2" w:rsidRPr="005D5058" w:rsidRDefault="001C3CB2" w:rsidP="00397587">
            <w:pPr>
              <w:spacing w:after="0"/>
              <w:rPr>
                <w:rFonts w:cstheme="minorHAnsi"/>
              </w:rPr>
            </w:pPr>
            <w:r w:rsidRPr="005D5058">
              <w:rPr>
                <w:rFonts w:cstheme="minorHAnsi"/>
              </w:rPr>
              <w:t>Consequence of harm</w:t>
            </w:r>
          </w:p>
        </w:tc>
      </w:tr>
      <w:tr w:rsidR="001C3CB2" w:rsidRPr="005D5058" w14:paraId="4651A3AC" w14:textId="77777777" w:rsidTr="001C3CB2">
        <w:trPr>
          <w:cantSplit/>
        </w:trPr>
        <w:tc>
          <w:tcPr>
            <w:tcW w:w="2547" w:type="dxa"/>
            <w:vMerge/>
          </w:tcPr>
          <w:p w14:paraId="6200A17C" w14:textId="77777777" w:rsidR="001C3CB2" w:rsidRPr="005D5058" w:rsidRDefault="001C3CB2" w:rsidP="00397587">
            <w:pPr>
              <w:spacing w:after="0"/>
              <w:rPr>
                <w:rFonts w:cstheme="minorHAnsi"/>
              </w:rPr>
            </w:pPr>
          </w:p>
        </w:tc>
        <w:tc>
          <w:tcPr>
            <w:tcW w:w="2042" w:type="dxa"/>
          </w:tcPr>
          <w:p w14:paraId="4D3FFEB1" w14:textId="77777777" w:rsidR="001C3CB2" w:rsidRPr="005D5058" w:rsidRDefault="001C3CB2" w:rsidP="00397587">
            <w:pPr>
              <w:spacing w:after="0"/>
              <w:jc w:val="center"/>
              <w:rPr>
                <w:rFonts w:cstheme="minorHAnsi"/>
              </w:rPr>
            </w:pPr>
            <w:r w:rsidRPr="005D5058">
              <w:rPr>
                <w:rFonts w:cstheme="minorHAnsi"/>
              </w:rPr>
              <w:t>Negligible</w:t>
            </w:r>
          </w:p>
        </w:tc>
        <w:tc>
          <w:tcPr>
            <w:tcW w:w="2042" w:type="dxa"/>
          </w:tcPr>
          <w:p w14:paraId="2B1AB4AD" w14:textId="77777777" w:rsidR="001C3CB2" w:rsidRPr="005D5058" w:rsidRDefault="001C3CB2" w:rsidP="00397587">
            <w:pPr>
              <w:spacing w:after="0"/>
              <w:jc w:val="center"/>
              <w:rPr>
                <w:rFonts w:cstheme="minorHAnsi"/>
              </w:rPr>
            </w:pPr>
            <w:r w:rsidRPr="005D5058">
              <w:rPr>
                <w:rFonts w:cstheme="minorHAnsi"/>
              </w:rPr>
              <w:t>Minor</w:t>
            </w:r>
          </w:p>
        </w:tc>
        <w:tc>
          <w:tcPr>
            <w:tcW w:w="2042" w:type="dxa"/>
          </w:tcPr>
          <w:p w14:paraId="3A922BA9" w14:textId="77777777" w:rsidR="001C3CB2" w:rsidRPr="005D5058" w:rsidRDefault="001C3CB2" w:rsidP="00397587">
            <w:pPr>
              <w:spacing w:after="0"/>
              <w:jc w:val="center"/>
              <w:rPr>
                <w:rFonts w:cstheme="minorHAnsi"/>
              </w:rPr>
            </w:pPr>
            <w:r w:rsidRPr="005D5058">
              <w:rPr>
                <w:rFonts w:cstheme="minorHAnsi"/>
              </w:rPr>
              <w:t>Serious</w:t>
            </w:r>
          </w:p>
        </w:tc>
        <w:tc>
          <w:tcPr>
            <w:tcW w:w="2042" w:type="dxa"/>
          </w:tcPr>
          <w:p w14:paraId="14A1D1EE" w14:textId="77777777" w:rsidR="001C3CB2" w:rsidRPr="005D5058" w:rsidRDefault="001C3CB2" w:rsidP="00397587">
            <w:pPr>
              <w:spacing w:after="0"/>
              <w:jc w:val="center"/>
              <w:rPr>
                <w:rFonts w:cstheme="minorHAnsi"/>
              </w:rPr>
            </w:pPr>
            <w:r w:rsidRPr="005D5058">
              <w:rPr>
                <w:rFonts w:cstheme="minorHAnsi"/>
              </w:rPr>
              <w:t>Critical</w:t>
            </w:r>
          </w:p>
        </w:tc>
        <w:tc>
          <w:tcPr>
            <w:tcW w:w="2043" w:type="dxa"/>
          </w:tcPr>
          <w:p w14:paraId="1EFF61A4" w14:textId="77777777" w:rsidR="001C3CB2" w:rsidRPr="005D5058" w:rsidRDefault="001C3CB2" w:rsidP="00397587">
            <w:pPr>
              <w:spacing w:after="0"/>
              <w:jc w:val="center"/>
              <w:rPr>
                <w:rFonts w:cstheme="minorHAnsi"/>
              </w:rPr>
            </w:pPr>
            <w:r w:rsidRPr="005D5058">
              <w:rPr>
                <w:rFonts w:cstheme="minorHAnsi"/>
              </w:rPr>
              <w:t>Catastrophic</w:t>
            </w:r>
          </w:p>
        </w:tc>
      </w:tr>
      <w:tr w:rsidR="001C3CB2" w:rsidRPr="005D5058" w14:paraId="4737622E" w14:textId="77777777" w:rsidTr="001C3CB2">
        <w:trPr>
          <w:cantSplit/>
        </w:trPr>
        <w:tc>
          <w:tcPr>
            <w:tcW w:w="2547" w:type="dxa"/>
          </w:tcPr>
          <w:p w14:paraId="4500E82F" w14:textId="77777777" w:rsidR="001C3CB2" w:rsidRPr="005D5058" w:rsidRDefault="001C3CB2" w:rsidP="00397587">
            <w:pPr>
              <w:spacing w:after="0"/>
              <w:rPr>
                <w:rFonts w:cstheme="minorHAnsi"/>
              </w:rPr>
            </w:pPr>
            <w:r w:rsidRPr="005D5058">
              <w:rPr>
                <w:rFonts w:cstheme="minorHAnsi"/>
              </w:rPr>
              <w:t>Frequent</w:t>
            </w:r>
          </w:p>
        </w:tc>
        <w:tc>
          <w:tcPr>
            <w:tcW w:w="2042" w:type="dxa"/>
            <w:shd w:val="clear" w:color="auto" w:fill="C0C0C0"/>
          </w:tcPr>
          <w:p w14:paraId="4ED81FBA" w14:textId="77777777" w:rsidR="001C3CB2" w:rsidRPr="005D5058" w:rsidRDefault="001C3CB2" w:rsidP="00397587">
            <w:pPr>
              <w:spacing w:after="0"/>
              <w:jc w:val="center"/>
              <w:rPr>
                <w:rFonts w:cstheme="minorHAnsi"/>
              </w:rPr>
            </w:pPr>
            <w:r w:rsidRPr="005D5058">
              <w:rPr>
                <w:rFonts w:cstheme="minorHAnsi"/>
              </w:rPr>
              <w:t>15</w:t>
            </w:r>
          </w:p>
        </w:tc>
        <w:tc>
          <w:tcPr>
            <w:tcW w:w="2042" w:type="dxa"/>
            <w:shd w:val="clear" w:color="auto" w:fill="C0C0C0"/>
          </w:tcPr>
          <w:p w14:paraId="5445F571" w14:textId="77777777" w:rsidR="001C3CB2" w:rsidRPr="005D5058" w:rsidRDefault="001C3CB2" w:rsidP="00397587">
            <w:pPr>
              <w:spacing w:after="0"/>
              <w:jc w:val="center"/>
              <w:rPr>
                <w:rFonts w:cstheme="minorHAnsi"/>
              </w:rPr>
            </w:pPr>
            <w:r w:rsidRPr="005D5058">
              <w:rPr>
                <w:rFonts w:cstheme="minorHAnsi"/>
              </w:rPr>
              <w:t>10</w:t>
            </w:r>
          </w:p>
        </w:tc>
        <w:tc>
          <w:tcPr>
            <w:tcW w:w="2042" w:type="dxa"/>
            <w:shd w:val="clear" w:color="auto" w:fill="C0C0C0"/>
          </w:tcPr>
          <w:p w14:paraId="1AE5C5D9" w14:textId="77777777" w:rsidR="001C3CB2" w:rsidRPr="005D5058" w:rsidRDefault="001C3CB2" w:rsidP="00397587">
            <w:pPr>
              <w:spacing w:after="0"/>
              <w:jc w:val="center"/>
              <w:rPr>
                <w:rFonts w:cstheme="minorHAnsi"/>
              </w:rPr>
            </w:pPr>
            <w:r w:rsidRPr="005D5058">
              <w:rPr>
                <w:rFonts w:cstheme="minorHAnsi"/>
              </w:rPr>
              <w:t>6</w:t>
            </w:r>
          </w:p>
        </w:tc>
        <w:tc>
          <w:tcPr>
            <w:tcW w:w="2042" w:type="dxa"/>
            <w:shd w:val="clear" w:color="auto" w:fill="C0C0C0"/>
          </w:tcPr>
          <w:p w14:paraId="7BE3C87B" w14:textId="77777777" w:rsidR="001C3CB2" w:rsidRPr="005D5058" w:rsidRDefault="001C3CB2" w:rsidP="00397587">
            <w:pPr>
              <w:spacing w:after="0"/>
              <w:jc w:val="center"/>
              <w:rPr>
                <w:rFonts w:cstheme="minorHAnsi"/>
              </w:rPr>
            </w:pPr>
            <w:r w:rsidRPr="005D5058">
              <w:rPr>
                <w:rFonts w:cstheme="minorHAnsi"/>
              </w:rPr>
              <w:t>3</w:t>
            </w:r>
          </w:p>
        </w:tc>
        <w:tc>
          <w:tcPr>
            <w:tcW w:w="2043" w:type="dxa"/>
            <w:shd w:val="clear" w:color="auto" w:fill="C0C0C0"/>
          </w:tcPr>
          <w:p w14:paraId="6C8F0ECB" w14:textId="77777777" w:rsidR="001C3CB2" w:rsidRPr="005D5058" w:rsidRDefault="001C3CB2" w:rsidP="00397587">
            <w:pPr>
              <w:spacing w:after="0"/>
              <w:jc w:val="center"/>
              <w:rPr>
                <w:rFonts w:cstheme="minorHAnsi"/>
              </w:rPr>
            </w:pPr>
            <w:r w:rsidRPr="005D5058">
              <w:rPr>
                <w:rFonts w:cstheme="minorHAnsi"/>
              </w:rPr>
              <w:t>1</w:t>
            </w:r>
          </w:p>
        </w:tc>
      </w:tr>
      <w:tr w:rsidR="001C3CB2" w:rsidRPr="005D5058" w14:paraId="60362C19" w14:textId="77777777" w:rsidTr="001C3CB2">
        <w:trPr>
          <w:cantSplit/>
        </w:trPr>
        <w:tc>
          <w:tcPr>
            <w:tcW w:w="2547" w:type="dxa"/>
          </w:tcPr>
          <w:p w14:paraId="32BE4FDC" w14:textId="77777777" w:rsidR="001C3CB2" w:rsidRPr="005D5058" w:rsidRDefault="001C3CB2" w:rsidP="00397587">
            <w:pPr>
              <w:spacing w:after="0"/>
              <w:rPr>
                <w:rFonts w:cstheme="minorHAnsi"/>
              </w:rPr>
            </w:pPr>
            <w:r w:rsidRPr="005D5058">
              <w:rPr>
                <w:rFonts w:cstheme="minorHAnsi"/>
              </w:rPr>
              <w:t>Probable</w:t>
            </w:r>
          </w:p>
        </w:tc>
        <w:tc>
          <w:tcPr>
            <w:tcW w:w="2042" w:type="dxa"/>
          </w:tcPr>
          <w:p w14:paraId="4A0A79E5" w14:textId="77777777" w:rsidR="001C3CB2" w:rsidRPr="005D5058" w:rsidRDefault="001C3CB2" w:rsidP="00397587">
            <w:pPr>
              <w:spacing w:after="0"/>
              <w:jc w:val="center"/>
              <w:rPr>
                <w:rFonts w:cstheme="minorHAnsi"/>
              </w:rPr>
            </w:pPr>
            <w:r w:rsidRPr="005D5058">
              <w:rPr>
                <w:rFonts w:cstheme="minorHAnsi"/>
              </w:rPr>
              <w:t>19</w:t>
            </w:r>
          </w:p>
        </w:tc>
        <w:tc>
          <w:tcPr>
            <w:tcW w:w="2042" w:type="dxa"/>
            <w:shd w:val="clear" w:color="auto" w:fill="C0C0C0"/>
          </w:tcPr>
          <w:p w14:paraId="0EF33144" w14:textId="77777777" w:rsidR="001C3CB2" w:rsidRPr="005D5058" w:rsidRDefault="001C3CB2" w:rsidP="00397587">
            <w:pPr>
              <w:spacing w:after="0"/>
              <w:jc w:val="center"/>
              <w:rPr>
                <w:rFonts w:cstheme="minorHAnsi"/>
              </w:rPr>
            </w:pPr>
            <w:r w:rsidRPr="005D5058">
              <w:rPr>
                <w:rFonts w:cstheme="minorHAnsi"/>
              </w:rPr>
              <w:t>14</w:t>
            </w:r>
          </w:p>
        </w:tc>
        <w:tc>
          <w:tcPr>
            <w:tcW w:w="2042" w:type="dxa"/>
            <w:shd w:val="clear" w:color="auto" w:fill="C0C0C0"/>
          </w:tcPr>
          <w:p w14:paraId="22B5C6D6" w14:textId="77777777" w:rsidR="001C3CB2" w:rsidRPr="005D5058" w:rsidRDefault="001C3CB2" w:rsidP="00397587">
            <w:pPr>
              <w:spacing w:after="0"/>
              <w:jc w:val="center"/>
              <w:rPr>
                <w:rFonts w:cstheme="minorHAnsi"/>
              </w:rPr>
            </w:pPr>
            <w:r w:rsidRPr="005D5058">
              <w:rPr>
                <w:rFonts w:cstheme="minorHAnsi"/>
              </w:rPr>
              <w:t>9</w:t>
            </w:r>
          </w:p>
        </w:tc>
        <w:tc>
          <w:tcPr>
            <w:tcW w:w="2042" w:type="dxa"/>
            <w:shd w:val="clear" w:color="auto" w:fill="C0C0C0"/>
          </w:tcPr>
          <w:p w14:paraId="3299BE02" w14:textId="77777777" w:rsidR="001C3CB2" w:rsidRPr="005D5058" w:rsidRDefault="001C3CB2" w:rsidP="00397587">
            <w:pPr>
              <w:spacing w:after="0"/>
              <w:jc w:val="center"/>
              <w:rPr>
                <w:rFonts w:cstheme="minorHAnsi"/>
              </w:rPr>
            </w:pPr>
            <w:r w:rsidRPr="005D5058">
              <w:rPr>
                <w:rFonts w:cstheme="minorHAnsi"/>
              </w:rPr>
              <w:t>5</w:t>
            </w:r>
          </w:p>
        </w:tc>
        <w:tc>
          <w:tcPr>
            <w:tcW w:w="2043" w:type="dxa"/>
            <w:shd w:val="clear" w:color="auto" w:fill="C0C0C0"/>
          </w:tcPr>
          <w:p w14:paraId="4F1B2A64" w14:textId="77777777" w:rsidR="001C3CB2" w:rsidRPr="005D5058" w:rsidRDefault="001C3CB2" w:rsidP="00397587">
            <w:pPr>
              <w:spacing w:after="0"/>
              <w:jc w:val="center"/>
              <w:rPr>
                <w:rFonts w:cstheme="minorHAnsi"/>
              </w:rPr>
            </w:pPr>
            <w:r w:rsidRPr="005D5058">
              <w:rPr>
                <w:rFonts w:cstheme="minorHAnsi"/>
              </w:rPr>
              <w:t>2</w:t>
            </w:r>
          </w:p>
        </w:tc>
      </w:tr>
      <w:tr w:rsidR="001C3CB2" w:rsidRPr="005D5058" w14:paraId="669F1B7A" w14:textId="77777777" w:rsidTr="001C3CB2">
        <w:trPr>
          <w:cantSplit/>
        </w:trPr>
        <w:tc>
          <w:tcPr>
            <w:tcW w:w="2547" w:type="dxa"/>
          </w:tcPr>
          <w:p w14:paraId="194698E5" w14:textId="77777777" w:rsidR="001C3CB2" w:rsidRPr="005D5058" w:rsidRDefault="001C3CB2" w:rsidP="00397587">
            <w:pPr>
              <w:spacing w:after="0"/>
              <w:rPr>
                <w:rFonts w:cstheme="minorHAnsi"/>
              </w:rPr>
            </w:pPr>
            <w:r w:rsidRPr="005D5058">
              <w:rPr>
                <w:rFonts w:cstheme="minorHAnsi"/>
              </w:rPr>
              <w:t>Occasional</w:t>
            </w:r>
          </w:p>
        </w:tc>
        <w:tc>
          <w:tcPr>
            <w:tcW w:w="2042" w:type="dxa"/>
          </w:tcPr>
          <w:p w14:paraId="44644C8D" w14:textId="77777777" w:rsidR="001C3CB2" w:rsidRPr="005D5058" w:rsidRDefault="001C3CB2" w:rsidP="00397587">
            <w:pPr>
              <w:spacing w:after="0"/>
              <w:jc w:val="center"/>
              <w:rPr>
                <w:rFonts w:cstheme="minorHAnsi"/>
              </w:rPr>
            </w:pPr>
            <w:r w:rsidRPr="005D5058">
              <w:rPr>
                <w:rFonts w:cstheme="minorHAnsi"/>
              </w:rPr>
              <w:t>24</w:t>
            </w:r>
          </w:p>
        </w:tc>
        <w:tc>
          <w:tcPr>
            <w:tcW w:w="2042" w:type="dxa"/>
          </w:tcPr>
          <w:p w14:paraId="56D9A260" w14:textId="77777777" w:rsidR="001C3CB2" w:rsidRPr="005D5058" w:rsidRDefault="001C3CB2" w:rsidP="00397587">
            <w:pPr>
              <w:spacing w:after="0"/>
              <w:jc w:val="center"/>
              <w:rPr>
                <w:rFonts w:cstheme="minorHAnsi"/>
              </w:rPr>
            </w:pPr>
            <w:r w:rsidRPr="005D5058">
              <w:rPr>
                <w:rFonts w:cstheme="minorHAnsi"/>
              </w:rPr>
              <w:t>18</w:t>
            </w:r>
          </w:p>
        </w:tc>
        <w:tc>
          <w:tcPr>
            <w:tcW w:w="2042" w:type="dxa"/>
            <w:shd w:val="clear" w:color="auto" w:fill="C0C0C0"/>
          </w:tcPr>
          <w:p w14:paraId="76371EF4" w14:textId="77777777" w:rsidR="001C3CB2" w:rsidRPr="005D5058" w:rsidRDefault="001C3CB2" w:rsidP="00397587">
            <w:pPr>
              <w:spacing w:after="0"/>
              <w:jc w:val="center"/>
              <w:rPr>
                <w:rFonts w:cstheme="minorHAnsi"/>
              </w:rPr>
            </w:pPr>
            <w:r w:rsidRPr="005D5058">
              <w:rPr>
                <w:rFonts w:cstheme="minorHAnsi"/>
              </w:rPr>
              <w:t>13</w:t>
            </w:r>
          </w:p>
        </w:tc>
        <w:tc>
          <w:tcPr>
            <w:tcW w:w="2042" w:type="dxa"/>
            <w:shd w:val="clear" w:color="auto" w:fill="C0C0C0"/>
          </w:tcPr>
          <w:p w14:paraId="3BAB6DED" w14:textId="77777777" w:rsidR="001C3CB2" w:rsidRPr="005D5058" w:rsidRDefault="001C3CB2" w:rsidP="00397587">
            <w:pPr>
              <w:spacing w:after="0"/>
              <w:jc w:val="center"/>
              <w:rPr>
                <w:rFonts w:cstheme="minorHAnsi"/>
              </w:rPr>
            </w:pPr>
            <w:r w:rsidRPr="005D5058">
              <w:rPr>
                <w:rFonts w:cstheme="minorHAnsi"/>
              </w:rPr>
              <w:t>8</w:t>
            </w:r>
          </w:p>
        </w:tc>
        <w:tc>
          <w:tcPr>
            <w:tcW w:w="2043" w:type="dxa"/>
            <w:shd w:val="clear" w:color="auto" w:fill="C0C0C0"/>
          </w:tcPr>
          <w:p w14:paraId="3AA4FD88" w14:textId="77777777" w:rsidR="001C3CB2" w:rsidRPr="005D5058" w:rsidRDefault="001C3CB2" w:rsidP="00397587">
            <w:pPr>
              <w:spacing w:after="0"/>
              <w:jc w:val="center"/>
              <w:rPr>
                <w:rFonts w:cstheme="minorHAnsi"/>
              </w:rPr>
            </w:pPr>
            <w:r w:rsidRPr="005D5058">
              <w:rPr>
                <w:rFonts w:cstheme="minorHAnsi"/>
              </w:rPr>
              <w:t>4</w:t>
            </w:r>
          </w:p>
        </w:tc>
      </w:tr>
      <w:tr w:rsidR="001C3CB2" w:rsidRPr="005D5058" w14:paraId="3068C85B" w14:textId="77777777" w:rsidTr="001C3CB2">
        <w:trPr>
          <w:cantSplit/>
        </w:trPr>
        <w:tc>
          <w:tcPr>
            <w:tcW w:w="2547" w:type="dxa"/>
          </w:tcPr>
          <w:p w14:paraId="00EE05B2" w14:textId="77777777" w:rsidR="001C3CB2" w:rsidRPr="005D5058" w:rsidRDefault="001C3CB2" w:rsidP="00397587">
            <w:pPr>
              <w:spacing w:after="0"/>
              <w:rPr>
                <w:rFonts w:cstheme="minorHAnsi"/>
              </w:rPr>
            </w:pPr>
            <w:r w:rsidRPr="005D5058">
              <w:rPr>
                <w:rFonts w:cstheme="minorHAnsi"/>
              </w:rPr>
              <w:t>Remote</w:t>
            </w:r>
          </w:p>
        </w:tc>
        <w:tc>
          <w:tcPr>
            <w:tcW w:w="2042" w:type="dxa"/>
          </w:tcPr>
          <w:p w14:paraId="465D2022" w14:textId="77777777" w:rsidR="001C3CB2" w:rsidRPr="005D5058" w:rsidRDefault="001C3CB2" w:rsidP="00397587">
            <w:pPr>
              <w:spacing w:after="0"/>
              <w:jc w:val="center"/>
              <w:rPr>
                <w:rFonts w:cstheme="minorHAnsi"/>
              </w:rPr>
            </w:pPr>
            <w:r w:rsidRPr="005D5058">
              <w:rPr>
                <w:rFonts w:cstheme="minorHAnsi"/>
              </w:rPr>
              <w:t>27</w:t>
            </w:r>
          </w:p>
        </w:tc>
        <w:tc>
          <w:tcPr>
            <w:tcW w:w="2042" w:type="dxa"/>
          </w:tcPr>
          <w:p w14:paraId="7DA6811B" w14:textId="77777777" w:rsidR="001C3CB2" w:rsidRPr="005D5058" w:rsidRDefault="001C3CB2" w:rsidP="00397587">
            <w:pPr>
              <w:spacing w:after="0"/>
              <w:jc w:val="center"/>
              <w:rPr>
                <w:rFonts w:cstheme="minorHAnsi"/>
              </w:rPr>
            </w:pPr>
            <w:r w:rsidRPr="005D5058">
              <w:rPr>
                <w:rFonts w:cstheme="minorHAnsi"/>
              </w:rPr>
              <w:t>23</w:t>
            </w:r>
          </w:p>
        </w:tc>
        <w:tc>
          <w:tcPr>
            <w:tcW w:w="2042" w:type="dxa"/>
          </w:tcPr>
          <w:p w14:paraId="77B3DC6B" w14:textId="77777777" w:rsidR="001C3CB2" w:rsidRPr="005D5058" w:rsidRDefault="001C3CB2" w:rsidP="00397587">
            <w:pPr>
              <w:spacing w:after="0"/>
              <w:jc w:val="center"/>
              <w:rPr>
                <w:rFonts w:cstheme="minorHAnsi"/>
              </w:rPr>
            </w:pPr>
            <w:r w:rsidRPr="005D5058">
              <w:rPr>
                <w:rFonts w:cstheme="minorHAnsi"/>
              </w:rPr>
              <w:t>17</w:t>
            </w:r>
          </w:p>
        </w:tc>
        <w:tc>
          <w:tcPr>
            <w:tcW w:w="2042" w:type="dxa"/>
            <w:shd w:val="clear" w:color="auto" w:fill="C0C0C0"/>
          </w:tcPr>
          <w:p w14:paraId="4A1BFF90" w14:textId="77777777" w:rsidR="001C3CB2" w:rsidRPr="005D5058" w:rsidRDefault="001C3CB2" w:rsidP="00397587">
            <w:pPr>
              <w:spacing w:after="0"/>
              <w:jc w:val="center"/>
              <w:rPr>
                <w:rFonts w:cstheme="minorHAnsi"/>
              </w:rPr>
            </w:pPr>
            <w:r w:rsidRPr="005D5058">
              <w:rPr>
                <w:rFonts w:cstheme="minorHAnsi"/>
              </w:rPr>
              <w:t>12</w:t>
            </w:r>
          </w:p>
        </w:tc>
        <w:tc>
          <w:tcPr>
            <w:tcW w:w="2043" w:type="dxa"/>
            <w:shd w:val="clear" w:color="auto" w:fill="C0C0C0"/>
          </w:tcPr>
          <w:p w14:paraId="2F28198B" w14:textId="77777777" w:rsidR="001C3CB2" w:rsidRPr="005D5058" w:rsidRDefault="001C3CB2" w:rsidP="00397587">
            <w:pPr>
              <w:spacing w:after="0"/>
              <w:jc w:val="center"/>
              <w:rPr>
                <w:rFonts w:cstheme="minorHAnsi"/>
              </w:rPr>
            </w:pPr>
            <w:r w:rsidRPr="005D5058">
              <w:rPr>
                <w:rFonts w:cstheme="minorHAnsi"/>
              </w:rPr>
              <w:t>7</w:t>
            </w:r>
          </w:p>
        </w:tc>
      </w:tr>
      <w:tr w:rsidR="001C3CB2" w:rsidRPr="005D5058" w14:paraId="40364F83" w14:textId="77777777" w:rsidTr="001C3CB2">
        <w:trPr>
          <w:cantSplit/>
        </w:trPr>
        <w:tc>
          <w:tcPr>
            <w:tcW w:w="2547" w:type="dxa"/>
          </w:tcPr>
          <w:p w14:paraId="3EDB2340" w14:textId="77777777" w:rsidR="001C3CB2" w:rsidRPr="005D5058" w:rsidRDefault="001C3CB2" w:rsidP="00397587">
            <w:pPr>
              <w:spacing w:after="0"/>
              <w:rPr>
                <w:rFonts w:cstheme="minorHAnsi"/>
              </w:rPr>
            </w:pPr>
            <w:r w:rsidRPr="005D5058">
              <w:rPr>
                <w:rFonts w:cstheme="minorHAnsi"/>
              </w:rPr>
              <w:t>Improbable</w:t>
            </w:r>
          </w:p>
        </w:tc>
        <w:tc>
          <w:tcPr>
            <w:tcW w:w="2042" w:type="dxa"/>
          </w:tcPr>
          <w:p w14:paraId="77E42012" w14:textId="77777777" w:rsidR="001C3CB2" w:rsidRPr="005D5058" w:rsidRDefault="001C3CB2" w:rsidP="00397587">
            <w:pPr>
              <w:spacing w:after="0"/>
              <w:jc w:val="center"/>
              <w:rPr>
                <w:rFonts w:cstheme="minorHAnsi"/>
              </w:rPr>
            </w:pPr>
            <w:r w:rsidRPr="005D5058">
              <w:rPr>
                <w:rFonts w:cstheme="minorHAnsi"/>
              </w:rPr>
              <w:t>29</w:t>
            </w:r>
          </w:p>
        </w:tc>
        <w:tc>
          <w:tcPr>
            <w:tcW w:w="2042" w:type="dxa"/>
          </w:tcPr>
          <w:p w14:paraId="05AF39DE" w14:textId="77777777" w:rsidR="001C3CB2" w:rsidRPr="005D5058" w:rsidRDefault="001C3CB2" w:rsidP="00397587">
            <w:pPr>
              <w:spacing w:after="0"/>
              <w:jc w:val="center"/>
              <w:rPr>
                <w:rFonts w:cstheme="minorHAnsi"/>
              </w:rPr>
            </w:pPr>
            <w:r w:rsidRPr="005D5058">
              <w:rPr>
                <w:rFonts w:cstheme="minorHAnsi"/>
              </w:rPr>
              <w:t>26</w:t>
            </w:r>
          </w:p>
        </w:tc>
        <w:tc>
          <w:tcPr>
            <w:tcW w:w="2042" w:type="dxa"/>
          </w:tcPr>
          <w:p w14:paraId="2E4BBFB5" w14:textId="77777777" w:rsidR="001C3CB2" w:rsidRPr="005D5058" w:rsidRDefault="001C3CB2" w:rsidP="00397587">
            <w:pPr>
              <w:spacing w:after="0"/>
              <w:jc w:val="center"/>
              <w:rPr>
                <w:rFonts w:cstheme="minorHAnsi"/>
              </w:rPr>
            </w:pPr>
            <w:r w:rsidRPr="005D5058">
              <w:rPr>
                <w:rFonts w:cstheme="minorHAnsi"/>
              </w:rPr>
              <w:t>22</w:t>
            </w:r>
          </w:p>
        </w:tc>
        <w:tc>
          <w:tcPr>
            <w:tcW w:w="2042" w:type="dxa"/>
          </w:tcPr>
          <w:p w14:paraId="2B06563A" w14:textId="77777777" w:rsidR="001C3CB2" w:rsidRPr="005D5058" w:rsidRDefault="001C3CB2" w:rsidP="00397587">
            <w:pPr>
              <w:spacing w:after="0"/>
              <w:jc w:val="center"/>
              <w:rPr>
                <w:rFonts w:cstheme="minorHAnsi"/>
              </w:rPr>
            </w:pPr>
            <w:r w:rsidRPr="005D5058">
              <w:rPr>
                <w:rFonts w:cstheme="minorHAnsi"/>
              </w:rPr>
              <w:t>16</w:t>
            </w:r>
          </w:p>
        </w:tc>
        <w:tc>
          <w:tcPr>
            <w:tcW w:w="2043" w:type="dxa"/>
            <w:shd w:val="clear" w:color="auto" w:fill="C0C0C0"/>
          </w:tcPr>
          <w:p w14:paraId="2D26AFE2" w14:textId="77777777" w:rsidR="001C3CB2" w:rsidRPr="005D5058" w:rsidRDefault="001C3CB2" w:rsidP="00397587">
            <w:pPr>
              <w:spacing w:after="0"/>
              <w:jc w:val="center"/>
              <w:rPr>
                <w:rFonts w:cstheme="minorHAnsi"/>
              </w:rPr>
            </w:pPr>
            <w:r w:rsidRPr="005D5058">
              <w:rPr>
                <w:rFonts w:cstheme="minorHAnsi"/>
              </w:rPr>
              <w:t>11</w:t>
            </w:r>
          </w:p>
        </w:tc>
      </w:tr>
      <w:tr w:rsidR="001C3CB2" w:rsidRPr="005D5058" w14:paraId="61029539" w14:textId="77777777" w:rsidTr="001C3CB2">
        <w:trPr>
          <w:cantSplit/>
        </w:trPr>
        <w:tc>
          <w:tcPr>
            <w:tcW w:w="2547" w:type="dxa"/>
          </w:tcPr>
          <w:p w14:paraId="7E952955" w14:textId="77777777" w:rsidR="001C3CB2" w:rsidRPr="005D5058" w:rsidRDefault="001C3CB2" w:rsidP="00397587">
            <w:pPr>
              <w:spacing w:after="0"/>
              <w:rPr>
                <w:rFonts w:cstheme="minorHAnsi"/>
              </w:rPr>
            </w:pPr>
            <w:r w:rsidRPr="005D5058">
              <w:rPr>
                <w:rFonts w:cstheme="minorHAnsi"/>
              </w:rPr>
              <w:t>Almost impossible</w:t>
            </w:r>
          </w:p>
        </w:tc>
        <w:tc>
          <w:tcPr>
            <w:tcW w:w="2042" w:type="dxa"/>
          </w:tcPr>
          <w:p w14:paraId="3B5F8C6D" w14:textId="77777777" w:rsidR="001C3CB2" w:rsidRPr="005D5058" w:rsidRDefault="001C3CB2" w:rsidP="00397587">
            <w:pPr>
              <w:spacing w:after="0"/>
              <w:jc w:val="center"/>
              <w:rPr>
                <w:rFonts w:cstheme="minorHAnsi"/>
              </w:rPr>
            </w:pPr>
            <w:r w:rsidRPr="005D5058">
              <w:rPr>
                <w:rFonts w:cstheme="minorHAnsi"/>
              </w:rPr>
              <w:t>30</w:t>
            </w:r>
          </w:p>
        </w:tc>
        <w:tc>
          <w:tcPr>
            <w:tcW w:w="2042" w:type="dxa"/>
          </w:tcPr>
          <w:p w14:paraId="5B9B16D3" w14:textId="77777777" w:rsidR="001C3CB2" w:rsidRPr="005D5058" w:rsidRDefault="001C3CB2" w:rsidP="00397587">
            <w:pPr>
              <w:spacing w:after="0"/>
              <w:jc w:val="center"/>
              <w:rPr>
                <w:rFonts w:cstheme="minorHAnsi"/>
              </w:rPr>
            </w:pPr>
            <w:r w:rsidRPr="005D5058">
              <w:rPr>
                <w:rFonts w:cstheme="minorHAnsi"/>
              </w:rPr>
              <w:t>28</w:t>
            </w:r>
          </w:p>
        </w:tc>
        <w:tc>
          <w:tcPr>
            <w:tcW w:w="2042" w:type="dxa"/>
          </w:tcPr>
          <w:p w14:paraId="67C785B3" w14:textId="77777777" w:rsidR="001C3CB2" w:rsidRPr="005D5058" w:rsidRDefault="001C3CB2" w:rsidP="00397587">
            <w:pPr>
              <w:spacing w:after="0"/>
              <w:jc w:val="center"/>
              <w:rPr>
                <w:rFonts w:cstheme="minorHAnsi"/>
              </w:rPr>
            </w:pPr>
            <w:r w:rsidRPr="005D5058">
              <w:rPr>
                <w:rFonts w:cstheme="minorHAnsi"/>
              </w:rPr>
              <w:t>25</w:t>
            </w:r>
          </w:p>
        </w:tc>
        <w:tc>
          <w:tcPr>
            <w:tcW w:w="2042" w:type="dxa"/>
          </w:tcPr>
          <w:p w14:paraId="6C611731" w14:textId="77777777" w:rsidR="001C3CB2" w:rsidRPr="005D5058" w:rsidRDefault="001C3CB2" w:rsidP="00397587">
            <w:pPr>
              <w:spacing w:after="0"/>
              <w:jc w:val="center"/>
              <w:rPr>
                <w:rFonts w:cstheme="minorHAnsi"/>
              </w:rPr>
            </w:pPr>
            <w:r w:rsidRPr="005D5058">
              <w:rPr>
                <w:rFonts w:cstheme="minorHAnsi"/>
              </w:rPr>
              <w:t>21</w:t>
            </w:r>
          </w:p>
        </w:tc>
        <w:tc>
          <w:tcPr>
            <w:tcW w:w="2043" w:type="dxa"/>
          </w:tcPr>
          <w:p w14:paraId="63C3939B" w14:textId="77777777" w:rsidR="001C3CB2" w:rsidRPr="005D5058" w:rsidRDefault="001C3CB2" w:rsidP="00397587">
            <w:pPr>
              <w:spacing w:after="0"/>
              <w:jc w:val="center"/>
              <w:rPr>
                <w:rFonts w:cstheme="minorHAnsi"/>
              </w:rPr>
            </w:pPr>
            <w:r w:rsidRPr="005D5058">
              <w:rPr>
                <w:rFonts w:cstheme="minorHAnsi"/>
              </w:rPr>
              <w:t>20</w:t>
            </w:r>
          </w:p>
        </w:tc>
      </w:tr>
      <w:tr w:rsidR="001C3CB2" w:rsidRPr="005D5058" w14:paraId="5CC43DA9" w14:textId="77777777" w:rsidTr="001C3CB2">
        <w:trPr>
          <w:cantSplit/>
        </w:trPr>
        <w:tc>
          <w:tcPr>
            <w:tcW w:w="12758" w:type="dxa"/>
            <w:gridSpan w:val="6"/>
          </w:tcPr>
          <w:p w14:paraId="3B238579" w14:textId="2D8F682C" w:rsidR="001C3CB2" w:rsidRPr="005D5058" w:rsidRDefault="001C3CB2" w:rsidP="00397587">
            <w:pPr>
              <w:pStyle w:val="NormalText"/>
              <w:rPr>
                <w:rFonts w:asciiTheme="minorHAnsi" w:hAnsiTheme="minorHAnsi" w:cstheme="minorHAnsi"/>
                <w:sz w:val="22"/>
                <w:szCs w:val="22"/>
              </w:rPr>
            </w:pPr>
            <w:r w:rsidRPr="005D5058">
              <w:rPr>
                <w:rFonts w:asciiTheme="minorHAnsi" w:hAnsiTheme="minorHAnsi" w:cstheme="minorHAnsi"/>
                <w:sz w:val="22"/>
                <w:szCs w:val="22"/>
              </w:rPr>
              <w:t>Where review and sound reasoned judgement establishes that it would be practically impossible for a harm being realized (</w:t>
            </w:r>
            <w:r w:rsidR="00145588">
              <w:rPr>
                <w:rFonts w:asciiTheme="minorHAnsi" w:hAnsiTheme="minorHAnsi" w:cstheme="minorHAnsi"/>
                <w:sz w:val="22"/>
                <w:szCs w:val="22"/>
              </w:rPr>
              <w:t xml:space="preserve">i.e. it </w:t>
            </w:r>
            <w:r w:rsidRPr="005D5058">
              <w:rPr>
                <w:rFonts w:asciiTheme="minorHAnsi" w:hAnsiTheme="minorHAnsi" w:cstheme="minorHAnsi"/>
                <w:sz w:val="22"/>
                <w:szCs w:val="22"/>
              </w:rPr>
              <w:t>figures below the range of probability), then the particular aspect is, by definition, not a risk and it should not necessitate any further consideration</w:t>
            </w:r>
          </w:p>
        </w:tc>
      </w:tr>
    </w:tbl>
    <w:p w14:paraId="6F7E59E7" w14:textId="77777777" w:rsidR="001C3CB2" w:rsidRPr="005D5058" w:rsidRDefault="001C3CB2" w:rsidP="001C3CB2">
      <w:pPr>
        <w:rPr>
          <w:rFonts w:cstheme="minorHAnsi"/>
        </w:rPr>
      </w:pPr>
    </w:p>
    <w:p w14:paraId="5D4BE721" w14:textId="77777777" w:rsidR="001C3CB2" w:rsidRPr="005D5058" w:rsidRDefault="001C3CB2" w:rsidP="001C3CB2">
      <w:pPr>
        <w:rPr>
          <w:rFonts w:cstheme="minorHAnsi"/>
        </w:rPr>
      </w:pPr>
      <w:r w:rsidRPr="005D5058">
        <w:rPr>
          <w:rFonts w:cstheme="minorHAnsi"/>
        </w:rPr>
        <w:t>Table 4: General interpretation of risk acceptability</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3"/>
        <w:gridCol w:w="1843"/>
        <w:gridCol w:w="5760"/>
      </w:tblGrid>
      <w:tr w:rsidR="001C3CB2" w:rsidRPr="005D5058" w14:paraId="144CF92C" w14:textId="77777777" w:rsidTr="005D5058">
        <w:tc>
          <w:tcPr>
            <w:tcW w:w="1163" w:type="dxa"/>
          </w:tcPr>
          <w:p w14:paraId="43EED2B3" w14:textId="77777777" w:rsidR="001C3CB2" w:rsidRPr="005D5058" w:rsidRDefault="001C3CB2" w:rsidP="00397587">
            <w:pPr>
              <w:spacing w:after="0"/>
              <w:jc w:val="center"/>
              <w:rPr>
                <w:rFonts w:cstheme="minorHAnsi"/>
              </w:rPr>
            </w:pPr>
            <w:r w:rsidRPr="005D5058">
              <w:rPr>
                <w:rFonts w:cstheme="minorHAnsi"/>
              </w:rPr>
              <w:t>Risk rating</w:t>
            </w:r>
          </w:p>
        </w:tc>
        <w:tc>
          <w:tcPr>
            <w:tcW w:w="1843" w:type="dxa"/>
          </w:tcPr>
          <w:p w14:paraId="3C160494" w14:textId="77777777" w:rsidR="001C3CB2" w:rsidRPr="005D5058" w:rsidRDefault="001C3CB2" w:rsidP="00397587">
            <w:pPr>
              <w:spacing w:after="0"/>
              <w:jc w:val="center"/>
              <w:rPr>
                <w:rFonts w:cstheme="minorHAnsi"/>
              </w:rPr>
            </w:pPr>
            <w:r w:rsidRPr="005D5058">
              <w:rPr>
                <w:rFonts w:cstheme="minorHAnsi"/>
              </w:rPr>
              <w:t>Risk acceptability</w:t>
            </w:r>
          </w:p>
        </w:tc>
        <w:tc>
          <w:tcPr>
            <w:tcW w:w="5760" w:type="dxa"/>
          </w:tcPr>
          <w:p w14:paraId="33BA7CA8" w14:textId="77777777" w:rsidR="001C3CB2" w:rsidRPr="005D5058" w:rsidRDefault="001C3CB2" w:rsidP="00397587">
            <w:pPr>
              <w:spacing w:after="0"/>
              <w:rPr>
                <w:rFonts w:cstheme="minorHAnsi"/>
              </w:rPr>
            </w:pPr>
            <w:r w:rsidRPr="005D5058">
              <w:rPr>
                <w:rFonts w:cstheme="minorHAnsi"/>
              </w:rPr>
              <w:t>Action, in general</w:t>
            </w:r>
          </w:p>
        </w:tc>
      </w:tr>
      <w:tr w:rsidR="001C3CB2" w:rsidRPr="005D5058" w14:paraId="07B7E032" w14:textId="77777777" w:rsidTr="005D5058">
        <w:tc>
          <w:tcPr>
            <w:tcW w:w="1163" w:type="dxa"/>
          </w:tcPr>
          <w:p w14:paraId="67FFD30A" w14:textId="77777777" w:rsidR="001C3CB2" w:rsidRPr="005D5058" w:rsidRDefault="001C3CB2" w:rsidP="00397587">
            <w:pPr>
              <w:spacing w:after="0"/>
              <w:jc w:val="center"/>
              <w:rPr>
                <w:rFonts w:cstheme="minorHAnsi"/>
              </w:rPr>
            </w:pPr>
            <w:r w:rsidRPr="005D5058">
              <w:rPr>
                <w:rFonts w:cstheme="minorHAnsi"/>
              </w:rPr>
              <w:t>1 – 6</w:t>
            </w:r>
          </w:p>
        </w:tc>
        <w:tc>
          <w:tcPr>
            <w:tcW w:w="1843" w:type="dxa"/>
          </w:tcPr>
          <w:p w14:paraId="5C502077" w14:textId="77777777" w:rsidR="001C3CB2" w:rsidRPr="005D5058" w:rsidRDefault="001C3CB2" w:rsidP="00397587">
            <w:pPr>
              <w:spacing w:after="0"/>
              <w:jc w:val="center"/>
              <w:rPr>
                <w:rFonts w:cstheme="minorHAnsi"/>
              </w:rPr>
            </w:pPr>
            <w:r w:rsidRPr="005D5058">
              <w:rPr>
                <w:rFonts w:cstheme="minorHAnsi"/>
              </w:rPr>
              <w:t>Intolerable</w:t>
            </w:r>
          </w:p>
        </w:tc>
        <w:tc>
          <w:tcPr>
            <w:tcW w:w="5760" w:type="dxa"/>
          </w:tcPr>
          <w:p w14:paraId="08FA5C69" w14:textId="77777777" w:rsidR="001C3CB2" w:rsidRPr="005D5058" w:rsidRDefault="001C3CB2" w:rsidP="00397587">
            <w:pPr>
              <w:pStyle w:val="NormalText"/>
              <w:rPr>
                <w:rFonts w:asciiTheme="minorHAnsi" w:hAnsiTheme="minorHAnsi" w:cstheme="minorHAnsi"/>
                <w:sz w:val="22"/>
                <w:szCs w:val="22"/>
              </w:rPr>
            </w:pPr>
            <w:r w:rsidRPr="005D5058">
              <w:rPr>
                <w:rFonts w:asciiTheme="minorHAnsi" w:hAnsiTheme="minorHAnsi" w:cstheme="minorHAnsi"/>
                <w:sz w:val="22"/>
                <w:szCs w:val="22"/>
              </w:rPr>
              <w:t>Devices should not be placed in the market, until risk is reduced to a tolerable level. Any existing users in the field must be notified urgently. Establish fastest possible time period for any field corrective action. Generally, any field device should be withdrawn from use.</w:t>
            </w:r>
          </w:p>
        </w:tc>
      </w:tr>
      <w:tr w:rsidR="001C3CB2" w:rsidRPr="005D5058" w14:paraId="267EE604" w14:textId="77777777" w:rsidTr="005D5058">
        <w:tc>
          <w:tcPr>
            <w:tcW w:w="1163" w:type="dxa"/>
          </w:tcPr>
          <w:p w14:paraId="34208C8C" w14:textId="77777777" w:rsidR="001C3CB2" w:rsidRPr="005D5058" w:rsidRDefault="001C3CB2" w:rsidP="00397587">
            <w:pPr>
              <w:spacing w:after="0"/>
              <w:jc w:val="center"/>
              <w:rPr>
                <w:rFonts w:cstheme="minorHAnsi"/>
              </w:rPr>
            </w:pPr>
            <w:r w:rsidRPr="005D5058">
              <w:rPr>
                <w:rFonts w:cstheme="minorHAnsi"/>
              </w:rPr>
              <w:t>7 – 15</w:t>
            </w:r>
          </w:p>
        </w:tc>
        <w:tc>
          <w:tcPr>
            <w:tcW w:w="1843" w:type="dxa"/>
          </w:tcPr>
          <w:p w14:paraId="5FBC9B0B" w14:textId="77777777" w:rsidR="001C3CB2" w:rsidRPr="005D5058" w:rsidRDefault="001C3CB2" w:rsidP="00397587">
            <w:pPr>
              <w:spacing w:after="0"/>
              <w:jc w:val="center"/>
              <w:rPr>
                <w:rFonts w:cstheme="minorHAnsi"/>
              </w:rPr>
            </w:pPr>
            <w:r w:rsidRPr="005D5058">
              <w:rPr>
                <w:rFonts w:cstheme="minorHAnsi"/>
              </w:rPr>
              <w:t>Moderate</w:t>
            </w:r>
          </w:p>
        </w:tc>
        <w:tc>
          <w:tcPr>
            <w:tcW w:w="5760" w:type="dxa"/>
          </w:tcPr>
          <w:p w14:paraId="6194DA13" w14:textId="77777777" w:rsidR="001C3CB2" w:rsidRPr="005D5058" w:rsidRDefault="001C3CB2" w:rsidP="00397587">
            <w:pPr>
              <w:spacing w:after="0"/>
              <w:rPr>
                <w:rFonts w:cstheme="minorHAnsi"/>
              </w:rPr>
            </w:pPr>
            <w:r w:rsidRPr="005D5058">
              <w:rPr>
                <w:rFonts w:cstheme="minorHAnsi"/>
              </w:rPr>
              <w:t>Devices should not be placed in the market, until risk is reduced to a tolerable level. Any existing users in the field must be notified at the earliest practical time. Establish fastest practical time period for any field corrective action. Urgent user information and action required, if associated with a potentially ‘catastrophic’ consequence.</w:t>
            </w:r>
          </w:p>
        </w:tc>
      </w:tr>
      <w:tr w:rsidR="001C3CB2" w:rsidRPr="005D5058" w14:paraId="53698CE7" w14:textId="77777777" w:rsidTr="005D5058">
        <w:tc>
          <w:tcPr>
            <w:tcW w:w="1163" w:type="dxa"/>
          </w:tcPr>
          <w:p w14:paraId="6D4AFC7F" w14:textId="77777777" w:rsidR="001C3CB2" w:rsidRPr="005D5058" w:rsidRDefault="001C3CB2" w:rsidP="00397587">
            <w:pPr>
              <w:spacing w:after="0"/>
              <w:jc w:val="center"/>
              <w:rPr>
                <w:rFonts w:cstheme="minorHAnsi"/>
              </w:rPr>
            </w:pPr>
            <w:r w:rsidRPr="005D5058">
              <w:rPr>
                <w:rFonts w:cstheme="minorHAnsi"/>
              </w:rPr>
              <w:t>16 – 24</w:t>
            </w:r>
          </w:p>
        </w:tc>
        <w:tc>
          <w:tcPr>
            <w:tcW w:w="1843" w:type="dxa"/>
          </w:tcPr>
          <w:p w14:paraId="70C57431" w14:textId="77777777" w:rsidR="001C3CB2" w:rsidRPr="005D5058" w:rsidRDefault="001C3CB2" w:rsidP="00397587">
            <w:pPr>
              <w:spacing w:after="0"/>
              <w:jc w:val="center"/>
              <w:rPr>
                <w:rFonts w:cstheme="minorHAnsi"/>
              </w:rPr>
            </w:pPr>
            <w:r w:rsidRPr="005D5058">
              <w:rPr>
                <w:rFonts w:cstheme="minorHAnsi"/>
              </w:rPr>
              <w:t>Tolerable</w:t>
            </w:r>
          </w:p>
        </w:tc>
        <w:tc>
          <w:tcPr>
            <w:tcW w:w="5760" w:type="dxa"/>
          </w:tcPr>
          <w:p w14:paraId="620776E8" w14:textId="77777777" w:rsidR="001C3CB2" w:rsidRPr="005D5058" w:rsidRDefault="001C3CB2" w:rsidP="00397587">
            <w:pPr>
              <w:spacing w:after="0"/>
              <w:rPr>
                <w:rFonts w:cstheme="minorHAnsi"/>
              </w:rPr>
            </w:pPr>
            <w:r w:rsidRPr="005D5058">
              <w:rPr>
                <w:rFonts w:cstheme="minorHAnsi"/>
              </w:rPr>
              <w:t>Efforts should be made to reduce the risk, where benefits of the solution outweigh the disruption and cost of implementation – in respect of the influencing factors described below. A time period should be defined for implementation. Monitoring is required to ensure that any established controls are maintained.</w:t>
            </w:r>
          </w:p>
        </w:tc>
      </w:tr>
      <w:tr w:rsidR="001C3CB2" w:rsidRPr="005D5058" w14:paraId="727F8FA9" w14:textId="77777777" w:rsidTr="005D5058">
        <w:tc>
          <w:tcPr>
            <w:tcW w:w="1163" w:type="dxa"/>
          </w:tcPr>
          <w:p w14:paraId="134F65F8" w14:textId="77777777" w:rsidR="001C3CB2" w:rsidRPr="005D5058" w:rsidRDefault="001C3CB2" w:rsidP="00397587">
            <w:pPr>
              <w:spacing w:after="0"/>
              <w:jc w:val="center"/>
              <w:rPr>
                <w:rFonts w:cstheme="minorHAnsi"/>
              </w:rPr>
            </w:pPr>
            <w:r w:rsidRPr="005D5058">
              <w:rPr>
                <w:rFonts w:cstheme="minorHAnsi"/>
              </w:rPr>
              <w:t>25 – 30</w:t>
            </w:r>
          </w:p>
        </w:tc>
        <w:tc>
          <w:tcPr>
            <w:tcW w:w="1843" w:type="dxa"/>
          </w:tcPr>
          <w:p w14:paraId="68078BB8" w14:textId="77777777" w:rsidR="001C3CB2" w:rsidRPr="005D5058" w:rsidRDefault="001C3CB2" w:rsidP="00397587">
            <w:pPr>
              <w:spacing w:after="0"/>
              <w:jc w:val="center"/>
              <w:rPr>
                <w:rFonts w:cstheme="minorHAnsi"/>
              </w:rPr>
            </w:pPr>
            <w:r w:rsidRPr="005D5058">
              <w:rPr>
                <w:rFonts w:cstheme="minorHAnsi"/>
              </w:rPr>
              <w:t>Negligible</w:t>
            </w:r>
          </w:p>
        </w:tc>
        <w:tc>
          <w:tcPr>
            <w:tcW w:w="5760" w:type="dxa"/>
          </w:tcPr>
          <w:p w14:paraId="04880DA1" w14:textId="77777777" w:rsidR="001C3CB2" w:rsidRPr="005D5058" w:rsidRDefault="001C3CB2" w:rsidP="00397587">
            <w:pPr>
              <w:spacing w:after="0"/>
              <w:rPr>
                <w:rFonts w:cstheme="minorHAnsi"/>
              </w:rPr>
            </w:pPr>
            <w:r w:rsidRPr="005D5058">
              <w:rPr>
                <w:rFonts w:cstheme="minorHAnsi"/>
              </w:rPr>
              <w:t>Additional controls are generally not required. Monitoring is required to ensure that any established controls are maintained.</w:t>
            </w:r>
          </w:p>
        </w:tc>
      </w:tr>
    </w:tbl>
    <w:p w14:paraId="22B72CC0" w14:textId="77777777" w:rsidR="001C3CB2" w:rsidRPr="005D5058" w:rsidRDefault="001C3CB2" w:rsidP="001C3CB2">
      <w:pPr>
        <w:rPr>
          <w:rFonts w:cstheme="minorHAnsi"/>
        </w:rPr>
      </w:pPr>
    </w:p>
    <w:p w14:paraId="683C7A05" w14:textId="77777777" w:rsidR="001C3CB2" w:rsidRPr="005D5058" w:rsidRDefault="001C3CB2" w:rsidP="001C3CB2">
      <w:pPr>
        <w:rPr>
          <w:rFonts w:cstheme="minorHAnsi"/>
        </w:rPr>
      </w:pPr>
      <w:r w:rsidRPr="005D5058">
        <w:rPr>
          <w:rFonts w:cstheme="minorHAnsi"/>
        </w:rPr>
        <w:t>The interpretation of risk acceptability in table 4 is a general one. The final acceptance and action for a particular risk may be influenced by the following factors:</w:t>
      </w:r>
    </w:p>
    <w:p w14:paraId="79B8E26A" w14:textId="368327E3" w:rsidR="001C3CB2" w:rsidRPr="005D5058" w:rsidRDefault="001C3CB2" w:rsidP="005D5058">
      <w:pPr>
        <w:numPr>
          <w:ilvl w:val="0"/>
          <w:numId w:val="16"/>
        </w:numPr>
        <w:tabs>
          <w:tab w:val="clear" w:pos="1080"/>
        </w:tabs>
        <w:overflowPunct w:val="0"/>
        <w:autoSpaceDE w:val="0"/>
        <w:autoSpaceDN w:val="0"/>
        <w:adjustRightInd w:val="0"/>
        <w:spacing w:after="0" w:line="240" w:lineRule="auto"/>
        <w:ind w:left="567" w:hanging="425"/>
        <w:textAlignment w:val="baseline"/>
        <w:rPr>
          <w:rFonts w:cstheme="minorHAnsi"/>
        </w:rPr>
      </w:pPr>
      <w:r w:rsidRPr="005D5058">
        <w:rPr>
          <w:rFonts w:cstheme="minorHAnsi"/>
        </w:rPr>
        <w:lastRenderedPageBreak/>
        <w:t>Accepted 'state-of-art' solutions. For example, account for precedence in similar devices where similar type of risks has been reduced further. Even a negligible risk must be reduced, if it is the convention</w:t>
      </w:r>
      <w:r w:rsidR="00A86502">
        <w:rPr>
          <w:rFonts w:cstheme="minorHAnsi"/>
        </w:rPr>
        <w:t>al</w:t>
      </w:r>
      <w:r w:rsidRPr="005D5058">
        <w:rPr>
          <w:rFonts w:cstheme="minorHAnsi"/>
        </w:rPr>
        <w:t xml:space="preserve"> and technically easy to do so.</w:t>
      </w:r>
    </w:p>
    <w:p w14:paraId="44D2E2C9" w14:textId="77777777" w:rsidR="001C3CB2" w:rsidRPr="005D5058" w:rsidRDefault="001C3CB2" w:rsidP="005D5058">
      <w:pPr>
        <w:numPr>
          <w:ilvl w:val="0"/>
          <w:numId w:val="16"/>
        </w:numPr>
        <w:tabs>
          <w:tab w:val="clear" w:pos="1080"/>
        </w:tabs>
        <w:overflowPunct w:val="0"/>
        <w:autoSpaceDE w:val="0"/>
        <w:autoSpaceDN w:val="0"/>
        <w:adjustRightInd w:val="0"/>
        <w:spacing w:after="0" w:line="240" w:lineRule="auto"/>
        <w:ind w:left="567" w:hanging="425"/>
        <w:textAlignment w:val="baseline"/>
        <w:rPr>
          <w:rFonts w:cstheme="minorHAnsi"/>
        </w:rPr>
      </w:pPr>
      <w:r w:rsidRPr="005D5058">
        <w:rPr>
          <w:rFonts w:cstheme="minorHAnsi"/>
        </w:rPr>
        <w:t>Risk perception, as per ISO14971. For example, what is the patients (legal guardian for infants), medical practitioners and general public level of tolerance, based the state of health of the patient population, socio-economics, political and cultural conditioning.</w:t>
      </w:r>
    </w:p>
    <w:p w14:paraId="6953109C" w14:textId="398C6FB5" w:rsidR="001C3CB2" w:rsidRPr="005D5058" w:rsidRDefault="001C3CB2" w:rsidP="005D5058">
      <w:pPr>
        <w:numPr>
          <w:ilvl w:val="0"/>
          <w:numId w:val="16"/>
        </w:numPr>
        <w:tabs>
          <w:tab w:val="clear" w:pos="1080"/>
        </w:tabs>
        <w:overflowPunct w:val="0"/>
        <w:autoSpaceDE w:val="0"/>
        <w:autoSpaceDN w:val="0"/>
        <w:adjustRightInd w:val="0"/>
        <w:spacing w:after="0" w:line="240" w:lineRule="auto"/>
        <w:ind w:left="567" w:hanging="425"/>
        <w:textAlignment w:val="baseline"/>
        <w:rPr>
          <w:rFonts w:cstheme="minorHAnsi"/>
        </w:rPr>
      </w:pPr>
      <w:r w:rsidRPr="005D5058">
        <w:rPr>
          <w:rFonts w:cstheme="minorHAnsi"/>
        </w:rPr>
        <w:t>Undesirable side effects weighed against anticipated benefits, as per ISO14971 and MD</w:t>
      </w:r>
      <w:r w:rsidR="005D5058">
        <w:rPr>
          <w:rFonts w:cstheme="minorHAnsi"/>
        </w:rPr>
        <w:t>R</w:t>
      </w:r>
      <w:r w:rsidR="002D7545">
        <w:rPr>
          <w:rFonts w:cstheme="minorHAnsi"/>
        </w:rPr>
        <w:t xml:space="preserve"> r</w:t>
      </w:r>
      <w:r w:rsidRPr="005D5058">
        <w:rPr>
          <w:rFonts w:cstheme="minorHAnsi"/>
        </w:rPr>
        <w:t>equirements. The anticipated benefit may vary with the individual user; for example, depending on the degree of alternative capacity or the immediate emergency of their situation. Some of these judgements can only be made by a qualified medical practitioner, with understanding of the patients’ situations. Consider also the degree of effectiveness of disclosure of residual risks and the practitioners training in managing these (ability to effectively/timely recognise and respond the side-effects).</w:t>
      </w:r>
    </w:p>
    <w:p w14:paraId="51651D58" w14:textId="77777777" w:rsidR="005D5058" w:rsidRDefault="005D5058" w:rsidP="001C3CB2">
      <w:pPr>
        <w:rPr>
          <w:rFonts w:cstheme="minorHAnsi"/>
        </w:rPr>
      </w:pPr>
    </w:p>
    <w:p w14:paraId="4EDE5EE3" w14:textId="44D23BAA" w:rsidR="001C3CB2" w:rsidRDefault="001C3CB2" w:rsidP="001C3CB2">
      <w:pPr>
        <w:rPr>
          <w:rFonts w:cstheme="minorHAnsi"/>
        </w:rPr>
      </w:pPr>
      <w:r w:rsidRPr="005D5058">
        <w:rPr>
          <w:rFonts w:cstheme="minorHAnsi"/>
        </w:rPr>
        <w:t>Where a factor influences the final acceptability, compared to the rating outcome from table 1, the reasoning must be described in the test and reviews conducted.</w:t>
      </w:r>
    </w:p>
    <w:p w14:paraId="08023462" w14:textId="488A1D33" w:rsidR="001C3CB2" w:rsidRDefault="001C3CB2" w:rsidP="001C3CB2">
      <w:pPr>
        <w:pStyle w:val="Ttulo3"/>
      </w:pPr>
      <w:bookmarkStart w:id="21" w:name="_Toc36295261"/>
      <w:r>
        <w:t xml:space="preserve">Hazards </w:t>
      </w:r>
      <w:r w:rsidR="00141DD6">
        <w:t>analysis</w:t>
      </w:r>
      <w:bookmarkEnd w:id="21"/>
    </w:p>
    <w:p w14:paraId="08F015B7" w14:textId="59664E2F" w:rsidR="00252A5D" w:rsidRDefault="00252A5D" w:rsidP="00252A5D">
      <w:r>
        <w:t>IEC60601-1 and IEC 60601-2-12defines the basic safety requirements. A single fault condition shall not cause a monitoring or alarm system and the corresponding control function to fail in such a way that the monitoring function becomes simultaneously ineffective, and therefore fails to detect the loss of the monitored function</w:t>
      </w:r>
      <w:r w:rsidR="009E7D09">
        <w:t>. Any fault that can lead to a hazard and that is not detected by intrinsic means or by periodic inspection (e.g. an oxidant leak, software defect) shall be regarded as a normal condition and not a single fault condition.</w:t>
      </w:r>
    </w:p>
    <w:p w14:paraId="12E7A841" w14:textId="6C8A190E" w:rsidR="001C3CB2" w:rsidRDefault="00141DD6" w:rsidP="00141DD6">
      <w:r>
        <w:t xml:space="preserve">For each identified hazard (or top event) a fault tree is generated to help determine their initiating causes. Only the ‘single fault condition’ consideration needs to be applied. This greatly simplifies the analysis of the fault tree since only OR (no AND) conditions are considered. Causes that are common to more than one hazard and can be further analysed are designated separate fault trees. These sub trees are referenced by a triangle shape. The initiating causes are indicated by the rounded boxes (shaded grey) in the fault trees that follow. </w:t>
      </w:r>
    </w:p>
    <w:p w14:paraId="5D3914D1" w14:textId="37FED08E" w:rsidR="001C3CB2" w:rsidRDefault="00141DD6" w:rsidP="00141DD6">
      <w:pPr>
        <w:pStyle w:val="Ttulo4"/>
        <w:ind w:left="1276"/>
      </w:pPr>
      <w:r>
        <w:t>Top level</w:t>
      </w:r>
    </w:p>
    <w:p w14:paraId="4593A729" w14:textId="7E0315D3" w:rsidR="00141DD6" w:rsidRDefault="00141DD6" w:rsidP="00141DD6">
      <w:pPr>
        <w:ind w:left="426"/>
      </w:pPr>
      <w:r w:rsidRPr="00141DD6">
        <w:t>The identified ‘top event’ hazards are as follows. The triangles refer to sub-trees, which are detailed in the sections that follow.</w:t>
      </w:r>
    </w:p>
    <w:p w14:paraId="63994463" w14:textId="7E0E86E7" w:rsidR="00141DD6" w:rsidRDefault="00141DD6" w:rsidP="00141DD6">
      <w:pPr>
        <w:jc w:val="center"/>
      </w:pPr>
      <w:r>
        <w:rPr>
          <w:noProof/>
          <w:lang w:eastAsia="en-GB"/>
        </w:rPr>
        <w:drawing>
          <wp:inline distT="0" distB="0" distL="0" distR="0" wp14:anchorId="56DD5C57" wp14:editId="0F1DFD88">
            <wp:extent cx="3396155" cy="23615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4113" cy="2380979"/>
                    </a:xfrm>
                    <a:prstGeom prst="rect">
                      <a:avLst/>
                    </a:prstGeom>
                    <a:noFill/>
                  </pic:spPr>
                </pic:pic>
              </a:graphicData>
            </a:graphic>
          </wp:inline>
        </w:drawing>
      </w:r>
    </w:p>
    <w:p w14:paraId="281D57BB" w14:textId="6A0A7635" w:rsidR="00141DD6" w:rsidRDefault="00141DD6" w:rsidP="00141DD6">
      <w:pPr>
        <w:pStyle w:val="Ttulo4"/>
        <w:ind w:left="1276"/>
      </w:pPr>
      <w:r>
        <w:lastRenderedPageBreak/>
        <w:t>Patient pressure too high</w:t>
      </w:r>
    </w:p>
    <w:p w14:paraId="6B2702DB" w14:textId="08570E25" w:rsidR="00141DD6" w:rsidRDefault="00F27469" w:rsidP="00141DD6">
      <w:pPr>
        <w:ind w:left="426"/>
      </w:pPr>
      <w:r>
        <w:t xml:space="preserve">Too high a patient pressure can result in worst case result in acute lung damage, or a slower developing </w:t>
      </w:r>
      <w:proofErr w:type="spellStart"/>
      <w:r>
        <w:t>v</w:t>
      </w:r>
      <w:r w:rsidR="00141DD6">
        <w:t>olu</w:t>
      </w:r>
      <w:proofErr w:type="spellEnd"/>
      <w:r w:rsidR="00141DD6">
        <w:t xml:space="preserve">- and </w:t>
      </w:r>
      <w:proofErr w:type="spellStart"/>
      <w:r w:rsidR="00141DD6">
        <w:t>baro</w:t>
      </w:r>
      <w:proofErr w:type="spellEnd"/>
      <w:r w:rsidR="00141DD6">
        <w:t>-trauma</w:t>
      </w:r>
      <w:r>
        <w:t>. It can also result in ventilatory insufficiency, by not permitting the lung to wash out CO2.</w:t>
      </w:r>
    </w:p>
    <w:p w14:paraId="13C3B766" w14:textId="6150C265" w:rsidR="00141DD6" w:rsidRDefault="00933BDB" w:rsidP="00F27469">
      <w:pPr>
        <w:jc w:val="center"/>
      </w:pPr>
      <w:r>
        <w:rPr>
          <w:noProof/>
          <w:lang w:eastAsia="en-GB"/>
        </w:rPr>
        <w:drawing>
          <wp:inline distT="0" distB="0" distL="0" distR="0" wp14:anchorId="3C3E8352" wp14:editId="2FC4EA28">
            <wp:extent cx="3474684"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0501" cy="2586360"/>
                    </a:xfrm>
                    <a:prstGeom prst="rect">
                      <a:avLst/>
                    </a:prstGeom>
                    <a:noFill/>
                  </pic:spPr>
                </pic:pic>
              </a:graphicData>
            </a:graphic>
          </wp:inline>
        </w:drawing>
      </w:r>
    </w:p>
    <w:p w14:paraId="723E83F1" w14:textId="77777777" w:rsidR="00D155DB" w:rsidRDefault="00D155DB" w:rsidP="00D155DB"/>
    <w:p w14:paraId="565F83BE" w14:textId="0B0552DC" w:rsidR="00141DD6" w:rsidRDefault="00141DD6" w:rsidP="00141DD6">
      <w:pPr>
        <w:pStyle w:val="Ttulo4"/>
        <w:ind w:left="1276"/>
      </w:pPr>
      <w:r>
        <w:t>Pressure too low</w:t>
      </w:r>
    </w:p>
    <w:p w14:paraId="294DF900" w14:textId="6F7FA392" w:rsidR="00141DD6" w:rsidRDefault="00141DD6" w:rsidP="00141DD6">
      <w:pPr>
        <w:ind w:left="426"/>
      </w:pPr>
      <w:r>
        <w:t>To do.</w:t>
      </w:r>
    </w:p>
    <w:p w14:paraId="63FBE87E" w14:textId="29F402B4" w:rsidR="00141DD6" w:rsidRDefault="00277C1B" w:rsidP="00141DD6">
      <w:pPr>
        <w:pStyle w:val="Ttulo4"/>
        <w:ind w:left="1276"/>
      </w:pPr>
      <w:r>
        <w:t>CO2 not eliminated from blood</w:t>
      </w:r>
    </w:p>
    <w:p w14:paraId="5213064F" w14:textId="77777777" w:rsidR="00141DD6" w:rsidRDefault="00141DD6" w:rsidP="00141DD6">
      <w:pPr>
        <w:ind w:left="426"/>
      </w:pPr>
      <w:r>
        <w:t>To do.</w:t>
      </w:r>
    </w:p>
    <w:p w14:paraId="15773036" w14:textId="52CA91E8" w:rsidR="00141DD6" w:rsidRDefault="00277C1B" w:rsidP="00141DD6">
      <w:pPr>
        <w:pStyle w:val="Ttulo4"/>
        <w:ind w:left="1276"/>
      </w:pPr>
      <w:r>
        <w:t>O2 does not saturate blood</w:t>
      </w:r>
    </w:p>
    <w:p w14:paraId="18813CF8" w14:textId="77777777" w:rsidR="00141DD6" w:rsidRDefault="00141DD6" w:rsidP="00141DD6">
      <w:pPr>
        <w:ind w:left="426"/>
      </w:pPr>
      <w:r>
        <w:t>To do.</w:t>
      </w:r>
    </w:p>
    <w:p w14:paraId="4FB501FC" w14:textId="7650F73C" w:rsidR="00141DD6" w:rsidRDefault="00277C1B" w:rsidP="00141DD6">
      <w:pPr>
        <w:pStyle w:val="Ttulo4"/>
        <w:ind w:left="1276"/>
      </w:pPr>
      <w:r>
        <w:t>Cross-contamination</w:t>
      </w:r>
    </w:p>
    <w:p w14:paraId="6E19F823" w14:textId="77777777" w:rsidR="00141DD6" w:rsidRDefault="00141DD6" w:rsidP="00141DD6">
      <w:pPr>
        <w:ind w:left="426"/>
      </w:pPr>
      <w:r>
        <w:t>To do.</w:t>
      </w:r>
    </w:p>
    <w:p w14:paraId="5E0B092F" w14:textId="2753E0D3" w:rsidR="00277C1B" w:rsidRDefault="00277C1B" w:rsidP="00277C1B">
      <w:pPr>
        <w:pStyle w:val="Ttulo4"/>
        <w:ind w:left="1276"/>
      </w:pPr>
      <w:r>
        <w:t>Electrical</w:t>
      </w:r>
    </w:p>
    <w:p w14:paraId="686C2D82" w14:textId="77777777" w:rsidR="00277C1B" w:rsidRDefault="00277C1B" w:rsidP="00277C1B">
      <w:pPr>
        <w:ind w:left="426"/>
      </w:pPr>
      <w:r>
        <w:t>To do.</w:t>
      </w:r>
    </w:p>
    <w:p w14:paraId="327D125A" w14:textId="57750472" w:rsidR="00277C1B" w:rsidRDefault="00277C1B" w:rsidP="00277C1B">
      <w:pPr>
        <w:pStyle w:val="Ttulo4"/>
        <w:ind w:left="1276"/>
      </w:pPr>
      <w:r>
        <w:t>Mechanical</w:t>
      </w:r>
    </w:p>
    <w:p w14:paraId="0335E6E8" w14:textId="77777777" w:rsidR="00277C1B" w:rsidRDefault="00277C1B" w:rsidP="00277C1B">
      <w:pPr>
        <w:ind w:left="426"/>
      </w:pPr>
      <w:r>
        <w:t>To do.</w:t>
      </w:r>
    </w:p>
    <w:p w14:paraId="727F2625" w14:textId="51151BCE" w:rsidR="00277C1B" w:rsidRDefault="00277C1B" w:rsidP="00277C1B">
      <w:pPr>
        <w:pStyle w:val="Ttulo4"/>
        <w:ind w:left="1276"/>
      </w:pPr>
      <w:r>
        <w:t>Biological</w:t>
      </w:r>
    </w:p>
    <w:p w14:paraId="12E75E84" w14:textId="77777777" w:rsidR="00277C1B" w:rsidRDefault="00277C1B" w:rsidP="00277C1B">
      <w:pPr>
        <w:ind w:left="426"/>
      </w:pPr>
      <w:r>
        <w:t>To do.</w:t>
      </w:r>
    </w:p>
    <w:p w14:paraId="15A4A352" w14:textId="292FF69B" w:rsidR="00277C1B" w:rsidRDefault="00277C1B" w:rsidP="00277C1B">
      <w:pPr>
        <w:pStyle w:val="Ttulo4"/>
        <w:ind w:left="1276"/>
      </w:pPr>
      <w:r>
        <w:t>Environmental</w:t>
      </w:r>
      <w:r w:rsidR="00F27469">
        <w:t xml:space="preserve"> disturbance</w:t>
      </w:r>
    </w:p>
    <w:p w14:paraId="681A4100" w14:textId="567E7990" w:rsidR="00277C1B" w:rsidRDefault="00F27469" w:rsidP="00F27469">
      <w:pPr>
        <w:ind w:left="426"/>
      </w:pPr>
      <w:r>
        <w:t>The term ‘environmental’ means aspects external to the system subjected to the hazard. This may be external to the device as a whole, or between two or more internal sub-systems. ‘Normal’ EMI means immunity levels presumed in international standards for EMC. ‘Special’ level means in excess of ‘normal’ levels – e.g. in proximity to MRI scanner or other radiation equipment. Normal hazards are usually covered by compliance with 60601-1-2 on EMC, for normal EMI levels. The hazards introduced by special levels are addressed by warnings in the user manual and/or on the device as appropriate.</w:t>
      </w:r>
    </w:p>
    <w:p w14:paraId="4D4B9FEC" w14:textId="38BC8987" w:rsidR="001C3CB2" w:rsidRDefault="00933BDB" w:rsidP="00933BDB">
      <w:pPr>
        <w:jc w:val="center"/>
      </w:pPr>
      <w:r>
        <w:rPr>
          <w:noProof/>
          <w:lang w:eastAsia="en-GB"/>
        </w:rPr>
        <w:lastRenderedPageBreak/>
        <w:drawing>
          <wp:inline distT="0" distB="0" distL="0" distR="0" wp14:anchorId="63EAD254" wp14:editId="29EC95A0">
            <wp:extent cx="3562350" cy="2294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6113" cy="2309457"/>
                    </a:xfrm>
                    <a:prstGeom prst="rect">
                      <a:avLst/>
                    </a:prstGeom>
                    <a:noFill/>
                  </pic:spPr>
                </pic:pic>
              </a:graphicData>
            </a:graphic>
          </wp:inline>
        </w:drawing>
      </w:r>
    </w:p>
    <w:p w14:paraId="283638C9" w14:textId="77777777" w:rsidR="002D7545" w:rsidRDefault="002D7545" w:rsidP="00933BDB">
      <w:pPr>
        <w:jc w:val="center"/>
      </w:pPr>
    </w:p>
    <w:p w14:paraId="20BAAA57" w14:textId="04733A72" w:rsidR="006459E5" w:rsidRDefault="006459E5" w:rsidP="006459E5">
      <w:pPr>
        <w:pStyle w:val="Ttulo4"/>
        <w:ind w:left="1276"/>
      </w:pPr>
      <w:r>
        <w:t>Use error</w:t>
      </w:r>
    </w:p>
    <w:p w14:paraId="34259663" w14:textId="27ADEF3A" w:rsidR="006459E5" w:rsidRDefault="006459E5" w:rsidP="006459E5">
      <w:pPr>
        <w:ind w:left="426"/>
      </w:pPr>
      <w:r w:rsidRPr="006459E5">
        <w:t xml:space="preserve">The term ‘use’ </w:t>
      </w:r>
      <w:r>
        <w:t>extends to</w:t>
      </w:r>
      <w:r w:rsidRPr="006459E5">
        <w:t xml:space="preserve"> any person interacting with the device during clinical application and servicing/calibration. This is foremost clinical and technical servicing personnel, but also other people, incidentally, entering the device environment – such as hospital cleaning personnel, patient parent, siblings and other hospital visitors.</w:t>
      </w:r>
    </w:p>
    <w:p w14:paraId="5697869F" w14:textId="6A7AE1E2" w:rsidR="006459E5" w:rsidRDefault="006459E5" w:rsidP="00252A5D">
      <w:pPr>
        <w:ind w:firstLine="412"/>
      </w:pPr>
      <w:r>
        <w:rPr>
          <w:noProof/>
          <w:lang w:eastAsia="en-GB"/>
        </w:rPr>
        <w:drawing>
          <wp:inline distT="0" distB="0" distL="0" distR="0" wp14:anchorId="7131D1B3" wp14:editId="63A98F06">
            <wp:extent cx="5411972" cy="1894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017" cy="1907476"/>
                    </a:xfrm>
                    <a:prstGeom prst="rect">
                      <a:avLst/>
                    </a:prstGeom>
                    <a:noFill/>
                  </pic:spPr>
                </pic:pic>
              </a:graphicData>
            </a:graphic>
          </wp:inline>
        </w:drawing>
      </w:r>
    </w:p>
    <w:p w14:paraId="62B977A5" w14:textId="77777777" w:rsidR="00252A5D" w:rsidRDefault="00252A5D" w:rsidP="00252A5D">
      <w:pPr>
        <w:ind w:left="426"/>
      </w:pPr>
    </w:p>
    <w:p w14:paraId="002FDF45" w14:textId="1E3CC4CE" w:rsidR="00252A5D" w:rsidRDefault="00252A5D" w:rsidP="009E7D09">
      <w:pPr>
        <w:pStyle w:val="Ttulo4"/>
        <w:ind w:left="1276"/>
      </w:pPr>
      <w:r>
        <w:t>Microprocessor</w:t>
      </w:r>
    </w:p>
    <w:p w14:paraId="4CF45921" w14:textId="7BE7C1FA" w:rsidR="00252A5D" w:rsidRDefault="00252A5D" w:rsidP="00252A5D">
      <w:pPr>
        <w:jc w:val="center"/>
      </w:pPr>
      <w:r>
        <w:rPr>
          <w:noProof/>
          <w:lang w:eastAsia="en-GB"/>
        </w:rPr>
        <w:drawing>
          <wp:inline distT="0" distB="0" distL="0" distR="0" wp14:anchorId="5067D340" wp14:editId="3F174CBD">
            <wp:extent cx="3519751" cy="249865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4242" cy="2516037"/>
                    </a:xfrm>
                    <a:prstGeom prst="rect">
                      <a:avLst/>
                    </a:prstGeom>
                    <a:noFill/>
                  </pic:spPr>
                </pic:pic>
              </a:graphicData>
            </a:graphic>
          </wp:inline>
        </w:drawing>
      </w:r>
    </w:p>
    <w:p w14:paraId="21A096BB" w14:textId="30909A55" w:rsidR="00252A5D" w:rsidRDefault="00252A5D" w:rsidP="009E7D09">
      <w:pPr>
        <w:pStyle w:val="Ttulo4"/>
        <w:ind w:left="1276"/>
      </w:pPr>
      <w:r>
        <w:lastRenderedPageBreak/>
        <w:t>Electronics</w:t>
      </w:r>
    </w:p>
    <w:p w14:paraId="28C345F2" w14:textId="49FC70D6" w:rsidR="00252A5D" w:rsidRDefault="00252A5D" w:rsidP="00252A5D">
      <w:pPr>
        <w:ind w:left="720"/>
        <w:jc w:val="center"/>
      </w:pPr>
      <w:r>
        <w:rPr>
          <w:noProof/>
          <w:lang w:eastAsia="en-GB"/>
        </w:rPr>
        <w:drawing>
          <wp:inline distT="0" distB="0" distL="0" distR="0" wp14:anchorId="1E19DEB0" wp14:editId="3EB62E8A">
            <wp:extent cx="2317898" cy="120175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8555" cy="1217645"/>
                    </a:xfrm>
                    <a:prstGeom prst="rect">
                      <a:avLst/>
                    </a:prstGeom>
                    <a:noFill/>
                  </pic:spPr>
                </pic:pic>
              </a:graphicData>
            </a:graphic>
          </wp:inline>
        </w:drawing>
      </w:r>
    </w:p>
    <w:p w14:paraId="169A6AA5" w14:textId="3EF9E124" w:rsidR="009E7D09" w:rsidRDefault="009E7D09" w:rsidP="009E7D09">
      <w:pPr>
        <w:pStyle w:val="Ttulo4"/>
        <w:ind w:left="1276"/>
      </w:pPr>
      <w:r>
        <w:t>Etc</w:t>
      </w:r>
      <w:proofErr w:type="gramStart"/>
      <w:r>
        <w:t>…..</w:t>
      </w:r>
      <w:proofErr w:type="gramEnd"/>
    </w:p>
    <w:p w14:paraId="3CF9F9D5" w14:textId="77777777" w:rsidR="009E7D09" w:rsidRDefault="009E7D09" w:rsidP="009E7D09">
      <w:pPr>
        <w:ind w:left="426"/>
      </w:pPr>
      <w:r>
        <w:t>To do.</w:t>
      </w:r>
    </w:p>
    <w:p w14:paraId="0509936D" w14:textId="77777777" w:rsidR="00252A5D" w:rsidRDefault="00252A5D" w:rsidP="00252A5D"/>
    <w:p w14:paraId="7C41AC09" w14:textId="19109D5B" w:rsidR="001C3CB2" w:rsidRDefault="00277C1B" w:rsidP="001C3CB2">
      <w:pPr>
        <w:pStyle w:val="Ttulo3"/>
      </w:pPr>
      <w:bookmarkStart w:id="22" w:name="_Toc36295262"/>
      <w:r>
        <w:t>Risk e</w:t>
      </w:r>
      <w:r w:rsidR="001C3CB2">
        <w:t>valuation</w:t>
      </w:r>
      <w:bookmarkEnd w:id="22"/>
    </w:p>
    <w:p w14:paraId="34720A60" w14:textId="0BFFA144" w:rsidR="002A5BC1" w:rsidRDefault="002A5BC1" w:rsidP="002A5BC1">
      <w:r>
        <w:t xml:space="preserve">Summarise the initiating causes for each hazard </w:t>
      </w:r>
      <w:r w:rsidR="002D7545">
        <w:t xml:space="preserve">(each greyed box above) </w:t>
      </w:r>
      <w:r>
        <w:t xml:space="preserve">and estimates a risk level for each one, </w:t>
      </w:r>
      <w:r w:rsidR="00934FDC">
        <w:t>assuming no</w:t>
      </w:r>
      <w:r>
        <w:t xml:space="preserve"> design controls. The worst consequence of a hazard being realized is applied to the rating of all </w:t>
      </w:r>
      <w:r w:rsidR="002D7545">
        <w:t xml:space="preserve">the </w:t>
      </w:r>
      <w:r>
        <w:t>associated initiating causes for the particular hazard.</w:t>
      </w:r>
    </w:p>
    <w:p w14:paraId="5629FC7C" w14:textId="57BFA3CE" w:rsidR="009E7D09" w:rsidRPr="009E7D09" w:rsidRDefault="009E7D09" w:rsidP="009E7D09">
      <w:pPr>
        <w:pStyle w:val="Ttulo4"/>
        <w:ind w:left="1276"/>
      </w:pPr>
      <w:r w:rsidRPr="009E7D09">
        <w:t>Hazard: Patient Pressure is too high</w:t>
      </w:r>
    </w:p>
    <w:p w14:paraId="733F750A" w14:textId="77777777" w:rsidR="009E7D09" w:rsidRDefault="009E7D09" w:rsidP="009E7D09">
      <w:pPr>
        <w:ind w:left="426"/>
      </w:pPr>
      <w:r>
        <w:t xml:space="preserve">Worst consequence for this hazard: </w:t>
      </w:r>
      <w:r>
        <w:rPr>
          <w:b/>
        </w:rPr>
        <w:t>Catastrophic</w:t>
      </w:r>
    </w:p>
    <w:tbl>
      <w:tblPr>
        <w:tblW w:w="0" w:type="auto"/>
        <w:tblInd w:w="377" w:type="dxa"/>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4159"/>
        <w:gridCol w:w="1560"/>
        <w:gridCol w:w="992"/>
        <w:gridCol w:w="1581"/>
      </w:tblGrid>
      <w:tr w:rsidR="009E7D09" w14:paraId="404A7DB9" w14:textId="77777777" w:rsidTr="00B0745E">
        <w:tc>
          <w:tcPr>
            <w:tcW w:w="4159" w:type="dxa"/>
            <w:tcBorders>
              <w:top w:val="single" w:sz="4" w:space="0" w:color="auto"/>
              <w:bottom w:val="single" w:sz="4" w:space="0" w:color="auto"/>
            </w:tcBorders>
          </w:tcPr>
          <w:p w14:paraId="35E6B5DB" w14:textId="77777777" w:rsidR="009E7D09" w:rsidRDefault="009E7D09" w:rsidP="002A5BC1">
            <w:pPr>
              <w:spacing w:after="0" w:line="240" w:lineRule="auto"/>
            </w:pPr>
            <w:r>
              <w:t>Initiating cause</w:t>
            </w:r>
          </w:p>
        </w:tc>
        <w:tc>
          <w:tcPr>
            <w:tcW w:w="1560" w:type="dxa"/>
            <w:tcBorders>
              <w:top w:val="single" w:sz="4" w:space="0" w:color="auto"/>
              <w:bottom w:val="single" w:sz="4" w:space="0" w:color="auto"/>
            </w:tcBorders>
          </w:tcPr>
          <w:p w14:paraId="6EDB564B" w14:textId="77777777" w:rsidR="009E7D09" w:rsidRDefault="009E7D09" w:rsidP="002A5BC1">
            <w:pPr>
              <w:spacing w:after="0" w:line="240" w:lineRule="auto"/>
            </w:pPr>
            <w:r>
              <w:t>Occurrence</w:t>
            </w:r>
          </w:p>
        </w:tc>
        <w:tc>
          <w:tcPr>
            <w:tcW w:w="992" w:type="dxa"/>
            <w:tcBorders>
              <w:top w:val="single" w:sz="4" w:space="0" w:color="auto"/>
              <w:bottom w:val="single" w:sz="4" w:space="0" w:color="auto"/>
            </w:tcBorders>
          </w:tcPr>
          <w:p w14:paraId="6F8A5CE0" w14:textId="77777777" w:rsidR="009E7D09" w:rsidRDefault="009E7D09" w:rsidP="002A5BC1">
            <w:pPr>
              <w:spacing w:after="0" w:line="240" w:lineRule="auto"/>
              <w:jc w:val="center"/>
            </w:pPr>
            <w:r>
              <w:t>Rating</w:t>
            </w:r>
          </w:p>
        </w:tc>
        <w:tc>
          <w:tcPr>
            <w:tcW w:w="1581" w:type="dxa"/>
            <w:tcBorders>
              <w:top w:val="single" w:sz="4" w:space="0" w:color="auto"/>
              <w:bottom w:val="single" w:sz="4" w:space="0" w:color="auto"/>
            </w:tcBorders>
          </w:tcPr>
          <w:p w14:paraId="2A19F14A" w14:textId="77777777" w:rsidR="009E7D09" w:rsidRDefault="009E7D09" w:rsidP="002A5BC1">
            <w:pPr>
              <w:spacing w:after="0" w:line="240" w:lineRule="auto"/>
              <w:jc w:val="center"/>
            </w:pPr>
            <w:r>
              <w:t>Risk Level</w:t>
            </w:r>
          </w:p>
        </w:tc>
      </w:tr>
      <w:tr w:rsidR="009E7D09" w14:paraId="03643547" w14:textId="77777777" w:rsidTr="00B0745E">
        <w:tc>
          <w:tcPr>
            <w:tcW w:w="4159" w:type="dxa"/>
            <w:tcBorders>
              <w:top w:val="single" w:sz="4" w:space="0" w:color="auto"/>
            </w:tcBorders>
          </w:tcPr>
          <w:p w14:paraId="04C5F3E2" w14:textId="735AD685" w:rsidR="009E7D09" w:rsidRDefault="009E7D09" w:rsidP="002A5BC1">
            <w:pPr>
              <w:spacing w:after="0" w:line="240" w:lineRule="auto"/>
            </w:pPr>
            <w:r>
              <w:t>PR drifts or fails open</w:t>
            </w:r>
          </w:p>
        </w:tc>
        <w:tc>
          <w:tcPr>
            <w:tcW w:w="1560" w:type="dxa"/>
            <w:tcBorders>
              <w:top w:val="single" w:sz="4" w:space="0" w:color="auto"/>
            </w:tcBorders>
          </w:tcPr>
          <w:p w14:paraId="3929D821" w14:textId="77777777" w:rsidR="009E7D09" w:rsidRDefault="009E7D09" w:rsidP="002A5BC1">
            <w:pPr>
              <w:spacing w:after="0" w:line="240" w:lineRule="auto"/>
            </w:pPr>
            <w:r>
              <w:t>Remote</w:t>
            </w:r>
          </w:p>
        </w:tc>
        <w:tc>
          <w:tcPr>
            <w:tcW w:w="992" w:type="dxa"/>
            <w:tcBorders>
              <w:top w:val="single" w:sz="4" w:space="0" w:color="auto"/>
            </w:tcBorders>
          </w:tcPr>
          <w:p w14:paraId="15553837" w14:textId="77777777" w:rsidR="009E7D09" w:rsidRDefault="009E7D09" w:rsidP="002A5BC1">
            <w:pPr>
              <w:spacing w:after="0" w:line="240" w:lineRule="auto"/>
              <w:jc w:val="center"/>
            </w:pPr>
            <w:r>
              <w:t>7</w:t>
            </w:r>
          </w:p>
        </w:tc>
        <w:tc>
          <w:tcPr>
            <w:tcW w:w="1581" w:type="dxa"/>
            <w:tcBorders>
              <w:top w:val="single" w:sz="4" w:space="0" w:color="auto"/>
            </w:tcBorders>
          </w:tcPr>
          <w:p w14:paraId="015A61BD" w14:textId="77777777" w:rsidR="009E7D09" w:rsidRDefault="009E7D09" w:rsidP="002A5BC1">
            <w:pPr>
              <w:spacing w:after="0" w:line="240" w:lineRule="auto"/>
              <w:jc w:val="center"/>
            </w:pPr>
            <w:r>
              <w:t>Moderate</w:t>
            </w:r>
          </w:p>
        </w:tc>
      </w:tr>
      <w:tr w:rsidR="009E7D09" w14:paraId="49E2C9EB" w14:textId="77777777" w:rsidTr="00B0745E">
        <w:tc>
          <w:tcPr>
            <w:tcW w:w="4159" w:type="dxa"/>
          </w:tcPr>
          <w:p w14:paraId="365C9F50" w14:textId="6B11BDB3" w:rsidR="009E7D09" w:rsidRDefault="009E7D09" w:rsidP="002A5BC1">
            <w:pPr>
              <w:spacing w:after="0" w:line="240" w:lineRule="auto"/>
            </w:pPr>
            <w:r>
              <w:t>PTR1 fails and under-measures</w:t>
            </w:r>
          </w:p>
        </w:tc>
        <w:tc>
          <w:tcPr>
            <w:tcW w:w="1560" w:type="dxa"/>
          </w:tcPr>
          <w:p w14:paraId="1A58A015" w14:textId="77777777" w:rsidR="009E7D09" w:rsidRDefault="009E7D09" w:rsidP="002A5BC1">
            <w:pPr>
              <w:spacing w:after="0" w:line="240" w:lineRule="auto"/>
            </w:pPr>
            <w:r>
              <w:t>Remote</w:t>
            </w:r>
          </w:p>
        </w:tc>
        <w:tc>
          <w:tcPr>
            <w:tcW w:w="992" w:type="dxa"/>
          </w:tcPr>
          <w:p w14:paraId="5501FBF3" w14:textId="77777777" w:rsidR="009E7D09" w:rsidRDefault="009E7D09" w:rsidP="002A5BC1">
            <w:pPr>
              <w:spacing w:after="0" w:line="240" w:lineRule="auto"/>
              <w:jc w:val="center"/>
            </w:pPr>
            <w:r>
              <w:t>7</w:t>
            </w:r>
          </w:p>
        </w:tc>
        <w:tc>
          <w:tcPr>
            <w:tcW w:w="1581" w:type="dxa"/>
          </w:tcPr>
          <w:p w14:paraId="482B8D91" w14:textId="77777777" w:rsidR="009E7D09" w:rsidRDefault="009E7D09" w:rsidP="002A5BC1">
            <w:pPr>
              <w:spacing w:after="0" w:line="240" w:lineRule="auto"/>
              <w:jc w:val="center"/>
            </w:pPr>
            <w:r>
              <w:t>Moderate</w:t>
            </w:r>
          </w:p>
        </w:tc>
      </w:tr>
      <w:tr w:rsidR="009E7D09" w14:paraId="73CC9CC5" w14:textId="77777777" w:rsidTr="00B0745E">
        <w:tc>
          <w:tcPr>
            <w:tcW w:w="4159" w:type="dxa"/>
          </w:tcPr>
          <w:p w14:paraId="1C6918D6" w14:textId="3877A84B" w:rsidR="009E7D09" w:rsidRDefault="009E7D09" w:rsidP="002A5BC1">
            <w:pPr>
              <w:spacing w:after="0" w:line="240" w:lineRule="auto"/>
            </w:pPr>
            <w:r>
              <w:t>Exhalation valve fails/soiled</w:t>
            </w:r>
          </w:p>
        </w:tc>
        <w:tc>
          <w:tcPr>
            <w:tcW w:w="1560" w:type="dxa"/>
          </w:tcPr>
          <w:p w14:paraId="06EA82C4" w14:textId="77777777" w:rsidR="009E7D09" w:rsidRDefault="009E7D09" w:rsidP="002A5BC1">
            <w:pPr>
              <w:spacing w:after="0" w:line="240" w:lineRule="auto"/>
            </w:pPr>
            <w:r>
              <w:t>Remote</w:t>
            </w:r>
          </w:p>
        </w:tc>
        <w:tc>
          <w:tcPr>
            <w:tcW w:w="992" w:type="dxa"/>
          </w:tcPr>
          <w:p w14:paraId="6DA75571" w14:textId="77777777" w:rsidR="009E7D09" w:rsidRDefault="009E7D09" w:rsidP="002A5BC1">
            <w:pPr>
              <w:spacing w:after="0" w:line="240" w:lineRule="auto"/>
              <w:jc w:val="center"/>
            </w:pPr>
            <w:r>
              <w:t>7</w:t>
            </w:r>
          </w:p>
        </w:tc>
        <w:tc>
          <w:tcPr>
            <w:tcW w:w="1581" w:type="dxa"/>
          </w:tcPr>
          <w:p w14:paraId="4785D1C0" w14:textId="77777777" w:rsidR="009E7D09" w:rsidRDefault="009E7D09" w:rsidP="002A5BC1">
            <w:pPr>
              <w:spacing w:after="0" w:line="240" w:lineRule="auto"/>
              <w:jc w:val="center"/>
            </w:pPr>
            <w:r>
              <w:t>Moderate</w:t>
            </w:r>
          </w:p>
        </w:tc>
      </w:tr>
      <w:tr w:rsidR="009E7D09" w14:paraId="4B7C14FE" w14:textId="77777777" w:rsidTr="00B0745E">
        <w:tc>
          <w:tcPr>
            <w:tcW w:w="4159" w:type="dxa"/>
          </w:tcPr>
          <w:p w14:paraId="0BA73299" w14:textId="2E6A44BB" w:rsidR="009E7D09" w:rsidRDefault="009E7D09" w:rsidP="002A5BC1">
            <w:pPr>
              <w:spacing w:after="0" w:line="240" w:lineRule="auto"/>
            </w:pPr>
            <w:r>
              <w:t>Solenoid valve SV2 fails open</w:t>
            </w:r>
          </w:p>
        </w:tc>
        <w:tc>
          <w:tcPr>
            <w:tcW w:w="1560" w:type="dxa"/>
          </w:tcPr>
          <w:p w14:paraId="284CC2F8" w14:textId="77777777" w:rsidR="009E7D09" w:rsidRDefault="009E7D09" w:rsidP="002A5BC1">
            <w:pPr>
              <w:spacing w:after="0" w:line="240" w:lineRule="auto"/>
            </w:pPr>
            <w:r>
              <w:t>Remote</w:t>
            </w:r>
          </w:p>
        </w:tc>
        <w:tc>
          <w:tcPr>
            <w:tcW w:w="992" w:type="dxa"/>
          </w:tcPr>
          <w:p w14:paraId="23E05E17" w14:textId="77777777" w:rsidR="009E7D09" w:rsidRDefault="009E7D09" w:rsidP="002A5BC1">
            <w:pPr>
              <w:spacing w:after="0" w:line="240" w:lineRule="auto"/>
              <w:jc w:val="center"/>
            </w:pPr>
            <w:r>
              <w:t>7</w:t>
            </w:r>
          </w:p>
        </w:tc>
        <w:tc>
          <w:tcPr>
            <w:tcW w:w="1581" w:type="dxa"/>
          </w:tcPr>
          <w:p w14:paraId="71866275" w14:textId="77777777" w:rsidR="009E7D09" w:rsidRDefault="009E7D09" w:rsidP="002A5BC1">
            <w:pPr>
              <w:spacing w:after="0" w:line="240" w:lineRule="auto"/>
              <w:jc w:val="center"/>
            </w:pPr>
            <w:r>
              <w:t>Moderate</w:t>
            </w:r>
          </w:p>
        </w:tc>
      </w:tr>
      <w:tr w:rsidR="009E7D09" w14:paraId="103E027A" w14:textId="77777777" w:rsidTr="00B0745E">
        <w:tc>
          <w:tcPr>
            <w:tcW w:w="4159" w:type="dxa"/>
          </w:tcPr>
          <w:p w14:paraId="723E4317" w14:textId="28860C37" w:rsidR="009E7D09" w:rsidRDefault="009E7D09" w:rsidP="002A5BC1">
            <w:pPr>
              <w:spacing w:after="0" w:line="240" w:lineRule="auto"/>
            </w:pPr>
            <w:r>
              <w:t>Solenoid valve SV3 fails open</w:t>
            </w:r>
          </w:p>
        </w:tc>
        <w:tc>
          <w:tcPr>
            <w:tcW w:w="1560" w:type="dxa"/>
          </w:tcPr>
          <w:p w14:paraId="59A0BBFF" w14:textId="77777777" w:rsidR="009E7D09" w:rsidRDefault="009E7D09" w:rsidP="002A5BC1">
            <w:pPr>
              <w:spacing w:after="0" w:line="240" w:lineRule="auto"/>
            </w:pPr>
            <w:r>
              <w:t>Remote</w:t>
            </w:r>
          </w:p>
        </w:tc>
        <w:tc>
          <w:tcPr>
            <w:tcW w:w="992" w:type="dxa"/>
          </w:tcPr>
          <w:p w14:paraId="0658FC2F" w14:textId="77777777" w:rsidR="009E7D09" w:rsidRDefault="009E7D09" w:rsidP="002A5BC1">
            <w:pPr>
              <w:spacing w:after="0" w:line="240" w:lineRule="auto"/>
              <w:jc w:val="center"/>
            </w:pPr>
            <w:r>
              <w:t>7</w:t>
            </w:r>
          </w:p>
        </w:tc>
        <w:tc>
          <w:tcPr>
            <w:tcW w:w="1581" w:type="dxa"/>
          </w:tcPr>
          <w:p w14:paraId="1ECF42AF" w14:textId="77777777" w:rsidR="009E7D09" w:rsidRDefault="009E7D09" w:rsidP="002A5BC1">
            <w:pPr>
              <w:spacing w:after="0" w:line="240" w:lineRule="auto"/>
              <w:jc w:val="center"/>
            </w:pPr>
            <w:r>
              <w:t>Moderate</w:t>
            </w:r>
          </w:p>
        </w:tc>
      </w:tr>
      <w:tr w:rsidR="009E7D09" w14:paraId="36620FCC" w14:textId="77777777" w:rsidTr="00B0745E">
        <w:tc>
          <w:tcPr>
            <w:tcW w:w="4159" w:type="dxa"/>
          </w:tcPr>
          <w:p w14:paraId="35F1C010" w14:textId="1F52CD43" w:rsidR="009E7D09" w:rsidRDefault="009E7D09" w:rsidP="002A5BC1">
            <w:pPr>
              <w:spacing w:after="0" w:line="240" w:lineRule="auto"/>
            </w:pPr>
            <w:r>
              <w:t>Electronic valve driver fails</w:t>
            </w:r>
          </w:p>
        </w:tc>
        <w:tc>
          <w:tcPr>
            <w:tcW w:w="1560" w:type="dxa"/>
          </w:tcPr>
          <w:p w14:paraId="1661F311" w14:textId="77777777" w:rsidR="009E7D09" w:rsidRDefault="009E7D09" w:rsidP="002A5BC1">
            <w:pPr>
              <w:spacing w:after="0" w:line="240" w:lineRule="auto"/>
            </w:pPr>
            <w:r>
              <w:t>Remote</w:t>
            </w:r>
          </w:p>
        </w:tc>
        <w:tc>
          <w:tcPr>
            <w:tcW w:w="992" w:type="dxa"/>
          </w:tcPr>
          <w:p w14:paraId="46B69111" w14:textId="77777777" w:rsidR="009E7D09" w:rsidRDefault="009E7D09" w:rsidP="002A5BC1">
            <w:pPr>
              <w:spacing w:after="0" w:line="240" w:lineRule="auto"/>
              <w:jc w:val="center"/>
            </w:pPr>
            <w:r>
              <w:t>7</w:t>
            </w:r>
          </w:p>
        </w:tc>
        <w:tc>
          <w:tcPr>
            <w:tcW w:w="1581" w:type="dxa"/>
          </w:tcPr>
          <w:p w14:paraId="64E8145D" w14:textId="77777777" w:rsidR="009E7D09" w:rsidRDefault="009E7D09" w:rsidP="002A5BC1">
            <w:pPr>
              <w:spacing w:after="0" w:line="240" w:lineRule="auto"/>
              <w:jc w:val="center"/>
            </w:pPr>
            <w:r>
              <w:t>Moderate</w:t>
            </w:r>
          </w:p>
        </w:tc>
      </w:tr>
      <w:tr w:rsidR="009E7D09" w14:paraId="2B067A33" w14:textId="77777777" w:rsidTr="00B0745E">
        <w:tc>
          <w:tcPr>
            <w:tcW w:w="4159" w:type="dxa"/>
          </w:tcPr>
          <w:p w14:paraId="6B04E10B" w14:textId="1E780553" w:rsidR="009E7D09" w:rsidRDefault="009E7D09" w:rsidP="002A5BC1">
            <w:pPr>
              <w:spacing w:after="0" w:line="240" w:lineRule="auto"/>
            </w:pPr>
            <w:r>
              <w:t>Patient circuit blocked/kinked</w:t>
            </w:r>
          </w:p>
        </w:tc>
        <w:tc>
          <w:tcPr>
            <w:tcW w:w="1560" w:type="dxa"/>
          </w:tcPr>
          <w:p w14:paraId="353A5E54" w14:textId="77777777" w:rsidR="009E7D09" w:rsidRDefault="009E7D09" w:rsidP="002A5BC1">
            <w:pPr>
              <w:spacing w:after="0" w:line="240" w:lineRule="auto"/>
            </w:pPr>
            <w:r>
              <w:t>Remote</w:t>
            </w:r>
          </w:p>
        </w:tc>
        <w:tc>
          <w:tcPr>
            <w:tcW w:w="992" w:type="dxa"/>
          </w:tcPr>
          <w:p w14:paraId="1B4195C2" w14:textId="77777777" w:rsidR="009E7D09" w:rsidRDefault="009E7D09" w:rsidP="002A5BC1">
            <w:pPr>
              <w:spacing w:after="0" w:line="240" w:lineRule="auto"/>
              <w:jc w:val="center"/>
            </w:pPr>
            <w:r>
              <w:t>7</w:t>
            </w:r>
          </w:p>
        </w:tc>
        <w:tc>
          <w:tcPr>
            <w:tcW w:w="1581" w:type="dxa"/>
          </w:tcPr>
          <w:p w14:paraId="3E1AF3C4" w14:textId="77777777" w:rsidR="009E7D09" w:rsidRDefault="009E7D09" w:rsidP="002A5BC1">
            <w:pPr>
              <w:spacing w:after="0" w:line="240" w:lineRule="auto"/>
              <w:jc w:val="center"/>
            </w:pPr>
            <w:r>
              <w:t>Moderate</w:t>
            </w:r>
          </w:p>
        </w:tc>
      </w:tr>
      <w:tr w:rsidR="009E7D09" w14:paraId="7C47F5A6" w14:textId="77777777" w:rsidTr="00B0745E">
        <w:tc>
          <w:tcPr>
            <w:tcW w:w="4159" w:type="dxa"/>
            <w:tcBorders>
              <w:bottom w:val="single" w:sz="4" w:space="0" w:color="auto"/>
            </w:tcBorders>
          </w:tcPr>
          <w:p w14:paraId="70E2ED45" w14:textId="336BADF3" w:rsidR="009E7D09" w:rsidRDefault="009E7D09" w:rsidP="002A5BC1">
            <w:pPr>
              <w:spacing w:after="0" w:line="240" w:lineRule="auto"/>
            </w:pPr>
            <w:r>
              <w:t>Display failure</w:t>
            </w:r>
          </w:p>
        </w:tc>
        <w:tc>
          <w:tcPr>
            <w:tcW w:w="1560" w:type="dxa"/>
            <w:tcBorders>
              <w:bottom w:val="single" w:sz="4" w:space="0" w:color="auto"/>
            </w:tcBorders>
          </w:tcPr>
          <w:p w14:paraId="4CB5634E" w14:textId="77777777" w:rsidR="009E7D09" w:rsidRDefault="009E7D09" w:rsidP="002A5BC1">
            <w:pPr>
              <w:spacing w:after="0" w:line="240" w:lineRule="auto"/>
            </w:pPr>
            <w:r>
              <w:t>Almost imp.</w:t>
            </w:r>
          </w:p>
        </w:tc>
        <w:tc>
          <w:tcPr>
            <w:tcW w:w="992" w:type="dxa"/>
            <w:tcBorders>
              <w:bottom w:val="single" w:sz="4" w:space="0" w:color="auto"/>
            </w:tcBorders>
          </w:tcPr>
          <w:p w14:paraId="65AF8F42" w14:textId="77777777" w:rsidR="009E7D09" w:rsidRDefault="009E7D09" w:rsidP="002A5BC1">
            <w:pPr>
              <w:spacing w:after="0" w:line="240" w:lineRule="auto"/>
              <w:jc w:val="center"/>
            </w:pPr>
            <w:r>
              <w:t>20</w:t>
            </w:r>
          </w:p>
        </w:tc>
        <w:tc>
          <w:tcPr>
            <w:tcW w:w="1581" w:type="dxa"/>
            <w:tcBorders>
              <w:bottom w:val="single" w:sz="4" w:space="0" w:color="auto"/>
            </w:tcBorders>
          </w:tcPr>
          <w:p w14:paraId="1B17D4B5" w14:textId="77777777" w:rsidR="009E7D09" w:rsidRDefault="009E7D09" w:rsidP="002A5BC1">
            <w:pPr>
              <w:spacing w:after="0" w:line="240" w:lineRule="auto"/>
              <w:jc w:val="center"/>
            </w:pPr>
            <w:r>
              <w:t>Tolerable</w:t>
            </w:r>
          </w:p>
        </w:tc>
      </w:tr>
    </w:tbl>
    <w:p w14:paraId="6427372D" w14:textId="68DA5770" w:rsidR="002A5BC1" w:rsidRDefault="00934FDC" w:rsidP="002A5BC1">
      <w:pPr>
        <w:ind w:left="426"/>
      </w:pPr>
      <w:r>
        <w:br/>
      </w:r>
      <w:r w:rsidR="002A5BC1">
        <w:t xml:space="preserve">Describe </w:t>
      </w:r>
      <w:r>
        <w:t xml:space="preserve">the </w:t>
      </w:r>
      <w:r w:rsidR="002A5BC1">
        <w:t>mitigati</w:t>
      </w:r>
      <w:r>
        <w:t>ng design controls</w:t>
      </w:r>
      <w:r w:rsidR="002A5BC1">
        <w:t xml:space="preserve"> and demonstrate how risks are brought to </w:t>
      </w:r>
      <w:r>
        <w:t xml:space="preserve">within </w:t>
      </w:r>
      <w:r w:rsidR="002A5BC1">
        <w:t xml:space="preserve">an acceptable level. </w:t>
      </w:r>
      <w:r w:rsidR="00E76C85">
        <w:t>(e.g. SV1 mitigates PR, SV2 and SV3</w:t>
      </w:r>
      <w:r w:rsidR="002D7545">
        <w:t xml:space="preserve"> failures</w:t>
      </w:r>
      <w:r w:rsidR="00E76C85">
        <w:t>; and PTR2 mitigates PTR1; etc…).</w:t>
      </w:r>
    </w:p>
    <w:p w14:paraId="0D8C118F" w14:textId="77777777" w:rsidR="00145588" w:rsidRDefault="00145588" w:rsidP="002A5BC1">
      <w:pPr>
        <w:ind w:left="426"/>
      </w:pPr>
    </w:p>
    <w:p w14:paraId="4C48C44B" w14:textId="1B209D1E" w:rsidR="00934FDC" w:rsidRPr="009E7D09" w:rsidRDefault="00934FDC" w:rsidP="00934FDC">
      <w:pPr>
        <w:pStyle w:val="Ttulo4"/>
        <w:ind w:left="1276"/>
      </w:pPr>
      <w:r w:rsidRPr="009E7D09">
        <w:t xml:space="preserve">Hazard: </w:t>
      </w:r>
      <w:r>
        <w:t>… create section for each the other hazards</w:t>
      </w:r>
    </w:p>
    <w:p w14:paraId="1E9F3FB3" w14:textId="33CB6585" w:rsidR="00934FDC" w:rsidRDefault="00934FDC" w:rsidP="00934FDC">
      <w:pPr>
        <w:ind w:left="426"/>
      </w:pPr>
      <w:r>
        <w:t xml:space="preserve">Worst consequence for this hazard: </w:t>
      </w:r>
      <w:r>
        <w:rPr>
          <w:b/>
        </w:rPr>
        <w:t>Serious</w:t>
      </w:r>
    </w:p>
    <w:p w14:paraId="1EA9F080" w14:textId="77777777" w:rsidR="00934FDC" w:rsidRDefault="00934FDC" w:rsidP="002A5BC1">
      <w:pPr>
        <w:ind w:left="426"/>
      </w:pPr>
    </w:p>
    <w:p w14:paraId="109D5925" w14:textId="679E242B" w:rsidR="00F52F0D" w:rsidRDefault="00F52F0D" w:rsidP="00F52F0D">
      <w:pPr>
        <w:pStyle w:val="Ttulo2"/>
      </w:pPr>
      <w:bookmarkStart w:id="23" w:name="_Toc36295263"/>
      <w:r>
        <w:t>Clinical evaluation</w:t>
      </w:r>
      <w:bookmarkEnd w:id="23"/>
    </w:p>
    <w:p w14:paraId="5C8394EE" w14:textId="66085F6E" w:rsidR="00260892" w:rsidRDefault="00A07620" w:rsidP="00A07620">
      <w:r>
        <w:t>To be performed and described.</w:t>
      </w:r>
      <w:r w:rsidR="00260892">
        <w:t xml:space="preserve"> </w:t>
      </w:r>
    </w:p>
    <w:p w14:paraId="6A41FBB7" w14:textId="1B594433" w:rsidR="00260892" w:rsidRDefault="00C53F57" w:rsidP="00A07620">
      <w:r>
        <w:t>Pre-clinical evaluation is a l</w:t>
      </w:r>
      <w:r w:rsidR="00260892">
        <w:t>ab test</w:t>
      </w:r>
      <w:r>
        <w:t xml:space="preserve"> to</w:t>
      </w:r>
      <w:r w:rsidR="00260892">
        <w:t xml:space="preserve"> confirm that the ventilator correctly</w:t>
      </w:r>
      <w:r>
        <w:t xml:space="preserve"> performs the</w:t>
      </w:r>
      <w:r w:rsidR="002D7545">
        <w:t xml:space="preserve"> clinically</w:t>
      </w:r>
      <w:r>
        <w:t xml:space="preserve"> proven SIMV therapy.</w:t>
      </w:r>
    </w:p>
    <w:p w14:paraId="17996C14" w14:textId="2347F207" w:rsidR="00A07620" w:rsidRPr="00A07620" w:rsidRDefault="00C53F57" w:rsidP="00A07620">
      <w:r>
        <w:t>The clinical evaluation is a</w:t>
      </w:r>
      <w:r w:rsidR="00A07620">
        <w:t>ssumed done by consulting several experienced respiratory therapists, and the carefully monitoring</w:t>
      </w:r>
      <w:r>
        <w:t xml:space="preserve"> of</w:t>
      </w:r>
      <w:r w:rsidR="00A07620">
        <w:t xml:space="preserve"> first patients use – having alternative ventilators on standby.</w:t>
      </w:r>
    </w:p>
    <w:p w14:paraId="36FFBF5B" w14:textId="0C5CE239" w:rsidR="00A07620" w:rsidRDefault="00A07620" w:rsidP="00F52F0D">
      <w:pPr>
        <w:pStyle w:val="Ttulo2"/>
      </w:pPr>
      <w:bookmarkStart w:id="24" w:name="_Toc36295264"/>
      <w:r>
        <w:lastRenderedPageBreak/>
        <w:t>Usability evaluation</w:t>
      </w:r>
      <w:bookmarkEnd w:id="24"/>
    </w:p>
    <w:p w14:paraId="625F6837" w14:textId="054641B5" w:rsidR="00A07620" w:rsidRDefault="00A07620" w:rsidP="00A07620">
      <w:r>
        <w:t>To be performed and described. Assumed done by consulting several experienced respiratory therapists.</w:t>
      </w:r>
    </w:p>
    <w:p w14:paraId="7353788B" w14:textId="42B276FC" w:rsidR="00260892" w:rsidRDefault="00260892" w:rsidP="00260892">
      <w:pPr>
        <w:pStyle w:val="Ttulo2"/>
      </w:pPr>
      <w:bookmarkStart w:id="25" w:name="_Toc36295265"/>
      <w:r>
        <w:t>Accelerated life-cycle and environmental testing</w:t>
      </w:r>
      <w:bookmarkEnd w:id="25"/>
    </w:p>
    <w:p w14:paraId="2724E78A" w14:textId="5B12953E" w:rsidR="00260892" w:rsidRDefault="00260892" w:rsidP="00260892">
      <w:r>
        <w:t>Drop and heat-cycle tests should be performed prior to releasing the design for production.</w:t>
      </w:r>
    </w:p>
    <w:p w14:paraId="06349E99" w14:textId="632AB0A5" w:rsidR="00260892" w:rsidRDefault="00260892" w:rsidP="00260892">
      <w:r>
        <w:t xml:space="preserve">Component level life-cycle performance must be declared by their manufacturers. System level </w:t>
      </w:r>
      <w:r w:rsidR="00B403B9">
        <w:t xml:space="preserve">accelerated </w:t>
      </w:r>
      <w:r>
        <w:t>testing can commence immediately</w:t>
      </w:r>
      <w:r w:rsidR="00B403B9">
        <w:t xml:space="preserve"> a functional design is made and </w:t>
      </w:r>
      <w:r w:rsidR="000D09B2">
        <w:t xml:space="preserve">it </w:t>
      </w:r>
      <w:r w:rsidR="00B403B9">
        <w:t>can continue in parallel to ramping up production. Quantify and assure acceptance of the risk that rework might be required. Such risk must be taken</w:t>
      </w:r>
      <w:r w:rsidR="00C53F57">
        <w:t xml:space="preserve"> for </w:t>
      </w:r>
      <w:r w:rsidR="00B403B9">
        <w:t xml:space="preserve">the </w:t>
      </w:r>
      <w:r w:rsidR="00C53F57">
        <w:t>6-week</w:t>
      </w:r>
      <w:r w:rsidR="00B403B9">
        <w:t xml:space="preserve"> supply time to be met.</w:t>
      </w:r>
    </w:p>
    <w:p w14:paraId="0C0D1720" w14:textId="2F8C5E05" w:rsidR="00F52F0D" w:rsidRDefault="00F52F0D" w:rsidP="00F52F0D">
      <w:pPr>
        <w:pStyle w:val="Ttulo2"/>
      </w:pPr>
      <w:bookmarkStart w:id="26" w:name="_Toc36295266"/>
      <w:r>
        <w:t>Biocompatibility evaluation</w:t>
      </w:r>
      <w:bookmarkEnd w:id="26"/>
    </w:p>
    <w:p w14:paraId="2995B53B" w14:textId="2D2B7404" w:rsidR="00A07620" w:rsidRDefault="00A07620" w:rsidP="00A07620">
      <w:r>
        <w:t>To be performed and described. Assumed done as a desk exercise.</w:t>
      </w:r>
      <w:r w:rsidR="00C53F57">
        <w:t xml:space="preserve"> Rely on component supplier declarations.</w:t>
      </w:r>
    </w:p>
    <w:p w14:paraId="515A5DC6" w14:textId="77777777" w:rsidR="00E8593D" w:rsidRPr="00A07620" w:rsidRDefault="00E8593D" w:rsidP="00A07620"/>
    <w:p w14:paraId="629E6C62" w14:textId="05382DD6" w:rsidR="002C43D3" w:rsidRDefault="002C43D3" w:rsidP="002C43D3">
      <w:pPr>
        <w:pStyle w:val="Ttulo1"/>
      </w:pPr>
      <w:bookmarkStart w:id="27" w:name="_Toc36295267"/>
      <w:r>
        <w:t>S</w:t>
      </w:r>
      <w:r w:rsidR="00B53634">
        <w:t>upporting concepts</w:t>
      </w:r>
      <w:bookmarkEnd w:id="27"/>
    </w:p>
    <w:p w14:paraId="4730A49E" w14:textId="7E892BE6" w:rsidR="002C43D3" w:rsidRDefault="002C43D3" w:rsidP="002C43D3">
      <w:pPr>
        <w:pStyle w:val="Ttulo2"/>
      </w:pPr>
      <w:bookmarkStart w:id="28" w:name="_Toc36295268"/>
      <w:r w:rsidRPr="002C43D3">
        <w:t>Low tech gas blender</w:t>
      </w:r>
      <w:bookmarkEnd w:id="28"/>
    </w:p>
    <w:p w14:paraId="6F66145B" w14:textId="53ED7B20" w:rsidR="002C43D3" w:rsidRDefault="002C43D3" w:rsidP="00B53634">
      <w:r w:rsidRPr="002C43D3">
        <w:t>If the concept ventilator must have an integrated Air-Oxygen blender</w:t>
      </w:r>
      <w:r w:rsidR="00B53634">
        <w:t>, then below is a w</w:t>
      </w:r>
      <w:r w:rsidRPr="002C43D3">
        <w:t>ell-known low-tech</w:t>
      </w:r>
      <w:r w:rsidR="00E8593D">
        <w:t>, non-electric</w:t>
      </w:r>
      <w:r w:rsidRPr="002C43D3">
        <w:t xml:space="preserve"> principle. </w:t>
      </w:r>
      <w:r w:rsidR="00B53634">
        <w:t>The 3 pressure regulators (1 pilot and 2 pilot operated) e</w:t>
      </w:r>
      <w:r w:rsidRPr="002C43D3">
        <w:t>qualises the Air and Oxygen lines, allowing for a mechanical proportional divider.</w:t>
      </w:r>
      <w:r w:rsidR="00B53634">
        <w:t xml:space="preserve"> The divider is a screw spindle, which gradually opens for one gas while simultaneously gradually closes the other gas. The screw thread is dimensioned to create the full 21% to 100% oxygen concentration range in ¾ turn of the spindle.</w:t>
      </w:r>
    </w:p>
    <w:p w14:paraId="58996AF1" w14:textId="7A3F3E28" w:rsidR="00B268A5" w:rsidRDefault="00B268A5" w:rsidP="00B53634">
      <w:r>
        <w:t xml:space="preserve">The screw and cone-shaped spindle housing are precision </w:t>
      </w:r>
      <w:r w:rsidR="002D7545">
        <w:t>machined</w:t>
      </w:r>
      <w:r>
        <w:t xml:space="preserve"> parts.</w:t>
      </w:r>
      <w:r w:rsidR="004823C4">
        <w:t xml:space="preserve"> When the machining and manufacturing capability exists, the non-return valves and pressure regulators could </w:t>
      </w:r>
      <w:r w:rsidR="002D7545">
        <w:t xml:space="preserve">potentially </w:t>
      </w:r>
      <w:r w:rsidR="004823C4">
        <w:t>be integrated into the machines housing part</w:t>
      </w:r>
      <w:r w:rsidR="002D7545">
        <w:t xml:space="preserve"> – to form a single blender block</w:t>
      </w:r>
      <w:r w:rsidR="004823C4">
        <w:t>.</w:t>
      </w:r>
    </w:p>
    <w:p w14:paraId="154A5D59" w14:textId="4EED5D33" w:rsidR="002C43D3" w:rsidRDefault="00763A0D" w:rsidP="002C43D3">
      <w:r>
        <w:rPr>
          <w:noProof/>
          <w:lang w:eastAsia="en-GB"/>
        </w:rPr>
        <w:drawing>
          <wp:inline distT="0" distB="0" distL="0" distR="0" wp14:anchorId="1CBABE58" wp14:editId="5EC43F5F">
            <wp:extent cx="5753100" cy="2210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557" b="3288"/>
                    <a:stretch/>
                  </pic:blipFill>
                  <pic:spPr bwMode="auto">
                    <a:xfrm>
                      <a:off x="0" y="0"/>
                      <a:ext cx="5770749" cy="2217413"/>
                    </a:xfrm>
                    <a:prstGeom prst="rect">
                      <a:avLst/>
                    </a:prstGeom>
                    <a:noFill/>
                    <a:ln>
                      <a:noFill/>
                    </a:ln>
                    <a:extLst>
                      <a:ext uri="{53640926-AAD7-44D8-BBD7-CCE9431645EC}">
                        <a14:shadowObscured xmlns:a14="http://schemas.microsoft.com/office/drawing/2010/main"/>
                      </a:ext>
                    </a:extLst>
                  </pic:spPr>
                </pic:pic>
              </a:graphicData>
            </a:graphic>
          </wp:inline>
        </w:drawing>
      </w:r>
    </w:p>
    <w:p w14:paraId="50AA3064" w14:textId="0C61DD1A" w:rsidR="002C43D3" w:rsidRDefault="002C43D3" w:rsidP="002C43D3">
      <w:r w:rsidRPr="002C43D3">
        <w:t>Th</w:t>
      </w:r>
      <w:r w:rsidR="00B53634">
        <w:t>e blender can be integrated into the ventilator, or it could be mounted externally as an optional extra to the ventilator base design.</w:t>
      </w:r>
    </w:p>
    <w:p w14:paraId="27BD48A4" w14:textId="6B6511E0" w:rsidR="002C43D3" w:rsidRDefault="002C43D3" w:rsidP="002C43D3">
      <w:pPr>
        <w:pStyle w:val="Ttulo2"/>
      </w:pPr>
      <w:bookmarkStart w:id="29" w:name="_Toc36295269"/>
      <w:r w:rsidRPr="002C43D3">
        <w:lastRenderedPageBreak/>
        <w:t>Exhaled gas (heat) disinfection device</w:t>
      </w:r>
      <w:bookmarkEnd w:id="29"/>
    </w:p>
    <w:p w14:paraId="1F6BA34E" w14:textId="71E6BB67" w:rsidR="002C43D3" w:rsidRDefault="002C43D3" w:rsidP="00B53634">
      <w:r w:rsidRPr="002C43D3">
        <w:t>Exhaled gas from the ventilator valve will contain concentrations of bacterial and viral pathogens</w:t>
      </w:r>
      <w:r w:rsidR="00B53634">
        <w:t xml:space="preserve">, which </w:t>
      </w:r>
      <w:r w:rsidRPr="002C43D3">
        <w:t>places healthcare staff and other patients at risk of cross-contamination.</w:t>
      </w:r>
    </w:p>
    <w:p w14:paraId="48798D59" w14:textId="1CF8C627" w:rsidR="00B53634" w:rsidRDefault="00B53634" w:rsidP="00B53634">
      <w:r>
        <w:t xml:space="preserve">Bacteria and viruses are intolerant to temperatures above 60 </w:t>
      </w:r>
      <w:proofErr w:type="spellStart"/>
      <w:r>
        <w:t>deg.C</w:t>
      </w:r>
      <w:proofErr w:type="spellEnd"/>
      <w:r>
        <w:t>.</w:t>
      </w:r>
      <w:r w:rsidR="004823C4">
        <w:t xml:space="preserve"> Sufficient thermal energy is required to heat the bacteria or virus to this temperature – i.e. a higher than 60 </w:t>
      </w:r>
      <w:proofErr w:type="spellStart"/>
      <w:r w:rsidR="004823C4">
        <w:t>deg.C</w:t>
      </w:r>
      <w:proofErr w:type="spellEnd"/>
      <w:r w:rsidR="004823C4">
        <w:t xml:space="preserve"> temperature is required when the heat exposure time is short.</w:t>
      </w:r>
    </w:p>
    <w:p w14:paraId="0ED690BA" w14:textId="77777777" w:rsidR="00B0745E" w:rsidRDefault="00B0745E" w:rsidP="00B53634"/>
    <w:p w14:paraId="37FB29FF" w14:textId="3F6CCB08" w:rsidR="002C43D3" w:rsidRDefault="002C43D3" w:rsidP="002C43D3">
      <w:r>
        <w:rPr>
          <w:noProof/>
          <w:lang w:eastAsia="en-GB"/>
        </w:rPr>
        <w:drawing>
          <wp:inline distT="0" distB="0" distL="0" distR="0" wp14:anchorId="0B0DE947" wp14:editId="406F6E9E">
            <wp:extent cx="5904000" cy="1275373"/>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27" r="1425"/>
                    <a:stretch/>
                  </pic:blipFill>
                  <pic:spPr bwMode="auto">
                    <a:xfrm>
                      <a:off x="0" y="0"/>
                      <a:ext cx="5904000" cy="1275373"/>
                    </a:xfrm>
                    <a:prstGeom prst="rect">
                      <a:avLst/>
                    </a:prstGeom>
                    <a:noFill/>
                    <a:ln>
                      <a:noFill/>
                    </a:ln>
                    <a:extLst>
                      <a:ext uri="{53640926-AAD7-44D8-BBD7-CCE9431645EC}">
                        <a14:shadowObscured xmlns:a14="http://schemas.microsoft.com/office/drawing/2010/main"/>
                      </a:ext>
                    </a:extLst>
                  </pic:spPr>
                </pic:pic>
              </a:graphicData>
            </a:graphic>
          </wp:inline>
        </w:drawing>
      </w:r>
    </w:p>
    <w:p w14:paraId="01021F0F" w14:textId="77777777" w:rsidR="00B0745E" w:rsidRDefault="00B0745E" w:rsidP="002C43D3"/>
    <w:p w14:paraId="37255728" w14:textId="00A49F15" w:rsidR="00370230" w:rsidRDefault="00B53634" w:rsidP="002C43D3">
      <w:r>
        <w:t xml:space="preserve">A </w:t>
      </w:r>
      <w:r w:rsidR="00370230">
        <w:t>proposed ventilator exhaust gas disinfector concept consists of a c</w:t>
      </w:r>
      <w:r w:rsidR="002C43D3" w:rsidRPr="002C43D3">
        <w:t xml:space="preserve">opper tube </w:t>
      </w:r>
      <w:r w:rsidR="00370230">
        <w:t xml:space="preserve">that </w:t>
      </w:r>
      <w:r w:rsidR="002C43D3" w:rsidRPr="002C43D3">
        <w:t xml:space="preserve">is heated to 80+ </w:t>
      </w:r>
      <w:proofErr w:type="spellStart"/>
      <w:r w:rsidR="002C43D3" w:rsidRPr="002C43D3">
        <w:t>deg.C</w:t>
      </w:r>
      <w:proofErr w:type="spellEnd"/>
      <w:r w:rsidR="002C43D3">
        <w:t xml:space="preserve"> (to be validated)</w:t>
      </w:r>
      <w:r w:rsidR="002C43D3" w:rsidRPr="002C43D3">
        <w:t>. Air has low specific heat capacity and quickly reaches</w:t>
      </w:r>
      <w:r w:rsidR="002C43D3">
        <w:t xml:space="preserve"> this</w:t>
      </w:r>
      <w:r w:rsidR="002C43D3" w:rsidRPr="002C43D3">
        <w:t xml:space="preserve"> temperature</w:t>
      </w:r>
      <w:r w:rsidR="00370230">
        <w:t xml:space="preserve"> when flowing through the tube</w:t>
      </w:r>
      <w:r w:rsidR="002C43D3" w:rsidRPr="002C43D3">
        <w:t>.</w:t>
      </w:r>
      <w:r w:rsidR="002C43D3">
        <w:t xml:space="preserve"> </w:t>
      </w:r>
      <w:r>
        <w:t>Small viruses also easily reach this temperature. Larger bacteria and viruses suspended in water droplets might take longer to reach temperature, but it can be assumed that a proportion will perish or be sufficiently ‘wounded’ to incapacitate them for self-destruction.</w:t>
      </w:r>
    </w:p>
    <w:p w14:paraId="4BB5B93D" w14:textId="46779CEE" w:rsidR="002C43D3" w:rsidRDefault="00370230" w:rsidP="00370230">
      <w:r>
        <w:t xml:space="preserve">The gas disinfection device can be </w:t>
      </w:r>
      <w:r w:rsidR="002C43D3" w:rsidRPr="002C43D3">
        <w:t xml:space="preserve">fitted to any ventilator’s 22mm exhalation port, </w:t>
      </w:r>
      <w:r w:rsidR="004E0178">
        <w:t xml:space="preserve">including </w:t>
      </w:r>
      <w:r w:rsidR="002C43D3" w:rsidRPr="002C43D3">
        <w:t xml:space="preserve">in series with </w:t>
      </w:r>
      <w:r w:rsidR="004E0178">
        <w:t xml:space="preserve">a </w:t>
      </w:r>
      <w:r w:rsidR="002C43D3" w:rsidRPr="002C43D3">
        <w:t>bacterial filter.</w:t>
      </w:r>
      <w:r w:rsidR="00810D58">
        <w:t xml:space="preserve"> </w:t>
      </w:r>
      <w:r>
        <w:t>It m</w:t>
      </w:r>
      <w:r w:rsidR="002C43D3" w:rsidRPr="002C43D3">
        <w:t xml:space="preserve">ust be fitted outside the patient environment! </w:t>
      </w:r>
      <w:r>
        <w:t xml:space="preserve">– meaning it must not be within </w:t>
      </w:r>
      <w:r w:rsidR="002C43D3" w:rsidRPr="002C43D3">
        <w:t>reach of anyone touching the patient</w:t>
      </w:r>
      <w:r w:rsidR="00810D58">
        <w:t>, who can be</w:t>
      </w:r>
      <w:r>
        <w:t xml:space="preserve"> frail and</w:t>
      </w:r>
      <w:r w:rsidR="00810D58">
        <w:t xml:space="preserve"> sensitive to electrical safety.</w:t>
      </w:r>
    </w:p>
    <w:p w14:paraId="75CC280E" w14:textId="6CDAB16A" w:rsidR="000E0930" w:rsidRDefault="000E0930" w:rsidP="000E0930">
      <w:pPr>
        <w:pStyle w:val="Ttulo2"/>
      </w:pPr>
      <w:bookmarkStart w:id="30" w:name="_Toc36295270"/>
      <w:r>
        <w:t>Humidification</w:t>
      </w:r>
      <w:bookmarkEnd w:id="30"/>
    </w:p>
    <w:p w14:paraId="1CD5194F" w14:textId="503CC7AB" w:rsidR="000E0930" w:rsidRDefault="00CE1A5C" w:rsidP="00370230">
      <w:r>
        <w:t xml:space="preserve">Dry gas from compressed supply lines must be conditions, prior to reaching the lung. The </w:t>
      </w:r>
      <w:r w:rsidRPr="00CE1A5C">
        <w:t>endotracheal</w:t>
      </w:r>
      <w:r>
        <w:t xml:space="preserve"> tube bypasses the upper airway, which usually raised the temperature and moisture contents. Without this the gas dries the mucous</w:t>
      </w:r>
      <w:r w:rsidR="00C970DB">
        <w:t xml:space="preserve"> tissue, impairing the lung function and increases the risk of infections. </w:t>
      </w:r>
      <w:r w:rsidR="000E0930">
        <w:t xml:space="preserve">Some clinicians have suggested that </w:t>
      </w:r>
      <w:r>
        <w:t xml:space="preserve">they </w:t>
      </w:r>
      <w:r w:rsidR="00C970DB">
        <w:t>achieve</w:t>
      </w:r>
      <w:r>
        <w:t xml:space="preserve"> best outcomes for Covid-19 patients when the fresh gas </w:t>
      </w:r>
      <w:r w:rsidR="00C970DB">
        <w:t>carries maximum humidity.</w:t>
      </w:r>
      <w:r>
        <w:t xml:space="preserve"> The statement remains to be validated, but it does not disagree with general ICU practices.</w:t>
      </w:r>
    </w:p>
    <w:p w14:paraId="519BDAEB" w14:textId="118DB6BB" w:rsidR="00C970DB" w:rsidRDefault="00C970DB" w:rsidP="00370230">
      <w:r>
        <w:t xml:space="preserve">The optimum gas is 37 </w:t>
      </w:r>
      <w:proofErr w:type="spellStart"/>
      <w:r>
        <w:t>deg.C</w:t>
      </w:r>
      <w:proofErr w:type="spellEnd"/>
      <w:r>
        <w:t xml:space="preserve"> and 100%RH at the time it reaches the patient interface. At this temperature, 100%RH equates to 44g of water per cubic meter of gas. When the gas temperature if 34 </w:t>
      </w:r>
      <w:proofErr w:type="spellStart"/>
      <w:r>
        <w:t>deg.C</w:t>
      </w:r>
      <w:proofErr w:type="spellEnd"/>
      <w:r>
        <w:t xml:space="preserve"> it carries maximum 33g/m3 water. At 20 </w:t>
      </w:r>
      <w:proofErr w:type="spellStart"/>
      <w:r>
        <w:t>deg.C</w:t>
      </w:r>
      <w:proofErr w:type="spellEnd"/>
      <w:r>
        <w:t xml:space="preserve"> it can carry only 17g/m3.</w:t>
      </w:r>
    </w:p>
    <w:p w14:paraId="04A7EA38" w14:textId="3A1CA34B" w:rsidR="00C970DB" w:rsidRDefault="00C970DB" w:rsidP="00370230">
      <w:r>
        <w:t>The HME device performs a cross-over exchange of heat and moisture, from the exhaled gas into the fresh gas</w:t>
      </w:r>
      <w:r w:rsidR="00844FF1">
        <w:t>. The exchange is satisfactory for the needs of most patients</w:t>
      </w:r>
      <w:r>
        <w:t xml:space="preserve">. There are </w:t>
      </w:r>
      <w:r w:rsidR="00844FF1">
        <w:t xml:space="preserve">however </w:t>
      </w:r>
      <w:r>
        <w:t>more effective humidification devices available</w:t>
      </w:r>
      <w:r w:rsidR="00844FF1">
        <w:t>, for the most compromised patients. T</w:t>
      </w:r>
      <w:r>
        <w:t>he emergency ventilator proposed in this document is compatible with such humidifiers. But, just as for the ventilators, the</w:t>
      </w:r>
      <w:r w:rsidR="00844FF1">
        <w:t>se</w:t>
      </w:r>
      <w:r>
        <w:t xml:space="preserve"> humidifiers are </w:t>
      </w:r>
      <w:r w:rsidR="00844FF1">
        <w:t xml:space="preserve">currently </w:t>
      </w:r>
      <w:r>
        <w:t>in short supply.</w:t>
      </w:r>
    </w:p>
    <w:p w14:paraId="417030CB" w14:textId="77777777" w:rsidR="000D09B2" w:rsidRDefault="00844FF1" w:rsidP="00370230">
      <w:r>
        <w:t xml:space="preserve">There is merit in developing an easy manufacturable humidifier that can condition patient gas to 37 </w:t>
      </w:r>
      <w:proofErr w:type="spellStart"/>
      <w:r>
        <w:t>deg.C</w:t>
      </w:r>
      <w:proofErr w:type="spellEnd"/>
      <w:r>
        <w:t xml:space="preserve"> 100%RH. The challenge is to carry the gas to the patient interface without losing temperature – because the water will ‘rainout’ of the saturated gas and collect inside the patient circuit. Rainout </w:t>
      </w:r>
      <w:r>
        <w:lastRenderedPageBreak/>
        <w:t xml:space="preserve">water can eventually obstruct the circuit and prevent ventilation. If 100%RH gas in excess of the patient temperature (&gt;37 </w:t>
      </w:r>
      <w:proofErr w:type="spellStart"/>
      <w:r>
        <w:t>deg.C</w:t>
      </w:r>
      <w:proofErr w:type="spellEnd"/>
      <w:r>
        <w:t xml:space="preserve">, unless patient has a fever) enters into the lung, then the rainout occurs inside the lung (in effect drowning the patient). Such build-up of water usually takes hours to occur and will become obvious before it is hazardous. It would be preferable that the device could be turned down little, if excess moisture is observed in the circuit or the </w:t>
      </w:r>
      <w:r w:rsidR="000D09B2">
        <w:t xml:space="preserve">patient. </w:t>
      </w:r>
    </w:p>
    <w:p w14:paraId="13342BEE" w14:textId="7C04063C" w:rsidR="00CE1A5C" w:rsidRPr="002C43D3" w:rsidRDefault="000D09B2" w:rsidP="00370230">
      <w:r>
        <w:t xml:space="preserve">As a safety precaution, inhaled gas temperature should never exceed 43 </w:t>
      </w:r>
      <w:proofErr w:type="spellStart"/>
      <w:r>
        <w:t>deg.C</w:t>
      </w:r>
      <w:proofErr w:type="spellEnd"/>
      <w:r>
        <w:t xml:space="preserve"> (or 55 </w:t>
      </w:r>
      <w:proofErr w:type="spellStart"/>
      <w:r>
        <w:t>deg.C</w:t>
      </w:r>
      <w:proofErr w:type="spellEnd"/>
      <w:r>
        <w:t xml:space="preserve"> for a single breath). Design guidance is found in standard </w:t>
      </w:r>
      <w:r w:rsidRPr="000D09B2">
        <w:t>EN8185:2007 on Respiratory tract humidifiers for medical use – Particular requirements for respiratory humidification systems.</w:t>
      </w:r>
    </w:p>
    <w:sectPr w:rsidR="00CE1A5C" w:rsidRPr="002C43D3" w:rsidSect="00AB7F61">
      <w:footerReference w:type="default" r:id="rId36"/>
      <w:pgSz w:w="11906" w:h="16838"/>
      <w:pgMar w:top="1440" w:right="1440" w:bottom="1440" w:left="1440" w:header="708" w:footer="1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EBCD7" w14:textId="77777777" w:rsidR="00784655" w:rsidRDefault="00784655" w:rsidP="00AB7F61">
      <w:pPr>
        <w:spacing w:after="0" w:line="240" w:lineRule="auto"/>
      </w:pPr>
      <w:r>
        <w:separator/>
      </w:r>
    </w:p>
  </w:endnote>
  <w:endnote w:type="continuationSeparator" w:id="0">
    <w:p w14:paraId="151035B9" w14:textId="77777777" w:rsidR="00784655" w:rsidRDefault="00784655" w:rsidP="00AB7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1026"/>
      <w:gridCol w:w="5094"/>
      <w:gridCol w:w="810"/>
      <w:gridCol w:w="1350"/>
    </w:tblGrid>
    <w:tr w:rsidR="00DB4FA1" w14:paraId="5727F542" w14:textId="77777777" w:rsidTr="00AB7F61">
      <w:tc>
        <w:tcPr>
          <w:tcW w:w="1026" w:type="dxa"/>
          <w:tcBorders>
            <w:top w:val="single" w:sz="6" w:space="0" w:color="auto"/>
          </w:tcBorders>
        </w:tcPr>
        <w:p w14:paraId="4FDF36B9" w14:textId="7E5BA13A" w:rsidR="00DB4FA1" w:rsidRDefault="00DB4FA1" w:rsidP="00AB7F61">
          <w:pPr>
            <w:pStyle w:val="Piedepgina"/>
            <w:rPr>
              <w:sz w:val="20"/>
            </w:rPr>
          </w:pPr>
          <w:r>
            <w:rPr>
              <w:sz w:val="20"/>
            </w:rPr>
            <w:t>Title:</w:t>
          </w:r>
        </w:p>
      </w:tc>
      <w:tc>
        <w:tcPr>
          <w:tcW w:w="5094" w:type="dxa"/>
          <w:tcBorders>
            <w:top w:val="single" w:sz="6" w:space="0" w:color="auto"/>
          </w:tcBorders>
        </w:tcPr>
        <w:p w14:paraId="414326DB" w14:textId="2EFE6266" w:rsidR="00DB4FA1" w:rsidRDefault="00DB4FA1" w:rsidP="00AB7F61">
          <w:pPr>
            <w:pStyle w:val="Piedepgina"/>
            <w:rPr>
              <w:sz w:val="20"/>
            </w:rPr>
          </w:pPr>
          <w:r>
            <w:rPr>
              <w:sz w:val="20"/>
            </w:rPr>
            <w:fldChar w:fldCharType="begin"/>
          </w:r>
          <w:r>
            <w:rPr>
              <w:sz w:val="20"/>
            </w:rPr>
            <w:instrText xml:space="preserve"> TITLE  \* MERGEFORMAT </w:instrText>
          </w:r>
          <w:r>
            <w:rPr>
              <w:sz w:val="20"/>
            </w:rPr>
            <w:fldChar w:fldCharType="separate"/>
          </w:r>
          <w:r>
            <w:rPr>
              <w:sz w:val="20"/>
            </w:rPr>
            <w:t>Emergency Ventilators</w:t>
          </w:r>
          <w:r>
            <w:rPr>
              <w:sz w:val="20"/>
            </w:rPr>
            <w:fldChar w:fldCharType="end"/>
          </w:r>
        </w:p>
      </w:tc>
      <w:tc>
        <w:tcPr>
          <w:tcW w:w="810" w:type="dxa"/>
          <w:tcBorders>
            <w:top w:val="single" w:sz="6" w:space="0" w:color="auto"/>
          </w:tcBorders>
        </w:tcPr>
        <w:p w14:paraId="48367C9F" w14:textId="77777777" w:rsidR="00DB4FA1" w:rsidRDefault="00DB4FA1" w:rsidP="00AB7F61">
          <w:pPr>
            <w:pStyle w:val="Piedepgina"/>
            <w:tabs>
              <w:tab w:val="left" w:pos="3492"/>
            </w:tabs>
            <w:rPr>
              <w:sz w:val="20"/>
            </w:rPr>
          </w:pPr>
          <w:r>
            <w:rPr>
              <w:sz w:val="20"/>
            </w:rPr>
            <w:t>Date:</w:t>
          </w:r>
        </w:p>
      </w:tc>
      <w:tc>
        <w:tcPr>
          <w:tcW w:w="1350" w:type="dxa"/>
          <w:tcBorders>
            <w:top w:val="single" w:sz="6" w:space="0" w:color="auto"/>
          </w:tcBorders>
        </w:tcPr>
        <w:p w14:paraId="6D57AA2A" w14:textId="7E347A1E" w:rsidR="00DB4FA1" w:rsidRDefault="00DB4FA1" w:rsidP="00AB7F61">
          <w:pPr>
            <w:pStyle w:val="Piedepgina"/>
            <w:tabs>
              <w:tab w:val="left" w:pos="3492"/>
            </w:tabs>
            <w:rPr>
              <w:sz w:val="20"/>
            </w:rPr>
          </w:pPr>
          <w:r>
            <w:rPr>
              <w:sz w:val="20"/>
            </w:rPr>
            <w:t>22 Mar 2020</w:t>
          </w:r>
        </w:p>
      </w:tc>
    </w:tr>
    <w:tr w:rsidR="00DB4FA1" w14:paraId="3A80A878" w14:textId="77777777" w:rsidTr="00AB7F61">
      <w:tc>
        <w:tcPr>
          <w:tcW w:w="1026" w:type="dxa"/>
        </w:tcPr>
        <w:p w14:paraId="32F8C350" w14:textId="77777777" w:rsidR="00DB4FA1" w:rsidRDefault="00DB4FA1" w:rsidP="00AB7F61">
          <w:pPr>
            <w:pStyle w:val="Piedepgina"/>
            <w:rPr>
              <w:sz w:val="20"/>
            </w:rPr>
          </w:pPr>
          <w:r>
            <w:rPr>
              <w:sz w:val="20"/>
            </w:rPr>
            <w:t>Subject:</w:t>
          </w:r>
        </w:p>
      </w:tc>
      <w:tc>
        <w:tcPr>
          <w:tcW w:w="5094" w:type="dxa"/>
        </w:tcPr>
        <w:p w14:paraId="0C69A1D7" w14:textId="70ED8CDD" w:rsidR="00DB4FA1" w:rsidRDefault="00DB4FA1" w:rsidP="00AB7F61">
          <w:pPr>
            <w:pStyle w:val="Piedepgina"/>
            <w:rPr>
              <w:sz w:val="20"/>
            </w:rPr>
          </w:pPr>
          <w:r>
            <w:rPr>
              <w:sz w:val="20"/>
            </w:rPr>
            <w:fldChar w:fldCharType="begin"/>
          </w:r>
          <w:r>
            <w:rPr>
              <w:sz w:val="20"/>
            </w:rPr>
            <w:instrText xml:space="preserve"> SUBJECT  \* MERGEFORMAT </w:instrText>
          </w:r>
          <w:r>
            <w:rPr>
              <w:sz w:val="20"/>
            </w:rPr>
            <w:fldChar w:fldCharType="separate"/>
          </w:r>
          <w:r>
            <w:rPr>
              <w:sz w:val="20"/>
            </w:rPr>
            <w:t>Need to establish fleet of 10,000+ ventilators in 6 weeks</w:t>
          </w:r>
          <w:r>
            <w:rPr>
              <w:sz w:val="20"/>
            </w:rPr>
            <w:fldChar w:fldCharType="end"/>
          </w:r>
        </w:p>
      </w:tc>
      <w:tc>
        <w:tcPr>
          <w:tcW w:w="810" w:type="dxa"/>
        </w:tcPr>
        <w:p w14:paraId="4B727D69" w14:textId="77777777" w:rsidR="00DB4FA1" w:rsidRDefault="00DB4FA1" w:rsidP="00AB7F61">
          <w:pPr>
            <w:pStyle w:val="Piedepgina"/>
            <w:rPr>
              <w:sz w:val="20"/>
            </w:rPr>
          </w:pPr>
          <w:r>
            <w:rPr>
              <w:sz w:val="20"/>
            </w:rPr>
            <w:t>Issue:</w:t>
          </w:r>
        </w:p>
      </w:tc>
      <w:tc>
        <w:tcPr>
          <w:tcW w:w="1350" w:type="dxa"/>
        </w:tcPr>
        <w:p w14:paraId="024209DA" w14:textId="77777777" w:rsidR="00DB4FA1" w:rsidRDefault="00DB4FA1" w:rsidP="00AB7F61">
          <w:pPr>
            <w:pStyle w:val="Piedepgina"/>
            <w:tabs>
              <w:tab w:val="left" w:pos="3492"/>
            </w:tabs>
            <w:rPr>
              <w:sz w:val="20"/>
            </w:rPr>
          </w:pPr>
          <w:r>
            <w:rPr>
              <w:sz w:val="20"/>
            </w:rPr>
            <w:t>0.A</w:t>
          </w:r>
        </w:p>
      </w:tc>
    </w:tr>
    <w:tr w:rsidR="00DB4FA1" w:rsidRPr="000923C8" w14:paraId="77A2B37F" w14:textId="77777777" w:rsidTr="00AB7F61">
      <w:tc>
        <w:tcPr>
          <w:tcW w:w="1026" w:type="dxa"/>
        </w:tcPr>
        <w:p w14:paraId="74CBC6E1" w14:textId="77777777" w:rsidR="00DB4FA1" w:rsidRDefault="00DB4FA1" w:rsidP="00AB7F61">
          <w:pPr>
            <w:pStyle w:val="Piedepgina"/>
            <w:tabs>
              <w:tab w:val="left" w:pos="3492"/>
            </w:tabs>
            <w:rPr>
              <w:sz w:val="20"/>
            </w:rPr>
          </w:pPr>
          <w:r>
            <w:rPr>
              <w:sz w:val="20"/>
            </w:rPr>
            <w:t>Doc No.</w:t>
          </w:r>
        </w:p>
      </w:tc>
      <w:tc>
        <w:tcPr>
          <w:tcW w:w="5094" w:type="dxa"/>
        </w:tcPr>
        <w:p w14:paraId="48999AED" w14:textId="0E5F1756" w:rsidR="00DB4FA1" w:rsidRDefault="00DB4FA1" w:rsidP="00AB7F61">
          <w:pPr>
            <w:pStyle w:val="Piedepgina"/>
            <w:tabs>
              <w:tab w:val="left" w:pos="3492"/>
            </w:tabs>
            <w:rPr>
              <w:sz w:val="20"/>
            </w:rPr>
          </w:pPr>
          <w:r>
            <w:rPr>
              <w:sz w:val="20"/>
            </w:rPr>
            <w:t>[DRAFT]</w:t>
          </w:r>
        </w:p>
      </w:tc>
      <w:tc>
        <w:tcPr>
          <w:tcW w:w="810" w:type="dxa"/>
        </w:tcPr>
        <w:p w14:paraId="47D9533C" w14:textId="77777777" w:rsidR="00DB4FA1" w:rsidRDefault="00DB4FA1" w:rsidP="00AB7F61">
          <w:pPr>
            <w:pStyle w:val="Piedepgina"/>
            <w:rPr>
              <w:sz w:val="20"/>
            </w:rPr>
          </w:pPr>
          <w:r>
            <w:rPr>
              <w:sz w:val="20"/>
            </w:rPr>
            <w:t>Page:</w:t>
          </w:r>
        </w:p>
      </w:tc>
      <w:tc>
        <w:tcPr>
          <w:tcW w:w="1350" w:type="dxa"/>
        </w:tcPr>
        <w:p w14:paraId="775AF62A" w14:textId="77777777" w:rsidR="00DB4FA1" w:rsidRPr="000923C8" w:rsidRDefault="00DB4FA1" w:rsidP="00AB7F61">
          <w:pPr>
            <w:pStyle w:val="Piedepgina"/>
            <w:rPr>
              <w:sz w:val="20"/>
            </w:rPr>
          </w:pPr>
          <w:r w:rsidRPr="000923C8">
            <w:rPr>
              <w:rStyle w:val="Nmerodepgina"/>
              <w:sz w:val="20"/>
            </w:rPr>
            <w:fldChar w:fldCharType="begin"/>
          </w:r>
          <w:r w:rsidRPr="000923C8">
            <w:rPr>
              <w:rStyle w:val="Nmerodepgina"/>
              <w:sz w:val="20"/>
            </w:rPr>
            <w:instrText xml:space="preserve"> PAGE </w:instrText>
          </w:r>
          <w:r w:rsidRPr="000923C8">
            <w:rPr>
              <w:rStyle w:val="Nmerodepgina"/>
              <w:sz w:val="20"/>
            </w:rPr>
            <w:fldChar w:fldCharType="separate"/>
          </w:r>
          <w:r>
            <w:rPr>
              <w:rStyle w:val="Nmerodepgina"/>
              <w:noProof/>
              <w:sz w:val="20"/>
            </w:rPr>
            <w:t>20</w:t>
          </w:r>
          <w:r w:rsidRPr="000923C8">
            <w:rPr>
              <w:rStyle w:val="Nmerodepgina"/>
              <w:sz w:val="20"/>
            </w:rPr>
            <w:fldChar w:fldCharType="end"/>
          </w:r>
          <w:r w:rsidRPr="000923C8">
            <w:rPr>
              <w:rStyle w:val="Nmerodepgina"/>
              <w:sz w:val="20"/>
            </w:rPr>
            <w:t xml:space="preserve"> of </w:t>
          </w:r>
          <w:r w:rsidRPr="000923C8">
            <w:rPr>
              <w:rStyle w:val="Nmerodepgina"/>
              <w:sz w:val="20"/>
            </w:rPr>
            <w:fldChar w:fldCharType="begin"/>
          </w:r>
          <w:r w:rsidRPr="000923C8">
            <w:rPr>
              <w:rStyle w:val="Nmerodepgina"/>
              <w:sz w:val="20"/>
            </w:rPr>
            <w:instrText xml:space="preserve"> NUMPAGES  \* MERGEFORMAT </w:instrText>
          </w:r>
          <w:r w:rsidRPr="000923C8">
            <w:rPr>
              <w:rStyle w:val="Nmerodepgina"/>
              <w:sz w:val="20"/>
            </w:rPr>
            <w:fldChar w:fldCharType="separate"/>
          </w:r>
          <w:r>
            <w:rPr>
              <w:rStyle w:val="Nmerodepgina"/>
              <w:noProof/>
              <w:sz w:val="20"/>
            </w:rPr>
            <w:t>24</w:t>
          </w:r>
          <w:r w:rsidRPr="000923C8">
            <w:rPr>
              <w:rStyle w:val="Nmerodepgina"/>
              <w:sz w:val="20"/>
            </w:rPr>
            <w:fldChar w:fldCharType="end"/>
          </w:r>
        </w:p>
      </w:tc>
    </w:tr>
  </w:tbl>
  <w:p w14:paraId="04B5909F" w14:textId="77777777" w:rsidR="00DB4FA1" w:rsidRDefault="00DB4FA1" w:rsidP="00AB7F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6BAA7" w14:textId="77777777" w:rsidR="00784655" w:rsidRDefault="00784655" w:rsidP="00AB7F61">
      <w:pPr>
        <w:spacing w:after="0" w:line="240" w:lineRule="auto"/>
      </w:pPr>
      <w:r>
        <w:separator/>
      </w:r>
    </w:p>
  </w:footnote>
  <w:footnote w:type="continuationSeparator" w:id="0">
    <w:p w14:paraId="02A4FF7F" w14:textId="77777777" w:rsidR="00784655" w:rsidRDefault="00784655" w:rsidP="00AB7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3EA7"/>
    <w:multiLevelType w:val="hybridMultilevel"/>
    <w:tmpl w:val="9560ED1C"/>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 w15:restartNumberingAfterBreak="0">
    <w:nsid w:val="1482775B"/>
    <w:multiLevelType w:val="multilevel"/>
    <w:tmpl w:val="B7E2E3B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2566"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613007C"/>
    <w:multiLevelType w:val="hybridMultilevel"/>
    <w:tmpl w:val="814CC68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24565"/>
    <w:multiLevelType w:val="hybridMultilevel"/>
    <w:tmpl w:val="D954204A"/>
    <w:lvl w:ilvl="0" w:tplc="E9F4CFA8">
      <w:numFmt w:val="bullet"/>
      <w:lvlText w:val="•"/>
      <w:lvlJc w:val="left"/>
      <w:pPr>
        <w:ind w:left="1080" w:hanging="720"/>
      </w:pPr>
      <w:rPr>
        <w:rFonts w:ascii="Calibri" w:eastAsiaTheme="minorEastAsia"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DC622D"/>
    <w:multiLevelType w:val="hybridMultilevel"/>
    <w:tmpl w:val="45AC310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4B90E42"/>
    <w:multiLevelType w:val="hybridMultilevel"/>
    <w:tmpl w:val="38F8085A"/>
    <w:lvl w:ilvl="0" w:tplc="86725302">
      <w:start w:val="1"/>
      <w:numFmt w:val="bullet"/>
      <w:lvlText w:val=""/>
      <w:lvlJc w:val="left"/>
      <w:pPr>
        <w:tabs>
          <w:tab w:val="num" w:pos="360"/>
        </w:tabs>
        <w:ind w:left="360" w:hanging="360"/>
      </w:pPr>
      <w:rPr>
        <w:rFonts w:ascii="Symbol" w:hAnsi="Symbol" w:hint="default"/>
        <w:color w:val="auto"/>
        <w:sz w:val="21"/>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D33E95"/>
    <w:multiLevelType w:val="hybridMultilevel"/>
    <w:tmpl w:val="5C56A888"/>
    <w:lvl w:ilvl="0" w:tplc="0809000F">
      <w:start w:val="1"/>
      <w:numFmt w:val="decimal"/>
      <w:lvlText w:val="%1."/>
      <w:lvlJc w:val="left"/>
      <w:pPr>
        <w:ind w:left="1080" w:hanging="72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3C4EA3"/>
    <w:multiLevelType w:val="hybridMultilevel"/>
    <w:tmpl w:val="FEDC06D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BF50D1"/>
    <w:multiLevelType w:val="hybridMultilevel"/>
    <w:tmpl w:val="BC2C7254"/>
    <w:lvl w:ilvl="0" w:tplc="0A2CAA60">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4402C48"/>
    <w:multiLevelType w:val="hybridMultilevel"/>
    <w:tmpl w:val="BD5C0E5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EE456E"/>
    <w:multiLevelType w:val="hybridMultilevel"/>
    <w:tmpl w:val="273EC976"/>
    <w:lvl w:ilvl="0" w:tplc="CC0C95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4D70D2"/>
    <w:multiLevelType w:val="hybridMultilevel"/>
    <w:tmpl w:val="D6FAB99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D729B5"/>
    <w:multiLevelType w:val="hybridMultilevel"/>
    <w:tmpl w:val="97F2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2813E4"/>
    <w:multiLevelType w:val="hybridMultilevel"/>
    <w:tmpl w:val="5080B9F0"/>
    <w:lvl w:ilvl="0" w:tplc="2BD6285A">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E35C5"/>
    <w:multiLevelType w:val="hybridMultilevel"/>
    <w:tmpl w:val="0D586BEE"/>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A6134C"/>
    <w:multiLevelType w:val="hybridMultilevel"/>
    <w:tmpl w:val="ED103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2"/>
  </w:num>
  <w:num w:numId="12">
    <w:abstractNumId w:val="11"/>
  </w:num>
  <w:num w:numId="13">
    <w:abstractNumId w:val="3"/>
  </w:num>
  <w:num w:numId="14">
    <w:abstractNumId w:val="2"/>
  </w:num>
  <w:num w:numId="15">
    <w:abstractNumId w:val="14"/>
  </w:num>
  <w:num w:numId="16">
    <w:abstractNumId w:val="8"/>
  </w:num>
  <w:num w:numId="17">
    <w:abstractNumId w:val="4"/>
  </w:num>
  <w:num w:numId="18">
    <w:abstractNumId w:val="15"/>
  </w:num>
  <w:num w:numId="19">
    <w:abstractNumId w:val="13"/>
  </w:num>
  <w:num w:numId="20">
    <w:abstractNumId w:val="7"/>
  </w:num>
  <w:num w:numId="21">
    <w:abstractNumId w:val="10"/>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26D"/>
    <w:rsid w:val="0000426D"/>
    <w:rsid w:val="00006FB8"/>
    <w:rsid w:val="00007CDE"/>
    <w:rsid w:val="00010FCD"/>
    <w:rsid w:val="00014298"/>
    <w:rsid w:val="00057923"/>
    <w:rsid w:val="00073658"/>
    <w:rsid w:val="00096DD9"/>
    <w:rsid w:val="000A00D3"/>
    <w:rsid w:val="000C0BB6"/>
    <w:rsid w:val="000C1FD6"/>
    <w:rsid w:val="000C7EAA"/>
    <w:rsid w:val="000D09B2"/>
    <w:rsid w:val="000E0930"/>
    <w:rsid w:val="000E3947"/>
    <w:rsid w:val="00110088"/>
    <w:rsid w:val="00141DD6"/>
    <w:rsid w:val="00145588"/>
    <w:rsid w:val="00184127"/>
    <w:rsid w:val="00186B72"/>
    <w:rsid w:val="0019030C"/>
    <w:rsid w:val="00192423"/>
    <w:rsid w:val="001B255F"/>
    <w:rsid w:val="001C3CB2"/>
    <w:rsid w:val="001D1ECB"/>
    <w:rsid w:val="001E304A"/>
    <w:rsid w:val="0025042F"/>
    <w:rsid w:val="00252A5D"/>
    <w:rsid w:val="00260892"/>
    <w:rsid w:val="00277C1B"/>
    <w:rsid w:val="002865D7"/>
    <w:rsid w:val="002A50CC"/>
    <w:rsid w:val="002A5BC1"/>
    <w:rsid w:val="002C43D3"/>
    <w:rsid w:val="002D15A9"/>
    <w:rsid w:val="002D7545"/>
    <w:rsid w:val="0030059A"/>
    <w:rsid w:val="00323CA7"/>
    <w:rsid w:val="003656DA"/>
    <w:rsid w:val="00367ECB"/>
    <w:rsid w:val="00370230"/>
    <w:rsid w:val="00384510"/>
    <w:rsid w:val="00397587"/>
    <w:rsid w:val="003E23B4"/>
    <w:rsid w:val="003F65F8"/>
    <w:rsid w:val="00406F39"/>
    <w:rsid w:val="00407D56"/>
    <w:rsid w:val="0041319A"/>
    <w:rsid w:val="00434820"/>
    <w:rsid w:val="00450F61"/>
    <w:rsid w:val="0045539C"/>
    <w:rsid w:val="004654DA"/>
    <w:rsid w:val="0047490F"/>
    <w:rsid w:val="004823C4"/>
    <w:rsid w:val="00492787"/>
    <w:rsid w:val="004A0EB0"/>
    <w:rsid w:val="004E0178"/>
    <w:rsid w:val="004F4C9C"/>
    <w:rsid w:val="00500635"/>
    <w:rsid w:val="00516353"/>
    <w:rsid w:val="00545BE4"/>
    <w:rsid w:val="00551F48"/>
    <w:rsid w:val="005C50DD"/>
    <w:rsid w:val="005D5058"/>
    <w:rsid w:val="005E1EF7"/>
    <w:rsid w:val="0061756A"/>
    <w:rsid w:val="006223C6"/>
    <w:rsid w:val="006270D9"/>
    <w:rsid w:val="00640645"/>
    <w:rsid w:val="0064557A"/>
    <w:rsid w:val="006459E5"/>
    <w:rsid w:val="00652EA1"/>
    <w:rsid w:val="006623BB"/>
    <w:rsid w:val="006A2A8A"/>
    <w:rsid w:val="006A6083"/>
    <w:rsid w:val="006A7133"/>
    <w:rsid w:val="006A7509"/>
    <w:rsid w:val="007015F6"/>
    <w:rsid w:val="0071643C"/>
    <w:rsid w:val="00721066"/>
    <w:rsid w:val="00763A0D"/>
    <w:rsid w:val="007669AC"/>
    <w:rsid w:val="00784655"/>
    <w:rsid w:val="00793FDD"/>
    <w:rsid w:val="007B6482"/>
    <w:rsid w:val="007B6F8F"/>
    <w:rsid w:val="007D42DB"/>
    <w:rsid w:val="007D4CB0"/>
    <w:rsid w:val="007F4F76"/>
    <w:rsid w:val="00810C5A"/>
    <w:rsid w:val="00810D58"/>
    <w:rsid w:val="008138B7"/>
    <w:rsid w:val="00844FF1"/>
    <w:rsid w:val="0086095B"/>
    <w:rsid w:val="00875D0B"/>
    <w:rsid w:val="0089595E"/>
    <w:rsid w:val="008A22DF"/>
    <w:rsid w:val="008B140D"/>
    <w:rsid w:val="008C6C07"/>
    <w:rsid w:val="008E4985"/>
    <w:rsid w:val="008F7A41"/>
    <w:rsid w:val="00900317"/>
    <w:rsid w:val="00902A4B"/>
    <w:rsid w:val="00904B89"/>
    <w:rsid w:val="00925B1F"/>
    <w:rsid w:val="00933BDB"/>
    <w:rsid w:val="00934FDC"/>
    <w:rsid w:val="00944620"/>
    <w:rsid w:val="0095042C"/>
    <w:rsid w:val="00963BF3"/>
    <w:rsid w:val="00970385"/>
    <w:rsid w:val="0098276D"/>
    <w:rsid w:val="00984755"/>
    <w:rsid w:val="009E4AB1"/>
    <w:rsid w:val="009E7D09"/>
    <w:rsid w:val="009F4E33"/>
    <w:rsid w:val="00A07620"/>
    <w:rsid w:val="00A152B6"/>
    <w:rsid w:val="00A37DB4"/>
    <w:rsid w:val="00A86502"/>
    <w:rsid w:val="00AB0D6B"/>
    <w:rsid w:val="00AB2E4A"/>
    <w:rsid w:val="00AB7F61"/>
    <w:rsid w:val="00AC7955"/>
    <w:rsid w:val="00AD4732"/>
    <w:rsid w:val="00AE12DE"/>
    <w:rsid w:val="00AE75F5"/>
    <w:rsid w:val="00B0745E"/>
    <w:rsid w:val="00B15AF9"/>
    <w:rsid w:val="00B268A5"/>
    <w:rsid w:val="00B31229"/>
    <w:rsid w:val="00B403B9"/>
    <w:rsid w:val="00B437A1"/>
    <w:rsid w:val="00B46BC5"/>
    <w:rsid w:val="00B53634"/>
    <w:rsid w:val="00B60684"/>
    <w:rsid w:val="00B61158"/>
    <w:rsid w:val="00B63298"/>
    <w:rsid w:val="00B678EB"/>
    <w:rsid w:val="00B74C7D"/>
    <w:rsid w:val="00B82398"/>
    <w:rsid w:val="00B9725E"/>
    <w:rsid w:val="00BB18BE"/>
    <w:rsid w:val="00BB238A"/>
    <w:rsid w:val="00BB2A0A"/>
    <w:rsid w:val="00C20F55"/>
    <w:rsid w:val="00C216E0"/>
    <w:rsid w:val="00C40684"/>
    <w:rsid w:val="00C43B9A"/>
    <w:rsid w:val="00C51CEA"/>
    <w:rsid w:val="00C53F57"/>
    <w:rsid w:val="00C8371A"/>
    <w:rsid w:val="00C8665A"/>
    <w:rsid w:val="00C94EAC"/>
    <w:rsid w:val="00C970DB"/>
    <w:rsid w:val="00CA1F33"/>
    <w:rsid w:val="00CB212B"/>
    <w:rsid w:val="00CC6DFE"/>
    <w:rsid w:val="00CE1A5C"/>
    <w:rsid w:val="00D102DA"/>
    <w:rsid w:val="00D11F65"/>
    <w:rsid w:val="00D13C10"/>
    <w:rsid w:val="00D155DB"/>
    <w:rsid w:val="00D45269"/>
    <w:rsid w:val="00D501EB"/>
    <w:rsid w:val="00D60D54"/>
    <w:rsid w:val="00D647F6"/>
    <w:rsid w:val="00D73D01"/>
    <w:rsid w:val="00D75958"/>
    <w:rsid w:val="00DA5AC1"/>
    <w:rsid w:val="00DB4FA1"/>
    <w:rsid w:val="00DE1986"/>
    <w:rsid w:val="00DE7167"/>
    <w:rsid w:val="00DE7EE1"/>
    <w:rsid w:val="00E352F4"/>
    <w:rsid w:val="00E769D7"/>
    <w:rsid w:val="00E76C85"/>
    <w:rsid w:val="00E8593D"/>
    <w:rsid w:val="00EB03DD"/>
    <w:rsid w:val="00EE11A1"/>
    <w:rsid w:val="00F058B0"/>
    <w:rsid w:val="00F20762"/>
    <w:rsid w:val="00F27469"/>
    <w:rsid w:val="00F4396A"/>
    <w:rsid w:val="00F45690"/>
    <w:rsid w:val="00F52F0D"/>
    <w:rsid w:val="00F8189F"/>
    <w:rsid w:val="00F93A63"/>
    <w:rsid w:val="00FB3856"/>
    <w:rsid w:val="00FC005C"/>
    <w:rsid w:val="00FC17ED"/>
    <w:rsid w:val="00FF1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53CDC"/>
  <w15:chartTrackingRefBased/>
  <w15:docId w15:val="{EF12843B-C3C8-44DE-BA6C-5CADD080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A5D"/>
  </w:style>
  <w:style w:type="paragraph" w:styleId="Ttulo1">
    <w:name w:val="heading 1"/>
    <w:basedOn w:val="Normal"/>
    <w:next w:val="Normal"/>
    <w:link w:val="Ttulo1Car"/>
    <w:uiPriority w:val="9"/>
    <w:qFormat/>
    <w:rsid w:val="00F52F0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F52F0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F52F0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F52F0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F52F0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F52F0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F52F0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52F0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52F0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52F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F52F0D"/>
    <w:rPr>
      <w:rFonts w:asciiTheme="majorHAnsi" w:eastAsiaTheme="majorEastAsia" w:hAnsiTheme="majorHAnsi" w:cstheme="majorBidi"/>
      <w:color w:val="000000" w:themeColor="text1"/>
      <w:sz w:val="56"/>
      <w:szCs w:val="56"/>
    </w:rPr>
  </w:style>
  <w:style w:type="paragraph" w:styleId="Encabezado">
    <w:name w:val="header"/>
    <w:basedOn w:val="Normal"/>
    <w:link w:val="EncabezadoCar"/>
    <w:uiPriority w:val="99"/>
    <w:unhideWhenUsed/>
    <w:rsid w:val="00AB7F6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B7F61"/>
  </w:style>
  <w:style w:type="paragraph" w:styleId="Piedepgina">
    <w:name w:val="footer"/>
    <w:basedOn w:val="Normal"/>
    <w:link w:val="PiedepginaCar"/>
    <w:unhideWhenUsed/>
    <w:rsid w:val="00AB7F6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B7F61"/>
  </w:style>
  <w:style w:type="character" w:styleId="Nmerodepgina">
    <w:name w:val="page number"/>
    <w:basedOn w:val="Fuentedeprrafopredeter"/>
    <w:semiHidden/>
    <w:rsid w:val="00AB7F61"/>
  </w:style>
  <w:style w:type="character" w:customStyle="1" w:styleId="Ttulo1Car">
    <w:name w:val="Título 1 Car"/>
    <w:basedOn w:val="Fuentedeprrafopredeter"/>
    <w:link w:val="Ttulo1"/>
    <w:uiPriority w:val="9"/>
    <w:rsid w:val="00F52F0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F52F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F52F0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F52F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F52F0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F52F0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F52F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52F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52F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52F0D"/>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F52F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F52F0D"/>
    <w:rPr>
      <w:color w:val="5A5A5A" w:themeColor="text1" w:themeTint="A5"/>
      <w:spacing w:val="10"/>
    </w:rPr>
  </w:style>
  <w:style w:type="character" w:styleId="Textoennegrita">
    <w:name w:val="Strong"/>
    <w:basedOn w:val="Fuentedeprrafopredeter"/>
    <w:uiPriority w:val="22"/>
    <w:qFormat/>
    <w:rsid w:val="00F52F0D"/>
    <w:rPr>
      <w:b/>
      <w:bCs/>
      <w:color w:val="000000" w:themeColor="text1"/>
    </w:rPr>
  </w:style>
  <w:style w:type="character" w:styleId="nfasis">
    <w:name w:val="Emphasis"/>
    <w:basedOn w:val="Fuentedeprrafopredeter"/>
    <w:uiPriority w:val="20"/>
    <w:qFormat/>
    <w:rsid w:val="00F52F0D"/>
    <w:rPr>
      <w:i/>
      <w:iCs/>
      <w:color w:val="auto"/>
    </w:rPr>
  </w:style>
  <w:style w:type="paragraph" w:styleId="Sinespaciado">
    <w:name w:val="No Spacing"/>
    <w:uiPriority w:val="1"/>
    <w:qFormat/>
    <w:rsid w:val="00F52F0D"/>
    <w:pPr>
      <w:spacing w:after="0" w:line="240" w:lineRule="auto"/>
    </w:pPr>
  </w:style>
  <w:style w:type="paragraph" w:styleId="Cita">
    <w:name w:val="Quote"/>
    <w:basedOn w:val="Normal"/>
    <w:next w:val="Normal"/>
    <w:link w:val="CitaCar"/>
    <w:uiPriority w:val="29"/>
    <w:qFormat/>
    <w:rsid w:val="00F52F0D"/>
    <w:pPr>
      <w:spacing w:before="160"/>
      <w:ind w:left="720" w:right="720"/>
    </w:pPr>
    <w:rPr>
      <w:i/>
      <w:iCs/>
      <w:color w:val="000000" w:themeColor="text1"/>
    </w:rPr>
  </w:style>
  <w:style w:type="character" w:customStyle="1" w:styleId="CitaCar">
    <w:name w:val="Cita Car"/>
    <w:basedOn w:val="Fuentedeprrafopredeter"/>
    <w:link w:val="Cita"/>
    <w:uiPriority w:val="29"/>
    <w:rsid w:val="00F52F0D"/>
    <w:rPr>
      <w:i/>
      <w:iCs/>
      <w:color w:val="000000" w:themeColor="text1"/>
    </w:rPr>
  </w:style>
  <w:style w:type="paragraph" w:styleId="Citadestacada">
    <w:name w:val="Intense Quote"/>
    <w:basedOn w:val="Normal"/>
    <w:next w:val="Normal"/>
    <w:link w:val="CitadestacadaCar"/>
    <w:uiPriority w:val="30"/>
    <w:qFormat/>
    <w:rsid w:val="00F52F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F52F0D"/>
    <w:rPr>
      <w:color w:val="000000" w:themeColor="text1"/>
      <w:shd w:val="clear" w:color="auto" w:fill="F2F2F2" w:themeFill="background1" w:themeFillShade="F2"/>
    </w:rPr>
  </w:style>
  <w:style w:type="character" w:styleId="nfasissutil">
    <w:name w:val="Subtle Emphasis"/>
    <w:basedOn w:val="Fuentedeprrafopredeter"/>
    <w:uiPriority w:val="19"/>
    <w:qFormat/>
    <w:rsid w:val="00F52F0D"/>
    <w:rPr>
      <w:i/>
      <w:iCs/>
      <w:color w:val="404040" w:themeColor="text1" w:themeTint="BF"/>
    </w:rPr>
  </w:style>
  <w:style w:type="character" w:styleId="nfasisintenso">
    <w:name w:val="Intense Emphasis"/>
    <w:basedOn w:val="Fuentedeprrafopredeter"/>
    <w:uiPriority w:val="21"/>
    <w:qFormat/>
    <w:rsid w:val="00F52F0D"/>
    <w:rPr>
      <w:b/>
      <w:bCs/>
      <w:i/>
      <w:iCs/>
      <w:caps/>
    </w:rPr>
  </w:style>
  <w:style w:type="character" w:styleId="Referenciasutil">
    <w:name w:val="Subtle Reference"/>
    <w:basedOn w:val="Fuentedeprrafopredeter"/>
    <w:uiPriority w:val="31"/>
    <w:qFormat/>
    <w:rsid w:val="00F52F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52F0D"/>
    <w:rPr>
      <w:b/>
      <w:bCs/>
      <w:smallCaps/>
      <w:u w:val="single"/>
    </w:rPr>
  </w:style>
  <w:style w:type="character" w:styleId="Ttulodellibro">
    <w:name w:val="Book Title"/>
    <w:basedOn w:val="Fuentedeprrafopredeter"/>
    <w:uiPriority w:val="33"/>
    <w:qFormat/>
    <w:rsid w:val="00F52F0D"/>
    <w:rPr>
      <w:b w:val="0"/>
      <w:bCs w:val="0"/>
      <w:smallCaps/>
      <w:spacing w:val="5"/>
    </w:rPr>
  </w:style>
  <w:style w:type="paragraph" w:styleId="TtuloTDC">
    <w:name w:val="TOC Heading"/>
    <w:basedOn w:val="Ttulo1"/>
    <w:next w:val="Normal"/>
    <w:uiPriority w:val="39"/>
    <w:unhideWhenUsed/>
    <w:qFormat/>
    <w:rsid w:val="00F52F0D"/>
    <w:pPr>
      <w:outlineLvl w:val="9"/>
    </w:pPr>
  </w:style>
  <w:style w:type="paragraph" w:styleId="TDC1">
    <w:name w:val="toc 1"/>
    <w:basedOn w:val="Normal"/>
    <w:next w:val="Normal"/>
    <w:autoRedefine/>
    <w:uiPriority w:val="39"/>
    <w:unhideWhenUsed/>
    <w:rsid w:val="00F52F0D"/>
    <w:pPr>
      <w:spacing w:after="100"/>
    </w:pPr>
  </w:style>
  <w:style w:type="paragraph" w:styleId="TDC2">
    <w:name w:val="toc 2"/>
    <w:basedOn w:val="Normal"/>
    <w:next w:val="Normal"/>
    <w:autoRedefine/>
    <w:uiPriority w:val="39"/>
    <w:unhideWhenUsed/>
    <w:rsid w:val="00F52F0D"/>
    <w:pPr>
      <w:spacing w:after="100"/>
      <w:ind w:left="220"/>
    </w:pPr>
  </w:style>
  <w:style w:type="paragraph" w:styleId="TDC3">
    <w:name w:val="toc 3"/>
    <w:basedOn w:val="Normal"/>
    <w:next w:val="Normal"/>
    <w:autoRedefine/>
    <w:uiPriority w:val="39"/>
    <w:unhideWhenUsed/>
    <w:rsid w:val="00F52F0D"/>
    <w:pPr>
      <w:spacing w:after="100"/>
      <w:ind w:left="440"/>
    </w:pPr>
  </w:style>
  <w:style w:type="character" w:styleId="Hipervnculo">
    <w:name w:val="Hyperlink"/>
    <w:basedOn w:val="Fuentedeprrafopredeter"/>
    <w:uiPriority w:val="99"/>
    <w:unhideWhenUsed/>
    <w:rsid w:val="00F52F0D"/>
    <w:rPr>
      <w:color w:val="0563C1" w:themeColor="hyperlink"/>
      <w:u w:val="single"/>
    </w:rPr>
  </w:style>
  <w:style w:type="table" w:styleId="Tablaconcuadrcula">
    <w:name w:val="Table Grid"/>
    <w:basedOn w:val="Tablanormal"/>
    <w:uiPriority w:val="59"/>
    <w:rsid w:val="00F52F0D"/>
    <w:pPr>
      <w:spacing w:after="0" w:line="240" w:lineRule="auto"/>
    </w:pPr>
    <w:rPr>
      <w:rFonts w:ascii="Times New Roman" w:eastAsia="Times New Roman" w:hAnsi="Times New Roman" w:cs="Times New Roman"/>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652EA1"/>
    <w:pPr>
      <w:ind w:left="720"/>
      <w:contextualSpacing/>
    </w:pPr>
  </w:style>
  <w:style w:type="paragraph" w:customStyle="1" w:styleId="NormalText">
    <w:name w:val="NormalText"/>
    <w:basedOn w:val="Normal"/>
    <w:rsid w:val="001C3CB2"/>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styleId="Refdecomentario">
    <w:name w:val="annotation reference"/>
    <w:basedOn w:val="Fuentedeprrafopredeter"/>
    <w:uiPriority w:val="99"/>
    <w:semiHidden/>
    <w:unhideWhenUsed/>
    <w:rsid w:val="00F4396A"/>
    <w:rPr>
      <w:sz w:val="16"/>
      <w:szCs w:val="16"/>
    </w:rPr>
  </w:style>
  <w:style w:type="paragraph" w:styleId="Textocomentario">
    <w:name w:val="annotation text"/>
    <w:basedOn w:val="Normal"/>
    <w:link w:val="TextocomentarioCar"/>
    <w:uiPriority w:val="99"/>
    <w:semiHidden/>
    <w:unhideWhenUsed/>
    <w:rsid w:val="00F439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396A"/>
    <w:rPr>
      <w:sz w:val="20"/>
      <w:szCs w:val="20"/>
    </w:rPr>
  </w:style>
  <w:style w:type="paragraph" w:styleId="Asuntodelcomentario">
    <w:name w:val="annotation subject"/>
    <w:basedOn w:val="Textocomentario"/>
    <w:next w:val="Textocomentario"/>
    <w:link w:val="AsuntodelcomentarioCar"/>
    <w:uiPriority w:val="99"/>
    <w:semiHidden/>
    <w:unhideWhenUsed/>
    <w:rsid w:val="00F4396A"/>
    <w:rPr>
      <w:b/>
      <w:bCs/>
    </w:rPr>
  </w:style>
  <w:style w:type="character" w:customStyle="1" w:styleId="AsuntodelcomentarioCar">
    <w:name w:val="Asunto del comentario Car"/>
    <w:basedOn w:val="TextocomentarioCar"/>
    <w:link w:val="Asuntodelcomentario"/>
    <w:uiPriority w:val="99"/>
    <w:semiHidden/>
    <w:rsid w:val="00F4396A"/>
    <w:rPr>
      <w:b/>
      <w:bCs/>
      <w:sz w:val="20"/>
      <w:szCs w:val="20"/>
    </w:rPr>
  </w:style>
  <w:style w:type="paragraph" w:styleId="Textodeglobo">
    <w:name w:val="Balloon Text"/>
    <w:basedOn w:val="Normal"/>
    <w:link w:val="TextodegloboCar"/>
    <w:uiPriority w:val="99"/>
    <w:semiHidden/>
    <w:unhideWhenUsed/>
    <w:rsid w:val="00F439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39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541B0-90A8-AE46-A233-BA9BC9C1F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8150</Words>
  <Characters>44829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Emergency Ventilators</vt:lpstr>
    </vt:vector>
  </TitlesOfParts>
  <Company/>
  <LinksUpToDate>false</LinksUpToDate>
  <CharactersWithSpaces>52874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Ventilators</dc:title>
  <dc:subject>Need to establish fleet of 10,000+ ventilators in 6 weeks</dc:subject>
  <dc:creator>Frede Jensen</dc:creator>
  <cp:keywords>ventilator, coronavirus</cp:keywords>
  <dc:description/>
  <cp:lastModifiedBy>Carlos Pardo Vidal</cp:lastModifiedBy>
  <cp:revision>2</cp:revision>
  <cp:lastPrinted>2020-03-25T17:27:00Z</cp:lastPrinted>
  <dcterms:created xsi:type="dcterms:W3CDTF">2020-03-30T11:51:00Z</dcterms:created>
  <dcterms:modified xsi:type="dcterms:W3CDTF">2020-03-30T11:51:00Z</dcterms:modified>
</cp:coreProperties>
</file>