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34CE2" w14:textId="77777777" w:rsidR="009C6670" w:rsidRPr="001521F7" w:rsidRDefault="009C6670" w:rsidP="009C6670">
      <w:pPr>
        <w:rPr>
          <w:rFonts w:cstheme="minorHAnsi"/>
          <w:b/>
          <w:bCs/>
          <w:sz w:val="32"/>
          <w:szCs w:val="32"/>
        </w:rPr>
      </w:pPr>
      <w:r w:rsidRPr="001521F7">
        <w:rPr>
          <w:rFonts w:cstheme="minorHAnsi"/>
          <w:b/>
          <w:bCs/>
          <w:sz w:val="32"/>
          <w:szCs w:val="32"/>
        </w:rPr>
        <w:t>Introduction</w:t>
      </w:r>
    </w:p>
    <w:p w14:paraId="6B62C60E" w14:textId="77777777" w:rsidR="008D000E" w:rsidRDefault="008D000E" w:rsidP="008D000E">
      <w:pPr>
        <w:rPr>
          <w:rFonts w:cstheme="minorHAnsi"/>
          <w:sz w:val="24"/>
          <w:szCs w:val="24"/>
        </w:rPr>
      </w:pPr>
      <w:r>
        <w:rPr>
          <w:rFonts w:cstheme="minorHAnsi"/>
          <w:sz w:val="24"/>
          <w:szCs w:val="24"/>
        </w:rPr>
        <w:t>This assessment relates to requirements specified in the</w:t>
      </w:r>
      <w:r w:rsidRPr="00A172D3">
        <w:rPr>
          <w:rFonts w:cstheme="minorHAnsi"/>
          <w:sz w:val="24"/>
          <w:szCs w:val="24"/>
        </w:rPr>
        <w:t xml:space="preserve"> IEC 60601 (ISO 80601) series of standard</w:t>
      </w:r>
      <w:r>
        <w:rPr>
          <w:rFonts w:cstheme="minorHAnsi"/>
          <w:sz w:val="24"/>
          <w:szCs w:val="24"/>
        </w:rPr>
        <w:t>s for mains connected medical equipment.</w:t>
      </w:r>
    </w:p>
    <w:p w14:paraId="57A1CC1C" w14:textId="769DFE43" w:rsidR="00C37229" w:rsidRDefault="002D5478" w:rsidP="009C6670">
      <w:pPr>
        <w:rPr>
          <w:rFonts w:cstheme="minorHAnsi"/>
          <w:sz w:val="24"/>
          <w:szCs w:val="24"/>
        </w:rPr>
      </w:pPr>
      <w:r>
        <w:rPr>
          <w:rFonts w:cstheme="minorHAnsi"/>
          <w:sz w:val="24"/>
          <w:szCs w:val="24"/>
        </w:rPr>
        <w:t>T</w:t>
      </w:r>
      <w:r w:rsidR="002C28BD" w:rsidRPr="002C28BD">
        <w:rPr>
          <w:rFonts w:cstheme="minorHAnsi"/>
          <w:sz w:val="24"/>
          <w:szCs w:val="24"/>
        </w:rPr>
        <w:t>he 60601 series</w:t>
      </w:r>
      <w:r>
        <w:rPr>
          <w:rFonts w:cstheme="minorHAnsi"/>
          <w:sz w:val="24"/>
          <w:szCs w:val="24"/>
        </w:rPr>
        <w:t xml:space="preserve"> of standards </w:t>
      </w:r>
      <w:r w:rsidR="002C28BD" w:rsidRPr="002C28BD">
        <w:rPr>
          <w:rFonts w:cstheme="minorHAnsi"/>
          <w:sz w:val="24"/>
          <w:szCs w:val="24"/>
        </w:rPr>
        <w:t xml:space="preserve">relate specifically to </w:t>
      </w:r>
      <w:r w:rsidR="00567A11">
        <w:rPr>
          <w:rFonts w:cstheme="minorHAnsi"/>
          <w:sz w:val="24"/>
          <w:szCs w:val="24"/>
        </w:rPr>
        <w:t xml:space="preserve">Medical </w:t>
      </w:r>
      <w:r w:rsidR="00C37229">
        <w:rPr>
          <w:rFonts w:cstheme="minorHAnsi"/>
          <w:sz w:val="24"/>
          <w:szCs w:val="24"/>
        </w:rPr>
        <w:t xml:space="preserve">Electrical </w:t>
      </w:r>
      <w:r w:rsidR="00567A11">
        <w:rPr>
          <w:rFonts w:cstheme="minorHAnsi"/>
          <w:sz w:val="24"/>
          <w:szCs w:val="24"/>
        </w:rPr>
        <w:t>Equipment</w:t>
      </w:r>
      <w:r w:rsidR="00382576">
        <w:rPr>
          <w:rFonts w:cstheme="minorHAnsi"/>
          <w:sz w:val="24"/>
          <w:szCs w:val="24"/>
        </w:rPr>
        <w:t xml:space="preserve"> (MEE)</w:t>
      </w:r>
      <w:r w:rsidR="00C37229">
        <w:rPr>
          <w:rFonts w:cstheme="minorHAnsi"/>
          <w:sz w:val="24"/>
          <w:szCs w:val="24"/>
        </w:rPr>
        <w:t xml:space="preserve">, which in IEC 60601-1 section 3.6.3 is defined as equipment that </w:t>
      </w:r>
      <w:r w:rsidR="002C28BD" w:rsidRPr="002C28BD">
        <w:rPr>
          <w:rFonts w:cstheme="minorHAnsi"/>
          <w:sz w:val="24"/>
          <w:szCs w:val="24"/>
        </w:rPr>
        <w:t xml:space="preserve">is </w:t>
      </w:r>
      <w:r w:rsidR="00567A11">
        <w:rPr>
          <w:rFonts w:cstheme="minorHAnsi"/>
          <w:sz w:val="24"/>
          <w:szCs w:val="24"/>
        </w:rPr>
        <w:t>connected to the mains supply and used to treat or monitor a patient.</w:t>
      </w:r>
      <w:r>
        <w:rPr>
          <w:rFonts w:cstheme="minorHAnsi"/>
          <w:sz w:val="24"/>
          <w:szCs w:val="24"/>
        </w:rPr>
        <w:t xml:space="preserve"> </w:t>
      </w:r>
      <w:r w:rsidR="00C37229">
        <w:rPr>
          <w:rFonts w:cstheme="minorHAnsi"/>
          <w:sz w:val="24"/>
          <w:szCs w:val="24"/>
        </w:rPr>
        <w:t xml:space="preserve">Section 3.6.4 of the standard defines a </w:t>
      </w:r>
      <w:r>
        <w:rPr>
          <w:rFonts w:cstheme="minorHAnsi"/>
          <w:sz w:val="24"/>
          <w:szCs w:val="24"/>
        </w:rPr>
        <w:t xml:space="preserve">Medical Electrical System </w:t>
      </w:r>
      <w:r w:rsidR="00382576">
        <w:rPr>
          <w:rFonts w:cstheme="minorHAnsi"/>
          <w:sz w:val="24"/>
          <w:szCs w:val="24"/>
        </w:rPr>
        <w:t xml:space="preserve">(MES) </w:t>
      </w:r>
      <w:r>
        <w:rPr>
          <w:rFonts w:cstheme="minorHAnsi"/>
          <w:sz w:val="24"/>
          <w:szCs w:val="24"/>
        </w:rPr>
        <w:t>is a combination of items of equipment</w:t>
      </w:r>
      <w:r w:rsidR="00C37229">
        <w:rPr>
          <w:rFonts w:cstheme="minorHAnsi"/>
          <w:sz w:val="24"/>
          <w:szCs w:val="24"/>
        </w:rPr>
        <w:t>,</w:t>
      </w:r>
      <w:r>
        <w:rPr>
          <w:rFonts w:cstheme="minorHAnsi"/>
          <w:sz w:val="24"/>
          <w:szCs w:val="24"/>
        </w:rPr>
        <w:t xml:space="preserve"> of which at least one is a </w:t>
      </w:r>
      <w:r w:rsidR="00382576">
        <w:rPr>
          <w:rFonts w:cstheme="minorHAnsi"/>
          <w:sz w:val="24"/>
          <w:szCs w:val="24"/>
        </w:rPr>
        <w:t>MEE</w:t>
      </w:r>
      <w:r>
        <w:rPr>
          <w:rFonts w:cstheme="minorHAnsi"/>
          <w:sz w:val="24"/>
          <w:szCs w:val="24"/>
        </w:rPr>
        <w:t xml:space="preserve"> to be functionally inter-connected. </w:t>
      </w:r>
    </w:p>
    <w:p w14:paraId="52EE16A7" w14:textId="5AFBBB27" w:rsidR="008D000E" w:rsidRDefault="00C37229" w:rsidP="009C6670">
      <w:pPr>
        <w:rPr>
          <w:rFonts w:cstheme="minorHAnsi"/>
          <w:sz w:val="24"/>
          <w:szCs w:val="24"/>
        </w:rPr>
      </w:pPr>
      <w:r>
        <w:rPr>
          <w:rFonts w:cstheme="minorHAnsi"/>
          <w:sz w:val="24"/>
          <w:szCs w:val="24"/>
        </w:rPr>
        <w:t>By virtue that t</w:t>
      </w:r>
      <w:r w:rsidR="002D5478">
        <w:rPr>
          <w:rFonts w:cstheme="minorHAnsi"/>
          <w:sz w:val="24"/>
          <w:szCs w:val="24"/>
        </w:rPr>
        <w:t>he Emergency Ventilator operate at 12v supply</w:t>
      </w:r>
      <w:r>
        <w:rPr>
          <w:rFonts w:cstheme="minorHAnsi"/>
          <w:sz w:val="24"/>
          <w:szCs w:val="24"/>
        </w:rPr>
        <w:t xml:space="preserve"> and</w:t>
      </w:r>
      <w:r w:rsidR="002D5478">
        <w:rPr>
          <w:rFonts w:cstheme="minorHAnsi"/>
          <w:sz w:val="24"/>
          <w:szCs w:val="24"/>
        </w:rPr>
        <w:t xml:space="preserve"> is not directly connected to mains power</w:t>
      </w:r>
      <w:r>
        <w:rPr>
          <w:rFonts w:cstheme="minorHAnsi"/>
          <w:sz w:val="24"/>
          <w:szCs w:val="24"/>
        </w:rPr>
        <w:t xml:space="preserve"> (it may in fact operate under its own battery power, disconnected from the mains), it does not fall under the definition of a </w:t>
      </w:r>
      <w:r w:rsidR="00382576">
        <w:rPr>
          <w:rFonts w:cstheme="minorHAnsi"/>
          <w:sz w:val="24"/>
          <w:szCs w:val="24"/>
        </w:rPr>
        <w:t>MEE</w:t>
      </w:r>
      <w:r>
        <w:rPr>
          <w:rFonts w:cstheme="minorHAnsi"/>
          <w:sz w:val="24"/>
          <w:szCs w:val="24"/>
        </w:rPr>
        <w:t>. I</w:t>
      </w:r>
      <w:r w:rsidR="002D5478">
        <w:rPr>
          <w:rFonts w:cstheme="minorHAnsi"/>
          <w:sz w:val="24"/>
          <w:szCs w:val="24"/>
        </w:rPr>
        <w:t xml:space="preserve">t receives its 12v power from a combination power supply unit that is connected to the mains supply, which is separately qualified to </w:t>
      </w:r>
      <w:r>
        <w:rPr>
          <w:rFonts w:cstheme="minorHAnsi"/>
          <w:sz w:val="24"/>
          <w:szCs w:val="24"/>
        </w:rPr>
        <w:t xml:space="preserve">the </w:t>
      </w:r>
      <w:r w:rsidR="002D5478">
        <w:rPr>
          <w:rFonts w:cstheme="minorHAnsi"/>
          <w:sz w:val="24"/>
          <w:szCs w:val="24"/>
        </w:rPr>
        <w:t xml:space="preserve">relevant conformity standards. </w:t>
      </w:r>
    </w:p>
    <w:p w14:paraId="2A174FB7" w14:textId="60F25292" w:rsidR="008D000E" w:rsidRDefault="002D5478" w:rsidP="009C6670">
      <w:pPr>
        <w:rPr>
          <w:rFonts w:cstheme="minorHAnsi"/>
          <w:sz w:val="24"/>
          <w:szCs w:val="24"/>
        </w:rPr>
      </w:pPr>
      <w:r>
        <w:rPr>
          <w:rFonts w:cstheme="minorHAnsi"/>
          <w:sz w:val="24"/>
          <w:szCs w:val="24"/>
        </w:rPr>
        <w:t xml:space="preserve">The Emergency Ventilator is however functionally inter-connected with this power supply unit, which makes </w:t>
      </w:r>
      <w:r w:rsidR="00C37229">
        <w:rPr>
          <w:rFonts w:cstheme="minorHAnsi"/>
          <w:sz w:val="24"/>
          <w:szCs w:val="24"/>
        </w:rPr>
        <w:t>the Emergency Ventilator</w:t>
      </w:r>
      <w:r>
        <w:rPr>
          <w:rFonts w:cstheme="minorHAnsi"/>
          <w:sz w:val="24"/>
          <w:szCs w:val="24"/>
        </w:rPr>
        <w:t xml:space="preserve"> an element of the </w:t>
      </w:r>
      <w:r w:rsidR="00382576">
        <w:rPr>
          <w:rFonts w:cstheme="minorHAnsi"/>
          <w:sz w:val="24"/>
          <w:szCs w:val="24"/>
        </w:rPr>
        <w:t>MES</w:t>
      </w:r>
      <w:r>
        <w:rPr>
          <w:rFonts w:cstheme="minorHAnsi"/>
          <w:sz w:val="24"/>
          <w:szCs w:val="24"/>
        </w:rPr>
        <w:t xml:space="preserve">. The ventilator must conform to all aspects of the IEC 60601 series of standard that apply to </w:t>
      </w:r>
      <w:r w:rsidR="00382576">
        <w:rPr>
          <w:rFonts w:cstheme="minorHAnsi"/>
          <w:sz w:val="24"/>
          <w:szCs w:val="24"/>
        </w:rPr>
        <w:t xml:space="preserve">MES </w:t>
      </w:r>
      <w:r w:rsidR="00401523">
        <w:rPr>
          <w:rFonts w:cstheme="minorHAnsi"/>
          <w:sz w:val="24"/>
          <w:szCs w:val="24"/>
        </w:rPr>
        <w:t xml:space="preserve">– but </w:t>
      </w:r>
      <w:r w:rsidR="008D000E">
        <w:rPr>
          <w:rFonts w:cstheme="minorHAnsi"/>
          <w:sz w:val="24"/>
          <w:szCs w:val="24"/>
        </w:rPr>
        <w:t xml:space="preserve">it is outside scope of conformity requirements </w:t>
      </w:r>
      <w:r w:rsidR="00401523">
        <w:rPr>
          <w:rFonts w:cstheme="minorHAnsi"/>
          <w:sz w:val="24"/>
          <w:szCs w:val="24"/>
        </w:rPr>
        <w:t xml:space="preserve">that apply solely to </w:t>
      </w:r>
      <w:r w:rsidR="00382576">
        <w:rPr>
          <w:rFonts w:cstheme="minorHAnsi"/>
          <w:sz w:val="24"/>
          <w:szCs w:val="24"/>
        </w:rPr>
        <w:t>MEE</w:t>
      </w:r>
      <w:r w:rsidR="008D000E">
        <w:rPr>
          <w:rFonts w:cstheme="minorHAnsi"/>
          <w:sz w:val="24"/>
          <w:szCs w:val="24"/>
        </w:rPr>
        <w:t xml:space="preserve">. </w:t>
      </w:r>
      <w:r w:rsidR="005972F3">
        <w:rPr>
          <w:rFonts w:cstheme="minorHAnsi"/>
          <w:sz w:val="24"/>
          <w:szCs w:val="24"/>
        </w:rPr>
        <w:t>By virtue of IEC 60601-2-12 section 10.2.2 the ventilator must conform to this standard, whether is has an internal or external power supply unit</w:t>
      </w:r>
      <w:r w:rsidR="008D000E">
        <w:rPr>
          <w:rFonts w:cstheme="minorHAnsi"/>
          <w:sz w:val="24"/>
          <w:szCs w:val="24"/>
        </w:rPr>
        <w:t xml:space="preserve">. </w:t>
      </w:r>
    </w:p>
    <w:p w14:paraId="110FD311" w14:textId="2B5259B5" w:rsidR="00A172D3" w:rsidRDefault="008D000E" w:rsidP="009C6670">
      <w:pPr>
        <w:rPr>
          <w:rFonts w:cstheme="minorHAnsi"/>
          <w:sz w:val="24"/>
          <w:szCs w:val="24"/>
        </w:rPr>
      </w:pPr>
      <w:r>
        <w:rPr>
          <w:rFonts w:cstheme="minorHAnsi"/>
          <w:sz w:val="24"/>
          <w:szCs w:val="24"/>
        </w:rPr>
        <w:t xml:space="preserve">Functional safety and performance aspects for </w:t>
      </w:r>
      <w:r w:rsidR="00382576">
        <w:rPr>
          <w:rFonts w:cstheme="minorHAnsi"/>
          <w:sz w:val="24"/>
          <w:szCs w:val="24"/>
        </w:rPr>
        <w:t>MES</w:t>
      </w:r>
      <w:r>
        <w:rPr>
          <w:rFonts w:cstheme="minorHAnsi"/>
          <w:sz w:val="24"/>
          <w:szCs w:val="24"/>
        </w:rPr>
        <w:t>, such as those specified in I</w:t>
      </w:r>
      <w:bookmarkStart w:id="0" w:name="_GoBack"/>
      <w:bookmarkEnd w:id="0"/>
      <w:r>
        <w:rPr>
          <w:rFonts w:cstheme="minorHAnsi"/>
          <w:sz w:val="24"/>
          <w:szCs w:val="24"/>
        </w:rPr>
        <w:t>EC 60601-2-12, are all relevant to the Emergency Ventilator.</w:t>
      </w:r>
    </w:p>
    <w:sdt>
      <w:sdtPr>
        <w:rPr>
          <w:rFonts w:asciiTheme="minorHAnsi" w:eastAsiaTheme="minorEastAsia" w:hAnsiTheme="minorHAnsi" w:cstheme="minorBidi"/>
          <w:b w:val="0"/>
          <w:bCs w:val="0"/>
          <w:caps w:val="0"/>
          <w:spacing w:val="0"/>
          <w:sz w:val="22"/>
          <w:szCs w:val="22"/>
        </w:rPr>
        <w:id w:val="-108749477"/>
        <w:docPartObj>
          <w:docPartGallery w:val="Table of Contents"/>
          <w:docPartUnique/>
        </w:docPartObj>
      </w:sdtPr>
      <w:sdtEndPr>
        <w:rPr>
          <w:noProof/>
        </w:rPr>
      </w:sdtEndPr>
      <w:sdtContent>
        <w:p w14:paraId="51272DB2" w14:textId="33F7C84D" w:rsidR="00A172D3" w:rsidRDefault="00A172D3">
          <w:pPr>
            <w:pStyle w:val="TOCHeading"/>
          </w:pPr>
          <w:r>
            <w:t>Contents</w:t>
          </w:r>
        </w:p>
        <w:p w14:paraId="0BC2284E" w14:textId="687A615C" w:rsidR="001521F7" w:rsidRDefault="00A172D3">
          <w:pPr>
            <w:pStyle w:val="TOC1"/>
            <w:tabs>
              <w:tab w:val="right" w:leader="dot" w:pos="13948"/>
            </w:tabs>
            <w:rPr>
              <w:noProof/>
              <w:lang w:eastAsia="en-GB"/>
            </w:rPr>
          </w:pPr>
          <w:r>
            <w:fldChar w:fldCharType="begin"/>
          </w:r>
          <w:r>
            <w:instrText xml:space="preserve"> TOC \o "1-3" \h \z \u </w:instrText>
          </w:r>
          <w:r>
            <w:fldChar w:fldCharType="separate"/>
          </w:r>
          <w:hyperlink w:anchor="_Toc36909804" w:history="1">
            <w:r w:rsidR="001521F7" w:rsidRPr="002F22BA">
              <w:rPr>
                <w:rStyle w:val="Hyperlink"/>
                <w:noProof/>
              </w:rPr>
              <w:t>IEC 60601-1</w:t>
            </w:r>
            <w:r w:rsidR="001521F7">
              <w:rPr>
                <w:noProof/>
                <w:webHidden/>
              </w:rPr>
              <w:tab/>
            </w:r>
            <w:r w:rsidR="001521F7">
              <w:rPr>
                <w:noProof/>
                <w:webHidden/>
              </w:rPr>
              <w:fldChar w:fldCharType="begin"/>
            </w:r>
            <w:r w:rsidR="001521F7">
              <w:rPr>
                <w:noProof/>
                <w:webHidden/>
              </w:rPr>
              <w:instrText xml:space="preserve"> PAGEREF _Toc36909804 \h </w:instrText>
            </w:r>
            <w:r w:rsidR="001521F7">
              <w:rPr>
                <w:noProof/>
                <w:webHidden/>
              </w:rPr>
            </w:r>
            <w:r w:rsidR="001521F7">
              <w:rPr>
                <w:noProof/>
                <w:webHidden/>
              </w:rPr>
              <w:fldChar w:fldCharType="separate"/>
            </w:r>
            <w:r w:rsidR="001521F7">
              <w:rPr>
                <w:noProof/>
                <w:webHidden/>
              </w:rPr>
              <w:t>2</w:t>
            </w:r>
            <w:r w:rsidR="001521F7">
              <w:rPr>
                <w:noProof/>
                <w:webHidden/>
              </w:rPr>
              <w:fldChar w:fldCharType="end"/>
            </w:r>
          </w:hyperlink>
        </w:p>
        <w:p w14:paraId="3290DCAD" w14:textId="657EABE7" w:rsidR="001521F7" w:rsidRDefault="00DE62C7">
          <w:pPr>
            <w:pStyle w:val="TOC1"/>
            <w:tabs>
              <w:tab w:val="right" w:leader="dot" w:pos="13948"/>
            </w:tabs>
            <w:rPr>
              <w:noProof/>
              <w:lang w:eastAsia="en-GB"/>
            </w:rPr>
          </w:pPr>
          <w:hyperlink w:anchor="_Toc36909805" w:history="1">
            <w:r w:rsidR="001521F7" w:rsidRPr="002F22BA">
              <w:rPr>
                <w:rStyle w:val="Hyperlink"/>
                <w:noProof/>
              </w:rPr>
              <w:t>IEC 60601-1-2</w:t>
            </w:r>
            <w:r w:rsidR="001521F7">
              <w:rPr>
                <w:noProof/>
                <w:webHidden/>
              </w:rPr>
              <w:tab/>
            </w:r>
            <w:r w:rsidR="001521F7">
              <w:rPr>
                <w:noProof/>
                <w:webHidden/>
              </w:rPr>
              <w:fldChar w:fldCharType="begin"/>
            </w:r>
            <w:r w:rsidR="001521F7">
              <w:rPr>
                <w:noProof/>
                <w:webHidden/>
              </w:rPr>
              <w:instrText xml:space="preserve"> PAGEREF _Toc36909805 \h </w:instrText>
            </w:r>
            <w:r w:rsidR="001521F7">
              <w:rPr>
                <w:noProof/>
                <w:webHidden/>
              </w:rPr>
            </w:r>
            <w:r w:rsidR="001521F7">
              <w:rPr>
                <w:noProof/>
                <w:webHidden/>
              </w:rPr>
              <w:fldChar w:fldCharType="separate"/>
            </w:r>
            <w:r w:rsidR="001521F7">
              <w:rPr>
                <w:noProof/>
                <w:webHidden/>
              </w:rPr>
              <w:t>7</w:t>
            </w:r>
            <w:r w:rsidR="001521F7">
              <w:rPr>
                <w:noProof/>
                <w:webHidden/>
              </w:rPr>
              <w:fldChar w:fldCharType="end"/>
            </w:r>
          </w:hyperlink>
        </w:p>
        <w:p w14:paraId="7A6EB65B" w14:textId="43D55664" w:rsidR="001521F7" w:rsidRDefault="00DE62C7">
          <w:pPr>
            <w:pStyle w:val="TOC1"/>
            <w:tabs>
              <w:tab w:val="right" w:leader="dot" w:pos="13948"/>
            </w:tabs>
            <w:rPr>
              <w:noProof/>
              <w:lang w:eastAsia="en-GB"/>
            </w:rPr>
          </w:pPr>
          <w:hyperlink w:anchor="_Toc36909806" w:history="1">
            <w:r w:rsidR="001521F7" w:rsidRPr="002F22BA">
              <w:rPr>
                <w:rStyle w:val="Hyperlink"/>
                <w:noProof/>
              </w:rPr>
              <w:t>IEC 60601-1-6</w:t>
            </w:r>
            <w:r w:rsidR="001521F7">
              <w:rPr>
                <w:noProof/>
                <w:webHidden/>
              </w:rPr>
              <w:tab/>
            </w:r>
            <w:r w:rsidR="001521F7">
              <w:rPr>
                <w:noProof/>
                <w:webHidden/>
              </w:rPr>
              <w:fldChar w:fldCharType="begin"/>
            </w:r>
            <w:r w:rsidR="001521F7">
              <w:rPr>
                <w:noProof/>
                <w:webHidden/>
              </w:rPr>
              <w:instrText xml:space="preserve"> PAGEREF _Toc36909806 \h </w:instrText>
            </w:r>
            <w:r w:rsidR="001521F7">
              <w:rPr>
                <w:noProof/>
                <w:webHidden/>
              </w:rPr>
            </w:r>
            <w:r w:rsidR="001521F7">
              <w:rPr>
                <w:noProof/>
                <w:webHidden/>
              </w:rPr>
              <w:fldChar w:fldCharType="separate"/>
            </w:r>
            <w:r w:rsidR="001521F7">
              <w:rPr>
                <w:noProof/>
                <w:webHidden/>
              </w:rPr>
              <w:t>7</w:t>
            </w:r>
            <w:r w:rsidR="001521F7">
              <w:rPr>
                <w:noProof/>
                <w:webHidden/>
              </w:rPr>
              <w:fldChar w:fldCharType="end"/>
            </w:r>
          </w:hyperlink>
        </w:p>
        <w:p w14:paraId="0456B547" w14:textId="72280D63" w:rsidR="001521F7" w:rsidRDefault="00DE62C7">
          <w:pPr>
            <w:pStyle w:val="TOC1"/>
            <w:tabs>
              <w:tab w:val="right" w:leader="dot" w:pos="13948"/>
            </w:tabs>
            <w:rPr>
              <w:noProof/>
              <w:lang w:eastAsia="en-GB"/>
            </w:rPr>
          </w:pPr>
          <w:hyperlink w:anchor="_Toc36909807" w:history="1">
            <w:r w:rsidR="001521F7" w:rsidRPr="002F22BA">
              <w:rPr>
                <w:rStyle w:val="Hyperlink"/>
                <w:noProof/>
              </w:rPr>
              <w:t>IEC 60601-1-8</w:t>
            </w:r>
            <w:r w:rsidR="001521F7">
              <w:rPr>
                <w:noProof/>
                <w:webHidden/>
              </w:rPr>
              <w:tab/>
            </w:r>
            <w:r w:rsidR="001521F7">
              <w:rPr>
                <w:noProof/>
                <w:webHidden/>
              </w:rPr>
              <w:fldChar w:fldCharType="begin"/>
            </w:r>
            <w:r w:rsidR="001521F7">
              <w:rPr>
                <w:noProof/>
                <w:webHidden/>
              </w:rPr>
              <w:instrText xml:space="preserve"> PAGEREF _Toc36909807 \h </w:instrText>
            </w:r>
            <w:r w:rsidR="001521F7">
              <w:rPr>
                <w:noProof/>
                <w:webHidden/>
              </w:rPr>
            </w:r>
            <w:r w:rsidR="001521F7">
              <w:rPr>
                <w:noProof/>
                <w:webHidden/>
              </w:rPr>
              <w:fldChar w:fldCharType="separate"/>
            </w:r>
            <w:r w:rsidR="001521F7">
              <w:rPr>
                <w:noProof/>
                <w:webHidden/>
              </w:rPr>
              <w:t>8</w:t>
            </w:r>
            <w:r w:rsidR="001521F7">
              <w:rPr>
                <w:noProof/>
                <w:webHidden/>
              </w:rPr>
              <w:fldChar w:fldCharType="end"/>
            </w:r>
          </w:hyperlink>
        </w:p>
        <w:p w14:paraId="0D750DC8" w14:textId="09C54906" w:rsidR="001521F7" w:rsidRDefault="00DE62C7">
          <w:pPr>
            <w:pStyle w:val="TOC1"/>
            <w:tabs>
              <w:tab w:val="right" w:leader="dot" w:pos="13948"/>
            </w:tabs>
            <w:rPr>
              <w:noProof/>
              <w:lang w:eastAsia="en-GB"/>
            </w:rPr>
          </w:pPr>
          <w:hyperlink w:anchor="_Toc36909808" w:history="1">
            <w:r w:rsidR="001521F7" w:rsidRPr="002F22BA">
              <w:rPr>
                <w:rStyle w:val="Hyperlink"/>
                <w:noProof/>
              </w:rPr>
              <w:t>IEC 60601-2-12</w:t>
            </w:r>
            <w:r w:rsidR="001521F7">
              <w:rPr>
                <w:noProof/>
                <w:webHidden/>
              </w:rPr>
              <w:tab/>
            </w:r>
            <w:r w:rsidR="001521F7">
              <w:rPr>
                <w:noProof/>
                <w:webHidden/>
              </w:rPr>
              <w:fldChar w:fldCharType="begin"/>
            </w:r>
            <w:r w:rsidR="001521F7">
              <w:rPr>
                <w:noProof/>
                <w:webHidden/>
              </w:rPr>
              <w:instrText xml:space="preserve"> PAGEREF _Toc36909808 \h </w:instrText>
            </w:r>
            <w:r w:rsidR="001521F7">
              <w:rPr>
                <w:noProof/>
                <w:webHidden/>
              </w:rPr>
            </w:r>
            <w:r w:rsidR="001521F7">
              <w:rPr>
                <w:noProof/>
                <w:webHidden/>
              </w:rPr>
              <w:fldChar w:fldCharType="separate"/>
            </w:r>
            <w:r w:rsidR="001521F7">
              <w:rPr>
                <w:noProof/>
                <w:webHidden/>
              </w:rPr>
              <w:t>9</w:t>
            </w:r>
            <w:r w:rsidR="001521F7">
              <w:rPr>
                <w:noProof/>
                <w:webHidden/>
              </w:rPr>
              <w:fldChar w:fldCharType="end"/>
            </w:r>
          </w:hyperlink>
        </w:p>
        <w:p w14:paraId="3320D325" w14:textId="5E9E72D8" w:rsidR="00A172D3" w:rsidRPr="008D000E" w:rsidRDefault="00A172D3" w:rsidP="009C6670">
          <w:r>
            <w:rPr>
              <w:b/>
              <w:bCs/>
              <w:noProof/>
            </w:rPr>
            <w:fldChar w:fldCharType="end"/>
          </w:r>
        </w:p>
      </w:sdtContent>
    </w:sdt>
    <w:p w14:paraId="4AE2FCF9" w14:textId="77777777" w:rsidR="009C6670" w:rsidRPr="00A172D3" w:rsidRDefault="009C6670" w:rsidP="009C6670">
      <w:pPr>
        <w:rPr>
          <w:rFonts w:cstheme="minorHAnsi"/>
          <w:sz w:val="24"/>
          <w:szCs w:val="24"/>
        </w:rPr>
      </w:pPr>
    </w:p>
    <w:p w14:paraId="601D39B8" w14:textId="6BDE5154" w:rsidR="00A172D3" w:rsidRPr="00A172D3" w:rsidRDefault="00A172D3" w:rsidP="009C6670">
      <w:pPr>
        <w:rPr>
          <w:rFonts w:cstheme="minorHAnsi"/>
        </w:rPr>
        <w:sectPr w:rsidR="00A172D3" w:rsidRPr="00A172D3" w:rsidSect="00382576">
          <w:footerReference w:type="default" r:id="rId8"/>
          <w:pgSz w:w="16838" w:h="11906" w:orient="landscape"/>
          <w:pgMar w:top="1440" w:right="1440" w:bottom="1276" w:left="1440" w:header="708" w:footer="708" w:gutter="0"/>
          <w:cols w:space="708"/>
          <w:docGrid w:linePitch="360"/>
        </w:sectPr>
      </w:pPr>
    </w:p>
    <w:p w14:paraId="52F5A7AF" w14:textId="0AC6BF9B" w:rsidR="009C6670" w:rsidRDefault="00A172D3" w:rsidP="00A172D3">
      <w:pPr>
        <w:pStyle w:val="Heading1"/>
      </w:pPr>
      <w:bookmarkStart w:id="1" w:name="_Toc36909804"/>
      <w:r w:rsidRPr="00A172D3">
        <w:lastRenderedPageBreak/>
        <w:t>IEC 60601-1</w:t>
      </w:r>
      <w:bookmarkEnd w:id="1"/>
    </w:p>
    <w:p w14:paraId="05B14673" w14:textId="7D0BE845" w:rsidR="002C28BD" w:rsidRPr="002C28BD" w:rsidRDefault="002C28BD" w:rsidP="002C28BD">
      <w:r w:rsidRPr="002C28BD">
        <w:t>on Medical electrical equipment, Part 1 General requirements for safety and essential performance</w:t>
      </w:r>
      <w:r>
        <w:t>.</w:t>
      </w:r>
    </w:p>
    <w:tbl>
      <w:tblPr>
        <w:tblStyle w:val="TableGrid"/>
        <w:tblW w:w="0" w:type="auto"/>
        <w:tblLook w:val="04A0" w:firstRow="1" w:lastRow="0" w:firstColumn="1" w:lastColumn="0" w:noHBand="0" w:noVBand="1"/>
      </w:tblPr>
      <w:tblGrid>
        <w:gridCol w:w="988"/>
        <w:gridCol w:w="5386"/>
        <w:gridCol w:w="1276"/>
        <w:gridCol w:w="7223"/>
      </w:tblGrid>
      <w:tr w:rsidR="00A172D3" w:rsidRPr="00A172D3" w14:paraId="575A81D1" w14:textId="77777777" w:rsidTr="00382576">
        <w:tc>
          <w:tcPr>
            <w:tcW w:w="988" w:type="dxa"/>
          </w:tcPr>
          <w:p w14:paraId="1C5B870F" w14:textId="78272B7D" w:rsidR="00A172D3" w:rsidRPr="00FC2AB8" w:rsidRDefault="00382576" w:rsidP="00FC2AB8">
            <w:pPr>
              <w:jc w:val="left"/>
              <w:rPr>
                <w:rFonts w:asciiTheme="minorHAnsi" w:hAnsiTheme="minorHAnsi" w:cstheme="minorHAnsi"/>
              </w:rPr>
            </w:pPr>
            <w:r w:rsidRPr="00FC2AB8">
              <w:rPr>
                <w:rFonts w:asciiTheme="minorHAnsi" w:hAnsiTheme="minorHAnsi" w:cstheme="minorHAnsi"/>
              </w:rPr>
              <w:t>4</w:t>
            </w:r>
          </w:p>
        </w:tc>
        <w:tc>
          <w:tcPr>
            <w:tcW w:w="5386" w:type="dxa"/>
          </w:tcPr>
          <w:p w14:paraId="45264727" w14:textId="77777777" w:rsidR="00A172D3" w:rsidRPr="00FC2AB8" w:rsidRDefault="00382576" w:rsidP="00FC2AB8">
            <w:pPr>
              <w:jc w:val="left"/>
              <w:rPr>
                <w:rFonts w:asciiTheme="minorHAnsi" w:hAnsiTheme="minorHAnsi" w:cstheme="minorHAnsi"/>
              </w:rPr>
            </w:pPr>
            <w:r w:rsidRPr="00FC2AB8">
              <w:rPr>
                <w:rFonts w:asciiTheme="minorHAnsi" w:hAnsiTheme="minorHAnsi" w:cstheme="minorHAnsi"/>
              </w:rPr>
              <w:t>General requirements</w:t>
            </w:r>
          </w:p>
          <w:p w14:paraId="70754547" w14:textId="65FE0B3E" w:rsidR="00382576" w:rsidRPr="00FC2AB8" w:rsidRDefault="0038257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Conditions for application</w:t>
            </w:r>
            <w:r w:rsidR="0081588B" w:rsidRPr="00FC2AB8">
              <w:rPr>
                <w:rFonts w:asciiTheme="minorHAnsi" w:hAnsiTheme="minorHAnsi" w:cstheme="minorHAnsi"/>
              </w:rPr>
              <w:t>.</w:t>
            </w:r>
          </w:p>
          <w:p w14:paraId="0D26737B" w14:textId="5E0236C4" w:rsidR="00382576" w:rsidRPr="00FC2AB8" w:rsidRDefault="0038257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Risk management process</w:t>
            </w:r>
            <w:r w:rsidR="0081588B" w:rsidRPr="00FC2AB8">
              <w:rPr>
                <w:rFonts w:asciiTheme="minorHAnsi" w:hAnsiTheme="minorHAnsi" w:cstheme="minorHAnsi"/>
              </w:rPr>
              <w:t>.</w:t>
            </w:r>
          </w:p>
          <w:p w14:paraId="73E4515C" w14:textId="15FBF6F7" w:rsidR="00382576" w:rsidRPr="00FC2AB8" w:rsidRDefault="0038257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Essential performance</w:t>
            </w:r>
            <w:r w:rsidR="0081588B" w:rsidRPr="00FC2AB8">
              <w:rPr>
                <w:rFonts w:asciiTheme="minorHAnsi" w:hAnsiTheme="minorHAnsi" w:cstheme="minorHAnsi"/>
              </w:rPr>
              <w:t>.</w:t>
            </w:r>
          </w:p>
          <w:p w14:paraId="2712DA5E" w14:textId="7E3E1B92" w:rsidR="00382576" w:rsidRPr="00FC2AB8" w:rsidRDefault="0038257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Expected service life</w:t>
            </w:r>
            <w:r w:rsidR="0081588B" w:rsidRPr="00FC2AB8">
              <w:rPr>
                <w:rFonts w:asciiTheme="minorHAnsi" w:hAnsiTheme="minorHAnsi" w:cstheme="minorHAnsi"/>
              </w:rPr>
              <w:t>.</w:t>
            </w:r>
          </w:p>
          <w:p w14:paraId="62AF8286" w14:textId="2FB4B8EF" w:rsidR="00382576"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Equivalent safety.</w:t>
            </w:r>
          </w:p>
          <w:p w14:paraId="516D5098" w14:textId="77777777" w:rsidR="0081588B"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Parts that are in contact with the patient.</w:t>
            </w:r>
          </w:p>
          <w:p w14:paraId="6D2F7AC2" w14:textId="77777777" w:rsidR="0081588B"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Single fault condition.</w:t>
            </w:r>
          </w:p>
          <w:p w14:paraId="0CB0C259" w14:textId="77777777" w:rsidR="0081588B"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Components used within their ratings.</w:t>
            </w:r>
          </w:p>
          <w:p w14:paraId="47BF79AD" w14:textId="222DADE9" w:rsidR="0081588B"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Use components of high integrity.</w:t>
            </w:r>
          </w:p>
          <w:p w14:paraId="4D758342" w14:textId="2751734C" w:rsidR="000D10B6" w:rsidRPr="00FC2AB8" w:rsidRDefault="000D10B6" w:rsidP="00FC2AB8">
            <w:pPr>
              <w:ind w:left="182" w:hanging="142"/>
              <w:jc w:val="left"/>
              <w:rPr>
                <w:rFonts w:asciiTheme="minorHAnsi" w:hAnsiTheme="minorHAnsi" w:cstheme="minorHAnsi"/>
              </w:rPr>
            </w:pPr>
          </w:p>
          <w:p w14:paraId="7AC0F190" w14:textId="77777777" w:rsidR="000D10B6" w:rsidRPr="00FC2AB8" w:rsidRDefault="000D10B6" w:rsidP="00FC2AB8">
            <w:pPr>
              <w:jc w:val="left"/>
              <w:rPr>
                <w:rFonts w:asciiTheme="minorHAnsi" w:hAnsiTheme="minorHAnsi" w:cstheme="minorHAnsi"/>
              </w:rPr>
            </w:pPr>
          </w:p>
          <w:p w14:paraId="7808129A" w14:textId="77777777" w:rsidR="000D10B6" w:rsidRPr="00FC2AB8" w:rsidRDefault="000D10B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Power supply.</w:t>
            </w:r>
          </w:p>
          <w:p w14:paraId="667B7812" w14:textId="77777777" w:rsidR="000D10B6" w:rsidRPr="00FC2AB8" w:rsidRDefault="000D10B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Compatibility with mains supply.</w:t>
            </w:r>
          </w:p>
          <w:p w14:paraId="7E5918BF" w14:textId="27D1809C" w:rsidR="000D10B6" w:rsidRPr="00FC2AB8" w:rsidRDefault="000D10B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Power input.</w:t>
            </w:r>
          </w:p>
        </w:tc>
        <w:tc>
          <w:tcPr>
            <w:tcW w:w="1276" w:type="dxa"/>
          </w:tcPr>
          <w:p w14:paraId="3B175079" w14:textId="4D63C67A" w:rsidR="00A172D3" w:rsidRPr="00FC2AB8" w:rsidRDefault="00382576" w:rsidP="00FC2AB8">
            <w:pPr>
              <w:jc w:val="left"/>
              <w:rPr>
                <w:rFonts w:asciiTheme="minorHAnsi" w:hAnsiTheme="minorHAnsi" w:cstheme="minorHAnsi"/>
              </w:rPr>
            </w:pPr>
            <w:r w:rsidRPr="00FC2AB8">
              <w:rPr>
                <w:rFonts w:asciiTheme="minorHAnsi" w:hAnsiTheme="minorHAnsi" w:cstheme="minorHAnsi"/>
              </w:rPr>
              <w:t>Y</w:t>
            </w:r>
            <w:r w:rsidR="00C75996">
              <w:rPr>
                <w:rFonts w:asciiTheme="minorHAnsi" w:hAnsiTheme="minorHAnsi" w:cstheme="minorHAnsi"/>
              </w:rPr>
              <w:t>ES</w:t>
            </w:r>
          </w:p>
        </w:tc>
        <w:tc>
          <w:tcPr>
            <w:tcW w:w="7223" w:type="dxa"/>
          </w:tcPr>
          <w:p w14:paraId="720A07F1" w14:textId="77777777" w:rsidR="0081588B" w:rsidRPr="00FC2AB8" w:rsidRDefault="0081588B" w:rsidP="00FC2AB8">
            <w:pPr>
              <w:jc w:val="left"/>
              <w:rPr>
                <w:rFonts w:asciiTheme="minorHAnsi" w:hAnsiTheme="minorHAnsi" w:cstheme="minorHAnsi"/>
              </w:rPr>
            </w:pPr>
          </w:p>
          <w:p w14:paraId="1F37E856" w14:textId="613CBC20" w:rsidR="00382576" w:rsidRPr="00FC2AB8" w:rsidRDefault="0038257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 xml:space="preserve">The risk assessment considers both normal use and foreseeable misuse. </w:t>
            </w:r>
          </w:p>
          <w:p w14:paraId="25D2F1BE" w14:textId="77777777" w:rsidR="00A172D3" w:rsidRPr="00FC2AB8" w:rsidRDefault="0038257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The risk analysis conforms to ISO 14971.</w:t>
            </w:r>
          </w:p>
          <w:p w14:paraId="72048B13" w14:textId="77777777" w:rsidR="00382576" w:rsidRPr="00FC2AB8" w:rsidRDefault="0038257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Essential performance is assessed to conform to IEC 60601-2-12.</w:t>
            </w:r>
          </w:p>
          <w:p w14:paraId="6C3515A7" w14:textId="77777777" w:rsidR="00382576" w:rsidRPr="00FC2AB8" w:rsidRDefault="0038257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Expected service life is defined in the device General Description.</w:t>
            </w:r>
          </w:p>
          <w:p w14:paraId="5CFD8EBD" w14:textId="77777777"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The final residual risks are assessed to be acceptable (see risk analysis).</w:t>
            </w:r>
          </w:p>
          <w:p w14:paraId="13C27A96" w14:textId="34A65A3E"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The parts in contact with the patient are non-conductive and CE-marked.</w:t>
            </w:r>
          </w:p>
          <w:p w14:paraId="6CE0BE4F" w14:textId="63F1C706"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Single fault safety meets IEC 60601-2-12 requirements.</w:t>
            </w:r>
          </w:p>
          <w:p w14:paraId="64AFCDE7" w14:textId="77777777"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Functional specification describes technical ratings, which the design meets.</w:t>
            </w:r>
          </w:p>
          <w:p w14:paraId="64F12FF4" w14:textId="444238BD"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Critical components have predicate use in comparable medical devices. Relevant standards for components are identified and conformity is verified (see functional specification). Non-standard components are system tested.</w:t>
            </w:r>
          </w:p>
          <w:p w14:paraId="2E131C5F" w14:textId="00179F3B" w:rsidR="0081588B" w:rsidRPr="00FC2AB8" w:rsidRDefault="00DF7D20"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External p</w:t>
            </w:r>
            <w:r w:rsidR="000D10B6" w:rsidRPr="00FC2AB8">
              <w:rPr>
                <w:rFonts w:asciiTheme="minorHAnsi" w:hAnsiTheme="minorHAnsi" w:cstheme="minorHAnsi"/>
              </w:rPr>
              <w:t>ower supply is CE-marked.</w:t>
            </w:r>
          </w:p>
          <w:p w14:paraId="00864B8E" w14:textId="53F8366C" w:rsidR="000D10B6" w:rsidRPr="00FC2AB8" w:rsidRDefault="00DF7D20"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External power supply is CE-marked.</w:t>
            </w:r>
          </w:p>
          <w:p w14:paraId="0876F9D1" w14:textId="3F5B6B6A" w:rsidR="000D10B6" w:rsidRPr="00FC2AB8" w:rsidRDefault="00DF7D20"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External power supply is CE-marked.</w:t>
            </w:r>
          </w:p>
        </w:tc>
      </w:tr>
      <w:tr w:rsidR="00A172D3" w:rsidRPr="00A172D3" w14:paraId="0690CA1A" w14:textId="77777777" w:rsidTr="00382576">
        <w:tc>
          <w:tcPr>
            <w:tcW w:w="988" w:type="dxa"/>
          </w:tcPr>
          <w:p w14:paraId="46332649" w14:textId="047C54DF" w:rsidR="00A172D3" w:rsidRPr="00FC2AB8" w:rsidRDefault="000D10B6" w:rsidP="00FC2AB8">
            <w:pPr>
              <w:jc w:val="left"/>
              <w:rPr>
                <w:rFonts w:asciiTheme="minorHAnsi" w:hAnsiTheme="minorHAnsi" w:cstheme="minorHAnsi"/>
              </w:rPr>
            </w:pPr>
            <w:r w:rsidRPr="00FC2AB8">
              <w:rPr>
                <w:rFonts w:asciiTheme="minorHAnsi" w:hAnsiTheme="minorHAnsi" w:cstheme="minorHAnsi"/>
              </w:rPr>
              <w:t>5</w:t>
            </w:r>
          </w:p>
        </w:tc>
        <w:tc>
          <w:tcPr>
            <w:tcW w:w="5386" w:type="dxa"/>
          </w:tcPr>
          <w:p w14:paraId="7319ED07" w14:textId="77777777" w:rsidR="00A172D3" w:rsidRPr="00FC2AB8" w:rsidRDefault="000D10B6" w:rsidP="00FC2AB8">
            <w:pPr>
              <w:jc w:val="left"/>
              <w:rPr>
                <w:rFonts w:asciiTheme="minorHAnsi" w:hAnsiTheme="minorHAnsi" w:cstheme="minorHAnsi"/>
              </w:rPr>
            </w:pPr>
            <w:r w:rsidRPr="00FC2AB8">
              <w:rPr>
                <w:rFonts w:asciiTheme="minorHAnsi" w:hAnsiTheme="minorHAnsi" w:cstheme="minorHAnsi"/>
              </w:rPr>
              <w:t>General requirements for testing</w:t>
            </w:r>
          </w:p>
          <w:p w14:paraId="14D9F034" w14:textId="0C6B9515" w:rsidR="000D10B6" w:rsidRPr="00FC2AB8" w:rsidRDefault="000D10B6"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Type test</w:t>
            </w:r>
          </w:p>
          <w:p w14:paraId="1642ED72" w14:textId="77777777" w:rsidR="000D10B6" w:rsidRPr="00FC2AB8" w:rsidRDefault="000D10B6" w:rsidP="00FC2AB8">
            <w:pPr>
              <w:pStyle w:val="ListParagraph"/>
              <w:ind w:left="182"/>
              <w:jc w:val="left"/>
              <w:rPr>
                <w:rFonts w:asciiTheme="minorHAnsi" w:hAnsiTheme="minorHAnsi" w:cstheme="minorHAnsi"/>
              </w:rPr>
            </w:pPr>
          </w:p>
          <w:p w14:paraId="4342242B" w14:textId="77777777" w:rsidR="000D10B6" w:rsidRPr="00FC2AB8" w:rsidRDefault="000D10B6"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Number of samples.</w:t>
            </w:r>
          </w:p>
          <w:p w14:paraId="5B72599D" w14:textId="77777777" w:rsidR="000D10B6" w:rsidRPr="00FC2AB8" w:rsidRDefault="000D10B6" w:rsidP="00FC2AB8">
            <w:pPr>
              <w:pStyle w:val="ListParagraph"/>
              <w:jc w:val="left"/>
              <w:rPr>
                <w:rFonts w:asciiTheme="minorHAnsi" w:hAnsiTheme="minorHAnsi" w:cstheme="minorHAnsi"/>
              </w:rPr>
            </w:pPr>
          </w:p>
          <w:p w14:paraId="66D9E087" w14:textId="79A41609" w:rsidR="000D10B6" w:rsidRPr="00FC2AB8" w:rsidRDefault="000D10B6"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Ambient temperature, humidity, atmospheric pressure.</w:t>
            </w:r>
          </w:p>
          <w:p w14:paraId="20930F39" w14:textId="7189B119" w:rsidR="00DF7D20" w:rsidRPr="00FC2AB8" w:rsidRDefault="00DF7D20" w:rsidP="00FC2AB8">
            <w:pPr>
              <w:pStyle w:val="ListParagraph"/>
              <w:jc w:val="left"/>
              <w:rPr>
                <w:rFonts w:asciiTheme="minorHAnsi" w:hAnsiTheme="minorHAnsi" w:cstheme="minorHAnsi"/>
              </w:rPr>
            </w:pPr>
          </w:p>
          <w:p w14:paraId="4A5C0697" w14:textId="77777777" w:rsidR="00DF7D20" w:rsidRPr="00FC2AB8" w:rsidRDefault="00DF7D20" w:rsidP="00FC2AB8">
            <w:pPr>
              <w:pStyle w:val="ListParagraph"/>
              <w:jc w:val="left"/>
              <w:rPr>
                <w:rFonts w:asciiTheme="minorHAnsi" w:hAnsiTheme="minorHAnsi" w:cstheme="minorHAnsi"/>
              </w:rPr>
            </w:pPr>
          </w:p>
          <w:p w14:paraId="1FD76251" w14:textId="545F928D" w:rsidR="00DF7D20" w:rsidRPr="00FC2AB8" w:rsidRDefault="00DF7D20"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Other conditions.</w:t>
            </w:r>
          </w:p>
          <w:p w14:paraId="71861D69" w14:textId="41233E74" w:rsidR="00DF7D20" w:rsidRPr="00FC2AB8" w:rsidRDefault="00DF7D20" w:rsidP="00FC2AB8">
            <w:pPr>
              <w:pStyle w:val="ListParagraph"/>
              <w:ind w:left="182"/>
              <w:jc w:val="left"/>
              <w:rPr>
                <w:rFonts w:asciiTheme="minorHAnsi" w:hAnsiTheme="minorHAnsi" w:cstheme="minorHAnsi"/>
              </w:rPr>
            </w:pPr>
          </w:p>
          <w:p w14:paraId="001FC4FB" w14:textId="77777777" w:rsidR="00DF7D20" w:rsidRPr="00FC2AB8" w:rsidRDefault="00DF7D20" w:rsidP="00FC2AB8">
            <w:pPr>
              <w:pStyle w:val="ListParagraph"/>
              <w:ind w:left="182"/>
              <w:jc w:val="left"/>
              <w:rPr>
                <w:rFonts w:asciiTheme="minorHAnsi" w:hAnsiTheme="minorHAnsi" w:cstheme="minorHAnsi"/>
              </w:rPr>
            </w:pPr>
          </w:p>
          <w:p w14:paraId="6727C918" w14:textId="77777777" w:rsidR="00DF7D20" w:rsidRPr="00FC2AB8" w:rsidRDefault="00DF7D20"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Supply voltages, type of current, nature of supply, frequency.</w:t>
            </w:r>
          </w:p>
          <w:p w14:paraId="78A8A11F" w14:textId="02F88B10" w:rsidR="00DF7D20" w:rsidRPr="00FC2AB8" w:rsidRDefault="00DF7D20"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Repair and modification.</w:t>
            </w:r>
          </w:p>
          <w:p w14:paraId="13FB9811" w14:textId="77777777" w:rsidR="00DF7D20" w:rsidRPr="00FC2AB8" w:rsidRDefault="00DF7D20" w:rsidP="00FC2AB8">
            <w:pPr>
              <w:pStyle w:val="ListParagraph"/>
              <w:ind w:left="182"/>
              <w:jc w:val="left"/>
              <w:rPr>
                <w:rFonts w:asciiTheme="minorHAnsi" w:hAnsiTheme="minorHAnsi" w:cstheme="minorHAnsi"/>
              </w:rPr>
            </w:pPr>
          </w:p>
          <w:p w14:paraId="50B3A157" w14:textId="48DDD1A1" w:rsidR="00FC2AB8" w:rsidRPr="00FC2AB8" w:rsidRDefault="00DF7D20"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Humidity preconditioning treatment.</w:t>
            </w:r>
          </w:p>
          <w:p w14:paraId="5AC18E37" w14:textId="77777777" w:rsid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lastRenderedPageBreak/>
              <w:t>Sequence of tests.</w:t>
            </w:r>
          </w:p>
          <w:p w14:paraId="5487759B" w14:textId="77777777" w:rsid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Applied parts.</w:t>
            </w:r>
          </w:p>
          <w:p w14:paraId="36FD298B" w14:textId="4C4076E3" w:rsid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Accessible parts (test finger touching mains power).</w:t>
            </w:r>
          </w:p>
          <w:p w14:paraId="5FDDBEF9" w14:textId="77777777" w:rsid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Test hook.</w:t>
            </w:r>
          </w:p>
          <w:p w14:paraId="3350A5EC" w14:textId="2933305D" w:rsidR="00FC2AB8" w:rsidRP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Actuating mechanisms.</w:t>
            </w:r>
          </w:p>
        </w:tc>
        <w:tc>
          <w:tcPr>
            <w:tcW w:w="1276" w:type="dxa"/>
          </w:tcPr>
          <w:p w14:paraId="612BB588" w14:textId="7F968EBD" w:rsidR="00C75996" w:rsidRDefault="00FC2AB8" w:rsidP="00FC2AB8">
            <w:pPr>
              <w:jc w:val="left"/>
              <w:rPr>
                <w:rFonts w:asciiTheme="minorHAnsi" w:hAnsiTheme="minorHAnsi" w:cstheme="minorHAnsi"/>
              </w:rPr>
            </w:pPr>
            <w:r w:rsidRPr="00FC2AB8">
              <w:rPr>
                <w:rFonts w:asciiTheme="minorHAnsi" w:hAnsiTheme="minorHAnsi" w:cstheme="minorHAnsi"/>
              </w:rPr>
              <w:lastRenderedPageBreak/>
              <w:t>Y</w:t>
            </w:r>
            <w:r w:rsidR="00C75996">
              <w:rPr>
                <w:rFonts w:asciiTheme="minorHAnsi" w:hAnsiTheme="minorHAnsi" w:cstheme="minorHAnsi"/>
              </w:rPr>
              <w:t>ES</w:t>
            </w:r>
            <w:r w:rsidRPr="00FC2AB8">
              <w:rPr>
                <w:rFonts w:asciiTheme="minorHAnsi" w:hAnsiTheme="minorHAnsi" w:cstheme="minorHAnsi"/>
              </w:rPr>
              <w:t xml:space="preserve">, </w:t>
            </w:r>
          </w:p>
          <w:p w14:paraId="37FA1BB0" w14:textId="51F939D0" w:rsidR="00A172D3" w:rsidRPr="00FC2AB8" w:rsidRDefault="00FC2AB8" w:rsidP="00FC2AB8">
            <w:pPr>
              <w:jc w:val="left"/>
              <w:rPr>
                <w:rFonts w:asciiTheme="minorHAnsi" w:hAnsiTheme="minorHAnsi" w:cstheme="minorHAnsi"/>
              </w:rPr>
            </w:pPr>
            <w:r w:rsidRPr="00FC2AB8">
              <w:rPr>
                <w:rFonts w:asciiTheme="minorHAnsi" w:hAnsiTheme="minorHAnsi" w:cstheme="minorHAnsi"/>
              </w:rPr>
              <w:t>except section 5.7</w:t>
            </w:r>
          </w:p>
        </w:tc>
        <w:tc>
          <w:tcPr>
            <w:tcW w:w="7223" w:type="dxa"/>
          </w:tcPr>
          <w:p w14:paraId="515F268F" w14:textId="77777777" w:rsidR="00A172D3" w:rsidRPr="00FC2AB8" w:rsidRDefault="00A172D3" w:rsidP="00FC2AB8">
            <w:pPr>
              <w:jc w:val="left"/>
              <w:rPr>
                <w:rFonts w:asciiTheme="minorHAnsi" w:hAnsiTheme="minorHAnsi" w:cstheme="minorHAnsi"/>
              </w:rPr>
            </w:pPr>
          </w:p>
          <w:p w14:paraId="6CF430F9" w14:textId="5726A456" w:rsidR="000D10B6" w:rsidRPr="00FC2AB8" w:rsidRDefault="000D10B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Tests are performed in accordance with clause 4 and the risk management process in particular. Risk analysis shows conditions are adequately evaluated.</w:t>
            </w:r>
          </w:p>
          <w:p w14:paraId="6EFA48B9" w14:textId="77777777" w:rsidR="000D10B6" w:rsidRPr="00B25015" w:rsidRDefault="000D10B6" w:rsidP="00FC2AB8">
            <w:pPr>
              <w:pStyle w:val="ListParagraph"/>
              <w:numPr>
                <w:ilvl w:val="0"/>
                <w:numId w:val="2"/>
              </w:numPr>
              <w:ind w:left="181" w:hanging="141"/>
              <w:jc w:val="left"/>
              <w:rPr>
                <w:rFonts w:asciiTheme="minorHAnsi" w:hAnsiTheme="minorHAnsi" w:cstheme="minorHAnsi"/>
                <w:highlight w:val="cyan"/>
              </w:rPr>
            </w:pPr>
            <w:r w:rsidRPr="00B25015">
              <w:rPr>
                <w:rFonts w:asciiTheme="minorHAnsi" w:hAnsiTheme="minorHAnsi" w:cstheme="minorHAnsi"/>
                <w:highlight w:val="cyan"/>
              </w:rPr>
              <w:t>The emergency situation has priorities time to market over multiple sampling. Demands from the emergency situation justified a small sampling size.</w:t>
            </w:r>
          </w:p>
          <w:p w14:paraId="07BE8760" w14:textId="77777777" w:rsidR="000D10B6" w:rsidRPr="00B25015" w:rsidRDefault="00DF7D20" w:rsidP="00FC2AB8">
            <w:pPr>
              <w:pStyle w:val="ListParagraph"/>
              <w:numPr>
                <w:ilvl w:val="0"/>
                <w:numId w:val="2"/>
              </w:numPr>
              <w:ind w:left="181" w:hanging="141"/>
              <w:jc w:val="left"/>
              <w:rPr>
                <w:rFonts w:asciiTheme="minorHAnsi" w:hAnsiTheme="minorHAnsi" w:cstheme="minorHAnsi"/>
                <w:highlight w:val="cyan"/>
              </w:rPr>
            </w:pPr>
            <w:r w:rsidRPr="00B25015">
              <w:rPr>
                <w:rFonts w:asciiTheme="minorHAnsi" w:hAnsiTheme="minorHAnsi" w:cstheme="minorHAnsi"/>
                <w:highlight w:val="cyan"/>
              </w:rPr>
              <w:t>The (limited) test are performed in the intended operating environment, in an Intensive Care Unit, within the expected influences. ICUs are controlled environments.</w:t>
            </w:r>
          </w:p>
          <w:p w14:paraId="3D3FB594" w14:textId="77777777" w:rsidR="00DF7D20" w:rsidRPr="00B25015" w:rsidRDefault="00DF7D20" w:rsidP="00FC2AB8">
            <w:pPr>
              <w:pStyle w:val="ListParagraph"/>
              <w:numPr>
                <w:ilvl w:val="0"/>
                <w:numId w:val="2"/>
              </w:numPr>
              <w:ind w:left="181" w:hanging="141"/>
              <w:jc w:val="left"/>
              <w:rPr>
                <w:rFonts w:asciiTheme="minorHAnsi" w:hAnsiTheme="minorHAnsi" w:cstheme="minorHAnsi"/>
                <w:highlight w:val="cyan"/>
              </w:rPr>
            </w:pPr>
            <w:r w:rsidRPr="00B25015">
              <w:rPr>
                <w:rFonts w:asciiTheme="minorHAnsi" w:hAnsiTheme="minorHAnsi" w:cstheme="minorHAnsi"/>
                <w:highlight w:val="cyan"/>
              </w:rPr>
              <w:t>The device development and performance validation has occurred in an environment substantially different to the intended operating environment. Pre-clinical validation data meets performance specification.</w:t>
            </w:r>
          </w:p>
          <w:p w14:paraId="437D71A7" w14:textId="77777777" w:rsidR="00DF7D20" w:rsidRPr="00FC2AB8" w:rsidRDefault="00DF7D20"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External power supply is CE-marked.</w:t>
            </w:r>
          </w:p>
          <w:p w14:paraId="0C309A4F" w14:textId="77777777" w:rsidR="00DF7D20" w:rsidRPr="00FC2AB8" w:rsidRDefault="00DF7D20"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 xml:space="preserve">Components ratings are specified in the Functional Specification. Testing is specified in the Production Test Specification. </w:t>
            </w:r>
          </w:p>
          <w:p w14:paraId="5D51BC56" w14:textId="77777777" w:rsidR="00DF7D20" w:rsidRDefault="00FC2AB8"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Not applicable.</w:t>
            </w:r>
          </w:p>
          <w:p w14:paraId="2AAA159A" w14:textId="77777777" w:rsid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Tests are planned to be independent. System testing verifies non-interactions.</w:t>
            </w:r>
          </w:p>
          <w:p w14:paraId="3146DE00" w14:textId="77777777" w:rsid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Device does not have any applied (electrical) parts.</w:t>
            </w:r>
          </w:p>
          <w:p w14:paraId="3787A706" w14:textId="77777777" w:rsid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MEE, operates at 12v. External PSU CE-marked.</w:t>
            </w:r>
          </w:p>
          <w:p w14:paraId="60C10785" w14:textId="77777777" w:rsid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MEE, operates at 12v. External PSU CE-marked.</w:t>
            </w:r>
          </w:p>
          <w:p w14:paraId="1104F752" w14:textId="684A692F" w:rsidR="00FC2AB8" w:rsidRP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MEE, operates at 12v. External PSU CE-marked.</w:t>
            </w:r>
          </w:p>
        </w:tc>
      </w:tr>
      <w:tr w:rsidR="000D10B6" w:rsidRPr="00A172D3" w14:paraId="0AFAB4F3" w14:textId="77777777" w:rsidTr="00382576">
        <w:tc>
          <w:tcPr>
            <w:tcW w:w="988" w:type="dxa"/>
          </w:tcPr>
          <w:p w14:paraId="6B01B972" w14:textId="4EFC7670" w:rsidR="000D10B6" w:rsidRPr="00FC2AB8" w:rsidRDefault="000D10B6" w:rsidP="00FC2AB8">
            <w:pPr>
              <w:jc w:val="left"/>
              <w:rPr>
                <w:rFonts w:asciiTheme="minorHAnsi" w:hAnsiTheme="minorHAnsi" w:cstheme="minorHAnsi"/>
              </w:rPr>
            </w:pPr>
            <w:r w:rsidRPr="00FC2AB8">
              <w:rPr>
                <w:rFonts w:asciiTheme="minorHAnsi" w:hAnsiTheme="minorHAnsi" w:cstheme="minorHAnsi"/>
              </w:rPr>
              <w:lastRenderedPageBreak/>
              <w:t>6</w:t>
            </w:r>
          </w:p>
        </w:tc>
        <w:tc>
          <w:tcPr>
            <w:tcW w:w="5386" w:type="dxa"/>
          </w:tcPr>
          <w:p w14:paraId="5CC13B93" w14:textId="77777777" w:rsidR="000D10B6" w:rsidRPr="009E2FD1" w:rsidRDefault="00FC2AB8" w:rsidP="00FC2AB8">
            <w:pPr>
              <w:jc w:val="left"/>
              <w:rPr>
                <w:rFonts w:asciiTheme="minorHAnsi" w:hAnsiTheme="minorHAnsi" w:cstheme="minorHAnsi"/>
              </w:rPr>
            </w:pPr>
            <w:r w:rsidRPr="009E2FD1">
              <w:rPr>
                <w:rFonts w:asciiTheme="minorHAnsi" w:hAnsiTheme="minorHAnsi" w:cstheme="minorHAnsi"/>
              </w:rPr>
              <w:t>Classification</w:t>
            </w:r>
          </w:p>
          <w:p w14:paraId="5F4E7CA5" w14:textId="580D7376" w:rsidR="00FC2AB8" w:rsidRPr="009E2FD1" w:rsidRDefault="00FC2AB8" w:rsidP="00FC2AB8">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Protection against electrical shock.</w:t>
            </w:r>
          </w:p>
          <w:p w14:paraId="0057571A" w14:textId="6B14E9A3" w:rsidR="00FC2AB8" w:rsidRPr="009E2FD1" w:rsidRDefault="00FC2AB8" w:rsidP="00FC2AB8">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 xml:space="preserve">Protection against </w:t>
            </w:r>
            <w:r w:rsidR="009E2FD1" w:rsidRPr="009E2FD1">
              <w:rPr>
                <w:rFonts w:asciiTheme="minorHAnsi" w:hAnsiTheme="minorHAnsi" w:cstheme="minorHAnsi"/>
              </w:rPr>
              <w:t>harmful</w:t>
            </w:r>
            <w:r w:rsidRPr="009E2FD1">
              <w:rPr>
                <w:rFonts w:asciiTheme="minorHAnsi" w:hAnsiTheme="minorHAnsi" w:cstheme="minorHAnsi"/>
              </w:rPr>
              <w:t xml:space="preserve"> ingress of water</w:t>
            </w:r>
            <w:r w:rsidR="009E2FD1" w:rsidRPr="009E2FD1">
              <w:rPr>
                <w:rFonts w:asciiTheme="minorHAnsi" w:hAnsiTheme="minorHAnsi" w:cstheme="minorHAnsi"/>
              </w:rPr>
              <w:t xml:space="preserve"> or particles.</w:t>
            </w:r>
          </w:p>
          <w:p w14:paraId="1C54060E" w14:textId="77777777" w:rsidR="009E2FD1" w:rsidRPr="009E2FD1" w:rsidRDefault="009E2FD1" w:rsidP="009E2FD1">
            <w:pPr>
              <w:pStyle w:val="ListParagraph"/>
              <w:ind w:left="182"/>
              <w:jc w:val="left"/>
              <w:rPr>
                <w:rFonts w:asciiTheme="minorHAnsi" w:hAnsiTheme="minorHAnsi" w:cstheme="minorHAnsi"/>
              </w:rPr>
            </w:pPr>
          </w:p>
          <w:p w14:paraId="00C35205" w14:textId="49996DF7" w:rsidR="009E2FD1" w:rsidRPr="009E2FD1" w:rsidRDefault="009E2FD1" w:rsidP="009E2FD1">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Method of sterilisation.</w:t>
            </w:r>
          </w:p>
          <w:p w14:paraId="3C344C31" w14:textId="0F474EF6" w:rsidR="009E2FD1" w:rsidRPr="009E2FD1" w:rsidRDefault="009E2FD1" w:rsidP="00FC2AB8">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Mode of operation.</w:t>
            </w:r>
          </w:p>
        </w:tc>
        <w:tc>
          <w:tcPr>
            <w:tcW w:w="1276" w:type="dxa"/>
          </w:tcPr>
          <w:p w14:paraId="3D5BBE5B" w14:textId="3F203760" w:rsidR="000D10B6" w:rsidRPr="009E2FD1" w:rsidRDefault="00C75996" w:rsidP="00FC2AB8">
            <w:pPr>
              <w:jc w:val="left"/>
              <w:rPr>
                <w:rFonts w:asciiTheme="minorHAnsi" w:hAnsiTheme="minorHAnsi" w:cstheme="minorHAnsi"/>
              </w:rPr>
            </w:pPr>
            <w:r>
              <w:rPr>
                <w:rFonts w:asciiTheme="minorHAnsi" w:hAnsiTheme="minorHAnsi" w:cstheme="minorHAnsi"/>
              </w:rPr>
              <w:t>NO</w:t>
            </w:r>
          </w:p>
        </w:tc>
        <w:tc>
          <w:tcPr>
            <w:tcW w:w="7223" w:type="dxa"/>
          </w:tcPr>
          <w:p w14:paraId="308DB624" w14:textId="77777777" w:rsidR="000D10B6" w:rsidRPr="009E2FD1" w:rsidRDefault="000D10B6" w:rsidP="00FC2AB8">
            <w:pPr>
              <w:jc w:val="left"/>
              <w:rPr>
                <w:rFonts w:asciiTheme="minorHAnsi" w:hAnsiTheme="minorHAnsi" w:cstheme="minorHAnsi"/>
              </w:rPr>
            </w:pPr>
          </w:p>
          <w:p w14:paraId="3E5141A8" w14:textId="77777777" w:rsidR="009E2FD1" w:rsidRP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7DA5FFA3" w14:textId="77777777" w:rsidR="009E2FD1" w:rsidRP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 Conformity assess to IEC 60601-2-12 for water test.</w:t>
            </w:r>
          </w:p>
          <w:p w14:paraId="060E6692" w14:textId="77777777" w:rsidR="009E2FD1" w:rsidRP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w:t>
            </w:r>
          </w:p>
          <w:p w14:paraId="03A278A3" w14:textId="5A17FA4D" w:rsidR="009E2FD1" w:rsidRP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tc>
      </w:tr>
      <w:tr w:rsidR="009E2FD1" w:rsidRPr="00A172D3" w14:paraId="6D9871D6" w14:textId="77777777" w:rsidTr="00382576">
        <w:tc>
          <w:tcPr>
            <w:tcW w:w="988" w:type="dxa"/>
          </w:tcPr>
          <w:p w14:paraId="6866854C" w14:textId="0C540A31" w:rsidR="009E2FD1" w:rsidRPr="009E2FD1" w:rsidRDefault="009E2FD1" w:rsidP="00FC2AB8">
            <w:pPr>
              <w:jc w:val="left"/>
              <w:rPr>
                <w:rFonts w:asciiTheme="minorHAnsi" w:hAnsiTheme="minorHAnsi" w:cstheme="minorHAnsi"/>
              </w:rPr>
            </w:pPr>
            <w:r w:rsidRPr="009E2FD1">
              <w:rPr>
                <w:rFonts w:asciiTheme="minorHAnsi" w:hAnsiTheme="minorHAnsi" w:cstheme="minorHAnsi"/>
              </w:rPr>
              <w:t>7</w:t>
            </w:r>
          </w:p>
        </w:tc>
        <w:tc>
          <w:tcPr>
            <w:tcW w:w="5386" w:type="dxa"/>
          </w:tcPr>
          <w:p w14:paraId="1CB6E932" w14:textId="77777777" w:rsidR="009E2FD1" w:rsidRPr="009E2FD1" w:rsidRDefault="009E2FD1" w:rsidP="00FC2AB8">
            <w:pPr>
              <w:jc w:val="left"/>
              <w:rPr>
                <w:rFonts w:asciiTheme="minorHAnsi" w:hAnsiTheme="minorHAnsi" w:cstheme="minorHAnsi"/>
              </w:rPr>
            </w:pPr>
            <w:r w:rsidRPr="009E2FD1">
              <w:rPr>
                <w:rFonts w:asciiTheme="minorHAnsi" w:hAnsiTheme="minorHAnsi" w:cstheme="minorHAnsi"/>
              </w:rPr>
              <w:t>Identification, marking and documents</w:t>
            </w:r>
          </w:p>
          <w:p w14:paraId="36381DEE" w14:textId="77777777" w:rsidR="009E2FD1" w:rsidRPr="009E2FD1" w:rsidRDefault="009E2FD1" w:rsidP="009E2FD1">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Usability of identification and markings and documents.</w:t>
            </w:r>
          </w:p>
          <w:p w14:paraId="696CEA6D" w14:textId="2A0CEB8C" w:rsidR="009E2FD1" w:rsidRDefault="009E2FD1"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Legibility of markings.</w:t>
            </w:r>
          </w:p>
          <w:p w14:paraId="4CB51B7F" w14:textId="77777777" w:rsidR="009E2FD1" w:rsidRDefault="009E2FD1" w:rsidP="009E2FD1">
            <w:pPr>
              <w:pStyle w:val="ListParagraph"/>
              <w:ind w:left="182"/>
              <w:jc w:val="left"/>
              <w:rPr>
                <w:rFonts w:asciiTheme="minorHAnsi" w:hAnsiTheme="minorHAnsi" w:cstheme="minorHAnsi"/>
              </w:rPr>
            </w:pPr>
          </w:p>
          <w:p w14:paraId="085A53F7" w14:textId="77777777" w:rsidR="009E2FD1" w:rsidRDefault="009E2FD1"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Durability of markings.</w:t>
            </w:r>
          </w:p>
          <w:p w14:paraId="0C53DC09" w14:textId="77777777" w:rsidR="003967E5" w:rsidRPr="003967E5" w:rsidRDefault="003967E5" w:rsidP="003967E5">
            <w:pPr>
              <w:pStyle w:val="ListParagraph"/>
              <w:rPr>
                <w:rFonts w:cstheme="minorHAnsi"/>
              </w:rPr>
            </w:pPr>
          </w:p>
          <w:p w14:paraId="2F6559A7" w14:textId="1AD2468E" w:rsidR="003967E5" w:rsidRPr="003967E5" w:rsidRDefault="003967E5" w:rsidP="003967E5">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Marking on MEE and MEE parts.</w:t>
            </w:r>
          </w:p>
          <w:p w14:paraId="52C68E32" w14:textId="0B99EF4B" w:rsidR="003967E5" w:rsidRDefault="003967E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Identification.</w:t>
            </w:r>
          </w:p>
          <w:p w14:paraId="2B7DB736" w14:textId="77777777" w:rsidR="003967E5" w:rsidRDefault="003967E5" w:rsidP="003967E5">
            <w:pPr>
              <w:pStyle w:val="ListParagraph"/>
              <w:ind w:left="182"/>
              <w:jc w:val="left"/>
              <w:rPr>
                <w:rFonts w:asciiTheme="minorHAnsi" w:hAnsiTheme="minorHAnsi" w:cstheme="minorHAnsi"/>
              </w:rPr>
            </w:pPr>
          </w:p>
          <w:p w14:paraId="24F79289" w14:textId="64621D0F" w:rsidR="003967E5" w:rsidRPr="003967E5" w:rsidRDefault="003967E5" w:rsidP="003967E5">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Consult accompanying documents.</w:t>
            </w:r>
          </w:p>
          <w:p w14:paraId="51D262B6" w14:textId="77777777" w:rsidR="003967E5" w:rsidRDefault="003967E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Accessories.</w:t>
            </w:r>
          </w:p>
          <w:p w14:paraId="7DEC1D06" w14:textId="77777777" w:rsidR="003967E5" w:rsidRDefault="003967E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No error risk power socket.</w:t>
            </w:r>
          </w:p>
          <w:p w14:paraId="55EEFF35" w14:textId="77777777" w:rsidR="003967E5" w:rsidRDefault="003967E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Connection to mains supply.</w:t>
            </w:r>
          </w:p>
          <w:p w14:paraId="698A632B" w14:textId="77777777" w:rsidR="003967E5"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Electrical input power from the supply mains.</w:t>
            </w:r>
          </w:p>
          <w:p w14:paraId="4591AE58"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Electrical output connectors.</w:t>
            </w:r>
          </w:p>
          <w:p w14:paraId="3A85129B"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IP classification.</w:t>
            </w:r>
          </w:p>
          <w:p w14:paraId="2856AB0F"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Applied parts.</w:t>
            </w:r>
          </w:p>
          <w:p w14:paraId="7E21D522"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Mode of operation.</w:t>
            </w:r>
          </w:p>
          <w:p w14:paraId="73084A86"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Fuses.</w:t>
            </w:r>
          </w:p>
          <w:p w14:paraId="7098A8D7" w14:textId="2B922FD3"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Physiological effects (safety signs and warning statements).</w:t>
            </w:r>
          </w:p>
          <w:p w14:paraId="5D219806"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High voltage terminal device.</w:t>
            </w:r>
          </w:p>
          <w:p w14:paraId="0B3B1C16"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Cooling conditions.</w:t>
            </w:r>
          </w:p>
          <w:p w14:paraId="3112AC1D"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Mechanical stability.</w:t>
            </w:r>
          </w:p>
          <w:p w14:paraId="734AE475"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lastRenderedPageBreak/>
              <w:t>Protective packaging.</w:t>
            </w:r>
          </w:p>
          <w:p w14:paraId="579D31FC" w14:textId="77777777" w:rsidR="00E27120" w:rsidRDefault="00E27120"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External pressure source.</w:t>
            </w:r>
          </w:p>
          <w:p w14:paraId="3D5A49D2" w14:textId="77777777" w:rsidR="00E27120" w:rsidRDefault="00E27120"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Functional earth terminals.</w:t>
            </w:r>
          </w:p>
          <w:p w14:paraId="68B3D083" w14:textId="77777777" w:rsidR="00E27120" w:rsidRDefault="00E27120"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Removable protective means.</w:t>
            </w:r>
          </w:p>
          <w:p w14:paraId="3D8094E9" w14:textId="0ECB51EB" w:rsidR="00E27120" w:rsidRDefault="00E27120"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Internal markings.</w:t>
            </w:r>
          </w:p>
          <w:p w14:paraId="29125407" w14:textId="77777777" w:rsidR="00B25015" w:rsidRDefault="00B25015" w:rsidP="00B25015">
            <w:pPr>
              <w:pStyle w:val="ListParagraph"/>
              <w:ind w:left="182"/>
              <w:jc w:val="left"/>
              <w:rPr>
                <w:rFonts w:asciiTheme="minorHAnsi" w:hAnsiTheme="minorHAnsi" w:cstheme="minorHAnsi"/>
              </w:rPr>
            </w:pPr>
          </w:p>
          <w:p w14:paraId="5C24E753" w14:textId="77777777" w:rsidR="00E27120" w:rsidRDefault="00B2501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Power switch has on/off marking.</w:t>
            </w:r>
          </w:p>
          <w:p w14:paraId="3199D9E9" w14:textId="0A9627EF" w:rsidR="00B25015" w:rsidRDefault="00B2501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 xml:space="preserve">Control marking </w:t>
            </w:r>
          </w:p>
          <w:p w14:paraId="3D86A868" w14:textId="77777777" w:rsidR="00B25015" w:rsidRPr="00B25015" w:rsidRDefault="00B25015" w:rsidP="00B25015">
            <w:pPr>
              <w:jc w:val="left"/>
              <w:rPr>
                <w:rFonts w:cstheme="minorHAnsi"/>
              </w:rPr>
            </w:pPr>
          </w:p>
          <w:p w14:paraId="7E96E408" w14:textId="77777777" w:rsidR="00B25015" w:rsidRDefault="00B2501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Units of measure</w:t>
            </w:r>
          </w:p>
          <w:p w14:paraId="380874F6" w14:textId="77777777" w:rsidR="00B25015" w:rsidRDefault="00B2501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Safety signs</w:t>
            </w:r>
          </w:p>
          <w:p w14:paraId="2AEA5132" w14:textId="77777777"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Symbols</w:t>
            </w:r>
          </w:p>
          <w:p w14:paraId="388F8D8A" w14:textId="77777777"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Protective earth colours, conductor and connector.</w:t>
            </w:r>
          </w:p>
          <w:p w14:paraId="3C2CB56A" w14:textId="77777777"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Colour codes of indicator light.</w:t>
            </w:r>
          </w:p>
          <w:p w14:paraId="72517F2D" w14:textId="77777777"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Colour codes of controls.</w:t>
            </w:r>
          </w:p>
          <w:p w14:paraId="3B04EB58" w14:textId="1C654CB9"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Accompanying documents</w:t>
            </w:r>
            <w:r w:rsidR="007832CF">
              <w:rPr>
                <w:rFonts w:asciiTheme="minorHAnsi" w:hAnsiTheme="minorHAnsi" w:cstheme="minorHAnsi"/>
              </w:rPr>
              <w:t xml:space="preserve"> and user instructions</w:t>
            </w:r>
            <w:r>
              <w:rPr>
                <w:rFonts w:asciiTheme="minorHAnsi" w:hAnsiTheme="minorHAnsi" w:cstheme="minorHAnsi"/>
              </w:rPr>
              <w:t>.</w:t>
            </w:r>
          </w:p>
          <w:p w14:paraId="4014B423" w14:textId="10D44919" w:rsidR="00407C79" w:rsidRPr="009E2FD1" w:rsidRDefault="00407C79" w:rsidP="009E2FD1">
            <w:pPr>
              <w:pStyle w:val="ListParagraph"/>
              <w:numPr>
                <w:ilvl w:val="0"/>
                <w:numId w:val="2"/>
              </w:numPr>
              <w:ind w:left="182" w:hanging="142"/>
              <w:jc w:val="left"/>
              <w:rPr>
                <w:rFonts w:asciiTheme="minorHAnsi" w:hAnsiTheme="minorHAnsi" w:cstheme="minorHAnsi"/>
              </w:rPr>
            </w:pPr>
          </w:p>
        </w:tc>
        <w:tc>
          <w:tcPr>
            <w:tcW w:w="1276" w:type="dxa"/>
          </w:tcPr>
          <w:p w14:paraId="0D95F28D" w14:textId="77777777" w:rsidR="009E2FD1" w:rsidRDefault="00C75996" w:rsidP="00FC2AB8">
            <w:pPr>
              <w:jc w:val="left"/>
              <w:rPr>
                <w:rFonts w:asciiTheme="minorHAnsi" w:hAnsiTheme="minorHAnsi" w:cstheme="minorHAnsi"/>
              </w:rPr>
            </w:pPr>
            <w:r>
              <w:rPr>
                <w:rFonts w:asciiTheme="minorHAnsi" w:hAnsiTheme="minorHAnsi" w:cstheme="minorHAnsi"/>
              </w:rPr>
              <w:lastRenderedPageBreak/>
              <w:t>YES,</w:t>
            </w:r>
          </w:p>
          <w:p w14:paraId="754F8265" w14:textId="112B4093" w:rsidR="00C75996" w:rsidRPr="009E2FD1" w:rsidRDefault="00187D57" w:rsidP="00FC2AB8">
            <w:pPr>
              <w:jc w:val="left"/>
              <w:rPr>
                <w:rFonts w:asciiTheme="minorHAnsi" w:hAnsiTheme="minorHAnsi" w:cstheme="minorHAnsi"/>
              </w:rPr>
            </w:pPr>
            <w:r>
              <w:rPr>
                <w:rFonts w:asciiTheme="minorHAnsi" w:hAnsiTheme="minorHAnsi" w:cstheme="minorHAnsi"/>
              </w:rPr>
              <w:t>i</w:t>
            </w:r>
            <w:r w:rsidR="00C75996">
              <w:rPr>
                <w:rFonts w:asciiTheme="minorHAnsi" w:hAnsiTheme="minorHAnsi" w:cstheme="minorHAnsi"/>
              </w:rPr>
              <w:t>n part</w:t>
            </w:r>
          </w:p>
        </w:tc>
        <w:tc>
          <w:tcPr>
            <w:tcW w:w="7223" w:type="dxa"/>
          </w:tcPr>
          <w:p w14:paraId="4F04F475" w14:textId="77777777" w:rsidR="009E2FD1" w:rsidRPr="009E2FD1" w:rsidRDefault="009E2FD1" w:rsidP="00FC2AB8">
            <w:pPr>
              <w:jc w:val="left"/>
              <w:rPr>
                <w:rFonts w:asciiTheme="minorHAnsi" w:hAnsiTheme="minorHAnsi" w:cstheme="minorHAnsi"/>
              </w:rPr>
            </w:pPr>
          </w:p>
          <w:p w14:paraId="14DF6356" w14:textId="77777777" w:rsid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Assessed by clinicians.</w:t>
            </w:r>
            <w:r>
              <w:rPr>
                <w:rFonts w:asciiTheme="minorHAnsi" w:hAnsiTheme="minorHAnsi" w:cstheme="minorHAnsi"/>
              </w:rPr>
              <w:t xml:space="preserve"> Usability evaluation is recorded in pre-clinical evaluation.</w:t>
            </w:r>
          </w:p>
          <w:p w14:paraId="45FAB0BC" w14:textId="77777777" w:rsidR="009E2FD1" w:rsidRDefault="009E2FD1"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Marking are visible in positions of normal use, at angle up to 30 deg. and 1m distance.</w:t>
            </w:r>
          </w:p>
          <w:p w14:paraId="52F9F7B5" w14:textId="77777777" w:rsidR="009E2FD1" w:rsidRDefault="009E2FD1"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Markings </w:t>
            </w:r>
            <w:r w:rsidR="003967E5">
              <w:rPr>
                <w:rFonts w:asciiTheme="minorHAnsi" w:hAnsiTheme="minorHAnsi" w:cstheme="minorHAnsi"/>
              </w:rPr>
              <w:t xml:space="preserve">durable and resistant to usual cleaning agents. They </w:t>
            </w:r>
            <w:r>
              <w:rPr>
                <w:rFonts w:asciiTheme="minorHAnsi" w:hAnsiTheme="minorHAnsi" w:cstheme="minorHAnsi"/>
              </w:rPr>
              <w:t>are removable only by tools.</w:t>
            </w:r>
            <w:r w:rsidR="003967E5">
              <w:rPr>
                <w:rFonts w:asciiTheme="minorHAnsi" w:hAnsiTheme="minorHAnsi" w:cstheme="minorHAnsi"/>
              </w:rPr>
              <w:t xml:space="preserve"> Rubbing test recorded in pre-clinical evaluation.</w:t>
            </w:r>
          </w:p>
          <w:p w14:paraId="5C967819"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a MEE).</w:t>
            </w:r>
          </w:p>
          <w:p w14:paraId="19A3C6AE"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Device identified as a whole (no detachable parts). </w:t>
            </w:r>
            <w:r w:rsidRPr="003967E5">
              <w:rPr>
                <w:rFonts w:asciiTheme="minorHAnsi" w:hAnsiTheme="minorHAnsi" w:cstheme="minorHAnsi"/>
                <w:highlight w:val="yellow"/>
              </w:rPr>
              <w:t>Software revision shown on power-up.</w:t>
            </w:r>
          </w:p>
          <w:p w14:paraId="6E4F4227"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Symbol ISO 7000-1641 is not used.</w:t>
            </w:r>
          </w:p>
          <w:p w14:paraId="5456A161"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Has no accessories. Uses generic combination circuit.</w:t>
            </w:r>
          </w:p>
          <w:p w14:paraId="7E285AE5"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Single power socket. No potential for error.</w:t>
            </w:r>
          </w:p>
          <w:p w14:paraId="16A1591B" w14:textId="77777777" w:rsidR="003967E5" w:rsidRDefault="003967E5"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62F11CC7" w14:textId="77777777" w:rsidR="00796DD3" w:rsidRDefault="00796DD3"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55E04583" w14:textId="77777777" w:rsidR="00796DD3" w:rsidRDefault="00796DD3"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5F18673C" w14:textId="77777777" w:rsidR="00796DD3" w:rsidRDefault="00796DD3"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36A83B8E"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 electrically conductive applied parts.</w:t>
            </w:r>
          </w:p>
          <w:p w14:paraId="7049D466" w14:textId="77777777" w:rsidR="00796DD3" w:rsidRDefault="00796DD3" w:rsidP="00796DD3">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5D829AC2" w14:textId="77777777" w:rsidR="00796DD3" w:rsidRDefault="00796DD3" w:rsidP="00796DD3">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5E62ED32"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 unobvious effects unknown to qualified user of device.</w:t>
            </w:r>
          </w:p>
          <w:p w14:paraId="6A6D43C1"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w:t>
            </w:r>
          </w:p>
          <w:p w14:paraId="2F5F737A"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Cooling not required.</w:t>
            </w:r>
          </w:p>
          <w:p w14:paraId="2713DE11"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Not applicable. </w:t>
            </w:r>
          </w:p>
          <w:p w14:paraId="1B7E7B9A"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Packaging evaluated for storage and transport. See pre-clinical evaluation.</w:t>
            </w:r>
          </w:p>
          <w:p w14:paraId="2FE952C6" w14:textId="77777777" w:rsidR="00796DD3" w:rsidRDefault="00E27120" w:rsidP="009E2FD1">
            <w:pPr>
              <w:pStyle w:val="ListParagraph"/>
              <w:numPr>
                <w:ilvl w:val="0"/>
                <w:numId w:val="2"/>
              </w:numPr>
              <w:ind w:left="181" w:hanging="141"/>
              <w:jc w:val="left"/>
              <w:rPr>
                <w:rFonts w:asciiTheme="minorHAnsi" w:hAnsiTheme="minorHAnsi" w:cstheme="minorHAnsi"/>
              </w:rPr>
            </w:pPr>
            <w:r w:rsidRPr="001521F7">
              <w:rPr>
                <w:rFonts w:asciiTheme="minorHAnsi" w:hAnsiTheme="minorHAnsi" w:cstheme="minorHAnsi"/>
              </w:rPr>
              <w:t>Maximum supply pressure is marked.</w:t>
            </w:r>
          </w:p>
          <w:p w14:paraId="5079442A" w14:textId="77777777" w:rsidR="00E27120" w:rsidRDefault="00E27120"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a MEE.</w:t>
            </w:r>
          </w:p>
          <w:p w14:paraId="576ECFB1" w14:textId="77777777" w:rsidR="00E27120" w:rsidRDefault="00E27120"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a MEEE. No removable protections.</w:t>
            </w:r>
          </w:p>
          <w:p w14:paraId="7713E7F1" w14:textId="77777777" w:rsidR="00E27120" w:rsidRDefault="00E27120"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Battery labelled according to EC requirements. No heating elements, lamps, fuses, thermal switches, earth terminal, supply terminals, temperatures or high voltage.</w:t>
            </w:r>
          </w:p>
          <w:p w14:paraId="7C6C6A76" w14:textId="39885EF7" w:rsidR="00B25015" w:rsidRPr="000D2363" w:rsidRDefault="000D2363" w:rsidP="00B25015">
            <w:pPr>
              <w:pStyle w:val="ListParagraph"/>
              <w:numPr>
                <w:ilvl w:val="0"/>
                <w:numId w:val="2"/>
              </w:numPr>
              <w:ind w:left="181" w:hanging="141"/>
              <w:jc w:val="left"/>
              <w:rPr>
                <w:rFonts w:asciiTheme="minorHAnsi" w:hAnsiTheme="minorHAnsi" w:cstheme="minorHAnsi"/>
                <w:highlight w:val="yellow"/>
              </w:rPr>
            </w:pPr>
            <w:r w:rsidRPr="000D2363">
              <w:rPr>
                <w:rFonts w:asciiTheme="minorHAnsi" w:hAnsiTheme="minorHAnsi" w:cstheme="minorHAnsi"/>
                <w:highlight w:val="yellow"/>
              </w:rPr>
              <w:t>Power switch is labelled ON/OFF</w:t>
            </w:r>
            <w:r w:rsidR="00B25015" w:rsidRPr="000D2363">
              <w:rPr>
                <w:rFonts w:asciiTheme="minorHAnsi" w:hAnsiTheme="minorHAnsi" w:cstheme="minorHAnsi"/>
                <w:highlight w:val="yellow"/>
              </w:rPr>
              <w:t>. Combination power unit is switched on the wall. Battery backup.</w:t>
            </w:r>
            <w:r w:rsidRPr="000D2363">
              <w:rPr>
                <w:rFonts w:asciiTheme="minorHAnsi" w:hAnsiTheme="minorHAnsi" w:cstheme="minorHAnsi"/>
                <w:highlight w:val="yellow"/>
              </w:rPr>
              <w:t xml:space="preserve"> Power down require confirmation, by pushing button of front panel</w:t>
            </w:r>
          </w:p>
          <w:p w14:paraId="7A76EBA9" w14:textId="77777777" w:rsidR="00B25015" w:rsidRDefault="00B25015"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Controls are clearly displayed on LCD. Change require confirmation action, by button pushes in 2 different locations on the device interface.</w:t>
            </w:r>
          </w:p>
          <w:p w14:paraId="152FB542" w14:textId="6F635748" w:rsidR="00B25015" w:rsidRDefault="00B25015"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Uses EU harmonised standard </w:t>
            </w:r>
            <w:r w:rsidR="00407C79">
              <w:rPr>
                <w:rFonts w:asciiTheme="minorHAnsi" w:hAnsiTheme="minorHAnsi" w:cstheme="minorHAnsi"/>
              </w:rPr>
              <w:t xml:space="preserve">‘bar’, </w:t>
            </w:r>
            <w:r>
              <w:rPr>
                <w:rFonts w:asciiTheme="minorHAnsi" w:hAnsiTheme="minorHAnsi" w:cstheme="minorHAnsi"/>
              </w:rPr>
              <w:t>‘mbar’ and ‘seconds’.</w:t>
            </w:r>
          </w:p>
          <w:p w14:paraId="3DAC1151" w14:textId="77777777" w:rsidR="00B25015" w:rsidRDefault="00407C79"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 operator warning signs. Pressure limit on reverse conforms units of measure.</w:t>
            </w:r>
          </w:p>
          <w:p w14:paraId="3AC5283A" w14:textId="77777777" w:rsidR="00407C79" w:rsidRDefault="00407C79"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Symbols are explained in the user instruction. Controls do not use symbols.</w:t>
            </w:r>
          </w:p>
          <w:p w14:paraId="29AD0694" w14:textId="77777777" w:rsidR="00407C79" w:rsidRPr="00407C79" w:rsidRDefault="00407C79" w:rsidP="00407C79">
            <w:pPr>
              <w:pStyle w:val="ListParagraph"/>
              <w:numPr>
                <w:ilvl w:val="0"/>
                <w:numId w:val="2"/>
              </w:numPr>
              <w:ind w:left="181" w:hanging="141"/>
              <w:jc w:val="left"/>
              <w:rPr>
                <w:rFonts w:asciiTheme="minorHAnsi" w:hAnsiTheme="minorHAnsi" w:cstheme="minorHAnsi"/>
                <w:highlight w:val="cyan"/>
              </w:rPr>
            </w:pPr>
            <w:r w:rsidRPr="00407C79">
              <w:rPr>
                <w:rFonts w:asciiTheme="minorHAnsi" w:hAnsiTheme="minorHAnsi" w:cstheme="minorHAnsi"/>
                <w:highlight w:val="cyan"/>
              </w:rPr>
              <w:t>Not applicable. Not MEE, operates at 12v. External PSU CE-marked</w:t>
            </w:r>
          </w:p>
          <w:p w14:paraId="1F229F62" w14:textId="77777777" w:rsidR="00407C79" w:rsidRDefault="008C4CD3"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Conforms to IEC 60601-1-8.</w:t>
            </w:r>
          </w:p>
          <w:p w14:paraId="4DA43B05" w14:textId="77777777" w:rsidR="008C4CD3" w:rsidRDefault="008C4CD3"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Controls are not colour coded.</w:t>
            </w:r>
          </w:p>
          <w:p w14:paraId="064A5B2D" w14:textId="6FB70B48" w:rsidR="008C4CD3" w:rsidRPr="00B25015" w:rsidRDefault="008C4CD3"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User instructions include model, manufacturer, warnings</w:t>
            </w:r>
            <w:r w:rsidR="007832CF">
              <w:rPr>
                <w:rFonts w:asciiTheme="minorHAnsi" w:hAnsiTheme="minorHAnsi" w:cstheme="minorHAnsi"/>
              </w:rPr>
              <w:t>, safety notices of residual risks</w:t>
            </w:r>
            <w:r>
              <w:rPr>
                <w:rFonts w:asciiTheme="minorHAnsi" w:hAnsiTheme="minorHAnsi" w:cstheme="minorHAnsi"/>
              </w:rPr>
              <w:t xml:space="preserve"> and user specification/responsibilities.</w:t>
            </w:r>
            <w:r w:rsidR="007832CF">
              <w:rPr>
                <w:rFonts w:asciiTheme="minorHAnsi" w:hAnsiTheme="minorHAnsi" w:cstheme="minorHAnsi"/>
              </w:rPr>
              <w:t xml:space="preserve"> Specifies that the combination power supply is a Medical Equipment System.</w:t>
            </w:r>
            <w:r w:rsidR="00224AC6">
              <w:rPr>
                <w:rFonts w:asciiTheme="minorHAnsi" w:hAnsiTheme="minorHAnsi" w:cstheme="minorHAnsi"/>
              </w:rPr>
              <w:t xml:space="preserve"> Specifies to care for backup battery and how to check.</w:t>
            </w:r>
            <w:r w:rsidR="00B033C6">
              <w:rPr>
                <w:rFonts w:asciiTheme="minorHAnsi" w:hAnsiTheme="minorHAnsi" w:cstheme="minorHAnsi"/>
              </w:rPr>
              <w:t xml:space="preserve"> Describes the equipment, </w:t>
            </w:r>
            <w:bookmarkStart w:id="2" w:name="_Hlk36886012"/>
            <w:r w:rsidR="00B033C6">
              <w:rPr>
                <w:rFonts w:asciiTheme="minorHAnsi" w:hAnsiTheme="minorHAnsi" w:cstheme="minorHAnsi"/>
              </w:rPr>
              <w:t xml:space="preserve">its installation/setup, how it functions, its performance characteristics, how it is started up and operated, its messages, its shutdown procedure, cleaning, </w:t>
            </w:r>
            <w:bookmarkEnd w:id="2"/>
            <w:r w:rsidR="00B033C6">
              <w:rPr>
                <w:rFonts w:asciiTheme="minorHAnsi" w:hAnsiTheme="minorHAnsi" w:cstheme="minorHAnsi"/>
              </w:rPr>
              <w:t>maintenance, accessories, disposal (environmental), references to technical description.</w:t>
            </w:r>
          </w:p>
        </w:tc>
      </w:tr>
      <w:tr w:rsidR="00B033C6" w:rsidRPr="00A172D3" w14:paraId="5FA6DB0E" w14:textId="77777777" w:rsidTr="00382576">
        <w:tc>
          <w:tcPr>
            <w:tcW w:w="988" w:type="dxa"/>
          </w:tcPr>
          <w:p w14:paraId="7353C8F3" w14:textId="1F2E884C" w:rsidR="00B033C6" w:rsidRPr="00B033C6" w:rsidRDefault="00B033C6" w:rsidP="00FC2AB8">
            <w:pPr>
              <w:jc w:val="left"/>
              <w:rPr>
                <w:rFonts w:asciiTheme="minorHAnsi" w:hAnsiTheme="minorHAnsi" w:cstheme="minorHAnsi"/>
              </w:rPr>
            </w:pPr>
            <w:r w:rsidRPr="00B033C6">
              <w:rPr>
                <w:rFonts w:asciiTheme="minorHAnsi" w:hAnsiTheme="minorHAnsi" w:cstheme="minorHAnsi"/>
              </w:rPr>
              <w:lastRenderedPageBreak/>
              <w:t>8</w:t>
            </w:r>
          </w:p>
        </w:tc>
        <w:tc>
          <w:tcPr>
            <w:tcW w:w="5386" w:type="dxa"/>
          </w:tcPr>
          <w:p w14:paraId="705112ED" w14:textId="4C072B93" w:rsidR="00B033C6" w:rsidRPr="00B033C6" w:rsidRDefault="00B033C6" w:rsidP="00FC2AB8">
            <w:pPr>
              <w:jc w:val="left"/>
              <w:rPr>
                <w:rFonts w:asciiTheme="minorHAnsi" w:hAnsiTheme="minorHAnsi" w:cstheme="minorHAnsi"/>
              </w:rPr>
            </w:pPr>
            <w:r w:rsidRPr="00B033C6">
              <w:rPr>
                <w:rFonts w:asciiTheme="minorHAnsi" w:hAnsiTheme="minorHAnsi" w:cstheme="minorHAnsi"/>
              </w:rPr>
              <w:t>Protection against electrical hazards from MEE</w:t>
            </w:r>
          </w:p>
        </w:tc>
        <w:tc>
          <w:tcPr>
            <w:tcW w:w="1276" w:type="dxa"/>
          </w:tcPr>
          <w:p w14:paraId="715009A7" w14:textId="591C8F0E" w:rsidR="00B033C6" w:rsidRPr="00B033C6" w:rsidRDefault="00C75996" w:rsidP="00FC2AB8">
            <w:pPr>
              <w:jc w:val="left"/>
              <w:rPr>
                <w:rFonts w:asciiTheme="minorHAnsi" w:hAnsiTheme="minorHAnsi" w:cstheme="minorHAnsi"/>
              </w:rPr>
            </w:pPr>
            <w:r>
              <w:rPr>
                <w:rFonts w:asciiTheme="minorHAnsi" w:hAnsiTheme="minorHAnsi" w:cstheme="minorHAnsi"/>
              </w:rPr>
              <w:t>NO</w:t>
            </w:r>
          </w:p>
        </w:tc>
        <w:tc>
          <w:tcPr>
            <w:tcW w:w="7223" w:type="dxa"/>
          </w:tcPr>
          <w:p w14:paraId="268F39BD" w14:textId="64163F2A" w:rsidR="00B033C6" w:rsidRPr="00B033C6" w:rsidRDefault="00B033C6" w:rsidP="00B033C6">
            <w:pPr>
              <w:pStyle w:val="ListParagraph"/>
              <w:numPr>
                <w:ilvl w:val="0"/>
                <w:numId w:val="2"/>
              </w:numPr>
              <w:ind w:left="181" w:hanging="141"/>
              <w:jc w:val="left"/>
              <w:rPr>
                <w:rFonts w:asciiTheme="minorHAnsi" w:hAnsiTheme="minorHAnsi" w:cstheme="minorHAnsi"/>
              </w:rPr>
            </w:pPr>
            <w:r w:rsidRPr="00B033C6">
              <w:rPr>
                <w:rFonts w:asciiTheme="minorHAnsi" w:hAnsiTheme="minorHAnsi" w:cstheme="minorHAnsi"/>
              </w:rPr>
              <w:t>Not applicable. Not MEE, operates at 12v. External PSU CE-marked</w:t>
            </w:r>
          </w:p>
        </w:tc>
      </w:tr>
      <w:tr w:rsidR="00B033C6" w:rsidRPr="00A172D3" w14:paraId="1B62DEDB" w14:textId="77777777" w:rsidTr="00382576">
        <w:tc>
          <w:tcPr>
            <w:tcW w:w="988" w:type="dxa"/>
          </w:tcPr>
          <w:p w14:paraId="7095EB34" w14:textId="3B0C3F0A" w:rsidR="00B033C6" w:rsidRPr="00EF5D0A" w:rsidRDefault="00B033C6" w:rsidP="00FC2AB8">
            <w:pPr>
              <w:jc w:val="left"/>
              <w:rPr>
                <w:rFonts w:asciiTheme="minorHAnsi" w:hAnsiTheme="minorHAnsi" w:cstheme="minorHAnsi"/>
              </w:rPr>
            </w:pPr>
            <w:r w:rsidRPr="00EF5D0A">
              <w:rPr>
                <w:rFonts w:asciiTheme="minorHAnsi" w:hAnsiTheme="minorHAnsi" w:cstheme="minorHAnsi"/>
              </w:rPr>
              <w:t>9</w:t>
            </w:r>
          </w:p>
        </w:tc>
        <w:tc>
          <w:tcPr>
            <w:tcW w:w="5386" w:type="dxa"/>
          </w:tcPr>
          <w:p w14:paraId="426D2CA4" w14:textId="0362CE4D" w:rsidR="00B033C6" w:rsidRPr="00EF5D0A" w:rsidRDefault="00B033C6" w:rsidP="00FC2AB8">
            <w:pPr>
              <w:jc w:val="left"/>
              <w:rPr>
                <w:rFonts w:asciiTheme="minorHAnsi" w:hAnsiTheme="minorHAnsi" w:cstheme="minorHAnsi"/>
              </w:rPr>
            </w:pPr>
            <w:r w:rsidRPr="00EF5D0A">
              <w:rPr>
                <w:rFonts w:asciiTheme="minorHAnsi" w:hAnsiTheme="minorHAnsi" w:cstheme="minorHAnsi"/>
              </w:rPr>
              <w:t>Protection against mechanical hazards</w:t>
            </w:r>
          </w:p>
        </w:tc>
        <w:tc>
          <w:tcPr>
            <w:tcW w:w="1276" w:type="dxa"/>
          </w:tcPr>
          <w:p w14:paraId="71566811" w14:textId="246F0838" w:rsidR="00B033C6" w:rsidRPr="00EF5D0A" w:rsidRDefault="00C75996" w:rsidP="00FC2AB8">
            <w:pPr>
              <w:jc w:val="left"/>
              <w:rPr>
                <w:rFonts w:asciiTheme="minorHAnsi" w:hAnsiTheme="minorHAnsi" w:cstheme="minorHAnsi"/>
              </w:rPr>
            </w:pPr>
            <w:r w:rsidRPr="00EF5D0A">
              <w:rPr>
                <w:rFonts w:asciiTheme="minorHAnsi" w:hAnsiTheme="minorHAnsi" w:cstheme="minorHAnsi"/>
              </w:rPr>
              <w:t>YES</w:t>
            </w:r>
          </w:p>
        </w:tc>
        <w:tc>
          <w:tcPr>
            <w:tcW w:w="7223" w:type="dxa"/>
          </w:tcPr>
          <w:p w14:paraId="1AE341E0" w14:textId="06E2D042" w:rsidR="00B033C6" w:rsidRPr="00EF5D0A" w:rsidRDefault="00B033C6" w:rsidP="00B033C6">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Risk assessed against the hazards identified in Table 19</w:t>
            </w:r>
            <w:bookmarkStart w:id="3" w:name="_Hlk36886628"/>
            <w:r w:rsidRPr="00EF5D0A">
              <w:rPr>
                <w:rFonts w:asciiTheme="minorHAnsi" w:hAnsiTheme="minorHAnsi" w:cstheme="minorHAnsi"/>
              </w:rPr>
              <w:t xml:space="preserve">: Crushing, shearing, cutting or severing, entanglement, trapping, </w:t>
            </w:r>
            <w:r w:rsidR="00C75996" w:rsidRPr="00EF5D0A">
              <w:rPr>
                <w:rFonts w:asciiTheme="minorHAnsi" w:hAnsiTheme="minorHAnsi" w:cstheme="minorHAnsi"/>
              </w:rPr>
              <w:t>stabbing or puncturing, friction or abrasion, expelled parts, high pressure fluid ejection, falling, instability, kinetic impact, moving and positioning of patient, vibration and noise</w:t>
            </w:r>
            <w:bookmarkEnd w:id="3"/>
            <w:r w:rsidR="00C75996" w:rsidRPr="00EF5D0A">
              <w:rPr>
                <w:rFonts w:asciiTheme="minorHAnsi" w:hAnsiTheme="minorHAnsi" w:cstheme="minorHAnsi"/>
              </w:rPr>
              <w:t xml:space="preserve">. All are mitigated to tolerable </w:t>
            </w:r>
            <w:r w:rsidR="001521F7" w:rsidRPr="00EF5D0A">
              <w:rPr>
                <w:rFonts w:asciiTheme="minorHAnsi" w:hAnsiTheme="minorHAnsi" w:cstheme="minorHAnsi"/>
              </w:rPr>
              <w:t>levels</w:t>
            </w:r>
            <w:r w:rsidR="00C75996" w:rsidRPr="00EF5D0A">
              <w:rPr>
                <w:rFonts w:asciiTheme="minorHAnsi" w:hAnsiTheme="minorHAnsi" w:cstheme="minorHAnsi"/>
              </w:rPr>
              <w:t>.</w:t>
            </w:r>
          </w:p>
        </w:tc>
      </w:tr>
      <w:tr w:rsidR="00C75996" w:rsidRPr="00A172D3" w14:paraId="771752E2" w14:textId="77777777" w:rsidTr="00382576">
        <w:tc>
          <w:tcPr>
            <w:tcW w:w="988" w:type="dxa"/>
          </w:tcPr>
          <w:p w14:paraId="1B92041D" w14:textId="7FC00FD9" w:rsidR="00C75996" w:rsidRPr="00EF5D0A" w:rsidRDefault="00C75996" w:rsidP="00FC2AB8">
            <w:pPr>
              <w:jc w:val="left"/>
              <w:rPr>
                <w:rFonts w:asciiTheme="minorHAnsi" w:hAnsiTheme="minorHAnsi" w:cstheme="minorHAnsi"/>
              </w:rPr>
            </w:pPr>
            <w:r w:rsidRPr="00EF5D0A">
              <w:rPr>
                <w:rFonts w:asciiTheme="minorHAnsi" w:hAnsiTheme="minorHAnsi" w:cstheme="minorHAnsi"/>
              </w:rPr>
              <w:t>10</w:t>
            </w:r>
          </w:p>
        </w:tc>
        <w:tc>
          <w:tcPr>
            <w:tcW w:w="5386" w:type="dxa"/>
          </w:tcPr>
          <w:p w14:paraId="4BB48B8D" w14:textId="27885ED4" w:rsidR="00C75996" w:rsidRPr="00EF5D0A" w:rsidRDefault="00C75996" w:rsidP="00FC2AB8">
            <w:pPr>
              <w:jc w:val="left"/>
              <w:rPr>
                <w:rFonts w:asciiTheme="minorHAnsi" w:hAnsiTheme="minorHAnsi" w:cstheme="minorHAnsi"/>
              </w:rPr>
            </w:pPr>
            <w:r w:rsidRPr="00EF5D0A">
              <w:rPr>
                <w:rFonts w:asciiTheme="minorHAnsi" w:hAnsiTheme="minorHAnsi" w:cstheme="minorHAnsi"/>
              </w:rPr>
              <w:t>Protection against unwanted and excessive radiation hazards</w:t>
            </w:r>
          </w:p>
        </w:tc>
        <w:tc>
          <w:tcPr>
            <w:tcW w:w="1276" w:type="dxa"/>
          </w:tcPr>
          <w:p w14:paraId="685A70D8" w14:textId="6F362343" w:rsidR="00C75996" w:rsidRPr="00EF5D0A" w:rsidRDefault="00C75996" w:rsidP="00FC2AB8">
            <w:pPr>
              <w:jc w:val="left"/>
              <w:rPr>
                <w:rFonts w:asciiTheme="minorHAnsi" w:hAnsiTheme="minorHAnsi" w:cstheme="minorHAnsi"/>
              </w:rPr>
            </w:pPr>
            <w:r w:rsidRPr="00EF5D0A">
              <w:rPr>
                <w:rFonts w:asciiTheme="minorHAnsi" w:hAnsiTheme="minorHAnsi" w:cstheme="minorHAnsi"/>
              </w:rPr>
              <w:t>NO</w:t>
            </w:r>
          </w:p>
        </w:tc>
        <w:tc>
          <w:tcPr>
            <w:tcW w:w="7223" w:type="dxa"/>
          </w:tcPr>
          <w:p w14:paraId="70A7F964" w14:textId="4EDD7206" w:rsidR="00C75996" w:rsidRPr="00EF5D0A" w:rsidRDefault="00C75996" w:rsidP="00B033C6">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Not applicable. Equipment is not intended to produce radiation.</w:t>
            </w:r>
          </w:p>
        </w:tc>
      </w:tr>
      <w:tr w:rsidR="00C75996" w:rsidRPr="00A172D3" w14:paraId="777847E0" w14:textId="77777777" w:rsidTr="00382576">
        <w:tc>
          <w:tcPr>
            <w:tcW w:w="988" w:type="dxa"/>
          </w:tcPr>
          <w:p w14:paraId="6488F017" w14:textId="61205B57" w:rsidR="00C75996" w:rsidRPr="00EF5D0A" w:rsidRDefault="00C75996" w:rsidP="00FC2AB8">
            <w:pPr>
              <w:jc w:val="left"/>
              <w:rPr>
                <w:rFonts w:asciiTheme="minorHAnsi" w:hAnsiTheme="minorHAnsi" w:cstheme="minorHAnsi"/>
              </w:rPr>
            </w:pPr>
            <w:r w:rsidRPr="00EF5D0A">
              <w:rPr>
                <w:rFonts w:asciiTheme="minorHAnsi" w:hAnsiTheme="minorHAnsi" w:cstheme="minorHAnsi"/>
              </w:rPr>
              <w:t>11</w:t>
            </w:r>
          </w:p>
        </w:tc>
        <w:tc>
          <w:tcPr>
            <w:tcW w:w="5386" w:type="dxa"/>
          </w:tcPr>
          <w:p w14:paraId="4A75754D" w14:textId="77777777" w:rsidR="00C75996" w:rsidRPr="00EF5D0A" w:rsidRDefault="00C75996" w:rsidP="00FC2AB8">
            <w:pPr>
              <w:jc w:val="left"/>
              <w:rPr>
                <w:rFonts w:asciiTheme="minorHAnsi" w:hAnsiTheme="minorHAnsi" w:cstheme="minorHAnsi"/>
              </w:rPr>
            </w:pPr>
            <w:r w:rsidRPr="00EF5D0A">
              <w:rPr>
                <w:rFonts w:asciiTheme="minorHAnsi" w:hAnsiTheme="minorHAnsi" w:cstheme="minorHAnsi"/>
              </w:rPr>
              <w:t>Protection against excessive temperatures and other hazards</w:t>
            </w:r>
          </w:p>
          <w:p w14:paraId="112B6972" w14:textId="77777777" w:rsidR="00C75996" w:rsidRPr="00EF5D0A" w:rsidRDefault="00C75996"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Maximum temperature during normal use</w:t>
            </w:r>
          </w:p>
          <w:p w14:paraId="30BBA68B" w14:textId="136448E5" w:rsidR="00EF5D0A" w:rsidRPr="006B3BC0" w:rsidRDefault="00187D57" w:rsidP="00EF5D0A">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Temperature of applied parts.</w:t>
            </w:r>
          </w:p>
          <w:p w14:paraId="7B4E7FCA" w14:textId="1E0A8520"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Fire prevention in oxygen rich environment.</w:t>
            </w:r>
          </w:p>
          <w:p w14:paraId="14A1F08C" w14:textId="2C507DAB" w:rsidR="00187D57" w:rsidRPr="00EF5D0A" w:rsidRDefault="00187D57" w:rsidP="00187D57">
            <w:pPr>
              <w:jc w:val="left"/>
              <w:rPr>
                <w:rFonts w:asciiTheme="minorHAnsi" w:hAnsiTheme="minorHAnsi" w:cstheme="minorHAnsi"/>
              </w:rPr>
            </w:pPr>
          </w:p>
          <w:p w14:paraId="64AC51A0" w14:textId="77777777"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Fire prevention with flammable anaesthetics.</w:t>
            </w:r>
          </w:p>
          <w:p w14:paraId="27FC9F19" w14:textId="77777777"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Ingress of water or cleaning fluids.</w:t>
            </w:r>
          </w:p>
          <w:p w14:paraId="0DFF6745" w14:textId="77777777"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Compatibility with substances.</w:t>
            </w:r>
          </w:p>
          <w:p w14:paraId="405943A8" w14:textId="77777777"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Biocompatibility.</w:t>
            </w:r>
          </w:p>
          <w:p w14:paraId="746F9990" w14:textId="5316F6E5" w:rsidR="00EF5D0A" w:rsidRPr="00EF5D0A" w:rsidRDefault="00EF5D0A"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Interruption of power supply.</w:t>
            </w:r>
          </w:p>
        </w:tc>
        <w:tc>
          <w:tcPr>
            <w:tcW w:w="1276" w:type="dxa"/>
          </w:tcPr>
          <w:p w14:paraId="7CDE2366" w14:textId="77777777" w:rsidR="00C75996" w:rsidRPr="00EF5D0A" w:rsidRDefault="00187D57" w:rsidP="00FC2AB8">
            <w:pPr>
              <w:jc w:val="left"/>
              <w:rPr>
                <w:rFonts w:asciiTheme="minorHAnsi" w:hAnsiTheme="minorHAnsi" w:cstheme="minorHAnsi"/>
              </w:rPr>
            </w:pPr>
            <w:r w:rsidRPr="00EF5D0A">
              <w:rPr>
                <w:rFonts w:asciiTheme="minorHAnsi" w:hAnsiTheme="minorHAnsi" w:cstheme="minorHAnsi"/>
              </w:rPr>
              <w:lastRenderedPageBreak/>
              <w:t>YES,</w:t>
            </w:r>
          </w:p>
          <w:p w14:paraId="78632923" w14:textId="277CCBE5" w:rsidR="00187D57" w:rsidRPr="00EF5D0A" w:rsidRDefault="00187D57" w:rsidP="00FC2AB8">
            <w:pPr>
              <w:jc w:val="left"/>
              <w:rPr>
                <w:rFonts w:asciiTheme="minorHAnsi" w:hAnsiTheme="minorHAnsi" w:cstheme="minorHAnsi"/>
              </w:rPr>
            </w:pPr>
            <w:r w:rsidRPr="00EF5D0A">
              <w:rPr>
                <w:rFonts w:asciiTheme="minorHAnsi" w:hAnsiTheme="minorHAnsi" w:cstheme="minorHAnsi"/>
              </w:rPr>
              <w:t>in part</w:t>
            </w:r>
          </w:p>
        </w:tc>
        <w:tc>
          <w:tcPr>
            <w:tcW w:w="7223" w:type="dxa"/>
          </w:tcPr>
          <w:p w14:paraId="01521D5A" w14:textId="77777777" w:rsidR="00C75996" w:rsidRPr="00EF5D0A" w:rsidRDefault="00C75996" w:rsidP="00C75996">
            <w:pPr>
              <w:pStyle w:val="ListParagraph"/>
              <w:ind w:left="181"/>
              <w:jc w:val="left"/>
              <w:rPr>
                <w:rFonts w:asciiTheme="minorHAnsi" w:hAnsiTheme="minorHAnsi" w:cstheme="minorHAnsi"/>
              </w:rPr>
            </w:pPr>
          </w:p>
          <w:p w14:paraId="4C108C10" w14:textId="4F7BD5D7" w:rsidR="00C75996" w:rsidRPr="00EF5D0A" w:rsidRDefault="00C75996" w:rsidP="00B033C6">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Not applicable. Equipment is not intended to produce heat during normal use.</w:t>
            </w:r>
          </w:p>
          <w:p w14:paraId="5ED3DF29" w14:textId="77777777" w:rsidR="00187D57" w:rsidRPr="00EF5D0A" w:rsidRDefault="00C75996"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Not applicable. Applied parts are not intended to produce heat.</w:t>
            </w:r>
          </w:p>
          <w:p w14:paraId="036A1EDA" w14:textId="0123B564"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lastRenderedPageBreak/>
              <w:t xml:space="preserve">Environment is intended to be ambient. No component part is intended to reach 300 </w:t>
            </w:r>
            <w:proofErr w:type="spellStart"/>
            <w:r w:rsidRPr="00EF5D0A">
              <w:rPr>
                <w:rFonts w:asciiTheme="minorHAnsi" w:hAnsiTheme="minorHAnsi" w:cstheme="minorHAnsi"/>
              </w:rPr>
              <w:t>deg.C</w:t>
            </w:r>
            <w:proofErr w:type="spellEnd"/>
            <w:r w:rsidRPr="00EF5D0A">
              <w:rPr>
                <w:rFonts w:asciiTheme="minorHAnsi" w:hAnsiTheme="minorHAnsi" w:cstheme="minorHAnsi"/>
              </w:rPr>
              <w:t xml:space="preserve"> temperature or spark. Components are not combustible.</w:t>
            </w:r>
          </w:p>
          <w:p w14:paraId="5699E5EB" w14:textId="165E5EA3"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Not applicable. Not intended for flammable anaesthetics.</w:t>
            </w:r>
          </w:p>
          <w:p w14:paraId="7E2AFD5F" w14:textId="77777777"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Passed the compliance test.</w:t>
            </w:r>
          </w:p>
          <w:p w14:paraId="29D4A748" w14:textId="77777777"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Gas path component parts are rated for oxygen compatibility.</w:t>
            </w:r>
          </w:p>
          <w:p w14:paraId="1AEB197D" w14:textId="77777777"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Gas path components have predicate use in marketed devices.</w:t>
            </w:r>
          </w:p>
          <w:p w14:paraId="0F2E1F6D" w14:textId="34B274EF" w:rsidR="00EF5D0A" w:rsidRPr="00EF5D0A" w:rsidRDefault="00EF5D0A" w:rsidP="00EF5D0A">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Equipment has backup battery for 45min operation.</w:t>
            </w:r>
          </w:p>
        </w:tc>
      </w:tr>
      <w:tr w:rsidR="00EF5D0A" w:rsidRPr="00A172D3" w14:paraId="1F88FD99" w14:textId="77777777" w:rsidTr="00382576">
        <w:tc>
          <w:tcPr>
            <w:tcW w:w="988" w:type="dxa"/>
          </w:tcPr>
          <w:p w14:paraId="01D594E3" w14:textId="6D1826C3" w:rsidR="00EF5D0A" w:rsidRPr="00F50257" w:rsidRDefault="00EF5D0A" w:rsidP="00FC2AB8">
            <w:pPr>
              <w:jc w:val="left"/>
              <w:rPr>
                <w:rFonts w:asciiTheme="minorHAnsi" w:hAnsiTheme="minorHAnsi" w:cstheme="minorHAnsi"/>
              </w:rPr>
            </w:pPr>
            <w:r w:rsidRPr="00F50257">
              <w:rPr>
                <w:rFonts w:asciiTheme="minorHAnsi" w:hAnsiTheme="minorHAnsi" w:cstheme="minorHAnsi"/>
              </w:rPr>
              <w:lastRenderedPageBreak/>
              <w:t>12</w:t>
            </w:r>
          </w:p>
        </w:tc>
        <w:tc>
          <w:tcPr>
            <w:tcW w:w="5386" w:type="dxa"/>
          </w:tcPr>
          <w:p w14:paraId="1F83978A" w14:textId="77777777" w:rsidR="00EF5D0A" w:rsidRPr="00F50257" w:rsidRDefault="00EF5D0A" w:rsidP="00FC2AB8">
            <w:pPr>
              <w:jc w:val="left"/>
              <w:rPr>
                <w:rFonts w:asciiTheme="minorHAnsi" w:hAnsiTheme="minorHAnsi" w:cstheme="minorHAnsi"/>
              </w:rPr>
            </w:pPr>
            <w:r w:rsidRPr="00F50257">
              <w:rPr>
                <w:rFonts w:asciiTheme="minorHAnsi" w:hAnsiTheme="minorHAnsi" w:cstheme="minorHAnsi"/>
              </w:rPr>
              <w:t>Accuracy of controls</w:t>
            </w:r>
          </w:p>
          <w:p w14:paraId="603D4E1B" w14:textId="77777777" w:rsidR="00EF5D0A" w:rsidRPr="00F50257"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Control and instrument accuracy.</w:t>
            </w:r>
          </w:p>
          <w:p w14:paraId="4C32460F" w14:textId="6327F7E3" w:rsidR="00EF5D0A"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Usability to IEC 60601-1-6.</w:t>
            </w:r>
          </w:p>
          <w:p w14:paraId="0F5DAA64" w14:textId="77777777" w:rsidR="00F50257" w:rsidRPr="00F50257" w:rsidRDefault="00F50257" w:rsidP="00F50257">
            <w:pPr>
              <w:pStyle w:val="ListParagraph"/>
              <w:ind w:left="182"/>
              <w:jc w:val="left"/>
              <w:rPr>
                <w:rFonts w:asciiTheme="minorHAnsi" w:hAnsiTheme="minorHAnsi" w:cstheme="minorHAnsi"/>
              </w:rPr>
            </w:pPr>
          </w:p>
          <w:p w14:paraId="1A61EB5F" w14:textId="422623A5" w:rsidR="00EF5D0A" w:rsidRPr="00F50257"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Alarm system to IEC 60601-1-8.</w:t>
            </w:r>
          </w:p>
          <w:p w14:paraId="508812CD" w14:textId="25DF3101" w:rsidR="00EF5D0A"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Protection against hazardous outputs.</w:t>
            </w:r>
          </w:p>
          <w:p w14:paraId="7E67BBBE" w14:textId="5907DFAB" w:rsidR="001521F7" w:rsidRDefault="001521F7" w:rsidP="001521F7">
            <w:pPr>
              <w:jc w:val="left"/>
              <w:rPr>
                <w:rFonts w:cstheme="minorHAnsi"/>
              </w:rPr>
            </w:pPr>
          </w:p>
          <w:p w14:paraId="1E1C7FF6" w14:textId="77777777" w:rsidR="001521F7" w:rsidRPr="001521F7" w:rsidRDefault="001521F7" w:rsidP="001521F7">
            <w:pPr>
              <w:jc w:val="left"/>
              <w:rPr>
                <w:rFonts w:cstheme="minorHAnsi"/>
              </w:rPr>
            </w:pPr>
          </w:p>
          <w:p w14:paraId="174919D3" w14:textId="4F7A8B7A" w:rsidR="00EF5D0A"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Indication of parameters relevant to safety.</w:t>
            </w:r>
          </w:p>
          <w:p w14:paraId="2B45B59E" w14:textId="77777777" w:rsidR="00CE10FB" w:rsidRDefault="00CE10FB" w:rsidP="00CE10FB">
            <w:pPr>
              <w:pStyle w:val="ListParagraph"/>
              <w:ind w:left="182"/>
              <w:jc w:val="left"/>
              <w:rPr>
                <w:rFonts w:asciiTheme="minorHAnsi" w:hAnsiTheme="minorHAnsi" w:cstheme="minorHAnsi"/>
              </w:rPr>
            </w:pPr>
          </w:p>
          <w:p w14:paraId="79BD89F3" w14:textId="77F002F0" w:rsidR="00CE10FB" w:rsidRPr="00F50257" w:rsidRDefault="00CE10FB" w:rsidP="00F50257">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Radiation and acoustic pressure.</w:t>
            </w:r>
          </w:p>
        </w:tc>
        <w:tc>
          <w:tcPr>
            <w:tcW w:w="1276" w:type="dxa"/>
          </w:tcPr>
          <w:p w14:paraId="1188684B" w14:textId="77777777" w:rsidR="00EF5D0A" w:rsidRDefault="00EF5D0A" w:rsidP="00FC2AB8">
            <w:pPr>
              <w:jc w:val="left"/>
              <w:rPr>
                <w:rFonts w:asciiTheme="minorHAnsi" w:hAnsiTheme="minorHAnsi" w:cstheme="minorHAnsi"/>
              </w:rPr>
            </w:pPr>
            <w:r w:rsidRPr="00F50257">
              <w:rPr>
                <w:rFonts w:asciiTheme="minorHAnsi" w:hAnsiTheme="minorHAnsi" w:cstheme="minorHAnsi"/>
              </w:rPr>
              <w:t>YES</w:t>
            </w:r>
            <w:r w:rsidR="00CE10FB">
              <w:rPr>
                <w:rFonts w:asciiTheme="minorHAnsi" w:hAnsiTheme="minorHAnsi" w:cstheme="minorHAnsi"/>
              </w:rPr>
              <w:t>,</w:t>
            </w:r>
          </w:p>
          <w:p w14:paraId="7762260A" w14:textId="697CCA58" w:rsidR="00CE10FB" w:rsidRPr="00F50257" w:rsidRDefault="00CE10FB" w:rsidP="00FC2AB8">
            <w:pPr>
              <w:jc w:val="left"/>
              <w:rPr>
                <w:rFonts w:asciiTheme="minorHAnsi" w:hAnsiTheme="minorHAnsi" w:cstheme="minorHAnsi"/>
              </w:rPr>
            </w:pPr>
            <w:r>
              <w:rPr>
                <w:rFonts w:asciiTheme="minorHAnsi" w:hAnsiTheme="minorHAnsi" w:cstheme="minorHAnsi"/>
              </w:rPr>
              <w:t>in part</w:t>
            </w:r>
          </w:p>
        </w:tc>
        <w:tc>
          <w:tcPr>
            <w:tcW w:w="7223" w:type="dxa"/>
          </w:tcPr>
          <w:p w14:paraId="39A95827" w14:textId="77777777" w:rsidR="00EF5D0A" w:rsidRPr="00F50257" w:rsidRDefault="00EF5D0A" w:rsidP="00EF5D0A">
            <w:pPr>
              <w:pStyle w:val="ListParagraph"/>
              <w:ind w:left="181"/>
              <w:jc w:val="left"/>
              <w:rPr>
                <w:rFonts w:asciiTheme="minorHAnsi" w:hAnsiTheme="minorHAnsi" w:cstheme="minorHAnsi"/>
              </w:rPr>
            </w:pPr>
          </w:p>
          <w:p w14:paraId="2BF277BC" w14:textId="77777777" w:rsidR="00EF5D0A" w:rsidRPr="00F50257" w:rsidRDefault="00EF5D0A" w:rsidP="00EF5D0A">
            <w:pPr>
              <w:pStyle w:val="ListParagraph"/>
              <w:numPr>
                <w:ilvl w:val="0"/>
                <w:numId w:val="2"/>
              </w:numPr>
              <w:ind w:left="181" w:hanging="141"/>
              <w:jc w:val="left"/>
              <w:rPr>
                <w:rFonts w:asciiTheme="minorHAnsi" w:hAnsiTheme="minorHAnsi" w:cstheme="minorHAnsi"/>
              </w:rPr>
            </w:pPr>
            <w:r w:rsidRPr="00F50257">
              <w:rPr>
                <w:rFonts w:asciiTheme="minorHAnsi" w:hAnsiTheme="minorHAnsi" w:cstheme="minorHAnsi"/>
              </w:rPr>
              <w:t>Controls set in steps that are conventional (1 BPM, 1 mbar)</w:t>
            </w:r>
          </w:p>
          <w:p w14:paraId="58A07893" w14:textId="799DF07B" w:rsidR="00EF5D0A" w:rsidRPr="00F50257" w:rsidRDefault="00EF5D0A" w:rsidP="00EF5D0A">
            <w:pPr>
              <w:pStyle w:val="ListParagraph"/>
              <w:numPr>
                <w:ilvl w:val="0"/>
                <w:numId w:val="2"/>
              </w:numPr>
              <w:ind w:left="181" w:hanging="141"/>
              <w:jc w:val="left"/>
              <w:rPr>
                <w:rFonts w:asciiTheme="minorHAnsi" w:hAnsiTheme="minorHAnsi" w:cstheme="minorHAnsi"/>
                <w:highlight w:val="cyan"/>
              </w:rPr>
            </w:pPr>
            <w:r w:rsidRPr="00F50257">
              <w:rPr>
                <w:rFonts w:asciiTheme="minorHAnsi" w:hAnsiTheme="minorHAnsi" w:cstheme="minorHAnsi"/>
                <w:highlight w:val="cyan"/>
              </w:rPr>
              <w:t>Quick test of device and user instructions with qualified clinicians. Much simplified device.</w:t>
            </w:r>
            <w:r w:rsidR="00F50257" w:rsidRPr="00F50257">
              <w:rPr>
                <w:rFonts w:asciiTheme="minorHAnsi" w:hAnsiTheme="minorHAnsi" w:cstheme="minorHAnsi"/>
                <w:highlight w:val="cyan"/>
              </w:rPr>
              <w:t xml:space="preserve"> Risk is tolerated.</w:t>
            </w:r>
          </w:p>
          <w:p w14:paraId="73213AD8" w14:textId="349A5B1A" w:rsidR="00EF5D0A" w:rsidRPr="00F50257" w:rsidRDefault="00EF5D0A" w:rsidP="00EF5D0A">
            <w:pPr>
              <w:pStyle w:val="ListParagraph"/>
              <w:numPr>
                <w:ilvl w:val="0"/>
                <w:numId w:val="2"/>
              </w:numPr>
              <w:ind w:left="181" w:hanging="141"/>
              <w:jc w:val="left"/>
              <w:rPr>
                <w:rFonts w:asciiTheme="minorHAnsi" w:hAnsiTheme="minorHAnsi" w:cstheme="minorHAnsi"/>
                <w:highlight w:val="cyan"/>
              </w:rPr>
            </w:pPr>
            <w:r w:rsidRPr="00F50257">
              <w:rPr>
                <w:rFonts w:asciiTheme="minorHAnsi" w:hAnsiTheme="minorHAnsi" w:cstheme="minorHAnsi"/>
                <w:highlight w:val="cyan"/>
              </w:rPr>
              <w:t xml:space="preserve">Plays IEC 60601-1-8 ‘melody’ but compromises on the tone. </w:t>
            </w:r>
            <w:r w:rsidR="00F50257" w:rsidRPr="00F50257">
              <w:rPr>
                <w:rFonts w:asciiTheme="minorHAnsi" w:hAnsiTheme="minorHAnsi" w:cstheme="minorHAnsi"/>
                <w:highlight w:val="cyan"/>
              </w:rPr>
              <w:t>Risk is t</w:t>
            </w:r>
            <w:r w:rsidRPr="00F50257">
              <w:rPr>
                <w:rFonts w:asciiTheme="minorHAnsi" w:hAnsiTheme="minorHAnsi" w:cstheme="minorHAnsi"/>
                <w:highlight w:val="cyan"/>
              </w:rPr>
              <w:t>olerated.</w:t>
            </w:r>
          </w:p>
          <w:p w14:paraId="2F37F793" w14:textId="2225F971" w:rsidR="00EF5D0A" w:rsidRPr="00F50257" w:rsidRDefault="00EF5D0A" w:rsidP="00EF5D0A">
            <w:pPr>
              <w:pStyle w:val="ListParagraph"/>
              <w:numPr>
                <w:ilvl w:val="0"/>
                <w:numId w:val="2"/>
              </w:numPr>
              <w:ind w:left="181" w:hanging="141"/>
              <w:jc w:val="left"/>
              <w:rPr>
                <w:rFonts w:asciiTheme="minorHAnsi" w:hAnsiTheme="minorHAnsi" w:cstheme="minorHAnsi"/>
              </w:rPr>
            </w:pPr>
            <w:r w:rsidRPr="00F50257">
              <w:rPr>
                <w:rFonts w:asciiTheme="minorHAnsi" w:hAnsiTheme="minorHAnsi" w:cstheme="minorHAnsi"/>
              </w:rPr>
              <w:t>Duality (both controller and monitor) in the monitoring of peak pressure. Dual shutdown if reaches 40mbar. Solenoid valves default to closed position on total power failure.</w:t>
            </w:r>
            <w:r w:rsidR="001521F7">
              <w:rPr>
                <w:rFonts w:asciiTheme="minorHAnsi" w:hAnsiTheme="minorHAnsi" w:cstheme="minorHAnsi"/>
              </w:rPr>
              <w:t xml:space="preserve"> Breathing circuit vents through exhalation valve on shut down.</w:t>
            </w:r>
          </w:p>
          <w:p w14:paraId="5EBEF44B" w14:textId="3A310C3F" w:rsidR="001521F7" w:rsidRPr="001521F7" w:rsidRDefault="001521F7" w:rsidP="001521F7">
            <w:pPr>
              <w:pStyle w:val="ListParagraph"/>
              <w:numPr>
                <w:ilvl w:val="0"/>
                <w:numId w:val="2"/>
              </w:numPr>
              <w:ind w:left="181" w:hanging="141"/>
              <w:jc w:val="left"/>
              <w:rPr>
                <w:rFonts w:asciiTheme="minorHAnsi" w:hAnsiTheme="minorHAnsi" w:cstheme="minorHAnsi"/>
              </w:rPr>
            </w:pPr>
            <w:r w:rsidRPr="001521F7">
              <w:rPr>
                <w:rFonts w:asciiTheme="minorHAnsi" w:hAnsiTheme="minorHAnsi" w:cstheme="minorHAnsi"/>
              </w:rPr>
              <w:t>Risk management process has not identified any required indications (above normal).</w:t>
            </w:r>
          </w:p>
          <w:p w14:paraId="0B5A3AA8" w14:textId="390A6484" w:rsidR="00CE10FB" w:rsidRPr="00CE10FB" w:rsidRDefault="00CE10FB" w:rsidP="00CE10FB">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 diagnostic or therapeutic radiation or acoustics.</w:t>
            </w:r>
          </w:p>
        </w:tc>
      </w:tr>
      <w:tr w:rsidR="00CE10FB" w:rsidRPr="00A172D3" w14:paraId="5E32285E" w14:textId="77777777" w:rsidTr="00382576">
        <w:tc>
          <w:tcPr>
            <w:tcW w:w="988" w:type="dxa"/>
          </w:tcPr>
          <w:p w14:paraId="08383C75" w14:textId="4AA95C33" w:rsidR="00CE10FB" w:rsidRPr="00CE10FB" w:rsidRDefault="00CE10FB" w:rsidP="00FC2AB8">
            <w:pPr>
              <w:jc w:val="left"/>
              <w:rPr>
                <w:rFonts w:asciiTheme="minorHAnsi" w:hAnsiTheme="minorHAnsi" w:cstheme="minorHAnsi"/>
              </w:rPr>
            </w:pPr>
            <w:r w:rsidRPr="00CE10FB">
              <w:rPr>
                <w:rFonts w:asciiTheme="minorHAnsi" w:hAnsiTheme="minorHAnsi" w:cstheme="minorHAnsi"/>
              </w:rPr>
              <w:t>13</w:t>
            </w:r>
          </w:p>
        </w:tc>
        <w:tc>
          <w:tcPr>
            <w:tcW w:w="5386" w:type="dxa"/>
          </w:tcPr>
          <w:p w14:paraId="342C8593" w14:textId="5ECFEA96" w:rsidR="00CE10FB" w:rsidRPr="00CE10FB" w:rsidRDefault="00CE10FB" w:rsidP="00FC2AB8">
            <w:pPr>
              <w:jc w:val="left"/>
              <w:rPr>
                <w:rFonts w:asciiTheme="minorHAnsi" w:hAnsiTheme="minorHAnsi" w:cstheme="minorHAnsi"/>
              </w:rPr>
            </w:pPr>
            <w:r w:rsidRPr="00CE10FB">
              <w:rPr>
                <w:rFonts w:asciiTheme="minorHAnsi" w:hAnsiTheme="minorHAnsi" w:cstheme="minorHAnsi"/>
              </w:rPr>
              <w:t>Hazardous situations and fault conditions</w:t>
            </w:r>
          </w:p>
          <w:p w14:paraId="69677486" w14:textId="4C2C34F1" w:rsidR="00CE10FB" w:rsidRDefault="00CE10FB" w:rsidP="00CE10FB">
            <w:pPr>
              <w:pStyle w:val="ListParagraph"/>
              <w:numPr>
                <w:ilvl w:val="0"/>
                <w:numId w:val="2"/>
              </w:numPr>
              <w:ind w:left="182" w:hanging="142"/>
              <w:jc w:val="left"/>
              <w:rPr>
                <w:rFonts w:asciiTheme="minorHAnsi" w:hAnsiTheme="minorHAnsi" w:cstheme="minorHAnsi"/>
              </w:rPr>
            </w:pPr>
            <w:r w:rsidRPr="00CE10FB">
              <w:rPr>
                <w:rFonts w:asciiTheme="minorHAnsi" w:hAnsiTheme="minorHAnsi" w:cstheme="minorHAnsi"/>
              </w:rPr>
              <w:t>Excess emissions, deformations, temperature, leakage current/voltage or mechanical hazards shall not occur under single fault conditions.</w:t>
            </w:r>
          </w:p>
          <w:p w14:paraId="56F7EC53" w14:textId="4630D122" w:rsidR="00CE10FB" w:rsidRPr="00CE10FB" w:rsidRDefault="00CE10FB" w:rsidP="00CE10FB">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On single fault in electrical</w:t>
            </w:r>
            <w:r w:rsidR="009B4B04">
              <w:rPr>
                <w:rFonts w:asciiTheme="minorHAnsi" w:hAnsiTheme="minorHAnsi" w:cstheme="minorHAnsi"/>
              </w:rPr>
              <w:t>, actuating, thermal</w:t>
            </w:r>
            <w:r>
              <w:rPr>
                <w:rFonts w:asciiTheme="minorHAnsi" w:hAnsiTheme="minorHAnsi" w:cstheme="minorHAnsi"/>
              </w:rPr>
              <w:t xml:space="preserve"> or limiting devices, the normal condition shall be applied</w:t>
            </w:r>
            <w:r w:rsidR="009B4B04">
              <w:rPr>
                <w:rFonts w:asciiTheme="minorHAnsi" w:hAnsiTheme="minorHAnsi" w:cstheme="minorHAnsi"/>
              </w:rPr>
              <w:t xml:space="preserve"> – also in the least favourable conditions.</w:t>
            </w:r>
          </w:p>
          <w:p w14:paraId="707412B1" w14:textId="4C675B75" w:rsidR="00CE10FB" w:rsidRPr="00CE10FB" w:rsidRDefault="00CE10FB" w:rsidP="00FC2AB8">
            <w:pPr>
              <w:jc w:val="left"/>
              <w:rPr>
                <w:rFonts w:asciiTheme="minorHAnsi" w:hAnsiTheme="minorHAnsi" w:cstheme="minorHAnsi"/>
              </w:rPr>
            </w:pPr>
          </w:p>
        </w:tc>
        <w:tc>
          <w:tcPr>
            <w:tcW w:w="1276" w:type="dxa"/>
          </w:tcPr>
          <w:p w14:paraId="2FFE075D" w14:textId="37E4C7C0" w:rsidR="00CE10FB" w:rsidRPr="00CE10FB" w:rsidRDefault="00CE10FB" w:rsidP="00FC2AB8">
            <w:pPr>
              <w:jc w:val="left"/>
              <w:rPr>
                <w:rFonts w:asciiTheme="minorHAnsi" w:hAnsiTheme="minorHAnsi" w:cstheme="minorHAnsi"/>
              </w:rPr>
            </w:pPr>
            <w:r w:rsidRPr="00CE10FB">
              <w:rPr>
                <w:rFonts w:asciiTheme="minorHAnsi" w:hAnsiTheme="minorHAnsi" w:cstheme="minorHAnsi"/>
              </w:rPr>
              <w:t>YES</w:t>
            </w:r>
          </w:p>
        </w:tc>
        <w:tc>
          <w:tcPr>
            <w:tcW w:w="7223" w:type="dxa"/>
          </w:tcPr>
          <w:p w14:paraId="536E9AD4" w14:textId="77777777" w:rsidR="00CE10FB" w:rsidRPr="00CE10FB" w:rsidRDefault="00CE10FB" w:rsidP="00CE10FB">
            <w:pPr>
              <w:jc w:val="left"/>
              <w:rPr>
                <w:rFonts w:asciiTheme="minorHAnsi" w:hAnsiTheme="minorHAnsi" w:cstheme="minorHAnsi"/>
              </w:rPr>
            </w:pPr>
          </w:p>
          <w:p w14:paraId="0E071A73" w14:textId="5341A501" w:rsidR="00CE10FB" w:rsidRDefault="00CE10FB" w:rsidP="00CE10FB">
            <w:pPr>
              <w:pStyle w:val="ListParagraph"/>
              <w:numPr>
                <w:ilvl w:val="0"/>
                <w:numId w:val="2"/>
              </w:numPr>
              <w:ind w:left="181" w:hanging="141"/>
              <w:jc w:val="left"/>
              <w:rPr>
                <w:rFonts w:asciiTheme="minorHAnsi" w:hAnsiTheme="minorHAnsi" w:cstheme="minorHAnsi"/>
              </w:rPr>
            </w:pPr>
            <w:r w:rsidRPr="00CE10FB">
              <w:rPr>
                <w:rFonts w:asciiTheme="minorHAnsi" w:hAnsiTheme="minorHAnsi" w:cstheme="minorHAnsi"/>
              </w:rPr>
              <w:t>All mitigated (several do not apply). See risk analysis.</w:t>
            </w:r>
          </w:p>
          <w:p w14:paraId="596D6576" w14:textId="77777777" w:rsidR="009B4B04" w:rsidRDefault="009B4B04" w:rsidP="009B4B04">
            <w:pPr>
              <w:pStyle w:val="ListParagraph"/>
              <w:ind w:left="181"/>
              <w:jc w:val="left"/>
              <w:rPr>
                <w:rFonts w:asciiTheme="minorHAnsi" w:hAnsiTheme="minorHAnsi" w:cstheme="minorHAnsi"/>
              </w:rPr>
            </w:pPr>
          </w:p>
          <w:p w14:paraId="5756F336" w14:textId="77777777" w:rsidR="009B4B04" w:rsidRDefault="009B4B04" w:rsidP="009B4B04">
            <w:pPr>
              <w:pStyle w:val="ListParagraph"/>
              <w:ind w:left="181"/>
              <w:jc w:val="left"/>
              <w:rPr>
                <w:rFonts w:asciiTheme="minorHAnsi" w:hAnsiTheme="minorHAnsi" w:cstheme="minorHAnsi"/>
              </w:rPr>
            </w:pPr>
          </w:p>
          <w:p w14:paraId="1863EA9D" w14:textId="54DA5760" w:rsidR="00CE10FB" w:rsidRPr="00CE10FB" w:rsidRDefault="009B4B04" w:rsidP="00CE10FB">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Conformity assessment to IEC 60601-2-12 for ventilators.</w:t>
            </w:r>
          </w:p>
          <w:p w14:paraId="3F6D4663" w14:textId="01900B1D" w:rsidR="00CE10FB" w:rsidRPr="00CE10FB" w:rsidRDefault="00CE10FB" w:rsidP="00CE10FB">
            <w:pPr>
              <w:jc w:val="left"/>
              <w:rPr>
                <w:rFonts w:asciiTheme="minorHAnsi" w:hAnsiTheme="minorHAnsi" w:cstheme="minorHAnsi"/>
              </w:rPr>
            </w:pPr>
          </w:p>
        </w:tc>
      </w:tr>
      <w:tr w:rsidR="009B4B04" w:rsidRPr="00A172D3" w14:paraId="03AF662A" w14:textId="77777777" w:rsidTr="00382576">
        <w:tc>
          <w:tcPr>
            <w:tcW w:w="988" w:type="dxa"/>
          </w:tcPr>
          <w:p w14:paraId="08074415" w14:textId="3F555F24" w:rsidR="009B4B04" w:rsidRPr="00EA5E3C" w:rsidRDefault="009B4B04" w:rsidP="00FC2AB8">
            <w:pPr>
              <w:jc w:val="left"/>
              <w:rPr>
                <w:rFonts w:asciiTheme="minorHAnsi" w:hAnsiTheme="minorHAnsi" w:cstheme="minorHAnsi"/>
              </w:rPr>
            </w:pPr>
            <w:r w:rsidRPr="00EA5E3C">
              <w:rPr>
                <w:rFonts w:asciiTheme="minorHAnsi" w:hAnsiTheme="minorHAnsi" w:cstheme="minorHAnsi"/>
              </w:rPr>
              <w:t>14</w:t>
            </w:r>
          </w:p>
        </w:tc>
        <w:tc>
          <w:tcPr>
            <w:tcW w:w="5386" w:type="dxa"/>
          </w:tcPr>
          <w:p w14:paraId="4B62E920" w14:textId="77777777" w:rsidR="009B4B04" w:rsidRPr="00EA5E3C" w:rsidRDefault="009B4B04" w:rsidP="00FC2AB8">
            <w:pPr>
              <w:jc w:val="left"/>
              <w:rPr>
                <w:rFonts w:asciiTheme="minorHAnsi" w:hAnsiTheme="minorHAnsi" w:cstheme="minorHAnsi"/>
              </w:rPr>
            </w:pPr>
            <w:bookmarkStart w:id="4" w:name="_Hlk36891482"/>
            <w:r w:rsidRPr="00EA5E3C">
              <w:rPr>
                <w:rFonts w:asciiTheme="minorHAnsi" w:hAnsiTheme="minorHAnsi" w:cstheme="minorHAnsi"/>
              </w:rPr>
              <w:t>Programmable electrical medical systems</w:t>
            </w:r>
            <w:bookmarkEnd w:id="4"/>
          </w:p>
          <w:p w14:paraId="724ED746" w14:textId="77777777" w:rsidR="009B4B04" w:rsidRPr="00EA5E3C" w:rsidRDefault="009B4B04"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Application of ISO 14971 demonstrates acceptable risk.</w:t>
            </w:r>
          </w:p>
          <w:p w14:paraId="79729447" w14:textId="77777777" w:rsidR="009B4B04" w:rsidRPr="00EA5E3C" w:rsidRDefault="009B4B04"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Records and documents relating to ISO 14971 are maintained in the risk management file.</w:t>
            </w:r>
          </w:p>
          <w:p w14:paraId="5DB6A601" w14:textId="77777777" w:rsidR="009B4B04" w:rsidRPr="00EA5E3C" w:rsidRDefault="009B4B04"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Risk management plan includes</w:t>
            </w:r>
            <w:bookmarkStart w:id="5" w:name="_Hlk36891461"/>
            <w:r w:rsidRPr="00EA5E3C">
              <w:rPr>
                <w:rFonts w:asciiTheme="minorHAnsi" w:hAnsiTheme="minorHAnsi" w:cstheme="minorHAnsi"/>
              </w:rPr>
              <w:t xml:space="preserve"> reference to PEMS validation plan.</w:t>
            </w:r>
            <w:bookmarkEnd w:id="5"/>
          </w:p>
          <w:p w14:paraId="368A31A4"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lastRenderedPageBreak/>
              <w:t>Documented system for problem resolution in software life-cycle is maintained. Process for obtaining bug reports, assessing risks, decision to act or close, record of actions.</w:t>
            </w:r>
          </w:p>
          <w:p w14:paraId="17136937"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Network and data coupling hazards are identified.</w:t>
            </w:r>
          </w:p>
          <w:p w14:paraId="4F54F5B9"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Appropriate risk reduction shall be demonstrated.</w:t>
            </w:r>
          </w:p>
          <w:p w14:paraId="44CC8A31"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PEMS architecture shall satisfy the requirement specification.</w:t>
            </w:r>
          </w:p>
          <w:p w14:paraId="20E53763"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 xml:space="preserve">Design and implementation </w:t>
            </w:r>
            <w:r w:rsidR="00EA5E3C" w:rsidRPr="00EA5E3C">
              <w:rPr>
                <w:rFonts w:asciiTheme="minorHAnsi" w:hAnsiTheme="minorHAnsi" w:cstheme="minorHAnsi"/>
              </w:rPr>
              <w:t>decomposed into sub-systems, as appropriate.</w:t>
            </w:r>
          </w:p>
          <w:p w14:paraId="611EBD94" w14:textId="77777777" w:rsidR="00EA5E3C" w:rsidRPr="00EA5E3C" w:rsidRDefault="00EA5E3C"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Verification of risk controls shall be performed.</w:t>
            </w:r>
          </w:p>
          <w:p w14:paraId="46D278FD" w14:textId="77777777" w:rsidR="00EA5E3C" w:rsidRPr="00EA5E3C" w:rsidRDefault="00EA5E3C"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PEMS validation plan include validation of basic safety and essential performance.</w:t>
            </w:r>
          </w:p>
          <w:p w14:paraId="6C3CC1FB" w14:textId="77777777" w:rsidR="00EA5E3C" w:rsidRPr="00EA5E3C" w:rsidRDefault="00EA5E3C"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Where PEMS is a modification of earlier validated design, the control the PEMS under change control.</w:t>
            </w:r>
          </w:p>
          <w:p w14:paraId="19CB9367" w14:textId="7989A7AA" w:rsidR="00EA5E3C" w:rsidRPr="00EA5E3C" w:rsidRDefault="00EA5E3C"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Technical descriptions of network/data coupling in intended use.</w:t>
            </w:r>
          </w:p>
        </w:tc>
        <w:tc>
          <w:tcPr>
            <w:tcW w:w="1276" w:type="dxa"/>
          </w:tcPr>
          <w:p w14:paraId="31E28B9E" w14:textId="03D8F5ED" w:rsidR="00EA5E3C" w:rsidRPr="00EA5E3C" w:rsidRDefault="009B4B04" w:rsidP="00FC2AB8">
            <w:pPr>
              <w:jc w:val="left"/>
              <w:rPr>
                <w:rFonts w:asciiTheme="minorHAnsi" w:hAnsiTheme="minorHAnsi" w:cstheme="minorHAnsi"/>
              </w:rPr>
            </w:pPr>
            <w:r w:rsidRPr="00EA5E3C">
              <w:rPr>
                <w:rFonts w:asciiTheme="minorHAnsi" w:hAnsiTheme="minorHAnsi" w:cstheme="minorHAnsi"/>
              </w:rPr>
              <w:lastRenderedPageBreak/>
              <w:t>YES</w:t>
            </w:r>
          </w:p>
        </w:tc>
        <w:tc>
          <w:tcPr>
            <w:tcW w:w="7223" w:type="dxa"/>
          </w:tcPr>
          <w:p w14:paraId="5545B27A" w14:textId="1C4C7DD2" w:rsidR="009B4B04" w:rsidRPr="00EA5E3C" w:rsidRDefault="009B4B04" w:rsidP="00CE10FB">
            <w:pPr>
              <w:jc w:val="left"/>
              <w:rPr>
                <w:rFonts w:asciiTheme="minorHAnsi" w:hAnsiTheme="minorHAnsi" w:cstheme="minorHAnsi"/>
              </w:rPr>
            </w:pPr>
          </w:p>
          <w:p w14:paraId="3D83ACF8" w14:textId="254A3B88" w:rsidR="009B4B04" w:rsidRPr="00EA5E3C" w:rsidRDefault="009B4B04"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Demonstrated in risk analysis, conforming to ISO 14971.</w:t>
            </w:r>
          </w:p>
          <w:p w14:paraId="2BDAA78D" w14:textId="22825E92" w:rsidR="009B4B04" w:rsidRPr="00EA5E3C" w:rsidRDefault="009B4B04"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Met. See risk management file in the design dossier.</w:t>
            </w:r>
          </w:p>
          <w:p w14:paraId="40CD642E" w14:textId="77777777" w:rsidR="00EF0AAB" w:rsidRPr="00EA5E3C" w:rsidRDefault="00EF0AAB" w:rsidP="00EF0AAB">
            <w:pPr>
              <w:pStyle w:val="ListParagraph"/>
              <w:ind w:left="181"/>
              <w:jc w:val="left"/>
              <w:rPr>
                <w:rFonts w:asciiTheme="minorHAnsi" w:hAnsiTheme="minorHAnsi" w:cstheme="minorHAnsi"/>
              </w:rPr>
            </w:pPr>
          </w:p>
          <w:p w14:paraId="7E72D017" w14:textId="22891A58" w:rsidR="00EF0AAB" w:rsidRPr="00EA5E3C" w:rsidRDefault="00EF0AAB"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Risk management includes the reference.</w:t>
            </w:r>
          </w:p>
          <w:p w14:paraId="0AF43B37" w14:textId="77777777" w:rsidR="00EF0AAB" w:rsidRPr="00EA5E3C" w:rsidRDefault="00EF0AAB" w:rsidP="00EF0AAB">
            <w:pPr>
              <w:pStyle w:val="ListParagraph"/>
              <w:rPr>
                <w:rFonts w:asciiTheme="minorHAnsi" w:hAnsiTheme="minorHAnsi" w:cstheme="minorHAnsi"/>
              </w:rPr>
            </w:pPr>
          </w:p>
          <w:p w14:paraId="00C46F73" w14:textId="3EDB9B8A" w:rsidR="00EF0AAB" w:rsidRPr="00EA5E3C" w:rsidRDefault="00EF0AAB" w:rsidP="009B4B04">
            <w:pPr>
              <w:pStyle w:val="ListParagraph"/>
              <w:numPr>
                <w:ilvl w:val="0"/>
                <w:numId w:val="2"/>
              </w:numPr>
              <w:ind w:left="181" w:hanging="141"/>
              <w:jc w:val="left"/>
              <w:rPr>
                <w:rFonts w:asciiTheme="minorHAnsi" w:hAnsiTheme="minorHAnsi" w:cstheme="minorHAnsi"/>
                <w:highlight w:val="cyan"/>
              </w:rPr>
            </w:pPr>
            <w:r w:rsidRPr="00EA5E3C">
              <w:rPr>
                <w:rFonts w:asciiTheme="minorHAnsi" w:hAnsiTheme="minorHAnsi" w:cstheme="minorHAnsi"/>
                <w:highlight w:val="cyan"/>
              </w:rPr>
              <w:lastRenderedPageBreak/>
              <w:t>System is documented in the design authority’s management system (this should require a bugs and resolutions database/table that can follow the design hand-over).</w:t>
            </w:r>
          </w:p>
          <w:p w14:paraId="1002778E" w14:textId="501BECCD" w:rsidR="00EF0AAB" w:rsidRPr="00EA5E3C" w:rsidRDefault="00EF0AAB" w:rsidP="00EF0AAB">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Not applicable. Equipment is standalone.</w:t>
            </w:r>
          </w:p>
          <w:p w14:paraId="4B0EC0AD" w14:textId="282E36CE" w:rsidR="00EF0AAB" w:rsidRPr="00EA5E3C" w:rsidRDefault="00EF0AAB"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Met. See risk analysis.</w:t>
            </w:r>
          </w:p>
          <w:p w14:paraId="0FF934BC" w14:textId="6163F6EB" w:rsidR="00EF0AAB" w:rsidRPr="00EA5E3C" w:rsidRDefault="00EF0AAB"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 xml:space="preserve">Met. See Functional Specification and </w:t>
            </w:r>
            <w:r w:rsidR="00EA5E3C" w:rsidRPr="00EA5E3C">
              <w:rPr>
                <w:rFonts w:asciiTheme="minorHAnsi" w:hAnsiTheme="minorHAnsi" w:cstheme="minorHAnsi"/>
                <w:highlight w:val="cyan"/>
              </w:rPr>
              <w:t>record of code walkthrough</w:t>
            </w:r>
            <w:r w:rsidRPr="00EA5E3C">
              <w:rPr>
                <w:rFonts w:asciiTheme="minorHAnsi" w:hAnsiTheme="minorHAnsi" w:cstheme="minorHAnsi"/>
              </w:rPr>
              <w:t>.</w:t>
            </w:r>
          </w:p>
          <w:p w14:paraId="01644FB0" w14:textId="77777777" w:rsidR="001521F7" w:rsidRDefault="001521F7" w:rsidP="001521F7">
            <w:pPr>
              <w:pStyle w:val="ListParagraph"/>
              <w:ind w:left="181"/>
              <w:jc w:val="left"/>
              <w:rPr>
                <w:rFonts w:asciiTheme="minorHAnsi" w:hAnsiTheme="minorHAnsi" w:cstheme="minorHAnsi"/>
              </w:rPr>
            </w:pPr>
          </w:p>
          <w:p w14:paraId="5A5AF4BF" w14:textId="481FA75C" w:rsidR="00EF0AAB" w:rsidRPr="00EA5E3C" w:rsidRDefault="00EA5E3C"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Controller and Monitor developed independently and supervise each other.</w:t>
            </w:r>
          </w:p>
          <w:p w14:paraId="5F270234" w14:textId="77777777" w:rsidR="00EA5E3C" w:rsidRPr="00EA5E3C" w:rsidRDefault="00EA5E3C" w:rsidP="00EA5E3C">
            <w:pPr>
              <w:pStyle w:val="ListParagraph"/>
              <w:ind w:left="181"/>
              <w:jc w:val="left"/>
              <w:rPr>
                <w:rFonts w:asciiTheme="minorHAnsi" w:hAnsiTheme="minorHAnsi" w:cstheme="minorHAnsi"/>
              </w:rPr>
            </w:pPr>
          </w:p>
          <w:p w14:paraId="25709ACB" w14:textId="64A55B3A" w:rsidR="00EA5E3C" w:rsidRPr="00EA5E3C" w:rsidRDefault="00EA5E3C" w:rsidP="00EA5E3C">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 xml:space="preserve">See </w:t>
            </w:r>
            <w:r w:rsidRPr="00EA5E3C">
              <w:rPr>
                <w:rFonts w:asciiTheme="minorHAnsi" w:hAnsiTheme="minorHAnsi" w:cstheme="minorHAnsi"/>
                <w:highlight w:val="cyan"/>
              </w:rPr>
              <w:t>record of code walkthrough</w:t>
            </w:r>
            <w:r w:rsidRPr="00EA5E3C">
              <w:rPr>
                <w:rFonts w:asciiTheme="minorHAnsi" w:hAnsiTheme="minorHAnsi" w:cstheme="minorHAnsi"/>
              </w:rPr>
              <w:t>.</w:t>
            </w:r>
          </w:p>
          <w:p w14:paraId="7A863D8A" w14:textId="77777777" w:rsidR="00EA5E3C" w:rsidRPr="00EA5E3C" w:rsidRDefault="00EA5E3C" w:rsidP="00EA5E3C">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 xml:space="preserve">See </w:t>
            </w:r>
            <w:r w:rsidRPr="00EA5E3C">
              <w:rPr>
                <w:rFonts w:asciiTheme="minorHAnsi" w:hAnsiTheme="minorHAnsi" w:cstheme="minorHAnsi"/>
                <w:highlight w:val="cyan"/>
              </w:rPr>
              <w:t>record of code walkthrough</w:t>
            </w:r>
            <w:r w:rsidRPr="00EA5E3C">
              <w:rPr>
                <w:rFonts w:asciiTheme="minorHAnsi" w:hAnsiTheme="minorHAnsi" w:cstheme="minorHAnsi"/>
              </w:rPr>
              <w:t>.</w:t>
            </w:r>
          </w:p>
          <w:p w14:paraId="7D96458C" w14:textId="77777777" w:rsidR="00EA5E3C" w:rsidRPr="00EA5E3C" w:rsidRDefault="00EA5E3C" w:rsidP="00EA5E3C">
            <w:pPr>
              <w:pStyle w:val="ListParagraph"/>
              <w:ind w:left="181"/>
              <w:jc w:val="left"/>
              <w:rPr>
                <w:rFonts w:asciiTheme="minorHAnsi" w:hAnsiTheme="minorHAnsi" w:cstheme="minorHAnsi"/>
              </w:rPr>
            </w:pPr>
          </w:p>
          <w:p w14:paraId="79E6C716" w14:textId="0ADEA7A3" w:rsidR="00EA5E3C" w:rsidRPr="00EA5E3C" w:rsidRDefault="00EA5E3C"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Not applicable. No earlier validated design.</w:t>
            </w:r>
          </w:p>
          <w:p w14:paraId="7C27267D" w14:textId="77777777" w:rsidR="00EA5E3C" w:rsidRPr="00EA5E3C" w:rsidRDefault="00EA5E3C" w:rsidP="00EA5E3C">
            <w:pPr>
              <w:pStyle w:val="ListParagraph"/>
              <w:rPr>
                <w:rFonts w:asciiTheme="minorHAnsi" w:hAnsiTheme="minorHAnsi" w:cstheme="minorHAnsi"/>
              </w:rPr>
            </w:pPr>
          </w:p>
          <w:p w14:paraId="1AD1C2B4" w14:textId="1E836E2D" w:rsidR="00EA5E3C" w:rsidRPr="00EA5E3C" w:rsidRDefault="00EA5E3C"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Not applicable. Equipment is a standalone device.</w:t>
            </w:r>
          </w:p>
          <w:p w14:paraId="5B1304E3" w14:textId="0B8054E6" w:rsidR="009B4B04" w:rsidRPr="00EA5E3C" w:rsidRDefault="009B4B04" w:rsidP="00CE10FB">
            <w:pPr>
              <w:jc w:val="left"/>
              <w:rPr>
                <w:rFonts w:asciiTheme="minorHAnsi" w:hAnsiTheme="minorHAnsi" w:cstheme="minorHAnsi"/>
              </w:rPr>
            </w:pPr>
          </w:p>
        </w:tc>
      </w:tr>
      <w:tr w:rsidR="00EA5E3C" w:rsidRPr="00A172D3" w14:paraId="5B918D7D" w14:textId="77777777" w:rsidTr="00382576">
        <w:tc>
          <w:tcPr>
            <w:tcW w:w="988" w:type="dxa"/>
          </w:tcPr>
          <w:p w14:paraId="1B391BDA" w14:textId="3410F349" w:rsidR="00EA5E3C" w:rsidRPr="00EA5E3C" w:rsidRDefault="00EA5E3C" w:rsidP="00FC2AB8">
            <w:pPr>
              <w:jc w:val="left"/>
              <w:rPr>
                <w:rFonts w:asciiTheme="minorHAnsi" w:hAnsiTheme="minorHAnsi" w:cstheme="minorHAnsi"/>
              </w:rPr>
            </w:pPr>
            <w:r w:rsidRPr="00EA5E3C">
              <w:rPr>
                <w:rFonts w:asciiTheme="minorHAnsi" w:hAnsiTheme="minorHAnsi" w:cstheme="minorHAnsi"/>
              </w:rPr>
              <w:lastRenderedPageBreak/>
              <w:t>15</w:t>
            </w:r>
          </w:p>
        </w:tc>
        <w:tc>
          <w:tcPr>
            <w:tcW w:w="5386" w:type="dxa"/>
          </w:tcPr>
          <w:p w14:paraId="78EE32C3" w14:textId="788E9F98" w:rsidR="00EA5E3C" w:rsidRPr="00EA5E3C" w:rsidRDefault="00EA5E3C" w:rsidP="00FC2AB8">
            <w:pPr>
              <w:jc w:val="left"/>
              <w:rPr>
                <w:rFonts w:asciiTheme="minorHAnsi" w:hAnsiTheme="minorHAnsi" w:cstheme="minorHAnsi"/>
              </w:rPr>
            </w:pPr>
            <w:r w:rsidRPr="00EA5E3C">
              <w:rPr>
                <w:rFonts w:asciiTheme="minorHAnsi" w:hAnsiTheme="minorHAnsi" w:cstheme="minorHAnsi"/>
              </w:rPr>
              <w:t>Construction of MEE</w:t>
            </w:r>
          </w:p>
        </w:tc>
        <w:tc>
          <w:tcPr>
            <w:tcW w:w="1276" w:type="dxa"/>
          </w:tcPr>
          <w:p w14:paraId="651E685C" w14:textId="5AA26760" w:rsidR="00EA5E3C" w:rsidRPr="00EA5E3C" w:rsidRDefault="00EA5E3C" w:rsidP="00FC2AB8">
            <w:pPr>
              <w:jc w:val="left"/>
              <w:rPr>
                <w:rFonts w:asciiTheme="minorHAnsi" w:hAnsiTheme="minorHAnsi" w:cstheme="minorHAnsi"/>
              </w:rPr>
            </w:pPr>
            <w:r w:rsidRPr="00EA5E3C">
              <w:rPr>
                <w:rFonts w:asciiTheme="minorHAnsi" w:hAnsiTheme="minorHAnsi" w:cstheme="minorHAnsi"/>
              </w:rPr>
              <w:t>NO</w:t>
            </w:r>
          </w:p>
        </w:tc>
        <w:tc>
          <w:tcPr>
            <w:tcW w:w="7223" w:type="dxa"/>
          </w:tcPr>
          <w:p w14:paraId="5A9685A2" w14:textId="4E2A5668" w:rsidR="00EA5E3C" w:rsidRPr="00EA5E3C" w:rsidRDefault="00EA5E3C" w:rsidP="00EA5E3C">
            <w:pPr>
              <w:pStyle w:val="ListParagraph"/>
              <w:numPr>
                <w:ilvl w:val="0"/>
                <w:numId w:val="2"/>
              </w:numPr>
              <w:ind w:left="181" w:hanging="141"/>
              <w:rPr>
                <w:rFonts w:asciiTheme="minorHAnsi" w:hAnsiTheme="minorHAnsi" w:cstheme="minorHAnsi"/>
              </w:rPr>
            </w:pPr>
            <w:r w:rsidRPr="00EA5E3C">
              <w:rPr>
                <w:rFonts w:asciiTheme="minorHAnsi" w:hAnsiTheme="minorHAnsi" w:cstheme="minorHAnsi"/>
              </w:rPr>
              <w:t>Not applicable. Not MEE, operates at 12v. External PSU CE-marked</w:t>
            </w:r>
            <w:r>
              <w:rPr>
                <w:rFonts w:asciiTheme="minorHAnsi" w:hAnsiTheme="minorHAnsi" w:cstheme="minorHAnsi"/>
              </w:rPr>
              <w:t>. Equipment is separately conformity assessed to IEC 60601-2-12.</w:t>
            </w:r>
          </w:p>
        </w:tc>
      </w:tr>
      <w:tr w:rsidR="00EA5E3C" w:rsidRPr="00A172D3" w14:paraId="72135735" w14:textId="77777777" w:rsidTr="00382576">
        <w:tc>
          <w:tcPr>
            <w:tcW w:w="988" w:type="dxa"/>
          </w:tcPr>
          <w:p w14:paraId="5D842BDF" w14:textId="7B51D487" w:rsidR="00EA5E3C" w:rsidRPr="00DD5E7E" w:rsidRDefault="00EA5E3C" w:rsidP="00FC2AB8">
            <w:pPr>
              <w:jc w:val="left"/>
              <w:rPr>
                <w:rFonts w:asciiTheme="minorHAnsi" w:hAnsiTheme="minorHAnsi" w:cstheme="minorHAnsi"/>
              </w:rPr>
            </w:pPr>
            <w:r w:rsidRPr="00DD5E7E">
              <w:rPr>
                <w:rFonts w:asciiTheme="minorHAnsi" w:hAnsiTheme="minorHAnsi" w:cstheme="minorHAnsi"/>
              </w:rPr>
              <w:t>16</w:t>
            </w:r>
          </w:p>
        </w:tc>
        <w:tc>
          <w:tcPr>
            <w:tcW w:w="5386" w:type="dxa"/>
          </w:tcPr>
          <w:p w14:paraId="7C4C4720" w14:textId="67B600E5" w:rsidR="00EA5E3C" w:rsidRPr="00DD5E7E" w:rsidRDefault="00EA5E3C" w:rsidP="00FC2AB8">
            <w:pPr>
              <w:jc w:val="left"/>
              <w:rPr>
                <w:rFonts w:asciiTheme="minorHAnsi" w:hAnsiTheme="minorHAnsi" w:cstheme="minorHAnsi"/>
              </w:rPr>
            </w:pPr>
            <w:r w:rsidRPr="00DD5E7E">
              <w:rPr>
                <w:rFonts w:asciiTheme="minorHAnsi" w:hAnsiTheme="minorHAnsi" w:cstheme="minorHAnsi"/>
              </w:rPr>
              <w:t>ME</w:t>
            </w:r>
            <w:r w:rsidR="009F63A9" w:rsidRPr="00DD5E7E">
              <w:rPr>
                <w:rFonts w:asciiTheme="minorHAnsi" w:hAnsiTheme="minorHAnsi" w:cstheme="minorHAnsi"/>
              </w:rPr>
              <w:t xml:space="preserve"> Systems</w:t>
            </w:r>
          </w:p>
          <w:p w14:paraId="4C4D2FC0" w14:textId="1D9E4639" w:rsidR="009F63A9" w:rsidRPr="00DD5E7E" w:rsidRDefault="009F63A9" w:rsidP="009F63A9">
            <w:pPr>
              <w:pStyle w:val="ListParagraph"/>
              <w:numPr>
                <w:ilvl w:val="0"/>
                <w:numId w:val="2"/>
              </w:numPr>
              <w:ind w:left="182" w:hanging="142"/>
              <w:jc w:val="left"/>
              <w:rPr>
                <w:rFonts w:asciiTheme="minorHAnsi" w:hAnsiTheme="minorHAnsi" w:cstheme="minorHAnsi"/>
              </w:rPr>
            </w:pPr>
            <w:r w:rsidRPr="00DD5E7E">
              <w:rPr>
                <w:rFonts w:asciiTheme="minorHAnsi" w:hAnsiTheme="minorHAnsi" w:cstheme="minorHAnsi"/>
              </w:rPr>
              <w:t>Installation and modification shall not result in unacceptable risks.</w:t>
            </w:r>
          </w:p>
          <w:p w14:paraId="5BF8ABE2" w14:textId="21A7D3C7" w:rsidR="009F63A9" w:rsidRDefault="00DD5E7E" w:rsidP="009F63A9">
            <w:pPr>
              <w:pStyle w:val="ListParagraph"/>
              <w:numPr>
                <w:ilvl w:val="0"/>
                <w:numId w:val="2"/>
              </w:numPr>
              <w:ind w:left="182" w:hanging="142"/>
              <w:jc w:val="left"/>
              <w:rPr>
                <w:rFonts w:asciiTheme="minorHAnsi" w:hAnsiTheme="minorHAnsi" w:cstheme="minorHAnsi"/>
              </w:rPr>
            </w:pPr>
            <w:r w:rsidRPr="00DD5E7E">
              <w:rPr>
                <w:rFonts w:asciiTheme="minorHAnsi" w:hAnsiTheme="minorHAnsi" w:cstheme="minorHAnsi"/>
              </w:rPr>
              <w:t xml:space="preserve">Accompanying documentation contains needed </w:t>
            </w:r>
            <w:r>
              <w:rPr>
                <w:rFonts w:asciiTheme="minorHAnsi" w:hAnsiTheme="minorHAnsi" w:cstheme="minorHAnsi"/>
              </w:rPr>
              <w:t xml:space="preserve">system </w:t>
            </w:r>
            <w:r w:rsidRPr="00DD5E7E">
              <w:rPr>
                <w:rFonts w:asciiTheme="minorHAnsi" w:hAnsiTheme="minorHAnsi" w:cstheme="minorHAnsi"/>
              </w:rPr>
              <w:t>information</w:t>
            </w:r>
            <w:r>
              <w:rPr>
                <w:rFonts w:asciiTheme="minorHAnsi" w:hAnsiTheme="minorHAnsi" w:cstheme="minorHAnsi"/>
              </w:rPr>
              <w:t>, including intended and incompatible combinations, and warnings. Assembly and cleaning instructions.</w:t>
            </w:r>
          </w:p>
          <w:p w14:paraId="3E742C3F" w14:textId="293DB755" w:rsidR="00DD5E7E" w:rsidRDefault="00DD5E7E"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Information is sufficient to ensure external power supply comply with IEC 60601-1.</w:t>
            </w:r>
          </w:p>
          <w:p w14:paraId="3FAF037B" w14:textId="05984720" w:rsidR="00DD5E7E" w:rsidRDefault="00DD5E7E"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Enclosure parts that can be removed without tools do not expose hazardous voltage contacts.</w:t>
            </w:r>
          </w:p>
          <w:p w14:paraId="3DED38A5" w14:textId="1F5A15DA"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Separation devices.</w:t>
            </w:r>
          </w:p>
          <w:p w14:paraId="5E051A1F" w14:textId="66351F20"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Touch currents between parts does not exceed 100uA when connected and 500uA during interruption.</w:t>
            </w:r>
          </w:p>
          <w:p w14:paraId="1EF80A09" w14:textId="70F9847C"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Earth leakage current of multiple socket outlet is &lt;5mA.</w:t>
            </w:r>
          </w:p>
          <w:p w14:paraId="2F5C6FA0" w14:textId="32DEEB43"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Patient leakage current meets IEC 60601-1 Table 3 and 4.</w:t>
            </w:r>
          </w:p>
          <w:p w14:paraId="2C656674" w14:textId="77777777" w:rsidR="00EC2E19" w:rsidRDefault="00EC2E19" w:rsidP="00EC2E19">
            <w:pPr>
              <w:pStyle w:val="ListParagraph"/>
              <w:ind w:left="182"/>
              <w:jc w:val="left"/>
              <w:rPr>
                <w:rFonts w:asciiTheme="minorHAnsi" w:hAnsiTheme="minorHAnsi" w:cstheme="minorHAnsi"/>
              </w:rPr>
            </w:pPr>
          </w:p>
          <w:p w14:paraId="43CC9481" w14:textId="77777777" w:rsidR="00EC2E19" w:rsidRDefault="00EC2E19" w:rsidP="00EC2E19">
            <w:pPr>
              <w:pStyle w:val="ListParagraph"/>
              <w:ind w:left="182"/>
              <w:jc w:val="left"/>
              <w:rPr>
                <w:rFonts w:asciiTheme="minorHAnsi" w:hAnsiTheme="minorHAnsi" w:cstheme="minorHAnsi"/>
              </w:rPr>
            </w:pPr>
          </w:p>
          <w:p w14:paraId="2CF42EA6" w14:textId="3B9059C7"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Measurement (in multiple socket outlets).</w:t>
            </w:r>
          </w:p>
          <w:p w14:paraId="2BD0FDC3" w14:textId="50ABAAA5"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Mechanical hazards</w:t>
            </w:r>
            <w:r w:rsidR="004F762F">
              <w:rPr>
                <w:rFonts w:asciiTheme="minorHAnsi" w:hAnsiTheme="minorHAnsi" w:cstheme="minorHAnsi"/>
              </w:rPr>
              <w:t xml:space="preserve"> to conform to section 9 above.</w:t>
            </w:r>
          </w:p>
          <w:p w14:paraId="64BE5807" w14:textId="4000F891" w:rsidR="004F762F" w:rsidRDefault="004F762F"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Interruption and restoring of power supply shall not result in hazardous situation.</w:t>
            </w:r>
          </w:p>
          <w:p w14:paraId="004C9CDC" w14:textId="14906B25" w:rsidR="004F762F" w:rsidRDefault="004F762F"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Connectors (electric and gas) are such that incorrect connection or removal is prevented.</w:t>
            </w:r>
          </w:p>
          <w:p w14:paraId="3293F2C3" w14:textId="0EF66735" w:rsidR="009F63A9" w:rsidRPr="001521F7" w:rsidRDefault="004F762F"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Mains power parts, components and layout.</w:t>
            </w:r>
          </w:p>
        </w:tc>
        <w:tc>
          <w:tcPr>
            <w:tcW w:w="1276" w:type="dxa"/>
          </w:tcPr>
          <w:p w14:paraId="70D4FA21" w14:textId="621556F6" w:rsidR="00EA5E3C" w:rsidRPr="00DD5E7E" w:rsidRDefault="009F63A9" w:rsidP="00FC2AB8">
            <w:pPr>
              <w:jc w:val="left"/>
              <w:rPr>
                <w:rFonts w:asciiTheme="minorHAnsi" w:hAnsiTheme="minorHAnsi" w:cstheme="minorHAnsi"/>
              </w:rPr>
            </w:pPr>
            <w:r w:rsidRPr="00DD5E7E">
              <w:rPr>
                <w:rFonts w:asciiTheme="minorHAnsi" w:hAnsiTheme="minorHAnsi" w:cstheme="minorHAnsi"/>
              </w:rPr>
              <w:lastRenderedPageBreak/>
              <w:t>YES</w:t>
            </w:r>
          </w:p>
        </w:tc>
        <w:tc>
          <w:tcPr>
            <w:tcW w:w="7223" w:type="dxa"/>
          </w:tcPr>
          <w:p w14:paraId="4E471FB9" w14:textId="77777777" w:rsidR="009F63A9" w:rsidRPr="00DD5E7E" w:rsidRDefault="009F63A9" w:rsidP="004C09B2">
            <w:pPr>
              <w:pStyle w:val="ListParagraph"/>
              <w:ind w:left="181"/>
              <w:jc w:val="left"/>
              <w:rPr>
                <w:rFonts w:asciiTheme="minorHAnsi" w:hAnsiTheme="minorHAnsi" w:cstheme="minorHAnsi"/>
              </w:rPr>
            </w:pPr>
          </w:p>
          <w:p w14:paraId="005E92E3" w14:textId="77777777" w:rsidR="00EA5E3C" w:rsidRPr="00DD5E7E" w:rsidRDefault="009F63A9" w:rsidP="004C09B2">
            <w:pPr>
              <w:pStyle w:val="ListParagraph"/>
              <w:numPr>
                <w:ilvl w:val="0"/>
                <w:numId w:val="2"/>
              </w:numPr>
              <w:ind w:left="181" w:hanging="141"/>
              <w:jc w:val="left"/>
              <w:rPr>
                <w:rFonts w:asciiTheme="minorHAnsi" w:hAnsiTheme="minorHAnsi" w:cstheme="minorHAnsi"/>
              </w:rPr>
            </w:pPr>
            <w:r w:rsidRPr="00DD5E7E">
              <w:rPr>
                <w:rFonts w:asciiTheme="minorHAnsi" w:hAnsiTheme="minorHAnsi" w:cstheme="minorHAnsi"/>
              </w:rPr>
              <w:t>Risk analysis demonstrated tolerable risks. User Instructions describes residual risks and incompatible modifications/combination devices (e.g. MRI).</w:t>
            </w:r>
          </w:p>
          <w:p w14:paraId="0D35EED7" w14:textId="77777777" w:rsidR="00DD5E7E" w:rsidRDefault="00DD5E7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User Instructions demonstrates this.</w:t>
            </w:r>
          </w:p>
          <w:p w14:paraId="3D8FAEA5" w14:textId="77777777" w:rsidR="00DD5E7E" w:rsidRDefault="00DD5E7E" w:rsidP="004C09B2">
            <w:pPr>
              <w:pStyle w:val="ListParagraph"/>
              <w:ind w:left="181"/>
              <w:jc w:val="left"/>
              <w:rPr>
                <w:rFonts w:asciiTheme="minorHAnsi" w:hAnsiTheme="minorHAnsi" w:cstheme="minorHAnsi"/>
              </w:rPr>
            </w:pPr>
          </w:p>
          <w:p w14:paraId="458CFEFA" w14:textId="77777777" w:rsidR="00DD5E7E" w:rsidRDefault="00DD5E7E" w:rsidP="004C09B2">
            <w:pPr>
              <w:pStyle w:val="ListParagraph"/>
              <w:ind w:left="181"/>
              <w:jc w:val="left"/>
              <w:rPr>
                <w:rFonts w:asciiTheme="minorHAnsi" w:hAnsiTheme="minorHAnsi" w:cstheme="minorHAnsi"/>
              </w:rPr>
            </w:pPr>
          </w:p>
          <w:p w14:paraId="297283F9" w14:textId="77777777" w:rsidR="00DD5E7E" w:rsidRDefault="00DD5E7E" w:rsidP="004C09B2">
            <w:pPr>
              <w:pStyle w:val="ListParagraph"/>
              <w:ind w:left="181"/>
              <w:jc w:val="left"/>
              <w:rPr>
                <w:rFonts w:asciiTheme="minorHAnsi" w:hAnsiTheme="minorHAnsi" w:cstheme="minorHAnsi"/>
              </w:rPr>
            </w:pPr>
          </w:p>
          <w:p w14:paraId="7D895297" w14:textId="77777777" w:rsidR="00DD5E7E" w:rsidRDefault="00DD5E7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PSU requirement is labelled at power inlet socket on reverse on ventilated and is described in the User Instruction.</w:t>
            </w:r>
          </w:p>
          <w:p w14:paraId="71AC3A8C" w14:textId="77777777" w:rsidR="00DD5E7E" w:rsidRDefault="00DD5E7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Met. Enclosure </w:t>
            </w:r>
            <w:r w:rsidR="00EC2E19">
              <w:rPr>
                <w:rFonts w:asciiTheme="minorHAnsi" w:hAnsiTheme="minorHAnsi" w:cstheme="minorHAnsi"/>
              </w:rPr>
              <w:t>removal require tools, and opens to 12v circuitry only.</w:t>
            </w:r>
          </w:p>
          <w:p w14:paraId="7218446D" w14:textId="77777777" w:rsidR="00EC2E19" w:rsidRDefault="00EC2E19" w:rsidP="004C09B2">
            <w:pPr>
              <w:pStyle w:val="ListParagraph"/>
              <w:numPr>
                <w:ilvl w:val="0"/>
                <w:numId w:val="2"/>
              </w:numPr>
              <w:ind w:left="181" w:hanging="141"/>
              <w:jc w:val="left"/>
              <w:rPr>
                <w:rFonts w:asciiTheme="minorHAnsi" w:hAnsiTheme="minorHAnsi" w:cstheme="minorHAnsi"/>
              </w:rPr>
            </w:pPr>
          </w:p>
          <w:p w14:paraId="2CF948F7" w14:textId="242AF733" w:rsidR="00EC2E19" w:rsidRDefault="00EC2E19"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Not applicable. The equipment does not require or use any separation device. </w:t>
            </w:r>
          </w:p>
          <w:p w14:paraId="20AF3AD4" w14:textId="7D70A9F5" w:rsidR="00EC2E19" w:rsidRDefault="00EC2E19" w:rsidP="004C09B2">
            <w:pPr>
              <w:pStyle w:val="ListParagraph"/>
              <w:numPr>
                <w:ilvl w:val="0"/>
                <w:numId w:val="2"/>
              </w:numPr>
              <w:ind w:left="181" w:hanging="141"/>
              <w:jc w:val="left"/>
              <w:rPr>
                <w:rFonts w:asciiTheme="minorHAnsi" w:hAnsiTheme="minorHAnsi" w:cstheme="minorHAnsi"/>
              </w:rPr>
            </w:pPr>
            <w:r w:rsidRPr="00EC2E19">
              <w:rPr>
                <w:rFonts w:asciiTheme="minorHAnsi" w:hAnsiTheme="minorHAnsi" w:cstheme="minorHAnsi"/>
                <w:highlight w:val="cyan"/>
              </w:rPr>
              <w:t>Not tested. Validated by design walk though by experienced design professionals</w:t>
            </w:r>
            <w:r>
              <w:rPr>
                <w:rFonts w:asciiTheme="minorHAnsi" w:hAnsiTheme="minorHAnsi" w:cstheme="minorHAnsi"/>
              </w:rPr>
              <w:t>.</w:t>
            </w:r>
          </w:p>
          <w:p w14:paraId="578A555C" w14:textId="77777777" w:rsidR="00EC2E19" w:rsidRDefault="00EC2E19" w:rsidP="004C09B2">
            <w:pPr>
              <w:pStyle w:val="ListParagraph"/>
              <w:ind w:left="181"/>
              <w:jc w:val="left"/>
              <w:rPr>
                <w:rFonts w:asciiTheme="minorHAnsi" w:hAnsiTheme="minorHAnsi" w:cstheme="minorHAnsi"/>
              </w:rPr>
            </w:pPr>
          </w:p>
          <w:p w14:paraId="5E9046BF" w14:textId="293FD524" w:rsidR="00EC2E19" w:rsidRPr="00EC2E19" w:rsidRDefault="00EC2E19"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MSE uses single socket.</w:t>
            </w:r>
          </w:p>
          <w:p w14:paraId="3CFB32AD" w14:textId="4EF89E54" w:rsidR="00EC2E19" w:rsidRDefault="00EC2E19"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Device is separated from patient by 1.6M non-conductive plastic tubing. Operating the equipment does not necessitate the operator being in the patient environment (i.e. not touching the patient).</w:t>
            </w:r>
          </w:p>
          <w:p w14:paraId="5B05A1DE" w14:textId="11E595FE" w:rsidR="00EC2E19" w:rsidRDefault="00EC2E19"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MSE uses single socket.</w:t>
            </w:r>
          </w:p>
          <w:p w14:paraId="2FB7DC6F" w14:textId="52137CE8" w:rsidR="00EC2E19" w:rsidRDefault="004F762F"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See section 9 above.</w:t>
            </w:r>
          </w:p>
          <w:p w14:paraId="159F0DEA" w14:textId="2F3FDCA8" w:rsidR="00EC2E19" w:rsidRPr="00EC2E19" w:rsidRDefault="004F762F"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The interruption and restoration of power is seamless.</w:t>
            </w:r>
          </w:p>
          <w:p w14:paraId="163BF0C5" w14:textId="77777777" w:rsidR="004F762F" w:rsidRDefault="004F762F" w:rsidP="004C09B2">
            <w:pPr>
              <w:pStyle w:val="ListParagraph"/>
              <w:ind w:left="181"/>
              <w:jc w:val="left"/>
              <w:rPr>
                <w:rFonts w:asciiTheme="minorHAnsi" w:hAnsiTheme="minorHAnsi" w:cstheme="minorHAnsi"/>
              </w:rPr>
            </w:pPr>
          </w:p>
          <w:p w14:paraId="69A40A4F" w14:textId="77777777" w:rsidR="00EC2E19" w:rsidRDefault="004F762F"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Functional Specification and Risk Analysis.</w:t>
            </w:r>
          </w:p>
          <w:p w14:paraId="552C6352" w14:textId="77777777" w:rsidR="004F762F" w:rsidRPr="004F762F" w:rsidRDefault="004F762F" w:rsidP="004C09B2">
            <w:pPr>
              <w:pStyle w:val="ListParagraph"/>
              <w:jc w:val="left"/>
              <w:rPr>
                <w:rFonts w:cstheme="minorHAnsi"/>
              </w:rPr>
            </w:pPr>
          </w:p>
          <w:p w14:paraId="358CB548" w14:textId="5701627F" w:rsidR="004F762F" w:rsidRPr="004F762F" w:rsidRDefault="004F762F" w:rsidP="004C09B2">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tc>
      </w:tr>
      <w:tr w:rsidR="004F762F" w:rsidRPr="00A172D3" w14:paraId="470656B3" w14:textId="77777777" w:rsidTr="00382576">
        <w:tc>
          <w:tcPr>
            <w:tcW w:w="988" w:type="dxa"/>
          </w:tcPr>
          <w:p w14:paraId="11EEBBA1" w14:textId="7A31FA50" w:rsidR="004F762F" w:rsidRPr="004F762F" w:rsidRDefault="004F762F" w:rsidP="00FC2AB8">
            <w:pPr>
              <w:jc w:val="left"/>
              <w:rPr>
                <w:rFonts w:asciiTheme="minorHAnsi" w:hAnsiTheme="minorHAnsi" w:cstheme="minorHAnsi"/>
              </w:rPr>
            </w:pPr>
            <w:r w:rsidRPr="004F762F">
              <w:rPr>
                <w:rFonts w:asciiTheme="minorHAnsi" w:hAnsiTheme="minorHAnsi" w:cstheme="minorHAnsi"/>
              </w:rPr>
              <w:lastRenderedPageBreak/>
              <w:t>17</w:t>
            </w:r>
          </w:p>
        </w:tc>
        <w:tc>
          <w:tcPr>
            <w:tcW w:w="5386" w:type="dxa"/>
          </w:tcPr>
          <w:p w14:paraId="0EA0CA76" w14:textId="4A63645B" w:rsidR="004F762F" w:rsidRPr="004F762F" w:rsidRDefault="004F762F" w:rsidP="00FC2AB8">
            <w:pPr>
              <w:jc w:val="left"/>
              <w:rPr>
                <w:rFonts w:asciiTheme="minorHAnsi" w:hAnsiTheme="minorHAnsi" w:cstheme="minorHAnsi"/>
              </w:rPr>
            </w:pPr>
            <w:r w:rsidRPr="004F762F">
              <w:rPr>
                <w:rFonts w:asciiTheme="minorHAnsi" w:hAnsiTheme="minorHAnsi" w:cstheme="minorHAnsi"/>
              </w:rPr>
              <w:t>Electromagnetic Compatibility conforming to IEC 60601-1-2</w:t>
            </w:r>
          </w:p>
        </w:tc>
        <w:tc>
          <w:tcPr>
            <w:tcW w:w="1276" w:type="dxa"/>
          </w:tcPr>
          <w:p w14:paraId="4983C278" w14:textId="0E7E5D9E" w:rsidR="004F762F" w:rsidRPr="004F762F" w:rsidRDefault="004F762F" w:rsidP="00FC2AB8">
            <w:pPr>
              <w:jc w:val="left"/>
              <w:rPr>
                <w:rFonts w:asciiTheme="minorHAnsi" w:hAnsiTheme="minorHAnsi" w:cstheme="minorHAnsi"/>
              </w:rPr>
            </w:pPr>
            <w:r w:rsidRPr="004F762F">
              <w:rPr>
                <w:rFonts w:asciiTheme="minorHAnsi" w:hAnsiTheme="minorHAnsi" w:cstheme="minorHAnsi"/>
              </w:rPr>
              <w:t>YES</w:t>
            </w:r>
          </w:p>
        </w:tc>
        <w:tc>
          <w:tcPr>
            <w:tcW w:w="7223" w:type="dxa"/>
          </w:tcPr>
          <w:p w14:paraId="5EC858DF" w14:textId="6CB5F24A" w:rsidR="004F762F" w:rsidRPr="004F762F" w:rsidRDefault="004F762F" w:rsidP="004C09B2">
            <w:pPr>
              <w:pStyle w:val="ListParagraph"/>
              <w:numPr>
                <w:ilvl w:val="0"/>
                <w:numId w:val="2"/>
              </w:numPr>
              <w:ind w:left="181" w:hanging="141"/>
              <w:jc w:val="left"/>
              <w:rPr>
                <w:rFonts w:asciiTheme="minorHAnsi" w:hAnsiTheme="minorHAnsi" w:cstheme="minorHAnsi"/>
              </w:rPr>
            </w:pPr>
            <w:r w:rsidRPr="004F762F">
              <w:rPr>
                <w:rFonts w:asciiTheme="minorHAnsi" w:hAnsiTheme="minorHAnsi" w:cstheme="minorHAnsi"/>
              </w:rPr>
              <w:t>See assessment to IEC 60601-1-2 below.</w:t>
            </w:r>
          </w:p>
        </w:tc>
      </w:tr>
    </w:tbl>
    <w:p w14:paraId="0C6A0A3F" w14:textId="53686C36" w:rsidR="00A172D3" w:rsidRDefault="00A172D3" w:rsidP="009C6670">
      <w:pPr>
        <w:rPr>
          <w:rFonts w:cstheme="minorHAnsi"/>
        </w:rPr>
      </w:pPr>
    </w:p>
    <w:p w14:paraId="17279248" w14:textId="345E8456" w:rsidR="00A172D3" w:rsidRDefault="00A172D3" w:rsidP="00A172D3">
      <w:pPr>
        <w:pStyle w:val="Heading1"/>
      </w:pPr>
      <w:bookmarkStart w:id="6" w:name="_Toc36909805"/>
      <w:r w:rsidRPr="00A172D3">
        <w:t>IEC 60601-</w:t>
      </w:r>
      <w:r w:rsidR="002C28BD">
        <w:t>1-</w:t>
      </w:r>
      <w:r w:rsidR="00F17D4C">
        <w:t>2</w:t>
      </w:r>
      <w:bookmarkEnd w:id="6"/>
    </w:p>
    <w:p w14:paraId="2907B9D9" w14:textId="770CE0F9" w:rsidR="002C28BD" w:rsidRPr="002C28BD" w:rsidRDefault="002C28BD" w:rsidP="002C28BD">
      <w:r w:rsidRPr="002C28BD">
        <w:t>on Medical electrical equipment, Part 1-2: General requirements for basic safety and essential performance – Collateral standard: Electromagnetic compatibility – Requirements and tests</w:t>
      </w:r>
    </w:p>
    <w:tbl>
      <w:tblPr>
        <w:tblStyle w:val="TableGrid"/>
        <w:tblW w:w="0" w:type="auto"/>
        <w:tblLook w:val="04A0" w:firstRow="1" w:lastRow="0" w:firstColumn="1" w:lastColumn="0" w:noHBand="0" w:noVBand="1"/>
      </w:tblPr>
      <w:tblGrid>
        <w:gridCol w:w="988"/>
        <w:gridCol w:w="5386"/>
        <w:gridCol w:w="1276"/>
        <w:gridCol w:w="7223"/>
      </w:tblGrid>
      <w:tr w:rsidR="00A172D3" w:rsidRPr="00A172D3" w14:paraId="7A632BE3" w14:textId="77777777" w:rsidTr="00382576">
        <w:tc>
          <w:tcPr>
            <w:tcW w:w="988" w:type="dxa"/>
          </w:tcPr>
          <w:p w14:paraId="6423872E" w14:textId="588E9BAD" w:rsidR="00A172D3" w:rsidRPr="00720251" w:rsidRDefault="004F762F" w:rsidP="004F762F">
            <w:pPr>
              <w:rPr>
                <w:rFonts w:asciiTheme="minorHAnsi" w:hAnsiTheme="minorHAnsi" w:cstheme="minorHAnsi"/>
              </w:rPr>
            </w:pPr>
            <w:r w:rsidRPr="00720251">
              <w:rPr>
                <w:rFonts w:asciiTheme="minorHAnsi" w:hAnsiTheme="minorHAnsi" w:cstheme="minorHAnsi"/>
              </w:rPr>
              <w:t>All</w:t>
            </w:r>
          </w:p>
        </w:tc>
        <w:tc>
          <w:tcPr>
            <w:tcW w:w="5386" w:type="dxa"/>
          </w:tcPr>
          <w:p w14:paraId="4205E44D" w14:textId="6A913C68" w:rsidR="00A172D3" w:rsidRPr="00720251" w:rsidRDefault="004F762F" w:rsidP="004F762F">
            <w:pPr>
              <w:rPr>
                <w:rFonts w:asciiTheme="minorHAnsi" w:hAnsiTheme="minorHAnsi" w:cstheme="minorHAnsi"/>
              </w:rPr>
            </w:pPr>
            <w:r w:rsidRPr="00720251">
              <w:rPr>
                <w:rFonts w:asciiTheme="minorHAnsi" w:hAnsiTheme="minorHAnsi" w:cstheme="minorHAnsi"/>
              </w:rPr>
              <w:t>EMC performance criteria and testing methods.</w:t>
            </w:r>
          </w:p>
        </w:tc>
        <w:tc>
          <w:tcPr>
            <w:tcW w:w="1276" w:type="dxa"/>
          </w:tcPr>
          <w:p w14:paraId="771429B9" w14:textId="4E88C583" w:rsidR="00A172D3" w:rsidRPr="00720251" w:rsidRDefault="004F762F" w:rsidP="004F762F">
            <w:pPr>
              <w:rPr>
                <w:rFonts w:asciiTheme="minorHAnsi" w:hAnsiTheme="minorHAnsi" w:cstheme="minorHAnsi"/>
              </w:rPr>
            </w:pPr>
            <w:r w:rsidRPr="00720251">
              <w:rPr>
                <w:rFonts w:asciiTheme="minorHAnsi" w:hAnsiTheme="minorHAnsi" w:cstheme="minorHAnsi"/>
              </w:rPr>
              <w:t>YES</w:t>
            </w:r>
          </w:p>
        </w:tc>
        <w:tc>
          <w:tcPr>
            <w:tcW w:w="7223" w:type="dxa"/>
          </w:tcPr>
          <w:p w14:paraId="5B91908C" w14:textId="383A9DF2" w:rsidR="00A172D3" w:rsidRPr="00720251" w:rsidRDefault="004F762F" w:rsidP="004C09B2">
            <w:pPr>
              <w:jc w:val="left"/>
              <w:rPr>
                <w:rFonts w:asciiTheme="minorHAnsi" w:hAnsiTheme="minorHAnsi" w:cstheme="minorHAnsi"/>
              </w:rPr>
            </w:pPr>
            <w:r w:rsidRPr="00720251">
              <w:rPr>
                <w:rFonts w:asciiTheme="minorHAnsi" w:hAnsiTheme="minorHAnsi" w:cstheme="minorHAnsi"/>
                <w:highlight w:val="cyan"/>
              </w:rPr>
              <w:t xml:space="preserve">The equipment electrical and electronic circuit is designed </w:t>
            </w:r>
            <w:r w:rsidR="00720251" w:rsidRPr="00720251">
              <w:rPr>
                <w:rFonts w:asciiTheme="minorHAnsi" w:hAnsiTheme="minorHAnsi" w:cstheme="minorHAnsi"/>
                <w:highlight w:val="cyan"/>
              </w:rPr>
              <w:t xml:space="preserve">in accordance with best EMC practices, </w:t>
            </w:r>
            <w:r w:rsidRPr="00720251">
              <w:rPr>
                <w:rFonts w:asciiTheme="minorHAnsi" w:hAnsiTheme="minorHAnsi" w:cstheme="minorHAnsi"/>
                <w:highlight w:val="cyan"/>
              </w:rPr>
              <w:t xml:space="preserve">by qualified electronics engineers with extensive experiences in high-speed data communications. The data and actuator lines are copied form a design </w:t>
            </w:r>
            <w:r w:rsidR="00720251" w:rsidRPr="00720251">
              <w:rPr>
                <w:rFonts w:asciiTheme="minorHAnsi" w:hAnsiTheme="minorHAnsi" w:cstheme="minorHAnsi"/>
                <w:highlight w:val="cyan"/>
              </w:rPr>
              <w:t xml:space="preserve">(of a </w:t>
            </w:r>
            <w:proofErr w:type="gramStart"/>
            <w:r w:rsidR="00720251" w:rsidRPr="00720251">
              <w:rPr>
                <w:rFonts w:asciiTheme="minorHAnsi" w:hAnsiTheme="minorHAnsi" w:cstheme="minorHAnsi"/>
                <w:highlight w:val="cyan"/>
              </w:rPr>
              <w:t>third party</w:t>
            </w:r>
            <w:proofErr w:type="gramEnd"/>
            <w:r w:rsidR="00720251" w:rsidRPr="00720251">
              <w:rPr>
                <w:rFonts w:asciiTheme="minorHAnsi" w:hAnsiTheme="minorHAnsi" w:cstheme="minorHAnsi"/>
                <w:highlight w:val="cyan"/>
              </w:rPr>
              <w:t xml:space="preserve"> manufacturer) </w:t>
            </w:r>
            <w:r w:rsidRPr="00720251">
              <w:rPr>
                <w:rFonts w:asciiTheme="minorHAnsi" w:hAnsiTheme="minorHAnsi" w:cstheme="minorHAnsi"/>
                <w:highlight w:val="cyan"/>
              </w:rPr>
              <w:t xml:space="preserve">that </w:t>
            </w:r>
            <w:r w:rsidR="00720251" w:rsidRPr="00720251">
              <w:rPr>
                <w:rFonts w:asciiTheme="minorHAnsi" w:hAnsiTheme="minorHAnsi" w:cstheme="minorHAnsi"/>
                <w:highlight w:val="cyan"/>
              </w:rPr>
              <w:t>has obtained testing certificate of conformity to IEC 60601-1-2. Risk analysis demonstrates the associated EMC risks are tolerated, under the emergency circumstances.</w:t>
            </w:r>
          </w:p>
        </w:tc>
      </w:tr>
    </w:tbl>
    <w:p w14:paraId="175BCB4B" w14:textId="77777777" w:rsidR="00A172D3" w:rsidRPr="00A172D3" w:rsidRDefault="00A172D3" w:rsidP="00A172D3">
      <w:pPr>
        <w:rPr>
          <w:rFonts w:cstheme="minorHAnsi"/>
        </w:rPr>
      </w:pPr>
    </w:p>
    <w:p w14:paraId="3792CB85" w14:textId="4199E00A" w:rsidR="00A172D3" w:rsidRDefault="00A172D3" w:rsidP="00A172D3">
      <w:pPr>
        <w:pStyle w:val="Heading1"/>
      </w:pPr>
      <w:bookmarkStart w:id="7" w:name="_Toc36909806"/>
      <w:r w:rsidRPr="00A172D3">
        <w:t>IEC 60601-</w:t>
      </w:r>
      <w:r w:rsidR="002C28BD">
        <w:t>1-6</w:t>
      </w:r>
      <w:bookmarkEnd w:id="7"/>
    </w:p>
    <w:p w14:paraId="0FD1893F" w14:textId="3B24F60B" w:rsidR="002C28BD" w:rsidRPr="002C28BD" w:rsidRDefault="002C28BD" w:rsidP="002C28BD">
      <w:r w:rsidRPr="002C28BD">
        <w:t>on Medical electrical equipment for basic safety and essential performance – Collateral standard: Usability.</w:t>
      </w:r>
    </w:p>
    <w:tbl>
      <w:tblPr>
        <w:tblStyle w:val="TableGrid"/>
        <w:tblW w:w="0" w:type="auto"/>
        <w:tblLook w:val="04A0" w:firstRow="1" w:lastRow="0" w:firstColumn="1" w:lastColumn="0" w:noHBand="0" w:noVBand="1"/>
      </w:tblPr>
      <w:tblGrid>
        <w:gridCol w:w="988"/>
        <w:gridCol w:w="5386"/>
        <w:gridCol w:w="1276"/>
        <w:gridCol w:w="7223"/>
      </w:tblGrid>
      <w:tr w:rsidR="00A172D3" w:rsidRPr="00A172D3" w14:paraId="5E257590" w14:textId="77777777" w:rsidTr="00382576">
        <w:tc>
          <w:tcPr>
            <w:tcW w:w="988" w:type="dxa"/>
          </w:tcPr>
          <w:p w14:paraId="15968DE7" w14:textId="4D324B3E" w:rsidR="00A172D3" w:rsidRPr="00976131" w:rsidRDefault="00720251" w:rsidP="004F762F">
            <w:pPr>
              <w:rPr>
                <w:rFonts w:asciiTheme="minorHAnsi" w:hAnsiTheme="minorHAnsi" w:cstheme="minorHAnsi"/>
              </w:rPr>
            </w:pPr>
            <w:r w:rsidRPr="00976131">
              <w:rPr>
                <w:rFonts w:asciiTheme="minorHAnsi" w:hAnsiTheme="minorHAnsi" w:cstheme="minorHAnsi"/>
              </w:rPr>
              <w:t>All</w:t>
            </w:r>
          </w:p>
        </w:tc>
        <w:tc>
          <w:tcPr>
            <w:tcW w:w="5386" w:type="dxa"/>
          </w:tcPr>
          <w:p w14:paraId="2EFCA063" w14:textId="77777777" w:rsidR="00976131" w:rsidRPr="00976131" w:rsidRDefault="00976131" w:rsidP="004F762F">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Equipment shall provide adequate usability such that risks resulting from normal use and use errors are acceptable.</w:t>
            </w:r>
          </w:p>
          <w:p w14:paraId="060B15DF" w14:textId="77777777" w:rsidR="00976131" w:rsidRPr="00976131" w:rsidRDefault="00976131" w:rsidP="004F762F">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Usability is included in the risk analysis.</w:t>
            </w:r>
          </w:p>
          <w:p w14:paraId="79961FA0" w14:textId="77777777" w:rsidR="00976131" w:rsidRPr="00976131" w:rsidRDefault="00976131" w:rsidP="004F762F">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lastRenderedPageBreak/>
              <w:t>Equipment operating principles shall be explained in the user instructions.</w:t>
            </w:r>
          </w:p>
          <w:p w14:paraId="6E507918" w14:textId="77777777" w:rsidR="00976131" w:rsidRPr="00976131" w:rsidRDefault="00976131" w:rsidP="004F762F">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User instructions shall be available electronically.</w:t>
            </w:r>
          </w:p>
          <w:p w14:paraId="0B4AB3B4" w14:textId="77777777" w:rsidR="00976131" w:rsidRPr="00976131" w:rsidRDefault="00976131" w:rsidP="00976131">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Usability in engineering processes.</w:t>
            </w:r>
          </w:p>
          <w:p w14:paraId="4BCE8F90" w14:textId="3D2D3B5A" w:rsidR="00976131" w:rsidRPr="00976131" w:rsidRDefault="00976131" w:rsidP="00976131">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Operator-equipment interface shall be verified.</w:t>
            </w:r>
          </w:p>
        </w:tc>
        <w:tc>
          <w:tcPr>
            <w:tcW w:w="1276" w:type="dxa"/>
          </w:tcPr>
          <w:p w14:paraId="4E666D70" w14:textId="448D26C0" w:rsidR="00A172D3" w:rsidRPr="00976131" w:rsidRDefault="00720251" w:rsidP="004F762F">
            <w:pPr>
              <w:rPr>
                <w:rFonts w:asciiTheme="minorHAnsi" w:hAnsiTheme="minorHAnsi" w:cstheme="minorHAnsi"/>
              </w:rPr>
            </w:pPr>
            <w:r w:rsidRPr="00976131">
              <w:rPr>
                <w:rFonts w:asciiTheme="minorHAnsi" w:hAnsiTheme="minorHAnsi" w:cstheme="minorHAnsi"/>
              </w:rPr>
              <w:lastRenderedPageBreak/>
              <w:t>YES</w:t>
            </w:r>
          </w:p>
        </w:tc>
        <w:tc>
          <w:tcPr>
            <w:tcW w:w="7223" w:type="dxa"/>
          </w:tcPr>
          <w:p w14:paraId="4033A6C8" w14:textId="77777777" w:rsidR="00976131" w:rsidRPr="00976131" w:rsidRDefault="00976131" w:rsidP="004C09B2">
            <w:pPr>
              <w:pStyle w:val="ListParagraph"/>
              <w:numPr>
                <w:ilvl w:val="0"/>
                <w:numId w:val="2"/>
              </w:numPr>
              <w:ind w:left="181" w:hanging="141"/>
              <w:jc w:val="left"/>
              <w:rPr>
                <w:rFonts w:asciiTheme="minorHAnsi" w:hAnsiTheme="minorHAnsi" w:cstheme="minorHAnsi"/>
              </w:rPr>
            </w:pPr>
            <w:r w:rsidRPr="00976131">
              <w:rPr>
                <w:rFonts w:asciiTheme="minorHAnsi" w:hAnsiTheme="minorHAnsi" w:cstheme="minorHAnsi"/>
              </w:rPr>
              <w:t xml:space="preserve">One fundamental principles of the design </w:t>
            </w:r>
            <w:proofErr w:type="gramStart"/>
            <w:r w:rsidRPr="00976131">
              <w:rPr>
                <w:rFonts w:asciiTheme="minorHAnsi" w:hAnsiTheme="minorHAnsi" w:cstheme="minorHAnsi"/>
              </w:rPr>
              <w:t>is</w:t>
            </w:r>
            <w:proofErr w:type="gramEnd"/>
            <w:r w:rsidRPr="00976131">
              <w:rPr>
                <w:rFonts w:asciiTheme="minorHAnsi" w:hAnsiTheme="minorHAnsi" w:cstheme="minorHAnsi"/>
              </w:rPr>
              <w:t xml:space="preserve"> complexity reduction, to match the skills in the emergency ward.</w:t>
            </w:r>
          </w:p>
          <w:p w14:paraId="5B0768C8" w14:textId="3F3177F3" w:rsidR="00976131" w:rsidRPr="00976131" w:rsidRDefault="00976131" w:rsidP="004C09B2">
            <w:pPr>
              <w:pStyle w:val="ListParagraph"/>
              <w:numPr>
                <w:ilvl w:val="0"/>
                <w:numId w:val="2"/>
              </w:numPr>
              <w:ind w:left="181" w:hanging="141"/>
              <w:jc w:val="left"/>
              <w:rPr>
                <w:rFonts w:asciiTheme="minorHAnsi" w:hAnsiTheme="minorHAnsi" w:cstheme="minorHAnsi"/>
              </w:rPr>
            </w:pPr>
            <w:r w:rsidRPr="00976131">
              <w:rPr>
                <w:rFonts w:asciiTheme="minorHAnsi" w:hAnsiTheme="minorHAnsi" w:cstheme="minorHAnsi"/>
              </w:rPr>
              <w:t>Met. See Risk Analysis.</w:t>
            </w:r>
          </w:p>
          <w:p w14:paraId="048CC3BC" w14:textId="77777777" w:rsidR="00976131" w:rsidRPr="00976131" w:rsidRDefault="00976131" w:rsidP="004C09B2">
            <w:pPr>
              <w:pStyle w:val="ListParagraph"/>
              <w:numPr>
                <w:ilvl w:val="0"/>
                <w:numId w:val="2"/>
              </w:numPr>
              <w:ind w:left="181" w:hanging="141"/>
              <w:jc w:val="left"/>
              <w:rPr>
                <w:rFonts w:asciiTheme="minorHAnsi" w:hAnsiTheme="minorHAnsi" w:cstheme="minorHAnsi"/>
              </w:rPr>
            </w:pPr>
            <w:r w:rsidRPr="00976131">
              <w:rPr>
                <w:rFonts w:asciiTheme="minorHAnsi" w:hAnsiTheme="minorHAnsi" w:cstheme="minorHAnsi"/>
              </w:rPr>
              <w:t>Met. See User Instructions.</w:t>
            </w:r>
          </w:p>
          <w:p w14:paraId="041E2CAD" w14:textId="77777777" w:rsidR="00976131" w:rsidRPr="00976131" w:rsidRDefault="00976131" w:rsidP="004C09B2">
            <w:pPr>
              <w:pStyle w:val="ListParagraph"/>
              <w:ind w:left="181"/>
              <w:jc w:val="left"/>
              <w:rPr>
                <w:rFonts w:asciiTheme="minorHAnsi" w:hAnsiTheme="minorHAnsi" w:cstheme="minorHAnsi"/>
              </w:rPr>
            </w:pPr>
          </w:p>
          <w:p w14:paraId="4920E948" w14:textId="628CAB94" w:rsidR="00976131" w:rsidRPr="00976131" w:rsidRDefault="0097613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User Instructions are available in PDF file.</w:t>
            </w:r>
          </w:p>
          <w:p w14:paraId="4A8151A1" w14:textId="0848A563" w:rsidR="00A172D3" w:rsidRPr="00976131" w:rsidRDefault="00976131" w:rsidP="004C09B2">
            <w:pPr>
              <w:pStyle w:val="ListParagraph"/>
              <w:numPr>
                <w:ilvl w:val="0"/>
                <w:numId w:val="2"/>
              </w:numPr>
              <w:ind w:left="181" w:hanging="141"/>
              <w:jc w:val="left"/>
              <w:rPr>
                <w:rFonts w:asciiTheme="minorHAnsi" w:hAnsiTheme="minorHAnsi" w:cstheme="minorHAnsi"/>
              </w:rPr>
            </w:pPr>
            <w:r w:rsidRPr="00976131">
              <w:rPr>
                <w:rFonts w:asciiTheme="minorHAnsi" w:hAnsiTheme="minorHAnsi" w:cstheme="minorHAnsi"/>
              </w:rPr>
              <w:t>A</w:t>
            </w:r>
            <w:r w:rsidR="005A2B7E" w:rsidRPr="00976131">
              <w:rPr>
                <w:rFonts w:asciiTheme="minorHAnsi" w:hAnsiTheme="minorHAnsi" w:cstheme="minorHAnsi"/>
              </w:rPr>
              <w:t xml:space="preserve">ssessed in design review and pre-clinical evaluation, involving qualified, experienced clinicians. Usability evaluation is recorded in pre-clinical evaluation. </w:t>
            </w:r>
          </w:p>
        </w:tc>
      </w:tr>
    </w:tbl>
    <w:p w14:paraId="1608B073" w14:textId="77777777" w:rsidR="00A172D3" w:rsidRPr="00A172D3" w:rsidRDefault="00A172D3" w:rsidP="00A172D3">
      <w:pPr>
        <w:rPr>
          <w:rFonts w:cstheme="minorHAnsi"/>
        </w:rPr>
      </w:pPr>
    </w:p>
    <w:p w14:paraId="6665F4FB" w14:textId="6F626848" w:rsidR="00A172D3" w:rsidRDefault="00A172D3" w:rsidP="00A172D3">
      <w:pPr>
        <w:pStyle w:val="Heading1"/>
      </w:pPr>
      <w:bookmarkStart w:id="8" w:name="_Toc36909807"/>
      <w:r w:rsidRPr="00A172D3">
        <w:t>IEC 60601-</w:t>
      </w:r>
      <w:r w:rsidR="002C28BD">
        <w:t>1-</w:t>
      </w:r>
      <w:r w:rsidR="00F17D4C">
        <w:t>8</w:t>
      </w:r>
      <w:bookmarkEnd w:id="8"/>
    </w:p>
    <w:p w14:paraId="2D477E81" w14:textId="661E8D35" w:rsidR="002C28BD" w:rsidRPr="002C28BD" w:rsidRDefault="002C28BD" w:rsidP="002C28BD">
      <w:r w:rsidRPr="002C28BD">
        <w:t>on Medical electrical equipment for basic safety and essential performance – Collateral standard: General requirements, tests and guidance for alarm systems in electrical equipment and medical electrical systems</w:t>
      </w:r>
      <w:r>
        <w:t>.</w:t>
      </w:r>
    </w:p>
    <w:tbl>
      <w:tblPr>
        <w:tblStyle w:val="TableGrid"/>
        <w:tblW w:w="0" w:type="auto"/>
        <w:tblLook w:val="04A0" w:firstRow="1" w:lastRow="0" w:firstColumn="1" w:lastColumn="0" w:noHBand="0" w:noVBand="1"/>
      </w:tblPr>
      <w:tblGrid>
        <w:gridCol w:w="988"/>
        <w:gridCol w:w="5386"/>
        <w:gridCol w:w="1276"/>
        <w:gridCol w:w="7223"/>
      </w:tblGrid>
      <w:tr w:rsidR="00A172D3" w:rsidRPr="00A172D3" w14:paraId="2AEB94F1" w14:textId="77777777" w:rsidTr="00382576">
        <w:tc>
          <w:tcPr>
            <w:tcW w:w="988" w:type="dxa"/>
          </w:tcPr>
          <w:p w14:paraId="70742CC7" w14:textId="2F6C12EF" w:rsidR="00A172D3" w:rsidRPr="003B1101" w:rsidRDefault="003B1101" w:rsidP="004F762F">
            <w:pPr>
              <w:rPr>
                <w:rFonts w:asciiTheme="minorHAnsi" w:hAnsiTheme="minorHAnsi" w:cstheme="minorHAnsi"/>
              </w:rPr>
            </w:pPr>
            <w:r w:rsidRPr="003B1101">
              <w:rPr>
                <w:rFonts w:asciiTheme="minorHAnsi" w:hAnsiTheme="minorHAnsi" w:cstheme="minorHAnsi"/>
              </w:rPr>
              <w:t>6</w:t>
            </w:r>
          </w:p>
        </w:tc>
        <w:tc>
          <w:tcPr>
            <w:tcW w:w="5386" w:type="dxa"/>
          </w:tcPr>
          <w:p w14:paraId="0F71425B" w14:textId="77777777" w:rsidR="00A172D3" w:rsidRPr="003B1101" w:rsidRDefault="003B1101" w:rsidP="004F762F">
            <w:pPr>
              <w:rPr>
                <w:rFonts w:asciiTheme="minorHAnsi" w:hAnsiTheme="minorHAnsi" w:cstheme="minorHAnsi"/>
              </w:rPr>
            </w:pPr>
            <w:r w:rsidRPr="003B1101">
              <w:rPr>
                <w:rFonts w:asciiTheme="minorHAnsi" w:hAnsiTheme="minorHAnsi" w:cstheme="minorHAnsi"/>
              </w:rPr>
              <w:t>Alarm system</w:t>
            </w:r>
          </w:p>
          <w:p w14:paraId="0C9BC225" w14:textId="77777777" w:rsidR="003B1101" w:rsidRPr="003B1101" w:rsidRDefault="003B1101" w:rsidP="003B1101">
            <w:pPr>
              <w:pStyle w:val="ListParagraph"/>
              <w:numPr>
                <w:ilvl w:val="0"/>
                <w:numId w:val="2"/>
              </w:numPr>
              <w:ind w:left="182" w:hanging="142"/>
              <w:rPr>
                <w:rFonts w:asciiTheme="minorHAnsi" w:hAnsiTheme="minorHAnsi" w:cstheme="minorHAnsi"/>
              </w:rPr>
            </w:pPr>
            <w:r w:rsidRPr="003B1101">
              <w:rPr>
                <w:rFonts w:asciiTheme="minorHAnsi" w:hAnsiTheme="minorHAnsi" w:cstheme="minorHAnsi"/>
              </w:rPr>
              <w:t>Alarms are grouped by PHYSIOLOGICAL, TECHNICAL or OTHER</w:t>
            </w:r>
          </w:p>
          <w:p w14:paraId="56D05AE0" w14:textId="77777777" w:rsidR="003B1101" w:rsidRDefault="003B1101" w:rsidP="003B1101">
            <w:pPr>
              <w:pStyle w:val="ListParagraph"/>
              <w:numPr>
                <w:ilvl w:val="0"/>
                <w:numId w:val="2"/>
              </w:numPr>
              <w:ind w:left="182" w:hanging="142"/>
              <w:rPr>
                <w:rFonts w:asciiTheme="minorHAnsi" w:hAnsiTheme="minorHAnsi" w:cstheme="minorHAnsi"/>
              </w:rPr>
            </w:pPr>
            <w:r w:rsidRPr="003B1101">
              <w:rPr>
                <w:rFonts w:asciiTheme="minorHAnsi" w:hAnsiTheme="minorHAnsi" w:cstheme="minorHAnsi"/>
              </w:rPr>
              <w:t>Alarm priority is defined based on severity and onset potential</w:t>
            </w:r>
          </w:p>
          <w:p w14:paraId="445C19F7" w14:textId="77777777" w:rsidR="003B1101" w:rsidRDefault="003B110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Disclosure of intelligent alarm system.</w:t>
            </w:r>
          </w:p>
          <w:p w14:paraId="5D774635" w14:textId="77777777"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Visible alarm signals.</w:t>
            </w:r>
          </w:p>
          <w:p w14:paraId="65FB0BB7" w14:textId="59633825"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Audible alarm signals.</w:t>
            </w:r>
          </w:p>
          <w:p w14:paraId="4E6DD508" w14:textId="77777777" w:rsidR="004C09B2" w:rsidRDefault="004C09B2" w:rsidP="004C09B2">
            <w:pPr>
              <w:pStyle w:val="ListParagraph"/>
              <w:ind w:left="182"/>
              <w:rPr>
                <w:rFonts w:asciiTheme="minorHAnsi" w:hAnsiTheme="minorHAnsi" w:cstheme="minorHAnsi"/>
              </w:rPr>
            </w:pPr>
          </w:p>
          <w:p w14:paraId="12097E49" w14:textId="77777777" w:rsidR="004C09B2" w:rsidRPr="004C09B2" w:rsidRDefault="004C09B2" w:rsidP="004C09B2">
            <w:pPr>
              <w:rPr>
                <w:rFonts w:cstheme="minorHAnsi"/>
              </w:rPr>
            </w:pPr>
          </w:p>
          <w:p w14:paraId="7248047E" w14:textId="77777777"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Audible alarm volume shall make it distinguishable and disclosed in the User Instructions. </w:t>
            </w:r>
          </w:p>
          <w:p w14:paraId="75B07500" w14:textId="77777777"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Characteristics of verbal alarm signals.</w:t>
            </w:r>
          </w:p>
          <w:p w14:paraId="3BE02F81" w14:textId="77777777"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Disclosure of delays.</w:t>
            </w:r>
          </w:p>
          <w:p w14:paraId="79AD0860" w14:textId="11B646A2"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Alarm </w:t>
            </w:r>
            <w:proofErr w:type="spellStart"/>
            <w:r>
              <w:rPr>
                <w:rFonts w:asciiTheme="minorHAnsi" w:hAnsiTheme="minorHAnsi" w:cstheme="minorHAnsi"/>
              </w:rPr>
              <w:t>presets</w:t>
            </w:r>
            <w:proofErr w:type="spellEnd"/>
            <w:r>
              <w:rPr>
                <w:rFonts w:asciiTheme="minorHAnsi" w:hAnsiTheme="minorHAnsi" w:cstheme="minorHAnsi"/>
              </w:rPr>
              <w:t>.</w:t>
            </w:r>
          </w:p>
          <w:p w14:paraId="18C07C7C" w14:textId="77777777" w:rsidR="002E224E" w:rsidRDefault="002E224E" w:rsidP="002E224E">
            <w:pPr>
              <w:pStyle w:val="ListParagraph"/>
              <w:ind w:left="182"/>
              <w:rPr>
                <w:rFonts w:asciiTheme="minorHAnsi" w:hAnsiTheme="minorHAnsi" w:cstheme="minorHAnsi"/>
              </w:rPr>
            </w:pPr>
          </w:p>
          <w:p w14:paraId="52951054" w14:textId="26B8721E" w:rsidR="002E224E" w:rsidRPr="002E224E" w:rsidRDefault="002E224E" w:rsidP="002E224E">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Alarm </w:t>
            </w:r>
            <w:proofErr w:type="spellStart"/>
            <w:r>
              <w:rPr>
                <w:rFonts w:asciiTheme="minorHAnsi" w:hAnsiTheme="minorHAnsi" w:cstheme="minorHAnsi"/>
              </w:rPr>
              <w:t>presets</w:t>
            </w:r>
            <w:proofErr w:type="spellEnd"/>
            <w:r>
              <w:rPr>
                <w:rFonts w:asciiTheme="minorHAnsi" w:hAnsiTheme="minorHAnsi" w:cstheme="minorHAnsi"/>
              </w:rPr>
              <w:t xml:space="preserve"> levels are disclosed in User Instructions.</w:t>
            </w:r>
          </w:p>
          <w:p w14:paraId="76D243B0" w14:textId="77777777" w:rsidR="002E224E" w:rsidRDefault="002E224E"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When power is lost for 30 seconds or less, the pre-existing alarm setting must be maintained.</w:t>
            </w:r>
          </w:p>
          <w:p w14:paraId="1C104313" w14:textId="77777777" w:rsidR="002E224E" w:rsidRDefault="002E224E"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Adjustable alarm limits.</w:t>
            </w:r>
          </w:p>
          <w:p w14:paraId="31BF828A"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Alarm system security – means of restricting access.</w:t>
            </w:r>
          </w:p>
          <w:p w14:paraId="4E636452"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Alarm system inactivation.</w:t>
            </w:r>
          </w:p>
          <w:p w14:paraId="7C595D44" w14:textId="77777777" w:rsidR="009C33C1" w:rsidRDefault="009C33C1" w:rsidP="009C33C1">
            <w:pPr>
              <w:pStyle w:val="ListParagraph"/>
              <w:ind w:left="182"/>
              <w:rPr>
                <w:rFonts w:asciiTheme="minorHAnsi" w:hAnsiTheme="minorHAnsi" w:cstheme="minorHAnsi"/>
              </w:rPr>
            </w:pPr>
          </w:p>
          <w:p w14:paraId="6A5A1EB8"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Reminder signals.</w:t>
            </w:r>
          </w:p>
          <w:p w14:paraId="1E597860" w14:textId="77777777" w:rsidR="009C33C1" w:rsidRPr="009C33C1" w:rsidRDefault="009C33C1" w:rsidP="009C33C1">
            <w:pPr>
              <w:pStyle w:val="ListParagraph"/>
              <w:rPr>
                <w:rFonts w:cstheme="minorHAnsi"/>
              </w:rPr>
            </w:pPr>
          </w:p>
          <w:p w14:paraId="03274B6F" w14:textId="17E6EE68" w:rsidR="009C33C1" w:rsidRPr="009C33C1" w:rsidRDefault="009C33C1" w:rsidP="009C33C1">
            <w:pPr>
              <w:pStyle w:val="ListParagraph"/>
              <w:numPr>
                <w:ilvl w:val="0"/>
                <w:numId w:val="2"/>
              </w:numPr>
              <w:ind w:left="182" w:hanging="142"/>
              <w:rPr>
                <w:rFonts w:cstheme="minorHAnsi"/>
              </w:rPr>
            </w:pPr>
            <w:r w:rsidRPr="009C33C1">
              <w:rPr>
                <w:rFonts w:asciiTheme="minorHAnsi" w:hAnsiTheme="minorHAnsi" w:cstheme="minorHAnsi"/>
              </w:rPr>
              <w:t>Alarm reset may be marked with symbol.</w:t>
            </w:r>
          </w:p>
          <w:p w14:paraId="4070A1C5"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Latching and non-latching alarms.</w:t>
            </w:r>
          </w:p>
          <w:p w14:paraId="3C652DC9"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Distributed alarm systems.</w:t>
            </w:r>
          </w:p>
          <w:p w14:paraId="33E6C834" w14:textId="61C9864A" w:rsidR="009C33C1" w:rsidRPr="003B110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Alarms should be logged.</w:t>
            </w:r>
          </w:p>
        </w:tc>
        <w:tc>
          <w:tcPr>
            <w:tcW w:w="1276" w:type="dxa"/>
          </w:tcPr>
          <w:p w14:paraId="379B3ABF" w14:textId="1F1E8129" w:rsidR="00A172D3" w:rsidRPr="003B1101" w:rsidRDefault="003B1101" w:rsidP="004F762F">
            <w:pPr>
              <w:rPr>
                <w:rFonts w:asciiTheme="minorHAnsi" w:hAnsiTheme="minorHAnsi" w:cstheme="minorHAnsi"/>
              </w:rPr>
            </w:pPr>
            <w:r w:rsidRPr="003B1101">
              <w:rPr>
                <w:rFonts w:asciiTheme="minorHAnsi" w:hAnsiTheme="minorHAnsi" w:cstheme="minorHAnsi"/>
              </w:rPr>
              <w:lastRenderedPageBreak/>
              <w:t>YES</w:t>
            </w:r>
          </w:p>
        </w:tc>
        <w:tc>
          <w:tcPr>
            <w:tcW w:w="7223" w:type="dxa"/>
          </w:tcPr>
          <w:p w14:paraId="70F46684" w14:textId="77777777" w:rsidR="00A172D3" w:rsidRPr="003B1101" w:rsidRDefault="00A172D3" w:rsidP="004F762F">
            <w:pPr>
              <w:rPr>
                <w:rFonts w:asciiTheme="minorHAnsi" w:hAnsiTheme="minorHAnsi" w:cstheme="minorHAnsi"/>
              </w:rPr>
            </w:pPr>
          </w:p>
          <w:p w14:paraId="7AE43C13" w14:textId="77777777" w:rsidR="003B1101" w:rsidRPr="003B1101" w:rsidRDefault="003B1101" w:rsidP="004C09B2">
            <w:pPr>
              <w:pStyle w:val="ListParagraph"/>
              <w:numPr>
                <w:ilvl w:val="0"/>
                <w:numId w:val="2"/>
              </w:numPr>
              <w:ind w:left="181" w:hanging="141"/>
              <w:jc w:val="left"/>
              <w:rPr>
                <w:rFonts w:asciiTheme="minorHAnsi" w:hAnsiTheme="minorHAnsi" w:cstheme="minorHAnsi"/>
              </w:rPr>
            </w:pPr>
            <w:r w:rsidRPr="003B1101">
              <w:rPr>
                <w:rFonts w:asciiTheme="minorHAnsi" w:hAnsiTheme="minorHAnsi" w:cstheme="minorHAnsi"/>
              </w:rPr>
              <w:t>Met. User Instructions defines these.</w:t>
            </w:r>
          </w:p>
          <w:p w14:paraId="4F2CAB55" w14:textId="77777777" w:rsidR="003B1101" w:rsidRPr="003B1101" w:rsidRDefault="003B1101" w:rsidP="004C09B2">
            <w:pPr>
              <w:pStyle w:val="ListParagraph"/>
              <w:numPr>
                <w:ilvl w:val="0"/>
                <w:numId w:val="2"/>
              </w:numPr>
              <w:ind w:left="181" w:hanging="141"/>
              <w:jc w:val="left"/>
              <w:rPr>
                <w:rFonts w:asciiTheme="minorHAnsi" w:hAnsiTheme="minorHAnsi" w:cstheme="minorHAnsi"/>
              </w:rPr>
            </w:pPr>
            <w:r w:rsidRPr="003B1101">
              <w:rPr>
                <w:rFonts w:asciiTheme="minorHAnsi" w:hAnsiTheme="minorHAnsi" w:cstheme="minorHAnsi"/>
              </w:rPr>
              <w:t>Met. IEC 60601-1-8 Table 1 used to assign priority.</w:t>
            </w:r>
          </w:p>
          <w:p w14:paraId="0A263223" w14:textId="77777777" w:rsidR="003B1101" w:rsidRDefault="003B110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Not applicable. Equipment does not include the definition for </w:t>
            </w:r>
            <w:r w:rsidR="004C09B2">
              <w:rPr>
                <w:rFonts w:asciiTheme="minorHAnsi" w:hAnsiTheme="minorHAnsi" w:cstheme="minorHAnsi"/>
              </w:rPr>
              <w:t>intelligent alarms.</w:t>
            </w:r>
          </w:p>
          <w:p w14:paraId="3F02A0A8" w14:textId="77777777" w:rsidR="004C09B2" w:rsidRDefault="004C09B2" w:rsidP="004C09B2">
            <w:pPr>
              <w:pStyle w:val="ListParagraph"/>
              <w:numPr>
                <w:ilvl w:val="0"/>
                <w:numId w:val="2"/>
              </w:numPr>
              <w:ind w:left="181" w:hanging="141"/>
              <w:jc w:val="left"/>
              <w:rPr>
                <w:rFonts w:asciiTheme="minorHAnsi" w:hAnsiTheme="minorHAnsi" w:cstheme="minorHAnsi"/>
              </w:rPr>
            </w:pPr>
            <w:r w:rsidRPr="004C09B2">
              <w:rPr>
                <w:rFonts w:asciiTheme="minorHAnsi" w:hAnsiTheme="minorHAnsi" w:cstheme="minorHAnsi"/>
                <w:highlight w:val="cyan"/>
              </w:rPr>
              <w:t>Partially met. Compromise on colour combinations, for purpose of faster development time and implementation by lower technology that is more readily available in all world regions in need of emergency ventilators. See Functional Specification. Risk assessed to be tolerable</w:t>
            </w:r>
            <w:r>
              <w:rPr>
                <w:rFonts w:asciiTheme="minorHAnsi" w:hAnsiTheme="minorHAnsi" w:cstheme="minorHAnsi"/>
              </w:rPr>
              <w:t>.</w:t>
            </w:r>
          </w:p>
          <w:p w14:paraId="65A4CCB1" w14:textId="77777777" w:rsidR="004C09B2" w:rsidRDefault="004C09B2"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User Instructions.</w:t>
            </w:r>
          </w:p>
          <w:p w14:paraId="0A7255CD" w14:textId="77777777" w:rsidR="004C09B2" w:rsidRDefault="004C09B2" w:rsidP="004C09B2">
            <w:pPr>
              <w:pStyle w:val="ListParagraph"/>
              <w:ind w:left="181"/>
              <w:jc w:val="left"/>
              <w:rPr>
                <w:rFonts w:asciiTheme="minorHAnsi" w:hAnsiTheme="minorHAnsi" w:cstheme="minorHAnsi"/>
              </w:rPr>
            </w:pPr>
          </w:p>
          <w:p w14:paraId="23196621" w14:textId="03FE8AF0" w:rsidR="004C09B2" w:rsidRPr="004C09B2" w:rsidRDefault="004C09B2"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Verbal alarm signals not used.</w:t>
            </w:r>
          </w:p>
          <w:p w14:paraId="2BBC6E17" w14:textId="77777777" w:rsidR="004C09B2" w:rsidRDefault="004C09B2"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User Instructions.</w:t>
            </w:r>
          </w:p>
          <w:p w14:paraId="2C95BF6B" w14:textId="77777777" w:rsidR="002E224E" w:rsidRDefault="002E224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User Instruction contains a</w:t>
            </w:r>
            <w:bookmarkStart w:id="9" w:name="_Hlk36897360"/>
            <w:r>
              <w:rPr>
                <w:rFonts w:asciiTheme="minorHAnsi" w:hAnsiTheme="minorHAnsi" w:cstheme="minorHAnsi"/>
              </w:rPr>
              <w:t xml:space="preserve"> warning that hazard can exist when equipment with similarly sounding alarms are used in the same area</w:t>
            </w:r>
            <w:bookmarkEnd w:id="9"/>
            <w:r>
              <w:rPr>
                <w:rFonts w:asciiTheme="minorHAnsi" w:hAnsiTheme="minorHAnsi" w:cstheme="minorHAnsi"/>
              </w:rPr>
              <w:t>.</w:t>
            </w:r>
          </w:p>
          <w:p w14:paraId="2353CBEA" w14:textId="77777777" w:rsidR="002E224E" w:rsidRDefault="002E224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User Instructions.</w:t>
            </w:r>
          </w:p>
          <w:p w14:paraId="5DC81214" w14:textId="7825F60F" w:rsidR="002E224E" w:rsidRDefault="002E224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Equipment uses fixed default levels only.</w:t>
            </w:r>
          </w:p>
          <w:p w14:paraId="635D9CF0" w14:textId="77777777" w:rsidR="002E224E" w:rsidRDefault="002E224E" w:rsidP="002E224E">
            <w:pPr>
              <w:pStyle w:val="ListParagraph"/>
              <w:ind w:left="181"/>
              <w:jc w:val="left"/>
              <w:rPr>
                <w:rFonts w:asciiTheme="minorHAnsi" w:hAnsiTheme="minorHAnsi" w:cstheme="minorHAnsi"/>
              </w:rPr>
            </w:pPr>
          </w:p>
          <w:p w14:paraId="4F36A856" w14:textId="77777777" w:rsidR="002E224E" w:rsidRDefault="002E224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Limits are not adjustable.</w:t>
            </w:r>
          </w:p>
          <w:p w14:paraId="0E9182C9"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Only ‘Mute’ button exists and is described in User Instructions.</w:t>
            </w:r>
          </w:p>
          <w:p w14:paraId="6152D941"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Alarm is deactivated for 120s when the alarm ‘Mute’ is pressed. Generation of new alarm continue to happen in the background, to prevent masking by ‘Mute’.</w:t>
            </w:r>
          </w:p>
          <w:p w14:paraId="6DA409AF"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Not applicable. Permanent disablement of alarms is not included. The 120s ‘Mute’ occurs only while the operator is in attendance.</w:t>
            </w:r>
          </w:p>
          <w:p w14:paraId="0CED533F"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Alarms reset automatically with ‘Mute’ is pressed.</w:t>
            </w:r>
          </w:p>
          <w:p w14:paraId="12F85C8E"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latching descriptions in User Instructions.</w:t>
            </w:r>
          </w:p>
          <w:p w14:paraId="576DFC72"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Equipment does not have a distributed alarm system.</w:t>
            </w:r>
          </w:p>
          <w:p w14:paraId="592992A4" w14:textId="3506C9BF" w:rsidR="009C33C1" w:rsidRPr="003B110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Equipment logs the last 10 alarm events.</w:t>
            </w:r>
          </w:p>
        </w:tc>
      </w:tr>
    </w:tbl>
    <w:p w14:paraId="11EC8650" w14:textId="77777777" w:rsidR="00F17D4C" w:rsidRPr="00A172D3" w:rsidRDefault="00F17D4C" w:rsidP="00F17D4C">
      <w:pPr>
        <w:rPr>
          <w:rFonts w:cstheme="minorHAnsi"/>
        </w:rPr>
      </w:pPr>
    </w:p>
    <w:p w14:paraId="39E95A0B" w14:textId="02C46E0D" w:rsidR="00F17D4C" w:rsidRDefault="00F17D4C" w:rsidP="00F17D4C">
      <w:pPr>
        <w:pStyle w:val="Heading1"/>
      </w:pPr>
      <w:bookmarkStart w:id="10" w:name="_Toc36909808"/>
      <w:r w:rsidRPr="00A172D3">
        <w:t>IEC 60601-</w:t>
      </w:r>
      <w:r>
        <w:t>2-12</w:t>
      </w:r>
      <w:bookmarkEnd w:id="10"/>
    </w:p>
    <w:p w14:paraId="44BE87AB" w14:textId="0E30E3BA" w:rsidR="00F17D4C" w:rsidRPr="00F17D4C" w:rsidRDefault="002C28BD" w:rsidP="00F17D4C">
      <w:r w:rsidRPr="002C28BD">
        <w:t>on Medical electrical equipment – Particular requirements for the safety of lung ventilators – Critical care ventilators.</w:t>
      </w:r>
    </w:p>
    <w:tbl>
      <w:tblPr>
        <w:tblStyle w:val="TableGrid"/>
        <w:tblW w:w="0" w:type="auto"/>
        <w:tblLook w:val="04A0" w:firstRow="1" w:lastRow="0" w:firstColumn="1" w:lastColumn="0" w:noHBand="0" w:noVBand="1"/>
      </w:tblPr>
      <w:tblGrid>
        <w:gridCol w:w="988"/>
        <w:gridCol w:w="5386"/>
        <w:gridCol w:w="1276"/>
        <w:gridCol w:w="7223"/>
      </w:tblGrid>
      <w:tr w:rsidR="006C78A7" w:rsidRPr="00A172D3" w14:paraId="2FAA2461" w14:textId="77777777" w:rsidTr="003551BC">
        <w:tc>
          <w:tcPr>
            <w:tcW w:w="14873" w:type="dxa"/>
            <w:gridSpan w:val="4"/>
          </w:tcPr>
          <w:p w14:paraId="45718939" w14:textId="30517E83" w:rsidR="006C78A7" w:rsidRPr="006C78A7" w:rsidRDefault="006C78A7" w:rsidP="004F762F">
            <w:pPr>
              <w:rPr>
                <w:rFonts w:asciiTheme="minorHAnsi" w:hAnsiTheme="minorHAnsi" w:cstheme="minorHAnsi"/>
              </w:rPr>
            </w:pPr>
            <w:r w:rsidRPr="006C78A7">
              <w:rPr>
                <w:rFonts w:asciiTheme="minorHAnsi" w:hAnsiTheme="minorHAnsi" w:cstheme="minorHAnsi"/>
              </w:rPr>
              <w:t>Note: Clauses of the General Standard IEC 60601-1 are repeated in IEC 60601-2-12, where the latter states that the former applies. Such repeats are not documented in this assessment (they are assessed above). Only the assessment of requirements that are particular to IEC 60601-2-12 are recorded here.</w:t>
            </w:r>
          </w:p>
        </w:tc>
      </w:tr>
      <w:tr w:rsidR="00F17D4C" w:rsidRPr="00A172D3" w14:paraId="39FF3312" w14:textId="77777777" w:rsidTr="00382576">
        <w:tc>
          <w:tcPr>
            <w:tcW w:w="988" w:type="dxa"/>
          </w:tcPr>
          <w:p w14:paraId="2D425A75" w14:textId="416F3C1C" w:rsidR="00F17D4C" w:rsidRPr="006C78A7" w:rsidRDefault="006C78A7" w:rsidP="004F762F">
            <w:pPr>
              <w:rPr>
                <w:rFonts w:asciiTheme="minorHAnsi" w:hAnsiTheme="minorHAnsi" w:cstheme="minorHAnsi"/>
              </w:rPr>
            </w:pPr>
            <w:r w:rsidRPr="006C78A7">
              <w:rPr>
                <w:rFonts w:asciiTheme="minorHAnsi" w:hAnsiTheme="minorHAnsi" w:cstheme="minorHAnsi"/>
              </w:rPr>
              <w:t>6</w:t>
            </w:r>
          </w:p>
        </w:tc>
        <w:tc>
          <w:tcPr>
            <w:tcW w:w="5386" w:type="dxa"/>
          </w:tcPr>
          <w:p w14:paraId="7B7DCB05" w14:textId="77777777" w:rsidR="00F17D4C" w:rsidRPr="006C78A7" w:rsidRDefault="006C78A7" w:rsidP="004F762F">
            <w:pPr>
              <w:rPr>
                <w:rFonts w:asciiTheme="minorHAnsi" w:hAnsiTheme="minorHAnsi" w:cstheme="minorHAnsi"/>
              </w:rPr>
            </w:pPr>
            <w:r w:rsidRPr="006C78A7">
              <w:rPr>
                <w:rFonts w:asciiTheme="minorHAnsi" w:hAnsiTheme="minorHAnsi" w:cstheme="minorHAnsi"/>
              </w:rPr>
              <w:t>Identification and markings</w:t>
            </w:r>
          </w:p>
          <w:p w14:paraId="77D2FAB6" w14:textId="48DC8B52" w:rsidR="006C78A7" w:rsidRDefault="006C78A7" w:rsidP="006C78A7">
            <w:pPr>
              <w:pStyle w:val="ListParagraph"/>
              <w:numPr>
                <w:ilvl w:val="0"/>
                <w:numId w:val="2"/>
              </w:numPr>
              <w:ind w:left="182" w:hanging="142"/>
              <w:rPr>
                <w:rFonts w:asciiTheme="minorHAnsi" w:hAnsiTheme="minorHAnsi" w:cstheme="minorHAnsi"/>
              </w:rPr>
            </w:pPr>
            <w:r w:rsidRPr="006C78A7">
              <w:rPr>
                <w:rFonts w:asciiTheme="minorHAnsi" w:hAnsiTheme="minorHAnsi" w:cstheme="minorHAnsi"/>
              </w:rPr>
              <w:t>Indication of origin</w:t>
            </w:r>
            <w:r>
              <w:rPr>
                <w:rFonts w:asciiTheme="minorHAnsi" w:hAnsiTheme="minorHAnsi" w:cstheme="minorHAnsi"/>
              </w:rPr>
              <w:t xml:space="preserve"> on the outside of equipment</w:t>
            </w:r>
            <w:r w:rsidRPr="006C78A7">
              <w:rPr>
                <w:rFonts w:asciiTheme="minorHAnsi" w:hAnsiTheme="minorHAnsi" w:cstheme="minorHAnsi"/>
              </w:rPr>
              <w:t>.</w:t>
            </w:r>
          </w:p>
          <w:p w14:paraId="4FD99C7C" w14:textId="77777777" w:rsidR="006C78A7" w:rsidRDefault="006C78A7" w:rsidP="006C78A7">
            <w:pPr>
              <w:pStyle w:val="ListParagraph"/>
              <w:ind w:left="182"/>
              <w:rPr>
                <w:rFonts w:asciiTheme="minorHAnsi" w:hAnsiTheme="minorHAnsi" w:cstheme="minorHAnsi"/>
              </w:rPr>
            </w:pPr>
          </w:p>
          <w:p w14:paraId="79F1DAA9" w14:textId="248D036D" w:rsidR="006C78A7" w:rsidRPr="00790129" w:rsidRDefault="006C78A7" w:rsidP="00790129">
            <w:pPr>
              <w:pStyle w:val="ListParagraph"/>
              <w:numPr>
                <w:ilvl w:val="0"/>
                <w:numId w:val="2"/>
              </w:numPr>
              <w:ind w:left="182" w:hanging="142"/>
              <w:rPr>
                <w:rFonts w:asciiTheme="minorHAnsi" w:hAnsiTheme="minorHAnsi" w:cstheme="minorHAnsi"/>
              </w:rPr>
            </w:pPr>
            <w:r>
              <w:rPr>
                <w:rFonts w:asciiTheme="minorHAnsi" w:hAnsiTheme="minorHAnsi" w:cstheme="minorHAnsi"/>
              </w:rPr>
              <w:t>Auxiliary sockets marking.</w:t>
            </w:r>
          </w:p>
          <w:p w14:paraId="59D9B121" w14:textId="73D52936" w:rsidR="008C1979" w:rsidRPr="00790129" w:rsidRDefault="006C78A7" w:rsidP="008C1979">
            <w:pPr>
              <w:pStyle w:val="ListParagraph"/>
              <w:numPr>
                <w:ilvl w:val="0"/>
                <w:numId w:val="2"/>
              </w:numPr>
              <w:ind w:left="182" w:hanging="142"/>
              <w:rPr>
                <w:rFonts w:cstheme="minorHAnsi"/>
              </w:rPr>
            </w:pPr>
            <w:r w:rsidRPr="00790129">
              <w:rPr>
                <w:rFonts w:asciiTheme="minorHAnsi" w:hAnsiTheme="minorHAnsi" w:cstheme="minorHAnsi"/>
              </w:rPr>
              <w:t xml:space="preserve">Gas supply input </w:t>
            </w:r>
            <w:r w:rsidR="008C1979" w:rsidRPr="00790129">
              <w:rPr>
                <w:rFonts w:asciiTheme="minorHAnsi" w:hAnsiTheme="minorHAnsi" w:cstheme="minorHAnsi"/>
              </w:rPr>
              <w:t>power</w:t>
            </w:r>
            <w:r w:rsidRPr="00790129">
              <w:rPr>
                <w:rFonts w:asciiTheme="minorHAnsi" w:hAnsiTheme="minorHAnsi" w:cstheme="minorHAnsi"/>
              </w:rPr>
              <w:t xml:space="preserve"> marked to </w:t>
            </w:r>
            <w:r w:rsidR="008C1979" w:rsidRPr="00790129">
              <w:rPr>
                <w:rFonts w:asciiTheme="minorHAnsi" w:hAnsiTheme="minorHAnsi" w:cstheme="minorHAnsi"/>
              </w:rPr>
              <w:t>ISO 5359, including supply range and nominal flow requirements.</w:t>
            </w:r>
          </w:p>
          <w:p w14:paraId="1C1DCC9A" w14:textId="77777777" w:rsidR="008C1979" w:rsidRDefault="008C1979"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Operator accessible ports are marked</w:t>
            </w:r>
            <w:r w:rsidR="00790129">
              <w:rPr>
                <w:rFonts w:asciiTheme="minorHAnsi" w:hAnsiTheme="minorHAnsi" w:cstheme="minorHAnsi"/>
              </w:rPr>
              <w:t xml:space="preserve"> ‘Gas Output’, Gas Return’ and ‘Patient Pressure’.</w:t>
            </w:r>
          </w:p>
          <w:p w14:paraId="222D2D03" w14:textId="49BD7327" w:rsidR="00790129" w:rsidRDefault="00790129"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Pressure may be displayed in cmH</w:t>
            </w:r>
            <w:r w:rsidRPr="00790129">
              <w:rPr>
                <w:rFonts w:asciiTheme="minorHAnsi" w:hAnsiTheme="minorHAnsi" w:cstheme="minorHAnsi"/>
                <w:vertAlign w:val="subscript"/>
              </w:rPr>
              <w:t>2</w:t>
            </w:r>
            <w:r>
              <w:rPr>
                <w:rFonts w:asciiTheme="minorHAnsi" w:hAnsiTheme="minorHAnsi" w:cstheme="minorHAnsi"/>
              </w:rPr>
              <w:t>O.</w:t>
            </w:r>
          </w:p>
          <w:p w14:paraId="03F787EC" w14:textId="77777777" w:rsidR="00790129" w:rsidRDefault="00790129" w:rsidP="00790129">
            <w:pPr>
              <w:pStyle w:val="ListParagraph"/>
              <w:ind w:left="182"/>
              <w:rPr>
                <w:rFonts w:asciiTheme="minorHAnsi" w:hAnsiTheme="minorHAnsi" w:cstheme="minorHAnsi"/>
              </w:rPr>
            </w:pPr>
          </w:p>
          <w:p w14:paraId="5DB86B8C" w14:textId="77777777" w:rsidR="00790129" w:rsidRDefault="00790129" w:rsidP="00790129">
            <w:pPr>
              <w:pStyle w:val="ListParagraph"/>
              <w:ind w:left="182"/>
              <w:rPr>
                <w:rFonts w:asciiTheme="minorHAnsi" w:hAnsiTheme="minorHAnsi" w:cstheme="minorHAnsi"/>
              </w:rPr>
            </w:pPr>
          </w:p>
          <w:p w14:paraId="71195768" w14:textId="77777777" w:rsidR="00790129" w:rsidRDefault="00790129"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Identification of gas cylinder and connectors.</w:t>
            </w:r>
          </w:p>
          <w:p w14:paraId="7679433D" w14:textId="77777777" w:rsidR="00790129" w:rsidRDefault="00790129"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Instructions for Use defined first cleaning and maximum reuses and </w:t>
            </w:r>
            <w:r w:rsidR="008E4A05">
              <w:rPr>
                <w:rFonts w:asciiTheme="minorHAnsi" w:hAnsiTheme="minorHAnsi" w:cstheme="minorHAnsi"/>
              </w:rPr>
              <w:t>reusable patient parts.</w:t>
            </w:r>
          </w:p>
          <w:p w14:paraId="611B33C7" w14:textId="77777777" w:rsidR="008E4A05" w:rsidRDefault="008E4A05"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Technical description of </w:t>
            </w:r>
            <w:bookmarkStart w:id="11" w:name="_Hlk36900569"/>
            <w:r>
              <w:rPr>
                <w:rFonts w:asciiTheme="minorHAnsi" w:hAnsiTheme="minorHAnsi" w:cstheme="minorHAnsi"/>
              </w:rPr>
              <w:t>computed values, breath trigger and breathing system specification.</w:t>
            </w:r>
            <w:bookmarkEnd w:id="11"/>
          </w:p>
          <w:p w14:paraId="3122384C" w14:textId="77777777" w:rsidR="008E4A05" w:rsidRDefault="008E4A05"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Disclose of pneumatic diagram and any restrictions</w:t>
            </w:r>
            <w:r w:rsidR="005972F3">
              <w:rPr>
                <w:rFonts w:asciiTheme="minorHAnsi" w:hAnsiTheme="minorHAnsi" w:cstheme="minorHAnsi"/>
              </w:rPr>
              <w:t xml:space="preserve"> on the sequence of components within the breathing system.</w:t>
            </w:r>
          </w:p>
          <w:p w14:paraId="6594FD57" w14:textId="6FEF0208" w:rsidR="005972F3" w:rsidRPr="006C78A7" w:rsidRDefault="005972F3"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Description of the </w:t>
            </w:r>
            <w:proofErr w:type="spellStart"/>
            <w:r>
              <w:rPr>
                <w:rFonts w:asciiTheme="minorHAnsi" w:hAnsiTheme="minorHAnsi" w:cstheme="minorHAnsi"/>
              </w:rPr>
              <w:t>maximun</w:t>
            </w:r>
            <w:proofErr w:type="spellEnd"/>
            <w:r>
              <w:rPr>
                <w:rFonts w:asciiTheme="minorHAnsi" w:hAnsiTheme="minorHAnsi" w:cstheme="minorHAnsi"/>
              </w:rPr>
              <w:t xml:space="preserve"> limited pressure (</w:t>
            </w:r>
            <w:proofErr w:type="spellStart"/>
            <w:r>
              <w:rPr>
                <w:rFonts w:asciiTheme="minorHAnsi" w:hAnsiTheme="minorHAnsi" w:cstheme="minorHAnsi"/>
              </w:rPr>
              <w:t>Pmax</w:t>
            </w:r>
            <w:proofErr w:type="spellEnd"/>
            <w:r>
              <w:rPr>
                <w:rFonts w:asciiTheme="minorHAnsi" w:hAnsiTheme="minorHAnsi" w:cstheme="minorHAnsi"/>
              </w:rPr>
              <w:t>).</w:t>
            </w:r>
          </w:p>
        </w:tc>
        <w:tc>
          <w:tcPr>
            <w:tcW w:w="1276" w:type="dxa"/>
          </w:tcPr>
          <w:p w14:paraId="1FC7CD59" w14:textId="7BA90C58" w:rsidR="00F17D4C" w:rsidRPr="006C78A7" w:rsidRDefault="006C78A7" w:rsidP="004F762F">
            <w:pPr>
              <w:rPr>
                <w:rFonts w:asciiTheme="minorHAnsi" w:hAnsiTheme="minorHAnsi" w:cstheme="minorHAnsi"/>
              </w:rPr>
            </w:pPr>
            <w:r w:rsidRPr="006C78A7">
              <w:rPr>
                <w:rFonts w:asciiTheme="minorHAnsi" w:hAnsiTheme="minorHAnsi" w:cstheme="minorHAnsi"/>
              </w:rPr>
              <w:t>YES</w:t>
            </w:r>
          </w:p>
        </w:tc>
        <w:tc>
          <w:tcPr>
            <w:tcW w:w="7223" w:type="dxa"/>
          </w:tcPr>
          <w:p w14:paraId="2DDD8D43" w14:textId="77BC286B" w:rsidR="00F17D4C" w:rsidRPr="006C78A7" w:rsidRDefault="00665044" w:rsidP="004F762F">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 plus</w:t>
            </w:r>
          </w:p>
          <w:p w14:paraId="5D572F40" w14:textId="77777777" w:rsidR="006C78A7" w:rsidRDefault="006C78A7"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 xml:space="preserve">Outside of equipment includes the manufacturer name and address. </w:t>
            </w:r>
            <w:r w:rsidRPr="006C78A7">
              <w:rPr>
                <w:rFonts w:asciiTheme="minorHAnsi" w:hAnsiTheme="minorHAnsi" w:cstheme="minorHAnsi"/>
              </w:rPr>
              <w:t xml:space="preserve">Note, the device is </w:t>
            </w:r>
            <w:r w:rsidRPr="00682FCF">
              <w:rPr>
                <w:rFonts w:asciiTheme="minorHAnsi" w:hAnsiTheme="minorHAnsi" w:cstheme="minorHAnsi"/>
                <w:highlight w:val="cyan"/>
              </w:rPr>
              <w:t>not CE-marked</w:t>
            </w:r>
            <w:r w:rsidRPr="006C78A7">
              <w:rPr>
                <w:rFonts w:asciiTheme="minorHAnsi" w:hAnsiTheme="minorHAnsi" w:cstheme="minorHAnsi"/>
              </w:rPr>
              <w:t xml:space="preserve"> and will not have an Authorised Representative for such purpose.</w:t>
            </w:r>
            <w:r>
              <w:rPr>
                <w:rFonts w:asciiTheme="minorHAnsi" w:hAnsiTheme="minorHAnsi" w:cstheme="minorHAnsi"/>
              </w:rPr>
              <w:t xml:space="preserve"> </w:t>
            </w:r>
          </w:p>
          <w:p w14:paraId="15ED6BCC" w14:textId="77777777" w:rsidR="006C78A7" w:rsidRDefault="006C78A7"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Not appliable. No auxiliary sockets.</w:t>
            </w:r>
          </w:p>
          <w:p w14:paraId="10606BB0" w14:textId="539AF387" w:rsidR="006C78A7" w:rsidRDefault="00790129"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Met. See label specification.</w:t>
            </w:r>
          </w:p>
          <w:p w14:paraId="7A7D6612" w14:textId="77777777" w:rsidR="00790129" w:rsidRDefault="00790129" w:rsidP="00790129">
            <w:pPr>
              <w:pStyle w:val="ListParagraph"/>
              <w:ind w:left="181"/>
              <w:rPr>
                <w:rFonts w:asciiTheme="minorHAnsi" w:hAnsiTheme="minorHAnsi" w:cstheme="minorHAnsi"/>
              </w:rPr>
            </w:pPr>
          </w:p>
          <w:p w14:paraId="5DDB8008" w14:textId="77777777" w:rsidR="00790129" w:rsidRDefault="00790129"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Met. See label specification.</w:t>
            </w:r>
          </w:p>
          <w:p w14:paraId="48CBA4CC" w14:textId="77777777" w:rsidR="00790129" w:rsidRPr="00790129" w:rsidRDefault="00790129" w:rsidP="00790129">
            <w:pPr>
              <w:pStyle w:val="ListParagraph"/>
              <w:rPr>
                <w:rFonts w:cstheme="minorHAnsi"/>
              </w:rPr>
            </w:pPr>
          </w:p>
          <w:p w14:paraId="28ABD89A" w14:textId="099291F1" w:rsidR="00790129" w:rsidRPr="00790129" w:rsidRDefault="00790129" w:rsidP="00790129">
            <w:pPr>
              <w:pStyle w:val="ListParagraph"/>
              <w:numPr>
                <w:ilvl w:val="0"/>
                <w:numId w:val="2"/>
              </w:numPr>
              <w:ind w:left="181" w:hanging="141"/>
              <w:rPr>
                <w:rFonts w:asciiTheme="minorHAnsi" w:hAnsiTheme="minorHAnsi" w:cstheme="minorHAnsi"/>
              </w:rPr>
            </w:pPr>
            <w:r>
              <w:rPr>
                <w:rFonts w:asciiTheme="minorHAnsi" w:hAnsiTheme="minorHAnsi" w:cstheme="minorHAnsi"/>
              </w:rPr>
              <w:t>Not applicable. ‘mbar’ is chosen unit. May be converted to regional preferences by simply changing the label to say ‘cmH</w:t>
            </w:r>
            <w:r w:rsidRPr="00790129">
              <w:rPr>
                <w:rFonts w:asciiTheme="minorHAnsi" w:hAnsiTheme="minorHAnsi" w:cstheme="minorHAnsi"/>
                <w:vertAlign w:val="subscript"/>
              </w:rPr>
              <w:t>2</w:t>
            </w:r>
            <w:r>
              <w:rPr>
                <w:rFonts w:asciiTheme="minorHAnsi" w:hAnsiTheme="minorHAnsi" w:cstheme="minorHAnsi"/>
              </w:rPr>
              <w:t>O’. The 2 units are within 2.7% range and are practically interchangeable (within measurement tolerance).</w:t>
            </w:r>
          </w:p>
          <w:p w14:paraId="4837B65B" w14:textId="77777777" w:rsidR="00790129" w:rsidRDefault="00790129"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Not applicable.</w:t>
            </w:r>
          </w:p>
          <w:p w14:paraId="486C7117" w14:textId="77777777" w:rsidR="008E4A05" w:rsidRDefault="008E4A05"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Not applicable. The device has no reusable parts.</w:t>
            </w:r>
          </w:p>
          <w:p w14:paraId="0917308E" w14:textId="77777777" w:rsidR="008E4A05" w:rsidRDefault="008E4A05" w:rsidP="008E4A05">
            <w:pPr>
              <w:pStyle w:val="ListParagraph"/>
              <w:ind w:left="181"/>
              <w:rPr>
                <w:rFonts w:asciiTheme="minorHAnsi" w:hAnsiTheme="minorHAnsi" w:cstheme="minorHAnsi"/>
              </w:rPr>
            </w:pPr>
          </w:p>
          <w:p w14:paraId="67944E08" w14:textId="77777777" w:rsidR="008E4A05" w:rsidRDefault="008E4A05"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Met. See User Instructions.</w:t>
            </w:r>
          </w:p>
          <w:p w14:paraId="3F827ACC" w14:textId="77777777" w:rsidR="005972F3" w:rsidRPr="005972F3" w:rsidRDefault="005972F3" w:rsidP="005972F3">
            <w:pPr>
              <w:pStyle w:val="ListParagraph"/>
              <w:rPr>
                <w:rFonts w:cstheme="minorHAnsi"/>
              </w:rPr>
            </w:pPr>
          </w:p>
          <w:p w14:paraId="643F2BA6" w14:textId="77777777" w:rsidR="005972F3" w:rsidRDefault="005972F3"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Met. See User Instructions.</w:t>
            </w:r>
          </w:p>
          <w:p w14:paraId="667A588B" w14:textId="77777777" w:rsidR="005972F3" w:rsidRPr="005972F3" w:rsidRDefault="005972F3" w:rsidP="005972F3">
            <w:pPr>
              <w:pStyle w:val="ListParagraph"/>
              <w:rPr>
                <w:rFonts w:cstheme="minorHAnsi"/>
              </w:rPr>
            </w:pPr>
          </w:p>
          <w:p w14:paraId="4F1D8189" w14:textId="3F2DCE2A" w:rsidR="005972F3" w:rsidRPr="006C78A7" w:rsidRDefault="005972F3"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Met. See User Instructions.</w:t>
            </w:r>
          </w:p>
        </w:tc>
      </w:tr>
      <w:tr w:rsidR="005972F3" w:rsidRPr="00A172D3" w14:paraId="64A8A699" w14:textId="77777777" w:rsidTr="00382576">
        <w:tc>
          <w:tcPr>
            <w:tcW w:w="988" w:type="dxa"/>
          </w:tcPr>
          <w:p w14:paraId="1A50C64F" w14:textId="350C20BC" w:rsidR="005972F3" w:rsidRPr="005972F3" w:rsidRDefault="005972F3" w:rsidP="004F762F">
            <w:pPr>
              <w:rPr>
                <w:rFonts w:asciiTheme="minorHAnsi" w:hAnsiTheme="minorHAnsi" w:cstheme="minorHAnsi"/>
              </w:rPr>
            </w:pPr>
            <w:r w:rsidRPr="005972F3">
              <w:rPr>
                <w:rFonts w:asciiTheme="minorHAnsi" w:hAnsiTheme="minorHAnsi" w:cstheme="minorHAnsi"/>
              </w:rPr>
              <w:t>7</w:t>
            </w:r>
          </w:p>
        </w:tc>
        <w:tc>
          <w:tcPr>
            <w:tcW w:w="5386" w:type="dxa"/>
          </w:tcPr>
          <w:p w14:paraId="27D47601" w14:textId="7BB8B773" w:rsidR="005972F3" w:rsidRPr="005972F3" w:rsidRDefault="005972F3" w:rsidP="004F762F">
            <w:pPr>
              <w:rPr>
                <w:rFonts w:asciiTheme="minorHAnsi" w:hAnsiTheme="minorHAnsi" w:cstheme="minorHAnsi"/>
              </w:rPr>
            </w:pPr>
            <w:r w:rsidRPr="005972F3">
              <w:rPr>
                <w:rFonts w:asciiTheme="minorHAnsi" w:hAnsiTheme="minorHAnsi" w:cstheme="minorHAnsi"/>
              </w:rPr>
              <w:t>Power input</w:t>
            </w:r>
          </w:p>
        </w:tc>
        <w:tc>
          <w:tcPr>
            <w:tcW w:w="1276" w:type="dxa"/>
          </w:tcPr>
          <w:p w14:paraId="1CBFCBC6" w14:textId="7FA21B07" w:rsidR="005972F3" w:rsidRPr="005972F3" w:rsidRDefault="005972F3" w:rsidP="004F762F">
            <w:pPr>
              <w:rPr>
                <w:rFonts w:asciiTheme="minorHAnsi" w:hAnsiTheme="minorHAnsi" w:cstheme="minorHAnsi"/>
              </w:rPr>
            </w:pPr>
            <w:r w:rsidRPr="005972F3">
              <w:rPr>
                <w:rFonts w:asciiTheme="minorHAnsi" w:hAnsiTheme="minorHAnsi" w:cstheme="minorHAnsi"/>
              </w:rPr>
              <w:t>NO</w:t>
            </w:r>
          </w:p>
        </w:tc>
        <w:tc>
          <w:tcPr>
            <w:tcW w:w="7223" w:type="dxa"/>
          </w:tcPr>
          <w:p w14:paraId="04F92261" w14:textId="32352B93" w:rsidR="005972F3" w:rsidRPr="005972F3" w:rsidRDefault="005972F3" w:rsidP="004F762F">
            <w:pPr>
              <w:rPr>
                <w:rFonts w:asciiTheme="minorHAnsi" w:hAnsiTheme="minorHAnsi" w:cstheme="minorHAnsi"/>
              </w:rPr>
            </w:pPr>
            <w:r w:rsidRPr="005972F3">
              <w:rPr>
                <w:rFonts w:asciiTheme="minorHAnsi" w:hAnsiTheme="minorHAnsi" w:cstheme="minorHAnsi"/>
              </w:rPr>
              <w:t>See above under IEC 60601-1</w:t>
            </w:r>
            <w:r w:rsidR="00932440">
              <w:rPr>
                <w:rFonts w:asciiTheme="minorHAnsi" w:hAnsiTheme="minorHAnsi" w:cstheme="minorHAnsi"/>
              </w:rPr>
              <w:t>.</w:t>
            </w:r>
          </w:p>
        </w:tc>
      </w:tr>
      <w:tr w:rsidR="005972F3" w:rsidRPr="00A172D3" w14:paraId="29DABC7C" w14:textId="77777777" w:rsidTr="00382576">
        <w:tc>
          <w:tcPr>
            <w:tcW w:w="988" w:type="dxa"/>
          </w:tcPr>
          <w:p w14:paraId="5AC71B64" w14:textId="5F5EC86E" w:rsidR="005972F3" w:rsidRPr="005972F3" w:rsidRDefault="005972F3" w:rsidP="004F762F">
            <w:pPr>
              <w:rPr>
                <w:rFonts w:asciiTheme="minorHAnsi" w:hAnsiTheme="minorHAnsi" w:cstheme="minorHAnsi"/>
              </w:rPr>
            </w:pPr>
            <w:r w:rsidRPr="005972F3">
              <w:rPr>
                <w:rFonts w:asciiTheme="minorHAnsi" w:hAnsiTheme="minorHAnsi" w:cstheme="minorHAnsi"/>
              </w:rPr>
              <w:lastRenderedPageBreak/>
              <w:t>8</w:t>
            </w:r>
          </w:p>
        </w:tc>
        <w:tc>
          <w:tcPr>
            <w:tcW w:w="5386" w:type="dxa"/>
          </w:tcPr>
          <w:p w14:paraId="23729EE0" w14:textId="72B6262C" w:rsidR="005972F3" w:rsidRPr="005972F3" w:rsidRDefault="005972F3" w:rsidP="004F762F">
            <w:pPr>
              <w:rPr>
                <w:rFonts w:asciiTheme="minorHAnsi" w:hAnsiTheme="minorHAnsi" w:cstheme="minorHAnsi"/>
              </w:rPr>
            </w:pPr>
            <w:r w:rsidRPr="005972F3">
              <w:rPr>
                <w:rFonts w:asciiTheme="minorHAnsi" w:hAnsiTheme="minorHAnsi" w:cstheme="minorHAnsi"/>
              </w:rPr>
              <w:t>Basic safety</w:t>
            </w:r>
          </w:p>
        </w:tc>
        <w:tc>
          <w:tcPr>
            <w:tcW w:w="1276" w:type="dxa"/>
          </w:tcPr>
          <w:p w14:paraId="7F45BF27" w14:textId="0C0B3BB9" w:rsidR="005972F3" w:rsidRPr="005972F3" w:rsidRDefault="005972F3" w:rsidP="004F762F">
            <w:pPr>
              <w:rPr>
                <w:rFonts w:asciiTheme="minorHAnsi" w:hAnsiTheme="minorHAnsi" w:cstheme="minorHAnsi"/>
              </w:rPr>
            </w:pPr>
            <w:r w:rsidRPr="005972F3">
              <w:rPr>
                <w:rFonts w:asciiTheme="minorHAnsi" w:hAnsiTheme="minorHAnsi" w:cstheme="minorHAnsi"/>
              </w:rPr>
              <w:t>YES</w:t>
            </w:r>
          </w:p>
        </w:tc>
        <w:tc>
          <w:tcPr>
            <w:tcW w:w="7223" w:type="dxa"/>
          </w:tcPr>
          <w:p w14:paraId="31C33BD2" w14:textId="1A33CCF6" w:rsidR="005972F3" w:rsidRPr="005972F3" w:rsidRDefault="00932440" w:rsidP="004F762F">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w:t>
            </w:r>
          </w:p>
        </w:tc>
      </w:tr>
      <w:tr w:rsidR="005972F3" w:rsidRPr="00A172D3" w14:paraId="5B5E3729" w14:textId="77777777" w:rsidTr="00382576">
        <w:tc>
          <w:tcPr>
            <w:tcW w:w="988" w:type="dxa"/>
          </w:tcPr>
          <w:p w14:paraId="3685BC7F" w14:textId="48770366" w:rsidR="005972F3" w:rsidRPr="005972F3" w:rsidRDefault="005972F3" w:rsidP="004F762F">
            <w:pPr>
              <w:rPr>
                <w:rFonts w:asciiTheme="minorHAnsi" w:hAnsiTheme="minorHAnsi" w:cstheme="minorHAnsi"/>
              </w:rPr>
            </w:pPr>
            <w:r w:rsidRPr="005972F3">
              <w:rPr>
                <w:rFonts w:asciiTheme="minorHAnsi" w:hAnsiTheme="minorHAnsi" w:cstheme="minorHAnsi"/>
              </w:rPr>
              <w:t>9</w:t>
            </w:r>
          </w:p>
        </w:tc>
        <w:tc>
          <w:tcPr>
            <w:tcW w:w="5386" w:type="dxa"/>
          </w:tcPr>
          <w:p w14:paraId="439D1866" w14:textId="7C2DFD87" w:rsidR="005972F3" w:rsidRPr="005972F3" w:rsidRDefault="005972F3" w:rsidP="004F762F">
            <w:pPr>
              <w:rPr>
                <w:rFonts w:asciiTheme="minorHAnsi" w:hAnsiTheme="minorHAnsi" w:cstheme="minorHAnsi"/>
              </w:rPr>
            </w:pPr>
            <w:r w:rsidRPr="005972F3">
              <w:rPr>
                <w:rFonts w:asciiTheme="minorHAnsi" w:hAnsiTheme="minorHAnsi" w:cstheme="minorHAnsi"/>
              </w:rPr>
              <w:t>Removable protective means</w:t>
            </w:r>
          </w:p>
        </w:tc>
        <w:tc>
          <w:tcPr>
            <w:tcW w:w="1276" w:type="dxa"/>
          </w:tcPr>
          <w:p w14:paraId="7CBDC6BC" w14:textId="61B05C0B" w:rsidR="005972F3" w:rsidRPr="005972F3" w:rsidRDefault="005972F3" w:rsidP="004F762F">
            <w:pPr>
              <w:rPr>
                <w:rFonts w:asciiTheme="minorHAnsi" w:hAnsiTheme="minorHAnsi" w:cstheme="minorHAnsi"/>
              </w:rPr>
            </w:pPr>
            <w:r w:rsidRPr="005972F3">
              <w:rPr>
                <w:rFonts w:asciiTheme="minorHAnsi" w:hAnsiTheme="minorHAnsi" w:cstheme="minorHAnsi"/>
              </w:rPr>
              <w:t>NO</w:t>
            </w:r>
          </w:p>
        </w:tc>
        <w:tc>
          <w:tcPr>
            <w:tcW w:w="7223" w:type="dxa"/>
          </w:tcPr>
          <w:p w14:paraId="177E17A8" w14:textId="504ACC50" w:rsidR="005972F3" w:rsidRPr="005972F3" w:rsidRDefault="00932440" w:rsidP="004F762F">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w:t>
            </w:r>
          </w:p>
        </w:tc>
      </w:tr>
      <w:tr w:rsidR="005972F3" w:rsidRPr="00A172D3" w14:paraId="6C99E5DD" w14:textId="77777777" w:rsidTr="00382576">
        <w:tc>
          <w:tcPr>
            <w:tcW w:w="988" w:type="dxa"/>
          </w:tcPr>
          <w:p w14:paraId="26B28B1A" w14:textId="0C8E75F6" w:rsidR="005972F3" w:rsidRPr="00932440" w:rsidRDefault="005972F3" w:rsidP="004F762F">
            <w:pPr>
              <w:rPr>
                <w:rFonts w:asciiTheme="minorHAnsi" w:hAnsiTheme="minorHAnsi" w:cstheme="minorHAnsi"/>
              </w:rPr>
            </w:pPr>
            <w:r w:rsidRPr="00932440">
              <w:rPr>
                <w:rFonts w:asciiTheme="minorHAnsi" w:hAnsiTheme="minorHAnsi" w:cstheme="minorHAnsi"/>
              </w:rPr>
              <w:t>10</w:t>
            </w:r>
          </w:p>
        </w:tc>
        <w:tc>
          <w:tcPr>
            <w:tcW w:w="5386" w:type="dxa"/>
          </w:tcPr>
          <w:p w14:paraId="0A811515" w14:textId="77777777" w:rsidR="005972F3" w:rsidRPr="00932440" w:rsidRDefault="005972F3" w:rsidP="004F762F">
            <w:pPr>
              <w:rPr>
                <w:rFonts w:asciiTheme="minorHAnsi" w:hAnsiTheme="minorHAnsi" w:cstheme="minorHAnsi"/>
              </w:rPr>
            </w:pPr>
            <w:r w:rsidRPr="00932440">
              <w:rPr>
                <w:rFonts w:asciiTheme="minorHAnsi" w:hAnsiTheme="minorHAnsi" w:cstheme="minorHAnsi"/>
              </w:rPr>
              <w:t>Environmental conditions</w:t>
            </w:r>
          </w:p>
          <w:p w14:paraId="74686548" w14:textId="77777777" w:rsidR="005972F3" w:rsidRPr="00932440" w:rsidRDefault="005972F3" w:rsidP="005972F3">
            <w:pPr>
              <w:pStyle w:val="ListParagraph"/>
              <w:numPr>
                <w:ilvl w:val="0"/>
                <w:numId w:val="2"/>
              </w:numPr>
              <w:ind w:left="182" w:hanging="142"/>
              <w:jc w:val="left"/>
              <w:rPr>
                <w:rFonts w:asciiTheme="minorHAnsi" w:hAnsiTheme="minorHAnsi" w:cstheme="minorHAnsi"/>
              </w:rPr>
            </w:pPr>
            <w:r w:rsidRPr="00932440">
              <w:rPr>
                <w:rFonts w:asciiTheme="minorHAnsi" w:hAnsiTheme="minorHAnsi" w:cstheme="minorHAnsi"/>
              </w:rPr>
              <w:t>This standard applies to both internal</w:t>
            </w:r>
            <w:r w:rsidR="00932440" w:rsidRPr="00932440">
              <w:rPr>
                <w:rFonts w:asciiTheme="minorHAnsi" w:hAnsiTheme="minorHAnsi" w:cstheme="minorHAnsi"/>
              </w:rPr>
              <w:t>ly</w:t>
            </w:r>
            <w:r w:rsidRPr="00932440">
              <w:rPr>
                <w:rFonts w:asciiTheme="minorHAnsi" w:hAnsiTheme="minorHAnsi" w:cstheme="minorHAnsi"/>
              </w:rPr>
              <w:t xml:space="preserve"> and externally powered</w:t>
            </w:r>
            <w:r w:rsidR="00932440" w:rsidRPr="00932440">
              <w:rPr>
                <w:rFonts w:asciiTheme="minorHAnsi" w:hAnsiTheme="minorHAnsi" w:cstheme="minorHAnsi"/>
              </w:rPr>
              <w:t xml:space="preserve"> equipment</w:t>
            </w:r>
            <w:r w:rsidRPr="00932440">
              <w:rPr>
                <w:rFonts w:asciiTheme="minorHAnsi" w:hAnsiTheme="minorHAnsi" w:cstheme="minorHAnsi"/>
              </w:rPr>
              <w:t>.</w:t>
            </w:r>
          </w:p>
          <w:p w14:paraId="2A8F1ED1" w14:textId="2AD7A0F4" w:rsidR="00932440" w:rsidRPr="00932440" w:rsidRDefault="00932440" w:rsidP="005972F3">
            <w:pPr>
              <w:pStyle w:val="ListParagraph"/>
              <w:numPr>
                <w:ilvl w:val="0"/>
                <w:numId w:val="2"/>
              </w:numPr>
              <w:ind w:left="182" w:hanging="142"/>
              <w:jc w:val="left"/>
              <w:rPr>
                <w:rFonts w:asciiTheme="minorHAnsi" w:hAnsiTheme="minorHAnsi" w:cstheme="minorHAnsi"/>
              </w:rPr>
            </w:pPr>
            <w:r w:rsidRPr="00932440">
              <w:rPr>
                <w:rFonts w:asciiTheme="minorHAnsi" w:hAnsiTheme="minorHAnsi" w:cstheme="minorHAnsi"/>
              </w:rPr>
              <w:t>Pneumatic power supplies.</w:t>
            </w:r>
          </w:p>
        </w:tc>
        <w:tc>
          <w:tcPr>
            <w:tcW w:w="1276" w:type="dxa"/>
          </w:tcPr>
          <w:p w14:paraId="4F9DFE82" w14:textId="1BCC794A" w:rsidR="005972F3" w:rsidRPr="00932440" w:rsidRDefault="005972F3" w:rsidP="004F762F">
            <w:pPr>
              <w:rPr>
                <w:rFonts w:asciiTheme="minorHAnsi" w:hAnsiTheme="minorHAnsi" w:cstheme="minorHAnsi"/>
              </w:rPr>
            </w:pPr>
            <w:r w:rsidRPr="00932440">
              <w:rPr>
                <w:rFonts w:asciiTheme="minorHAnsi" w:hAnsiTheme="minorHAnsi" w:cstheme="minorHAnsi"/>
              </w:rPr>
              <w:t>YES</w:t>
            </w:r>
          </w:p>
        </w:tc>
        <w:tc>
          <w:tcPr>
            <w:tcW w:w="7223" w:type="dxa"/>
          </w:tcPr>
          <w:p w14:paraId="61E734CE" w14:textId="77777777" w:rsidR="00665044" w:rsidRPr="006C78A7" w:rsidRDefault="00665044" w:rsidP="00665044">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 plus</w:t>
            </w:r>
          </w:p>
          <w:p w14:paraId="05D9A6C2" w14:textId="77777777" w:rsidR="00932440" w:rsidRPr="00932440" w:rsidRDefault="00932440" w:rsidP="00932440">
            <w:pPr>
              <w:pStyle w:val="ListParagraph"/>
              <w:numPr>
                <w:ilvl w:val="0"/>
                <w:numId w:val="2"/>
              </w:numPr>
              <w:ind w:left="181" w:hanging="141"/>
              <w:rPr>
                <w:rFonts w:asciiTheme="minorHAnsi" w:hAnsiTheme="minorHAnsi" w:cstheme="minorHAnsi"/>
              </w:rPr>
            </w:pPr>
            <w:r w:rsidRPr="00932440">
              <w:rPr>
                <w:rFonts w:asciiTheme="minorHAnsi" w:hAnsiTheme="minorHAnsi" w:cstheme="minorHAnsi"/>
              </w:rPr>
              <w:t>Met. Full assessment to IEC 60601-2-12 is performed (this assessment).</w:t>
            </w:r>
          </w:p>
          <w:p w14:paraId="6DBE2665" w14:textId="77777777" w:rsidR="00932440" w:rsidRPr="00932440" w:rsidRDefault="00932440" w:rsidP="00932440">
            <w:pPr>
              <w:pStyle w:val="ListParagraph"/>
              <w:ind w:left="181"/>
              <w:rPr>
                <w:rFonts w:asciiTheme="minorHAnsi" w:hAnsiTheme="minorHAnsi" w:cstheme="minorHAnsi"/>
              </w:rPr>
            </w:pPr>
          </w:p>
          <w:p w14:paraId="7B399F1C" w14:textId="6A5C3084" w:rsidR="00932440" w:rsidRPr="00932440" w:rsidRDefault="00932440" w:rsidP="00932440">
            <w:pPr>
              <w:pStyle w:val="ListParagraph"/>
              <w:numPr>
                <w:ilvl w:val="0"/>
                <w:numId w:val="2"/>
              </w:numPr>
              <w:ind w:left="181" w:hanging="141"/>
              <w:rPr>
                <w:rFonts w:asciiTheme="minorHAnsi" w:hAnsiTheme="minorHAnsi" w:cstheme="minorHAnsi"/>
              </w:rPr>
            </w:pPr>
            <w:r w:rsidRPr="00932440">
              <w:rPr>
                <w:rFonts w:asciiTheme="minorHAnsi" w:hAnsiTheme="minorHAnsi" w:cstheme="minorHAnsi"/>
              </w:rPr>
              <w:t>Not applicable. Equipment is not pneumatically powered.</w:t>
            </w:r>
          </w:p>
        </w:tc>
      </w:tr>
      <w:tr w:rsidR="00932440" w:rsidRPr="00A172D3" w14:paraId="2BE94A5A" w14:textId="77777777" w:rsidTr="00382576">
        <w:tc>
          <w:tcPr>
            <w:tcW w:w="988" w:type="dxa"/>
          </w:tcPr>
          <w:p w14:paraId="7783B169" w14:textId="5D665EA9" w:rsidR="00932440" w:rsidRPr="00932440" w:rsidRDefault="00932440" w:rsidP="004F762F">
            <w:pPr>
              <w:rPr>
                <w:rFonts w:asciiTheme="minorHAnsi" w:hAnsiTheme="minorHAnsi" w:cstheme="minorHAnsi"/>
              </w:rPr>
            </w:pPr>
            <w:r w:rsidRPr="00932440">
              <w:rPr>
                <w:rFonts w:asciiTheme="minorHAnsi" w:hAnsiTheme="minorHAnsi" w:cstheme="minorHAnsi"/>
              </w:rPr>
              <w:t>11</w:t>
            </w:r>
            <w:r w:rsidR="007372A8">
              <w:rPr>
                <w:rFonts w:asciiTheme="minorHAnsi" w:hAnsiTheme="minorHAnsi" w:cstheme="minorHAnsi"/>
              </w:rPr>
              <w:t xml:space="preserve"> to 12</w:t>
            </w:r>
          </w:p>
        </w:tc>
        <w:tc>
          <w:tcPr>
            <w:tcW w:w="5386" w:type="dxa"/>
          </w:tcPr>
          <w:p w14:paraId="1239F6EB" w14:textId="75102ED4" w:rsidR="00932440" w:rsidRPr="00932440" w:rsidRDefault="00932440" w:rsidP="004F762F">
            <w:pPr>
              <w:rPr>
                <w:rFonts w:asciiTheme="minorHAnsi" w:hAnsiTheme="minorHAnsi" w:cstheme="minorHAnsi"/>
              </w:rPr>
            </w:pPr>
            <w:r w:rsidRPr="00932440">
              <w:rPr>
                <w:rFonts w:asciiTheme="minorHAnsi" w:hAnsiTheme="minorHAnsi" w:cstheme="minorHAnsi"/>
              </w:rPr>
              <w:t>Not used</w:t>
            </w:r>
          </w:p>
        </w:tc>
        <w:tc>
          <w:tcPr>
            <w:tcW w:w="1276" w:type="dxa"/>
          </w:tcPr>
          <w:p w14:paraId="54C24CE4" w14:textId="04C5BDEA" w:rsidR="00932440" w:rsidRPr="00932440" w:rsidRDefault="00932440" w:rsidP="004F762F">
            <w:pPr>
              <w:rPr>
                <w:rFonts w:asciiTheme="minorHAnsi" w:hAnsiTheme="minorHAnsi" w:cstheme="minorHAnsi"/>
              </w:rPr>
            </w:pPr>
            <w:r w:rsidRPr="00932440">
              <w:rPr>
                <w:rFonts w:asciiTheme="minorHAnsi" w:hAnsiTheme="minorHAnsi" w:cstheme="minorHAnsi"/>
              </w:rPr>
              <w:t>NO</w:t>
            </w:r>
          </w:p>
        </w:tc>
        <w:tc>
          <w:tcPr>
            <w:tcW w:w="7223" w:type="dxa"/>
          </w:tcPr>
          <w:p w14:paraId="3D0CB785" w14:textId="598E357E" w:rsidR="00932440" w:rsidRPr="00932440" w:rsidRDefault="001521F7" w:rsidP="004F762F">
            <w:pPr>
              <w:rPr>
                <w:rFonts w:asciiTheme="minorHAnsi" w:hAnsiTheme="minorHAnsi" w:cstheme="minorHAnsi"/>
              </w:rPr>
            </w:pPr>
            <w:r>
              <w:rPr>
                <w:rFonts w:asciiTheme="minorHAnsi" w:hAnsiTheme="minorHAnsi" w:cstheme="minorHAnsi"/>
              </w:rPr>
              <w:t>Not used.</w:t>
            </w:r>
          </w:p>
        </w:tc>
      </w:tr>
      <w:tr w:rsidR="00932440" w:rsidRPr="00A172D3" w14:paraId="6EDA1D5F" w14:textId="77777777" w:rsidTr="00382576">
        <w:tc>
          <w:tcPr>
            <w:tcW w:w="988" w:type="dxa"/>
          </w:tcPr>
          <w:p w14:paraId="0D41E593" w14:textId="2EFB7921" w:rsidR="00932440" w:rsidRPr="00932440" w:rsidRDefault="00932440" w:rsidP="004F762F">
            <w:pPr>
              <w:rPr>
                <w:rFonts w:asciiTheme="minorHAnsi" w:hAnsiTheme="minorHAnsi" w:cstheme="minorHAnsi"/>
              </w:rPr>
            </w:pPr>
            <w:r w:rsidRPr="00932440">
              <w:rPr>
                <w:rFonts w:asciiTheme="minorHAnsi" w:hAnsiTheme="minorHAnsi" w:cstheme="minorHAnsi"/>
              </w:rPr>
              <w:t>13</w:t>
            </w:r>
          </w:p>
        </w:tc>
        <w:tc>
          <w:tcPr>
            <w:tcW w:w="5386" w:type="dxa"/>
          </w:tcPr>
          <w:p w14:paraId="3410EB48" w14:textId="573CF971" w:rsidR="00932440" w:rsidRPr="00932440" w:rsidRDefault="00932440" w:rsidP="004F762F">
            <w:pPr>
              <w:rPr>
                <w:rFonts w:asciiTheme="minorHAnsi" w:hAnsiTheme="minorHAnsi" w:cstheme="minorHAnsi"/>
              </w:rPr>
            </w:pPr>
            <w:r w:rsidRPr="00932440">
              <w:rPr>
                <w:rFonts w:asciiTheme="minorHAnsi" w:hAnsiTheme="minorHAnsi" w:cstheme="minorHAnsi"/>
              </w:rPr>
              <w:t>General – protection against electrical shock</w:t>
            </w:r>
          </w:p>
        </w:tc>
        <w:tc>
          <w:tcPr>
            <w:tcW w:w="1276" w:type="dxa"/>
          </w:tcPr>
          <w:p w14:paraId="081EE973" w14:textId="13FEBFD3" w:rsidR="00932440" w:rsidRPr="00932440" w:rsidRDefault="00932440" w:rsidP="004F762F">
            <w:pPr>
              <w:rPr>
                <w:rFonts w:asciiTheme="minorHAnsi" w:hAnsiTheme="minorHAnsi" w:cstheme="minorHAnsi"/>
              </w:rPr>
            </w:pPr>
            <w:r w:rsidRPr="00932440">
              <w:rPr>
                <w:rFonts w:asciiTheme="minorHAnsi" w:hAnsiTheme="minorHAnsi" w:cstheme="minorHAnsi"/>
              </w:rPr>
              <w:t>NO</w:t>
            </w:r>
          </w:p>
        </w:tc>
        <w:tc>
          <w:tcPr>
            <w:tcW w:w="7223" w:type="dxa"/>
          </w:tcPr>
          <w:p w14:paraId="24EE8E69" w14:textId="3DE6F0FB"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59B820A6" w14:textId="77777777" w:rsidTr="00382576">
        <w:tc>
          <w:tcPr>
            <w:tcW w:w="988" w:type="dxa"/>
          </w:tcPr>
          <w:p w14:paraId="4791F5A8" w14:textId="66A3D1DD" w:rsidR="00932440" w:rsidRPr="00932440" w:rsidRDefault="00932440" w:rsidP="004F762F">
            <w:pPr>
              <w:rPr>
                <w:rFonts w:asciiTheme="minorHAnsi" w:hAnsiTheme="minorHAnsi" w:cstheme="minorHAnsi"/>
              </w:rPr>
            </w:pPr>
            <w:r w:rsidRPr="00932440">
              <w:rPr>
                <w:rFonts w:asciiTheme="minorHAnsi" w:hAnsiTheme="minorHAnsi" w:cstheme="minorHAnsi"/>
              </w:rPr>
              <w:t>14</w:t>
            </w:r>
          </w:p>
        </w:tc>
        <w:tc>
          <w:tcPr>
            <w:tcW w:w="5386" w:type="dxa"/>
          </w:tcPr>
          <w:p w14:paraId="458A0FE3" w14:textId="4AB2D798" w:rsidR="00932440" w:rsidRPr="00932440" w:rsidRDefault="00932440" w:rsidP="004F762F">
            <w:pPr>
              <w:rPr>
                <w:rFonts w:asciiTheme="minorHAnsi" w:hAnsiTheme="minorHAnsi" w:cstheme="minorHAnsi"/>
              </w:rPr>
            </w:pPr>
            <w:r w:rsidRPr="00932440">
              <w:rPr>
                <w:rFonts w:asciiTheme="minorHAnsi" w:hAnsiTheme="minorHAnsi" w:cstheme="minorHAnsi"/>
              </w:rPr>
              <w:t>Requirements relating to classification</w:t>
            </w:r>
          </w:p>
        </w:tc>
        <w:tc>
          <w:tcPr>
            <w:tcW w:w="1276" w:type="dxa"/>
          </w:tcPr>
          <w:p w14:paraId="5C9059D8" w14:textId="0B5161DC" w:rsidR="00932440" w:rsidRPr="00932440" w:rsidRDefault="00932440" w:rsidP="004F762F">
            <w:pPr>
              <w:rPr>
                <w:rFonts w:asciiTheme="minorHAnsi" w:hAnsiTheme="minorHAnsi" w:cstheme="minorHAnsi"/>
              </w:rPr>
            </w:pPr>
            <w:r w:rsidRPr="00932440">
              <w:rPr>
                <w:rFonts w:asciiTheme="minorHAnsi" w:hAnsiTheme="minorHAnsi" w:cstheme="minorHAnsi"/>
              </w:rPr>
              <w:t>NO</w:t>
            </w:r>
          </w:p>
        </w:tc>
        <w:tc>
          <w:tcPr>
            <w:tcW w:w="7223" w:type="dxa"/>
          </w:tcPr>
          <w:p w14:paraId="28D3A044" w14:textId="29689C24"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33FFAC90" w14:textId="77777777" w:rsidTr="00382576">
        <w:tc>
          <w:tcPr>
            <w:tcW w:w="988" w:type="dxa"/>
          </w:tcPr>
          <w:p w14:paraId="5F9765F5" w14:textId="18A2E236" w:rsidR="00932440" w:rsidRPr="00932440" w:rsidRDefault="00932440" w:rsidP="004F762F">
            <w:pPr>
              <w:rPr>
                <w:rFonts w:asciiTheme="minorHAnsi" w:hAnsiTheme="minorHAnsi" w:cstheme="minorHAnsi"/>
              </w:rPr>
            </w:pPr>
            <w:r w:rsidRPr="00932440">
              <w:rPr>
                <w:rFonts w:asciiTheme="minorHAnsi" w:hAnsiTheme="minorHAnsi" w:cstheme="minorHAnsi"/>
              </w:rPr>
              <w:t>15</w:t>
            </w:r>
          </w:p>
        </w:tc>
        <w:tc>
          <w:tcPr>
            <w:tcW w:w="5386" w:type="dxa"/>
          </w:tcPr>
          <w:p w14:paraId="4E2F5087" w14:textId="28596DDA" w:rsidR="00932440" w:rsidRPr="00932440" w:rsidRDefault="00932440" w:rsidP="004F762F">
            <w:pPr>
              <w:rPr>
                <w:rFonts w:asciiTheme="minorHAnsi" w:hAnsiTheme="minorHAnsi" w:cstheme="minorHAnsi"/>
              </w:rPr>
            </w:pPr>
            <w:r w:rsidRPr="00932440">
              <w:rPr>
                <w:rFonts w:asciiTheme="minorHAnsi" w:hAnsiTheme="minorHAnsi" w:cstheme="minorHAnsi"/>
              </w:rPr>
              <w:t>Limitation of voltages and/or energy</w:t>
            </w:r>
          </w:p>
        </w:tc>
        <w:tc>
          <w:tcPr>
            <w:tcW w:w="1276" w:type="dxa"/>
          </w:tcPr>
          <w:p w14:paraId="083133CC" w14:textId="40AAEB12" w:rsidR="00932440" w:rsidRPr="00932440" w:rsidRDefault="00932440" w:rsidP="004F762F">
            <w:pPr>
              <w:rPr>
                <w:rFonts w:asciiTheme="minorHAnsi" w:hAnsiTheme="minorHAnsi" w:cstheme="minorHAnsi"/>
              </w:rPr>
            </w:pPr>
            <w:r w:rsidRPr="00932440">
              <w:rPr>
                <w:rFonts w:asciiTheme="minorHAnsi" w:hAnsiTheme="minorHAnsi" w:cstheme="minorHAnsi"/>
              </w:rPr>
              <w:t>YES</w:t>
            </w:r>
          </w:p>
        </w:tc>
        <w:tc>
          <w:tcPr>
            <w:tcW w:w="7223" w:type="dxa"/>
          </w:tcPr>
          <w:p w14:paraId="629CCA09" w14:textId="2D3AD9FC"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61F3875D" w14:textId="77777777" w:rsidTr="00382576">
        <w:tc>
          <w:tcPr>
            <w:tcW w:w="988" w:type="dxa"/>
          </w:tcPr>
          <w:p w14:paraId="0919114C" w14:textId="41B3B667" w:rsidR="00932440" w:rsidRPr="00932440" w:rsidRDefault="00932440" w:rsidP="004F762F">
            <w:pPr>
              <w:rPr>
                <w:rFonts w:asciiTheme="minorHAnsi" w:hAnsiTheme="minorHAnsi" w:cstheme="minorHAnsi"/>
              </w:rPr>
            </w:pPr>
            <w:r w:rsidRPr="00932440">
              <w:rPr>
                <w:rFonts w:asciiTheme="minorHAnsi" w:hAnsiTheme="minorHAnsi" w:cstheme="minorHAnsi"/>
              </w:rPr>
              <w:t>16</w:t>
            </w:r>
          </w:p>
        </w:tc>
        <w:tc>
          <w:tcPr>
            <w:tcW w:w="5386" w:type="dxa"/>
          </w:tcPr>
          <w:p w14:paraId="21B952A0" w14:textId="2152C590" w:rsidR="00932440" w:rsidRPr="00932440" w:rsidRDefault="00932440" w:rsidP="004F762F">
            <w:pPr>
              <w:rPr>
                <w:rFonts w:asciiTheme="minorHAnsi" w:hAnsiTheme="minorHAnsi" w:cstheme="minorHAnsi"/>
              </w:rPr>
            </w:pPr>
            <w:r w:rsidRPr="00932440">
              <w:rPr>
                <w:rFonts w:asciiTheme="minorHAnsi" w:hAnsiTheme="minorHAnsi" w:cstheme="minorHAnsi"/>
              </w:rPr>
              <w:t>Enclosure and protective covers</w:t>
            </w:r>
          </w:p>
        </w:tc>
        <w:tc>
          <w:tcPr>
            <w:tcW w:w="1276" w:type="dxa"/>
          </w:tcPr>
          <w:p w14:paraId="5DA37893" w14:textId="7057AFE3" w:rsidR="00932440" w:rsidRPr="00932440" w:rsidRDefault="00932440" w:rsidP="004F762F">
            <w:pPr>
              <w:rPr>
                <w:rFonts w:asciiTheme="minorHAnsi" w:hAnsiTheme="minorHAnsi" w:cstheme="minorHAnsi"/>
              </w:rPr>
            </w:pPr>
            <w:r w:rsidRPr="00932440">
              <w:rPr>
                <w:rFonts w:asciiTheme="minorHAnsi" w:hAnsiTheme="minorHAnsi" w:cstheme="minorHAnsi"/>
              </w:rPr>
              <w:t>YES</w:t>
            </w:r>
          </w:p>
        </w:tc>
        <w:tc>
          <w:tcPr>
            <w:tcW w:w="7223" w:type="dxa"/>
          </w:tcPr>
          <w:p w14:paraId="63557EEF" w14:textId="45C96845"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2ED64BBC" w14:textId="77777777" w:rsidTr="00382576">
        <w:tc>
          <w:tcPr>
            <w:tcW w:w="988" w:type="dxa"/>
          </w:tcPr>
          <w:p w14:paraId="410D4B0A" w14:textId="77C46E1B" w:rsidR="00932440" w:rsidRPr="00932440" w:rsidRDefault="00932440" w:rsidP="004F762F">
            <w:pPr>
              <w:rPr>
                <w:rFonts w:asciiTheme="minorHAnsi" w:hAnsiTheme="minorHAnsi" w:cstheme="minorHAnsi"/>
              </w:rPr>
            </w:pPr>
            <w:r w:rsidRPr="00932440">
              <w:rPr>
                <w:rFonts w:asciiTheme="minorHAnsi" w:hAnsiTheme="minorHAnsi" w:cstheme="minorHAnsi"/>
              </w:rPr>
              <w:t>17</w:t>
            </w:r>
          </w:p>
        </w:tc>
        <w:tc>
          <w:tcPr>
            <w:tcW w:w="5386" w:type="dxa"/>
          </w:tcPr>
          <w:p w14:paraId="360497A6" w14:textId="6107FEA5" w:rsidR="00932440" w:rsidRPr="00932440" w:rsidRDefault="00932440" w:rsidP="004F762F">
            <w:pPr>
              <w:rPr>
                <w:rFonts w:asciiTheme="minorHAnsi" w:hAnsiTheme="minorHAnsi" w:cstheme="minorHAnsi"/>
              </w:rPr>
            </w:pPr>
            <w:r w:rsidRPr="00932440">
              <w:rPr>
                <w:rFonts w:asciiTheme="minorHAnsi" w:hAnsiTheme="minorHAnsi" w:cstheme="minorHAnsi"/>
              </w:rPr>
              <w:t>Separation</w:t>
            </w:r>
          </w:p>
        </w:tc>
        <w:tc>
          <w:tcPr>
            <w:tcW w:w="1276" w:type="dxa"/>
          </w:tcPr>
          <w:p w14:paraId="693A8D0D" w14:textId="24BE90AE" w:rsidR="00932440" w:rsidRPr="00932440" w:rsidRDefault="00932440" w:rsidP="004F762F">
            <w:pPr>
              <w:rPr>
                <w:rFonts w:asciiTheme="minorHAnsi" w:hAnsiTheme="minorHAnsi" w:cstheme="minorHAnsi"/>
              </w:rPr>
            </w:pPr>
            <w:r w:rsidRPr="00932440">
              <w:rPr>
                <w:rFonts w:asciiTheme="minorHAnsi" w:hAnsiTheme="minorHAnsi" w:cstheme="minorHAnsi"/>
              </w:rPr>
              <w:t>YES</w:t>
            </w:r>
          </w:p>
        </w:tc>
        <w:tc>
          <w:tcPr>
            <w:tcW w:w="7223" w:type="dxa"/>
          </w:tcPr>
          <w:p w14:paraId="06420C16" w14:textId="5AB20318"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6C6D857E" w14:textId="77777777" w:rsidTr="00382576">
        <w:tc>
          <w:tcPr>
            <w:tcW w:w="988" w:type="dxa"/>
          </w:tcPr>
          <w:p w14:paraId="52F12A82" w14:textId="2494D224" w:rsidR="00932440" w:rsidRPr="00932440" w:rsidRDefault="00932440" w:rsidP="004F762F">
            <w:pPr>
              <w:rPr>
                <w:rFonts w:asciiTheme="minorHAnsi" w:hAnsiTheme="minorHAnsi" w:cstheme="minorHAnsi"/>
              </w:rPr>
            </w:pPr>
            <w:r w:rsidRPr="00932440">
              <w:rPr>
                <w:rFonts w:asciiTheme="minorHAnsi" w:hAnsiTheme="minorHAnsi" w:cstheme="minorHAnsi"/>
              </w:rPr>
              <w:t>18</w:t>
            </w:r>
          </w:p>
        </w:tc>
        <w:tc>
          <w:tcPr>
            <w:tcW w:w="5386" w:type="dxa"/>
          </w:tcPr>
          <w:p w14:paraId="08F890A0" w14:textId="09F7762F" w:rsidR="00932440" w:rsidRPr="00932440" w:rsidRDefault="00932440" w:rsidP="00932440">
            <w:pPr>
              <w:jc w:val="left"/>
              <w:rPr>
                <w:rFonts w:asciiTheme="minorHAnsi" w:hAnsiTheme="minorHAnsi" w:cstheme="minorHAnsi"/>
              </w:rPr>
            </w:pPr>
            <w:r w:rsidRPr="00932440">
              <w:rPr>
                <w:rFonts w:asciiTheme="minorHAnsi" w:hAnsiTheme="minorHAnsi" w:cstheme="minorHAnsi"/>
              </w:rPr>
              <w:t>Protective earthing, functional earthing and potential equalization</w:t>
            </w:r>
          </w:p>
        </w:tc>
        <w:tc>
          <w:tcPr>
            <w:tcW w:w="1276" w:type="dxa"/>
          </w:tcPr>
          <w:p w14:paraId="42D103F8" w14:textId="4333F941" w:rsidR="00932440" w:rsidRPr="00932440" w:rsidRDefault="00932440" w:rsidP="004F762F">
            <w:pPr>
              <w:rPr>
                <w:rFonts w:asciiTheme="minorHAnsi" w:hAnsiTheme="minorHAnsi" w:cstheme="minorHAnsi"/>
              </w:rPr>
            </w:pPr>
            <w:r w:rsidRPr="00932440">
              <w:rPr>
                <w:rFonts w:asciiTheme="minorHAnsi" w:hAnsiTheme="minorHAnsi" w:cstheme="minorHAnsi"/>
              </w:rPr>
              <w:t>YES</w:t>
            </w:r>
          </w:p>
        </w:tc>
        <w:tc>
          <w:tcPr>
            <w:tcW w:w="7223" w:type="dxa"/>
          </w:tcPr>
          <w:p w14:paraId="6792239F" w14:textId="7A2D9C5D"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4A21506C" w14:textId="77777777" w:rsidTr="00382576">
        <w:tc>
          <w:tcPr>
            <w:tcW w:w="988" w:type="dxa"/>
          </w:tcPr>
          <w:p w14:paraId="33644D9D" w14:textId="40941ACA" w:rsidR="00932440" w:rsidRPr="00703F5C" w:rsidRDefault="00932440" w:rsidP="004F762F">
            <w:pPr>
              <w:rPr>
                <w:rFonts w:asciiTheme="minorHAnsi" w:hAnsiTheme="minorHAnsi" w:cstheme="minorHAnsi"/>
              </w:rPr>
            </w:pPr>
            <w:r w:rsidRPr="00703F5C">
              <w:rPr>
                <w:rFonts w:asciiTheme="minorHAnsi" w:hAnsiTheme="minorHAnsi" w:cstheme="minorHAnsi"/>
              </w:rPr>
              <w:t>19</w:t>
            </w:r>
          </w:p>
        </w:tc>
        <w:tc>
          <w:tcPr>
            <w:tcW w:w="5386" w:type="dxa"/>
          </w:tcPr>
          <w:p w14:paraId="46BB3ECA" w14:textId="77777777" w:rsidR="00932440" w:rsidRPr="00703F5C" w:rsidRDefault="00932440" w:rsidP="00932440">
            <w:pPr>
              <w:jc w:val="left"/>
              <w:rPr>
                <w:rFonts w:asciiTheme="minorHAnsi" w:hAnsiTheme="minorHAnsi" w:cstheme="minorHAnsi"/>
              </w:rPr>
            </w:pPr>
            <w:r w:rsidRPr="00703F5C">
              <w:rPr>
                <w:rFonts w:asciiTheme="minorHAnsi" w:hAnsiTheme="minorHAnsi" w:cstheme="minorHAnsi"/>
              </w:rPr>
              <w:t>Continuous leakage currents and patient leakage currents</w:t>
            </w:r>
          </w:p>
          <w:p w14:paraId="2A025B26" w14:textId="3FC3BA5F" w:rsidR="00932440" w:rsidRPr="00703F5C" w:rsidRDefault="00932440" w:rsidP="00703F5C">
            <w:pPr>
              <w:pStyle w:val="ListParagraph"/>
              <w:numPr>
                <w:ilvl w:val="0"/>
                <w:numId w:val="2"/>
              </w:numPr>
              <w:ind w:left="182" w:hanging="142"/>
              <w:jc w:val="left"/>
              <w:rPr>
                <w:rFonts w:asciiTheme="minorHAnsi" w:hAnsiTheme="minorHAnsi" w:cstheme="minorHAnsi"/>
              </w:rPr>
            </w:pPr>
            <w:r w:rsidRPr="00703F5C">
              <w:rPr>
                <w:rFonts w:asciiTheme="minorHAnsi" w:hAnsiTheme="minorHAnsi" w:cstheme="minorHAnsi"/>
              </w:rPr>
              <w:t xml:space="preserve">Patient leakage current shall be measures from all parts that are defined </w:t>
            </w:r>
            <w:proofErr w:type="gramStart"/>
            <w:r w:rsidRPr="00703F5C">
              <w:rPr>
                <w:rFonts w:asciiTheme="minorHAnsi" w:hAnsiTheme="minorHAnsi" w:cstheme="minorHAnsi"/>
              </w:rPr>
              <w:t>a</w:t>
            </w:r>
            <w:proofErr w:type="gramEnd"/>
            <w:r w:rsidRPr="00703F5C">
              <w:rPr>
                <w:rFonts w:asciiTheme="minorHAnsi" w:hAnsiTheme="minorHAnsi" w:cstheme="minorHAnsi"/>
              </w:rPr>
              <w:t xml:space="preserve"> Applied Parts</w:t>
            </w:r>
          </w:p>
        </w:tc>
        <w:tc>
          <w:tcPr>
            <w:tcW w:w="1276" w:type="dxa"/>
          </w:tcPr>
          <w:p w14:paraId="376F95D9" w14:textId="062714E8" w:rsidR="00932440" w:rsidRPr="00703F5C" w:rsidRDefault="00932440" w:rsidP="004F762F">
            <w:pPr>
              <w:rPr>
                <w:rFonts w:asciiTheme="minorHAnsi" w:hAnsiTheme="minorHAnsi" w:cstheme="minorHAnsi"/>
              </w:rPr>
            </w:pPr>
            <w:r w:rsidRPr="00703F5C">
              <w:rPr>
                <w:rFonts w:asciiTheme="minorHAnsi" w:hAnsiTheme="minorHAnsi" w:cstheme="minorHAnsi"/>
              </w:rPr>
              <w:t>YES</w:t>
            </w:r>
          </w:p>
        </w:tc>
        <w:tc>
          <w:tcPr>
            <w:tcW w:w="7223" w:type="dxa"/>
          </w:tcPr>
          <w:p w14:paraId="45AEC461" w14:textId="5ED8E21D" w:rsidR="00932440" w:rsidRPr="00703F5C" w:rsidRDefault="00932440" w:rsidP="004F762F">
            <w:pPr>
              <w:rPr>
                <w:rFonts w:asciiTheme="minorHAnsi" w:hAnsiTheme="minorHAnsi" w:cstheme="minorHAnsi"/>
              </w:rPr>
            </w:pPr>
            <w:r w:rsidRPr="00703F5C">
              <w:rPr>
                <w:rFonts w:asciiTheme="minorHAnsi" w:hAnsiTheme="minorHAnsi" w:cstheme="minorHAnsi"/>
              </w:rPr>
              <w:t>See above under IEC 60601-1</w:t>
            </w:r>
            <w:r w:rsidR="00665044">
              <w:rPr>
                <w:rFonts w:asciiTheme="minorHAnsi" w:hAnsiTheme="minorHAnsi" w:cstheme="minorHAnsi"/>
              </w:rPr>
              <w:t>, plus</w:t>
            </w:r>
          </w:p>
          <w:p w14:paraId="4ED485E4" w14:textId="03DA2A40" w:rsidR="00932440" w:rsidRPr="00703F5C" w:rsidRDefault="00932440" w:rsidP="00703F5C">
            <w:pPr>
              <w:pStyle w:val="ListParagraph"/>
              <w:numPr>
                <w:ilvl w:val="0"/>
                <w:numId w:val="2"/>
              </w:numPr>
              <w:ind w:left="181" w:hanging="141"/>
              <w:rPr>
                <w:rFonts w:asciiTheme="minorHAnsi" w:hAnsiTheme="minorHAnsi" w:cstheme="minorHAnsi"/>
              </w:rPr>
            </w:pPr>
            <w:r w:rsidRPr="00703F5C">
              <w:rPr>
                <w:rFonts w:asciiTheme="minorHAnsi" w:hAnsiTheme="minorHAnsi" w:cstheme="minorHAnsi"/>
              </w:rPr>
              <w:t xml:space="preserve">Equipment </w:t>
            </w:r>
            <w:r w:rsidR="00682FCF">
              <w:rPr>
                <w:rFonts w:asciiTheme="minorHAnsi" w:hAnsiTheme="minorHAnsi" w:cstheme="minorHAnsi"/>
              </w:rPr>
              <w:t xml:space="preserve">does not have any </w:t>
            </w:r>
            <w:r w:rsidRPr="00703F5C">
              <w:rPr>
                <w:rFonts w:asciiTheme="minorHAnsi" w:hAnsiTheme="minorHAnsi" w:cstheme="minorHAnsi"/>
              </w:rPr>
              <w:t>electrical Applied Parts</w:t>
            </w:r>
          </w:p>
        </w:tc>
      </w:tr>
      <w:tr w:rsidR="00932440" w:rsidRPr="00A172D3" w14:paraId="191C8CDB" w14:textId="77777777" w:rsidTr="00382576">
        <w:tc>
          <w:tcPr>
            <w:tcW w:w="988" w:type="dxa"/>
          </w:tcPr>
          <w:p w14:paraId="394DE55A" w14:textId="06C04899" w:rsidR="00932440" w:rsidRPr="00703F5C" w:rsidRDefault="00703F5C" w:rsidP="004F762F">
            <w:pPr>
              <w:rPr>
                <w:rFonts w:asciiTheme="minorHAnsi" w:hAnsiTheme="minorHAnsi" w:cstheme="minorHAnsi"/>
              </w:rPr>
            </w:pPr>
            <w:r w:rsidRPr="00703F5C">
              <w:rPr>
                <w:rFonts w:asciiTheme="minorHAnsi" w:hAnsiTheme="minorHAnsi" w:cstheme="minorHAnsi"/>
              </w:rPr>
              <w:t>20</w:t>
            </w:r>
          </w:p>
        </w:tc>
        <w:tc>
          <w:tcPr>
            <w:tcW w:w="5386" w:type="dxa"/>
          </w:tcPr>
          <w:p w14:paraId="7C647134" w14:textId="3C3DDF38" w:rsidR="00932440" w:rsidRPr="00703F5C" w:rsidRDefault="00703F5C" w:rsidP="00932440">
            <w:pPr>
              <w:jc w:val="left"/>
              <w:rPr>
                <w:rFonts w:asciiTheme="minorHAnsi" w:hAnsiTheme="minorHAnsi" w:cstheme="minorHAnsi"/>
              </w:rPr>
            </w:pPr>
            <w:r w:rsidRPr="00703F5C">
              <w:rPr>
                <w:rFonts w:asciiTheme="minorHAnsi" w:hAnsiTheme="minorHAnsi" w:cstheme="minorHAnsi"/>
              </w:rPr>
              <w:t>Dielectric strength</w:t>
            </w:r>
          </w:p>
        </w:tc>
        <w:tc>
          <w:tcPr>
            <w:tcW w:w="1276" w:type="dxa"/>
          </w:tcPr>
          <w:p w14:paraId="3457CAFB" w14:textId="72566F57" w:rsidR="00932440" w:rsidRPr="00703F5C" w:rsidRDefault="00703F5C" w:rsidP="004F762F">
            <w:pPr>
              <w:rPr>
                <w:rFonts w:asciiTheme="minorHAnsi" w:hAnsiTheme="minorHAnsi" w:cstheme="minorHAnsi"/>
              </w:rPr>
            </w:pPr>
            <w:r w:rsidRPr="00703F5C">
              <w:rPr>
                <w:rFonts w:asciiTheme="minorHAnsi" w:hAnsiTheme="minorHAnsi" w:cstheme="minorHAnsi"/>
              </w:rPr>
              <w:t>NO</w:t>
            </w:r>
          </w:p>
        </w:tc>
        <w:tc>
          <w:tcPr>
            <w:tcW w:w="7223" w:type="dxa"/>
          </w:tcPr>
          <w:p w14:paraId="2712D906" w14:textId="0235B044" w:rsidR="00932440"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1A0F462D" w14:textId="77777777" w:rsidTr="00382576">
        <w:tc>
          <w:tcPr>
            <w:tcW w:w="988" w:type="dxa"/>
          </w:tcPr>
          <w:p w14:paraId="3B5A6D08" w14:textId="4D68F3E6" w:rsidR="00703F5C" w:rsidRPr="00703F5C" w:rsidRDefault="00703F5C" w:rsidP="004F762F">
            <w:pPr>
              <w:rPr>
                <w:rFonts w:asciiTheme="minorHAnsi" w:hAnsiTheme="minorHAnsi" w:cstheme="minorHAnsi"/>
              </w:rPr>
            </w:pPr>
            <w:r w:rsidRPr="00703F5C">
              <w:rPr>
                <w:rFonts w:asciiTheme="minorHAnsi" w:hAnsiTheme="minorHAnsi" w:cstheme="minorHAnsi"/>
              </w:rPr>
              <w:t>21</w:t>
            </w:r>
          </w:p>
        </w:tc>
        <w:tc>
          <w:tcPr>
            <w:tcW w:w="5386" w:type="dxa"/>
          </w:tcPr>
          <w:p w14:paraId="17159C15" w14:textId="3044A550" w:rsidR="00703F5C" w:rsidRPr="00703F5C" w:rsidRDefault="00703F5C" w:rsidP="00932440">
            <w:pPr>
              <w:jc w:val="left"/>
              <w:rPr>
                <w:rFonts w:asciiTheme="minorHAnsi" w:hAnsiTheme="minorHAnsi" w:cstheme="minorHAnsi"/>
              </w:rPr>
            </w:pPr>
            <w:r w:rsidRPr="00703F5C">
              <w:rPr>
                <w:rFonts w:asciiTheme="minorHAnsi" w:hAnsiTheme="minorHAnsi" w:cstheme="minorHAnsi"/>
              </w:rPr>
              <w:t>Mechanical strength</w:t>
            </w:r>
          </w:p>
        </w:tc>
        <w:tc>
          <w:tcPr>
            <w:tcW w:w="1276" w:type="dxa"/>
          </w:tcPr>
          <w:p w14:paraId="331192BE" w14:textId="61B6AADB"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443756F1" w14:textId="1C2EBAE7"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2275EB4B" w14:textId="77777777" w:rsidTr="00382576">
        <w:tc>
          <w:tcPr>
            <w:tcW w:w="988" w:type="dxa"/>
          </w:tcPr>
          <w:p w14:paraId="0ECD39F7" w14:textId="725B8034" w:rsidR="00703F5C" w:rsidRPr="00703F5C" w:rsidRDefault="00703F5C" w:rsidP="004F762F">
            <w:pPr>
              <w:rPr>
                <w:rFonts w:asciiTheme="minorHAnsi" w:hAnsiTheme="minorHAnsi" w:cstheme="minorHAnsi"/>
              </w:rPr>
            </w:pPr>
            <w:r w:rsidRPr="00703F5C">
              <w:rPr>
                <w:rFonts w:asciiTheme="minorHAnsi" w:hAnsiTheme="minorHAnsi" w:cstheme="minorHAnsi"/>
              </w:rPr>
              <w:t>22</w:t>
            </w:r>
          </w:p>
        </w:tc>
        <w:tc>
          <w:tcPr>
            <w:tcW w:w="5386" w:type="dxa"/>
          </w:tcPr>
          <w:p w14:paraId="72356469" w14:textId="462DE777" w:rsidR="00703F5C" w:rsidRPr="00703F5C" w:rsidRDefault="00703F5C" w:rsidP="00932440">
            <w:pPr>
              <w:jc w:val="left"/>
              <w:rPr>
                <w:rFonts w:asciiTheme="minorHAnsi" w:hAnsiTheme="minorHAnsi" w:cstheme="minorHAnsi"/>
              </w:rPr>
            </w:pPr>
            <w:r w:rsidRPr="00703F5C">
              <w:rPr>
                <w:rFonts w:asciiTheme="minorHAnsi" w:hAnsiTheme="minorHAnsi" w:cstheme="minorHAnsi"/>
              </w:rPr>
              <w:t>Moving parts</w:t>
            </w:r>
          </w:p>
        </w:tc>
        <w:tc>
          <w:tcPr>
            <w:tcW w:w="1276" w:type="dxa"/>
          </w:tcPr>
          <w:p w14:paraId="055A0C61" w14:textId="73920AE4" w:rsidR="00703F5C" w:rsidRPr="00703F5C" w:rsidRDefault="00703F5C" w:rsidP="004F762F">
            <w:pPr>
              <w:rPr>
                <w:rFonts w:asciiTheme="minorHAnsi" w:hAnsiTheme="minorHAnsi" w:cstheme="minorHAnsi"/>
              </w:rPr>
            </w:pPr>
            <w:r w:rsidRPr="00703F5C">
              <w:rPr>
                <w:rFonts w:asciiTheme="minorHAnsi" w:hAnsiTheme="minorHAnsi" w:cstheme="minorHAnsi"/>
              </w:rPr>
              <w:t>NO</w:t>
            </w:r>
          </w:p>
        </w:tc>
        <w:tc>
          <w:tcPr>
            <w:tcW w:w="7223" w:type="dxa"/>
          </w:tcPr>
          <w:p w14:paraId="6A999F01" w14:textId="47C50064"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7C904622" w14:textId="77777777" w:rsidTr="00382576">
        <w:tc>
          <w:tcPr>
            <w:tcW w:w="988" w:type="dxa"/>
          </w:tcPr>
          <w:p w14:paraId="3F1CE6F9" w14:textId="2953FD44" w:rsidR="00703F5C" w:rsidRPr="00703F5C" w:rsidRDefault="00703F5C" w:rsidP="004F762F">
            <w:pPr>
              <w:rPr>
                <w:rFonts w:asciiTheme="minorHAnsi" w:hAnsiTheme="minorHAnsi" w:cstheme="minorHAnsi"/>
              </w:rPr>
            </w:pPr>
            <w:r w:rsidRPr="00703F5C">
              <w:rPr>
                <w:rFonts w:asciiTheme="minorHAnsi" w:hAnsiTheme="minorHAnsi" w:cstheme="minorHAnsi"/>
              </w:rPr>
              <w:t>23</w:t>
            </w:r>
          </w:p>
        </w:tc>
        <w:tc>
          <w:tcPr>
            <w:tcW w:w="5386" w:type="dxa"/>
          </w:tcPr>
          <w:p w14:paraId="52D5C482" w14:textId="3EA1882D" w:rsidR="00703F5C" w:rsidRPr="00703F5C" w:rsidRDefault="00703F5C" w:rsidP="00932440">
            <w:pPr>
              <w:jc w:val="left"/>
              <w:rPr>
                <w:rFonts w:asciiTheme="minorHAnsi" w:hAnsiTheme="minorHAnsi" w:cstheme="minorHAnsi"/>
              </w:rPr>
            </w:pPr>
            <w:r w:rsidRPr="00703F5C">
              <w:rPr>
                <w:rFonts w:asciiTheme="minorHAnsi" w:hAnsiTheme="minorHAnsi" w:cstheme="minorHAnsi"/>
              </w:rPr>
              <w:t>Surfaces, corners and edges</w:t>
            </w:r>
          </w:p>
        </w:tc>
        <w:tc>
          <w:tcPr>
            <w:tcW w:w="1276" w:type="dxa"/>
          </w:tcPr>
          <w:p w14:paraId="6DE09833" w14:textId="622DAA94"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5C3BC8B9" w14:textId="6BACD950"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49F080DF" w14:textId="77777777" w:rsidTr="00382576">
        <w:tc>
          <w:tcPr>
            <w:tcW w:w="988" w:type="dxa"/>
          </w:tcPr>
          <w:p w14:paraId="7B8FB56F" w14:textId="74185FFF" w:rsidR="00703F5C" w:rsidRPr="00703F5C" w:rsidRDefault="00703F5C" w:rsidP="004F762F">
            <w:pPr>
              <w:rPr>
                <w:rFonts w:asciiTheme="minorHAnsi" w:hAnsiTheme="minorHAnsi" w:cstheme="minorHAnsi"/>
              </w:rPr>
            </w:pPr>
            <w:r w:rsidRPr="00703F5C">
              <w:rPr>
                <w:rFonts w:asciiTheme="minorHAnsi" w:hAnsiTheme="minorHAnsi" w:cstheme="minorHAnsi"/>
              </w:rPr>
              <w:t>24</w:t>
            </w:r>
          </w:p>
        </w:tc>
        <w:tc>
          <w:tcPr>
            <w:tcW w:w="5386" w:type="dxa"/>
          </w:tcPr>
          <w:p w14:paraId="5330501F" w14:textId="3D9BA271" w:rsidR="00703F5C" w:rsidRPr="00703F5C" w:rsidRDefault="00703F5C" w:rsidP="00932440">
            <w:pPr>
              <w:jc w:val="left"/>
              <w:rPr>
                <w:rFonts w:asciiTheme="minorHAnsi" w:hAnsiTheme="minorHAnsi" w:cstheme="minorHAnsi"/>
              </w:rPr>
            </w:pPr>
            <w:r w:rsidRPr="00703F5C">
              <w:rPr>
                <w:rFonts w:asciiTheme="minorHAnsi" w:hAnsiTheme="minorHAnsi" w:cstheme="minorHAnsi"/>
              </w:rPr>
              <w:t>Stability in normal use</w:t>
            </w:r>
          </w:p>
        </w:tc>
        <w:tc>
          <w:tcPr>
            <w:tcW w:w="1276" w:type="dxa"/>
          </w:tcPr>
          <w:p w14:paraId="7F7E8535" w14:textId="2F1A7F97"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33C93B30" w14:textId="6119BBDC"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777CCBE3" w14:textId="77777777" w:rsidTr="00382576">
        <w:tc>
          <w:tcPr>
            <w:tcW w:w="988" w:type="dxa"/>
          </w:tcPr>
          <w:p w14:paraId="38FA2FDE" w14:textId="5B34E551" w:rsidR="00703F5C" w:rsidRPr="00703F5C" w:rsidRDefault="00703F5C" w:rsidP="004F762F">
            <w:pPr>
              <w:rPr>
                <w:rFonts w:asciiTheme="minorHAnsi" w:hAnsiTheme="minorHAnsi" w:cstheme="minorHAnsi"/>
              </w:rPr>
            </w:pPr>
            <w:r w:rsidRPr="00703F5C">
              <w:rPr>
                <w:rFonts w:asciiTheme="minorHAnsi" w:hAnsiTheme="minorHAnsi" w:cstheme="minorHAnsi"/>
              </w:rPr>
              <w:t>25</w:t>
            </w:r>
          </w:p>
        </w:tc>
        <w:tc>
          <w:tcPr>
            <w:tcW w:w="5386" w:type="dxa"/>
          </w:tcPr>
          <w:p w14:paraId="710B2605" w14:textId="2167872D" w:rsidR="00703F5C" w:rsidRPr="00703F5C" w:rsidRDefault="00703F5C" w:rsidP="00932440">
            <w:pPr>
              <w:jc w:val="left"/>
              <w:rPr>
                <w:rFonts w:asciiTheme="minorHAnsi" w:hAnsiTheme="minorHAnsi" w:cstheme="minorHAnsi"/>
              </w:rPr>
            </w:pPr>
            <w:r w:rsidRPr="00703F5C">
              <w:rPr>
                <w:rFonts w:asciiTheme="minorHAnsi" w:hAnsiTheme="minorHAnsi" w:cstheme="minorHAnsi"/>
              </w:rPr>
              <w:t>Expelled parts</w:t>
            </w:r>
          </w:p>
        </w:tc>
        <w:tc>
          <w:tcPr>
            <w:tcW w:w="1276" w:type="dxa"/>
          </w:tcPr>
          <w:p w14:paraId="53BE8DDE" w14:textId="3098D552" w:rsidR="00703F5C" w:rsidRPr="00703F5C" w:rsidRDefault="00703F5C" w:rsidP="004F762F">
            <w:pPr>
              <w:rPr>
                <w:rFonts w:asciiTheme="minorHAnsi" w:hAnsiTheme="minorHAnsi" w:cstheme="minorHAnsi"/>
              </w:rPr>
            </w:pPr>
            <w:r w:rsidRPr="00703F5C">
              <w:rPr>
                <w:rFonts w:asciiTheme="minorHAnsi" w:hAnsiTheme="minorHAnsi" w:cstheme="minorHAnsi"/>
              </w:rPr>
              <w:t>NO</w:t>
            </w:r>
          </w:p>
        </w:tc>
        <w:tc>
          <w:tcPr>
            <w:tcW w:w="7223" w:type="dxa"/>
          </w:tcPr>
          <w:p w14:paraId="505567D2" w14:textId="3348D30B"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704CDC2D" w14:textId="77777777" w:rsidTr="00382576">
        <w:tc>
          <w:tcPr>
            <w:tcW w:w="988" w:type="dxa"/>
          </w:tcPr>
          <w:p w14:paraId="0A2713BD" w14:textId="6B78154C" w:rsidR="00703F5C" w:rsidRPr="00703F5C" w:rsidRDefault="00703F5C" w:rsidP="004F762F">
            <w:pPr>
              <w:rPr>
                <w:rFonts w:asciiTheme="minorHAnsi" w:hAnsiTheme="minorHAnsi" w:cstheme="minorHAnsi"/>
              </w:rPr>
            </w:pPr>
            <w:r w:rsidRPr="00703F5C">
              <w:rPr>
                <w:rFonts w:asciiTheme="minorHAnsi" w:hAnsiTheme="minorHAnsi" w:cstheme="minorHAnsi"/>
              </w:rPr>
              <w:t>26</w:t>
            </w:r>
          </w:p>
        </w:tc>
        <w:tc>
          <w:tcPr>
            <w:tcW w:w="5386" w:type="dxa"/>
          </w:tcPr>
          <w:p w14:paraId="182CEFB0" w14:textId="486FCD2C" w:rsidR="00703F5C" w:rsidRPr="00703F5C" w:rsidRDefault="00703F5C" w:rsidP="00932440">
            <w:pPr>
              <w:jc w:val="left"/>
              <w:rPr>
                <w:rFonts w:asciiTheme="minorHAnsi" w:hAnsiTheme="minorHAnsi" w:cstheme="minorHAnsi"/>
              </w:rPr>
            </w:pPr>
            <w:r w:rsidRPr="00703F5C">
              <w:rPr>
                <w:rFonts w:asciiTheme="minorHAnsi" w:hAnsiTheme="minorHAnsi" w:cstheme="minorHAnsi"/>
              </w:rPr>
              <w:t>Vibration and noise</w:t>
            </w:r>
          </w:p>
        </w:tc>
        <w:tc>
          <w:tcPr>
            <w:tcW w:w="1276" w:type="dxa"/>
          </w:tcPr>
          <w:p w14:paraId="0EF3E4FE" w14:textId="105C1F97"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3DA4A4A3" w14:textId="0BD52AF6"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466E3C99" w14:textId="77777777" w:rsidTr="00382576">
        <w:tc>
          <w:tcPr>
            <w:tcW w:w="988" w:type="dxa"/>
          </w:tcPr>
          <w:p w14:paraId="696CCA0B" w14:textId="37630038" w:rsidR="00703F5C" w:rsidRPr="00703F5C" w:rsidRDefault="00703F5C" w:rsidP="004F762F">
            <w:pPr>
              <w:rPr>
                <w:rFonts w:asciiTheme="minorHAnsi" w:hAnsiTheme="minorHAnsi" w:cstheme="minorHAnsi"/>
              </w:rPr>
            </w:pPr>
            <w:r w:rsidRPr="00703F5C">
              <w:rPr>
                <w:rFonts w:asciiTheme="minorHAnsi" w:hAnsiTheme="minorHAnsi" w:cstheme="minorHAnsi"/>
              </w:rPr>
              <w:t>27</w:t>
            </w:r>
          </w:p>
        </w:tc>
        <w:tc>
          <w:tcPr>
            <w:tcW w:w="5386" w:type="dxa"/>
          </w:tcPr>
          <w:p w14:paraId="0D900834" w14:textId="74003D8F" w:rsidR="00703F5C" w:rsidRPr="00703F5C" w:rsidRDefault="00703F5C" w:rsidP="00932440">
            <w:pPr>
              <w:jc w:val="left"/>
              <w:rPr>
                <w:rFonts w:asciiTheme="minorHAnsi" w:hAnsiTheme="minorHAnsi" w:cstheme="minorHAnsi"/>
              </w:rPr>
            </w:pPr>
            <w:r w:rsidRPr="00703F5C">
              <w:rPr>
                <w:rFonts w:asciiTheme="minorHAnsi" w:hAnsiTheme="minorHAnsi" w:cstheme="minorHAnsi"/>
              </w:rPr>
              <w:t>Pneumatic and hydraulic power</w:t>
            </w:r>
          </w:p>
        </w:tc>
        <w:tc>
          <w:tcPr>
            <w:tcW w:w="1276" w:type="dxa"/>
          </w:tcPr>
          <w:p w14:paraId="69975E32" w14:textId="284FF695"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6F05A3EA" w14:textId="0BDDCA4E"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2586A3A8" w14:textId="77777777" w:rsidTr="00382576">
        <w:tc>
          <w:tcPr>
            <w:tcW w:w="988" w:type="dxa"/>
          </w:tcPr>
          <w:p w14:paraId="0AB9C18D" w14:textId="13F2C816" w:rsidR="00703F5C" w:rsidRPr="00703F5C" w:rsidRDefault="00703F5C" w:rsidP="004F762F">
            <w:pPr>
              <w:rPr>
                <w:rFonts w:asciiTheme="minorHAnsi" w:hAnsiTheme="minorHAnsi" w:cstheme="minorHAnsi"/>
              </w:rPr>
            </w:pPr>
            <w:r w:rsidRPr="00703F5C">
              <w:rPr>
                <w:rFonts w:asciiTheme="minorHAnsi" w:hAnsiTheme="minorHAnsi" w:cstheme="minorHAnsi"/>
              </w:rPr>
              <w:t>28</w:t>
            </w:r>
          </w:p>
        </w:tc>
        <w:tc>
          <w:tcPr>
            <w:tcW w:w="5386" w:type="dxa"/>
          </w:tcPr>
          <w:p w14:paraId="1343063B" w14:textId="3398335B" w:rsidR="00703F5C" w:rsidRPr="00703F5C" w:rsidRDefault="00703F5C" w:rsidP="00932440">
            <w:pPr>
              <w:jc w:val="left"/>
              <w:rPr>
                <w:rFonts w:asciiTheme="minorHAnsi" w:hAnsiTheme="minorHAnsi" w:cstheme="minorHAnsi"/>
              </w:rPr>
            </w:pPr>
            <w:r w:rsidRPr="00703F5C">
              <w:rPr>
                <w:rFonts w:asciiTheme="minorHAnsi" w:hAnsiTheme="minorHAnsi" w:cstheme="minorHAnsi"/>
              </w:rPr>
              <w:t>Suspended masses</w:t>
            </w:r>
          </w:p>
        </w:tc>
        <w:tc>
          <w:tcPr>
            <w:tcW w:w="1276" w:type="dxa"/>
          </w:tcPr>
          <w:p w14:paraId="0D52CE44" w14:textId="12FA6376"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3CBFCF76" w14:textId="56A6C8E2"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4AC2770F" w14:textId="77777777" w:rsidTr="00382576">
        <w:tc>
          <w:tcPr>
            <w:tcW w:w="988" w:type="dxa"/>
          </w:tcPr>
          <w:p w14:paraId="051553AA" w14:textId="66AC2A61" w:rsidR="00703F5C" w:rsidRPr="00703F5C" w:rsidRDefault="00703F5C" w:rsidP="004F762F">
            <w:pPr>
              <w:rPr>
                <w:rFonts w:asciiTheme="minorHAnsi" w:hAnsiTheme="minorHAnsi" w:cstheme="minorHAnsi"/>
              </w:rPr>
            </w:pPr>
            <w:r w:rsidRPr="00703F5C">
              <w:rPr>
                <w:rFonts w:asciiTheme="minorHAnsi" w:hAnsiTheme="minorHAnsi" w:cstheme="minorHAnsi"/>
              </w:rPr>
              <w:t>29</w:t>
            </w:r>
            <w:r w:rsidR="007372A8">
              <w:rPr>
                <w:rFonts w:asciiTheme="minorHAnsi" w:hAnsiTheme="minorHAnsi" w:cstheme="minorHAnsi"/>
              </w:rPr>
              <w:t xml:space="preserve"> to 35</w:t>
            </w:r>
          </w:p>
        </w:tc>
        <w:tc>
          <w:tcPr>
            <w:tcW w:w="5386" w:type="dxa"/>
          </w:tcPr>
          <w:p w14:paraId="1E37568F" w14:textId="4AC0A4DE" w:rsidR="00703F5C" w:rsidRPr="00703F5C" w:rsidRDefault="00703F5C" w:rsidP="00932440">
            <w:pPr>
              <w:jc w:val="left"/>
              <w:rPr>
                <w:rFonts w:asciiTheme="minorHAnsi" w:hAnsiTheme="minorHAnsi" w:cstheme="minorHAnsi"/>
              </w:rPr>
            </w:pPr>
            <w:r>
              <w:rPr>
                <w:rFonts w:asciiTheme="minorHAnsi" w:hAnsiTheme="minorHAnsi" w:cstheme="minorHAnsi"/>
              </w:rPr>
              <w:t xml:space="preserve">Protection from unwanted </w:t>
            </w:r>
            <w:r w:rsidRPr="00703F5C">
              <w:rPr>
                <w:rFonts w:asciiTheme="minorHAnsi" w:hAnsiTheme="minorHAnsi" w:cstheme="minorHAnsi"/>
              </w:rPr>
              <w:t>X-radiation</w:t>
            </w:r>
            <w:r>
              <w:rPr>
                <w:rFonts w:asciiTheme="minorHAnsi" w:hAnsiTheme="minorHAnsi" w:cstheme="minorHAnsi"/>
              </w:rPr>
              <w:t>;</w:t>
            </w:r>
            <w:r w:rsidRPr="00703F5C">
              <w:rPr>
                <w:rFonts w:asciiTheme="minorHAnsi" w:hAnsiTheme="minorHAnsi" w:cstheme="minorHAnsi"/>
              </w:rPr>
              <w:t xml:space="preserve"> Alpha, beta, gamma, neutron radiation and other</w:t>
            </w:r>
            <w:r>
              <w:rPr>
                <w:rFonts w:asciiTheme="minorHAnsi" w:hAnsiTheme="minorHAnsi" w:cstheme="minorHAnsi"/>
              </w:rPr>
              <w:t xml:space="preserve">; </w:t>
            </w:r>
            <w:r w:rsidRPr="00703F5C">
              <w:rPr>
                <w:rFonts w:asciiTheme="minorHAnsi" w:hAnsiTheme="minorHAnsi" w:cstheme="minorHAnsi"/>
              </w:rPr>
              <w:t>Microwave radiation</w:t>
            </w:r>
            <w:r>
              <w:rPr>
                <w:rFonts w:asciiTheme="minorHAnsi" w:hAnsiTheme="minorHAnsi" w:cstheme="minorHAnsi"/>
              </w:rPr>
              <w:t xml:space="preserve">; </w:t>
            </w:r>
            <w:r w:rsidRPr="00703F5C">
              <w:rPr>
                <w:rFonts w:asciiTheme="minorHAnsi" w:hAnsiTheme="minorHAnsi" w:cstheme="minorHAnsi"/>
              </w:rPr>
              <w:t>Light radiation (including lasers)</w:t>
            </w:r>
            <w:r>
              <w:rPr>
                <w:rFonts w:asciiTheme="minorHAnsi" w:hAnsiTheme="minorHAnsi" w:cstheme="minorHAnsi"/>
              </w:rPr>
              <w:t>;</w:t>
            </w:r>
            <w:r w:rsidRPr="00703F5C">
              <w:rPr>
                <w:rFonts w:asciiTheme="minorHAnsi" w:hAnsiTheme="minorHAnsi" w:cstheme="minorHAnsi"/>
              </w:rPr>
              <w:t xml:space="preserve"> Infra-red radiation</w:t>
            </w:r>
            <w:r>
              <w:rPr>
                <w:rFonts w:asciiTheme="minorHAnsi" w:hAnsiTheme="minorHAnsi" w:cstheme="minorHAnsi"/>
              </w:rPr>
              <w:t xml:space="preserve">; </w:t>
            </w:r>
            <w:r w:rsidRPr="00703F5C">
              <w:rPr>
                <w:rFonts w:asciiTheme="minorHAnsi" w:hAnsiTheme="minorHAnsi" w:cstheme="minorHAnsi"/>
              </w:rPr>
              <w:t>Ultra-violet radiation</w:t>
            </w:r>
            <w:r>
              <w:rPr>
                <w:rFonts w:asciiTheme="minorHAnsi" w:hAnsiTheme="minorHAnsi" w:cstheme="minorHAnsi"/>
              </w:rPr>
              <w:t xml:space="preserve">; </w:t>
            </w:r>
            <w:r w:rsidR="007372A8" w:rsidRPr="00703F5C">
              <w:rPr>
                <w:rFonts w:asciiTheme="minorHAnsi" w:hAnsiTheme="minorHAnsi" w:cstheme="minorHAnsi"/>
              </w:rPr>
              <w:t>Acoustic energy</w:t>
            </w:r>
          </w:p>
        </w:tc>
        <w:tc>
          <w:tcPr>
            <w:tcW w:w="1276" w:type="dxa"/>
          </w:tcPr>
          <w:p w14:paraId="4C006F76" w14:textId="4BA5F0A6" w:rsidR="00703F5C" w:rsidRPr="00703F5C" w:rsidRDefault="00703F5C" w:rsidP="004F762F">
            <w:pPr>
              <w:rPr>
                <w:rFonts w:asciiTheme="minorHAnsi" w:hAnsiTheme="minorHAnsi" w:cstheme="minorHAnsi"/>
              </w:rPr>
            </w:pPr>
            <w:r w:rsidRPr="00703F5C">
              <w:rPr>
                <w:rFonts w:asciiTheme="minorHAnsi" w:hAnsiTheme="minorHAnsi" w:cstheme="minorHAnsi"/>
              </w:rPr>
              <w:t>NO</w:t>
            </w:r>
          </w:p>
        </w:tc>
        <w:tc>
          <w:tcPr>
            <w:tcW w:w="7223" w:type="dxa"/>
          </w:tcPr>
          <w:p w14:paraId="47C0CE98" w14:textId="577568EE"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462510E2" w14:textId="77777777" w:rsidTr="00382576">
        <w:tc>
          <w:tcPr>
            <w:tcW w:w="988" w:type="dxa"/>
          </w:tcPr>
          <w:p w14:paraId="0BB890D8" w14:textId="4C8A3FB6" w:rsidR="00703F5C" w:rsidRPr="00703F5C" w:rsidRDefault="00703F5C" w:rsidP="00703F5C">
            <w:pPr>
              <w:rPr>
                <w:rFonts w:asciiTheme="minorHAnsi" w:hAnsiTheme="minorHAnsi" w:cstheme="minorHAnsi"/>
              </w:rPr>
            </w:pPr>
            <w:r w:rsidRPr="00703F5C">
              <w:rPr>
                <w:rFonts w:asciiTheme="minorHAnsi" w:hAnsiTheme="minorHAnsi" w:cstheme="minorHAnsi"/>
              </w:rPr>
              <w:t>36</w:t>
            </w:r>
          </w:p>
        </w:tc>
        <w:tc>
          <w:tcPr>
            <w:tcW w:w="5386" w:type="dxa"/>
          </w:tcPr>
          <w:p w14:paraId="42996637" w14:textId="09CE5349" w:rsidR="00703F5C" w:rsidRPr="00703F5C" w:rsidRDefault="00703F5C" w:rsidP="00703F5C">
            <w:pPr>
              <w:jc w:val="left"/>
              <w:rPr>
                <w:rFonts w:asciiTheme="minorHAnsi" w:hAnsiTheme="minorHAnsi" w:cstheme="minorHAnsi"/>
              </w:rPr>
            </w:pPr>
            <w:r w:rsidRPr="00703F5C">
              <w:rPr>
                <w:rFonts w:asciiTheme="minorHAnsi" w:hAnsiTheme="minorHAnsi" w:cstheme="minorHAnsi"/>
              </w:rPr>
              <w:t>Electromagnetic Compatibility (EMC)</w:t>
            </w:r>
          </w:p>
        </w:tc>
        <w:tc>
          <w:tcPr>
            <w:tcW w:w="1276" w:type="dxa"/>
          </w:tcPr>
          <w:p w14:paraId="11F32B38" w14:textId="418BFC41" w:rsidR="00703F5C" w:rsidRPr="00703F5C" w:rsidRDefault="00703F5C" w:rsidP="00703F5C">
            <w:pPr>
              <w:rPr>
                <w:rFonts w:asciiTheme="minorHAnsi" w:hAnsiTheme="minorHAnsi" w:cstheme="minorHAnsi"/>
              </w:rPr>
            </w:pPr>
            <w:r w:rsidRPr="00703F5C">
              <w:rPr>
                <w:rFonts w:asciiTheme="minorHAnsi" w:hAnsiTheme="minorHAnsi" w:cstheme="minorHAnsi"/>
              </w:rPr>
              <w:t>Y</w:t>
            </w:r>
            <w:r w:rsidR="007372A8">
              <w:rPr>
                <w:rFonts w:asciiTheme="minorHAnsi" w:hAnsiTheme="minorHAnsi" w:cstheme="minorHAnsi"/>
              </w:rPr>
              <w:t>ES</w:t>
            </w:r>
          </w:p>
        </w:tc>
        <w:tc>
          <w:tcPr>
            <w:tcW w:w="7223" w:type="dxa"/>
          </w:tcPr>
          <w:p w14:paraId="38CDB1A6" w14:textId="2BA07051" w:rsidR="00703F5C" w:rsidRPr="00703F5C" w:rsidRDefault="00703F5C" w:rsidP="00703F5C">
            <w:pPr>
              <w:rPr>
                <w:rFonts w:asciiTheme="minorHAnsi" w:hAnsiTheme="minorHAnsi" w:cstheme="minorHAnsi"/>
              </w:rPr>
            </w:pPr>
            <w:r w:rsidRPr="00703F5C">
              <w:rPr>
                <w:rFonts w:asciiTheme="minorHAnsi" w:hAnsiTheme="minorHAnsi" w:cstheme="minorHAnsi"/>
              </w:rPr>
              <w:t>See above under IEC 60601-1 and IEC 60601-1-2.</w:t>
            </w:r>
          </w:p>
        </w:tc>
      </w:tr>
      <w:tr w:rsidR="00703F5C" w:rsidRPr="00A172D3" w14:paraId="675E4596" w14:textId="77777777" w:rsidTr="00382576">
        <w:tc>
          <w:tcPr>
            <w:tcW w:w="988" w:type="dxa"/>
          </w:tcPr>
          <w:p w14:paraId="012CAC90" w14:textId="3981BC30" w:rsidR="00703F5C" w:rsidRPr="00703F5C" w:rsidRDefault="00703F5C" w:rsidP="00703F5C">
            <w:pPr>
              <w:rPr>
                <w:rFonts w:asciiTheme="minorHAnsi" w:hAnsiTheme="minorHAnsi" w:cstheme="minorHAnsi"/>
              </w:rPr>
            </w:pPr>
            <w:r>
              <w:rPr>
                <w:rFonts w:asciiTheme="minorHAnsi" w:hAnsiTheme="minorHAnsi" w:cstheme="minorHAnsi"/>
              </w:rPr>
              <w:t>37 to 41</w:t>
            </w:r>
          </w:p>
        </w:tc>
        <w:tc>
          <w:tcPr>
            <w:tcW w:w="5386" w:type="dxa"/>
          </w:tcPr>
          <w:p w14:paraId="29E4C1EB" w14:textId="0649EE83" w:rsidR="00703F5C" w:rsidRPr="00703F5C" w:rsidRDefault="00703F5C" w:rsidP="00703F5C">
            <w:pPr>
              <w:jc w:val="left"/>
              <w:rPr>
                <w:rFonts w:asciiTheme="minorHAnsi" w:hAnsiTheme="minorHAnsi" w:cstheme="minorHAnsi"/>
              </w:rPr>
            </w:pPr>
            <w:r>
              <w:rPr>
                <w:rFonts w:asciiTheme="minorHAnsi" w:hAnsiTheme="minorHAnsi" w:cstheme="minorHAnsi"/>
              </w:rPr>
              <w:t>Protection against ignition of flammable anaesthetic mixtures.</w:t>
            </w:r>
          </w:p>
        </w:tc>
        <w:tc>
          <w:tcPr>
            <w:tcW w:w="1276" w:type="dxa"/>
          </w:tcPr>
          <w:p w14:paraId="47F0114A" w14:textId="5A700E5D" w:rsidR="00703F5C" w:rsidRPr="00703F5C" w:rsidRDefault="00703F5C" w:rsidP="00703F5C">
            <w:pPr>
              <w:rPr>
                <w:rFonts w:asciiTheme="minorHAnsi" w:hAnsiTheme="minorHAnsi" w:cstheme="minorHAnsi"/>
              </w:rPr>
            </w:pPr>
            <w:r>
              <w:rPr>
                <w:rFonts w:asciiTheme="minorHAnsi" w:hAnsiTheme="minorHAnsi" w:cstheme="minorHAnsi"/>
              </w:rPr>
              <w:t>NO</w:t>
            </w:r>
          </w:p>
        </w:tc>
        <w:tc>
          <w:tcPr>
            <w:tcW w:w="7223" w:type="dxa"/>
          </w:tcPr>
          <w:p w14:paraId="5FD41CB5" w14:textId="72636051" w:rsidR="00703F5C" w:rsidRPr="00703F5C" w:rsidRDefault="007372A8" w:rsidP="00703F5C">
            <w:pPr>
              <w:rPr>
                <w:rFonts w:asciiTheme="minorHAnsi" w:hAnsiTheme="minorHAnsi" w:cstheme="minorHAnsi"/>
              </w:rPr>
            </w:pPr>
            <w:r w:rsidRPr="00703F5C">
              <w:rPr>
                <w:rFonts w:asciiTheme="minorHAnsi" w:hAnsiTheme="minorHAnsi" w:cstheme="minorHAnsi"/>
              </w:rPr>
              <w:t>See above under IEC 60601-1.</w:t>
            </w:r>
          </w:p>
        </w:tc>
      </w:tr>
      <w:tr w:rsidR="007372A8" w:rsidRPr="00A172D3" w14:paraId="128E84EA" w14:textId="77777777" w:rsidTr="00382576">
        <w:tc>
          <w:tcPr>
            <w:tcW w:w="988" w:type="dxa"/>
          </w:tcPr>
          <w:p w14:paraId="4E977FFF" w14:textId="60518A7B" w:rsidR="007372A8" w:rsidRPr="007372A8" w:rsidRDefault="007372A8" w:rsidP="00703F5C">
            <w:pPr>
              <w:rPr>
                <w:rFonts w:asciiTheme="minorHAnsi" w:hAnsiTheme="minorHAnsi" w:cstheme="minorHAnsi"/>
              </w:rPr>
            </w:pPr>
            <w:r w:rsidRPr="007372A8">
              <w:rPr>
                <w:rFonts w:asciiTheme="minorHAnsi" w:hAnsiTheme="minorHAnsi" w:cstheme="minorHAnsi"/>
              </w:rPr>
              <w:lastRenderedPageBreak/>
              <w:t>42</w:t>
            </w:r>
            <w:r w:rsidR="006B3BC0">
              <w:rPr>
                <w:rFonts w:asciiTheme="minorHAnsi" w:hAnsiTheme="minorHAnsi" w:cstheme="minorHAnsi"/>
              </w:rPr>
              <w:t xml:space="preserve"> to 43</w:t>
            </w:r>
          </w:p>
        </w:tc>
        <w:tc>
          <w:tcPr>
            <w:tcW w:w="5386" w:type="dxa"/>
          </w:tcPr>
          <w:p w14:paraId="25163C52" w14:textId="03A40DC2" w:rsidR="007372A8" w:rsidRPr="007372A8" w:rsidRDefault="007372A8" w:rsidP="00703F5C">
            <w:pPr>
              <w:jc w:val="left"/>
              <w:rPr>
                <w:rFonts w:asciiTheme="minorHAnsi" w:hAnsiTheme="minorHAnsi" w:cstheme="minorHAnsi"/>
              </w:rPr>
            </w:pPr>
            <w:r w:rsidRPr="007372A8">
              <w:rPr>
                <w:rFonts w:asciiTheme="minorHAnsi" w:hAnsiTheme="minorHAnsi" w:cstheme="minorHAnsi"/>
              </w:rPr>
              <w:t>Protection against excessive temperatures and ignition of oxidants, shall be effective under a single fault condition</w:t>
            </w:r>
          </w:p>
        </w:tc>
        <w:tc>
          <w:tcPr>
            <w:tcW w:w="1276" w:type="dxa"/>
          </w:tcPr>
          <w:p w14:paraId="6114D1BB" w14:textId="24E9E974" w:rsidR="007372A8" w:rsidRPr="007372A8" w:rsidRDefault="007372A8" w:rsidP="00703F5C">
            <w:pPr>
              <w:rPr>
                <w:rFonts w:asciiTheme="minorHAnsi" w:hAnsiTheme="minorHAnsi" w:cstheme="minorHAnsi"/>
              </w:rPr>
            </w:pPr>
            <w:r w:rsidRPr="007372A8">
              <w:rPr>
                <w:rFonts w:asciiTheme="minorHAnsi" w:hAnsiTheme="minorHAnsi" w:cstheme="minorHAnsi"/>
              </w:rPr>
              <w:t>YES</w:t>
            </w:r>
          </w:p>
        </w:tc>
        <w:tc>
          <w:tcPr>
            <w:tcW w:w="7223" w:type="dxa"/>
          </w:tcPr>
          <w:p w14:paraId="76BED8C2" w14:textId="43E5CB9B" w:rsidR="007372A8" w:rsidRPr="007372A8" w:rsidRDefault="006B3BC0" w:rsidP="00665044">
            <w:pPr>
              <w:rPr>
                <w:rFonts w:asciiTheme="minorHAnsi" w:hAnsiTheme="minorHAnsi" w:cstheme="minorHAnsi"/>
              </w:rPr>
            </w:pPr>
            <w:r>
              <w:rPr>
                <w:rFonts w:asciiTheme="minorHAnsi" w:hAnsiTheme="minorHAnsi" w:cstheme="minorHAnsi"/>
              </w:rPr>
              <w:t xml:space="preserve">Met. </w:t>
            </w:r>
            <w:r w:rsidRPr="006B3BC0">
              <w:rPr>
                <w:rFonts w:asciiTheme="minorHAnsi" w:hAnsiTheme="minorHAnsi" w:cstheme="minorHAnsi"/>
              </w:rPr>
              <w:t>Environment is intended to be ambient</w:t>
            </w:r>
            <w:r>
              <w:rPr>
                <w:rFonts w:asciiTheme="minorHAnsi" w:hAnsiTheme="minorHAnsi" w:cstheme="minorHAnsi"/>
              </w:rPr>
              <w:t>, without elevated oxygen concentration</w:t>
            </w:r>
            <w:r w:rsidRPr="006B3BC0">
              <w:rPr>
                <w:rFonts w:asciiTheme="minorHAnsi" w:hAnsiTheme="minorHAnsi" w:cstheme="minorHAnsi"/>
              </w:rPr>
              <w:t xml:space="preserve">. </w:t>
            </w:r>
            <w:r>
              <w:rPr>
                <w:rFonts w:asciiTheme="minorHAnsi" w:hAnsiTheme="minorHAnsi" w:cstheme="minorHAnsi"/>
              </w:rPr>
              <w:t>Single component fault resulting in over-heating (&gt;300</w:t>
            </w:r>
            <w:r w:rsidRPr="006B3BC0">
              <w:rPr>
                <w:rFonts w:asciiTheme="minorHAnsi" w:hAnsiTheme="minorHAnsi" w:cstheme="minorHAnsi"/>
              </w:rPr>
              <w:t xml:space="preserve"> </w:t>
            </w:r>
            <w:proofErr w:type="spellStart"/>
            <w:r w:rsidRPr="006B3BC0">
              <w:rPr>
                <w:rFonts w:asciiTheme="minorHAnsi" w:hAnsiTheme="minorHAnsi" w:cstheme="minorHAnsi"/>
              </w:rPr>
              <w:t>deg.C</w:t>
            </w:r>
            <w:proofErr w:type="spellEnd"/>
            <w:r>
              <w:rPr>
                <w:rFonts w:asciiTheme="minorHAnsi" w:hAnsiTheme="minorHAnsi" w:cstheme="minorHAnsi"/>
              </w:rPr>
              <w:t xml:space="preserve">) will not ignite ambient. Single fault resulting in an oxygen leak will not be met by high heat (non-faulty) components. The enclosure </w:t>
            </w:r>
            <w:r w:rsidRPr="006B3BC0">
              <w:rPr>
                <w:rFonts w:asciiTheme="minorHAnsi" w:hAnsiTheme="minorHAnsi" w:cstheme="minorHAnsi"/>
              </w:rPr>
              <w:t xml:space="preserve">bottom </w:t>
            </w:r>
            <w:r>
              <w:rPr>
                <w:rFonts w:asciiTheme="minorHAnsi" w:hAnsiTheme="minorHAnsi" w:cstheme="minorHAnsi"/>
              </w:rPr>
              <w:t xml:space="preserve">venting </w:t>
            </w:r>
            <w:r w:rsidRPr="006B3BC0">
              <w:rPr>
                <w:rFonts w:asciiTheme="minorHAnsi" w:hAnsiTheme="minorHAnsi" w:cstheme="minorHAnsi"/>
              </w:rPr>
              <w:t>holes to evacuate any oxygen leak failure.</w:t>
            </w:r>
          </w:p>
        </w:tc>
      </w:tr>
      <w:tr w:rsidR="006B3BC0" w:rsidRPr="006B3BC0" w14:paraId="43836E44" w14:textId="77777777" w:rsidTr="00382576">
        <w:tc>
          <w:tcPr>
            <w:tcW w:w="988" w:type="dxa"/>
          </w:tcPr>
          <w:p w14:paraId="67590521" w14:textId="63408669" w:rsidR="006B3BC0" w:rsidRPr="00A0606C" w:rsidRDefault="006B3BC0" w:rsidP="00703F5C">
            <w:pPr>
              <w:rPr>
                <w:rFonts w:asciiTheme="minorHAnsi" w:hAnsiTheme="minorHAnsi" w:cstheme="minorHAnsi"/>
              </w:rPr>
            </w:pPr>
            <w:r w:rsidRPr="00A0606C">
              <w:rPr>
                <w:rFonts w:asciiTheme="minorHAnsi" w:hAnsiTheme="minorHAnsi" w:cstheme="minorHAnsi"/>
              </w:rPr>
              <w:t>44</w:t>
            </w:r>
          </w:p>
        </w:tc>
        <w:tc>
          <w:tcPr>
            <w:tcW w:w="5386" w:type="dxa"/>
          </w:tcPr>
          <w:p w14:paraId="5D26BB52" w14:textId="113A5F67" w:rsidR="006B3BC0" w:rsidRPr="00A0606C" w:rsidRDefault="006B3BC0" w:rsidP="00703F5C">
            <w:pPr>
              <w:jc w:val="left"/>
              <w:rPr>
                <w:rFonts w:asciiTheme="minorHAnsi" w:hAnsiTheme="minorHAnsi" w:cstheme="minorHAnsi"/>
              </w:rPr>
            </w:pPr>
            <w:r w:rsidRPr="00A0606C">
              <w:rPr>
                <w:rFonts w:asciiTheme="minorHAnsi" w:hAnsiTheme="minorHAnsi" w:cstheme="minorHAnsi"/>
              </w:rPr>
              <w:t>Overflow, spillage, leakage, humidity, ingress of liquids, cleaning, sterilization, disinfection and compatibility.</w:t>
            </w:r>
          </w:p>
        </w:tc>
        <w:tc>
          <w:tcPr>
            <w:tcW w:w="1276" w:type="dxa"/>
          </w:tcPr>
          <w:p w14:paraId="31ED2E0E" w14:textId="47590AE5" w:rsidR="006B3BC0" w:rsidRPr="00A0606C" w:rsidRDefault="006B3BC0" w:rsidP="00703F5C">
            <w:pPr>
              <w:rPr>
                <w:rFonts w:asciiTheme="minorHAnsi" w:hAnsiTheme="minorHAnsi" w:cstheme="minorHAnsi"/>
              </w:rPr>
            </w:pPr>
            <w:r w:rsidRPr="00A0606C">
              <w:rPr>
                <w:rFonts w:asciiTheme="minorHAnsi" w:hAnsiTheme="minorHAnsi" w:cstheme="minorHAnsi"/>
              </w:rPr>
              <w:t>YES</w:t>
            </w:r>
          </w:p>
        </w:tc>
        <w:tc>
          <w:tcPr>
            <w:tcW w:w="7223" w:type="dxa"/>
          </w:tcPr>
          <w:p w14:paraId="61C0C07D" w14:textId="77777777" w:rsidR="00665044" w:rsidRPr="006C78A7" w:rsidRDefault="00665044" w:rsidP="00665044">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 plus</w:t>
            </w:r>
          </w:p>
          <w:p w14:paraId="7F8765EA" w14:textId="77777777"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Enclosure with stand top down spillages.</w:t>
            </w:r>
          </w:p>
          <w:p w14:paraId="28AF60FC" w14:textId="77777777"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No part is required for detached and reattached for cleaning or disinfection.</w:t>
            </w:r>
          </w:p>
          <w:p w14:paraId="4F8BA26F" w14:textId="77777777"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Risk analysis demonstrated acceptable toxicity and leaching profiles.</w:t>
            </w:r>
          </w:p>
          <w:p w14:paraId="730C8CD3" w14:textId="0959A7EB"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Components in the patient gas flow path are resistant to high oxygen concentrations.</w:t>
            </w:r>
          </w:p>
        </w:tc>
      </w:tr>
      <w:tr w:rsidR="00A0606C" w:rsidRPr="006B3BC0" w14:paraId="6130A01C" w14:textId="77777777" w:rsidTr="00382576">
        <w:tc>
          <w:tcPr>
            <w:tcW w:w="988" w:type="dxa"/>
          </w:tcPr>
          <w:p w14:paraId="1260CBC9" w14:textId="122B2906" w:rsidR="00A0606C" w:rsidRPr="00A0606C" w:rsidRDefault="00A0606C" w:rsidP="00703F5C">
            <w:pPr>
              <w:rPr>
                <w:rFonts w:asciiTheme="minorHAnsi" w:hAnsiTheme="minorHAnsi" w:cstheme="minorHAnsi"/>
              </w:rPr>
            </w:pPr>
            <w:r w:rsidRPr="00A0606C">
              <w:rPr>
                <w:rFonts w:asciiTheme="minorHAnsi" w:hAnsiTheme="minorHAnsi" w:cstheme="minorHAnsi"/>
              </w:rPr>
              <w:t>45</w:t>
            </w:r>
          </w:p>
        </w:tc>
        <w:tc>
          <w:tcPr>
            <w:tcW w:w="5386" w:type="dxa"/>
          </w:tcPr>
          <w:p w14:paraId="26768788" w14:textId="3E40F440" w:rsidR="00A0606C" w:rsidRPr="00A0606C" w:rsidRDefault="00A0606C" w:rsidP="00703F5C">
            <w:pPr>
              <w:jc w:val="left"/>
              <w:rPr>
                <w:rFonts w:asciiTheme="minorHAnsi" w:hAnsiTheme="minorHAnsi" w:cstheme="minorHAnsi"/>
              </w:rPr>
            </w:pPr>
            <w:r w:rsidRPr="00A0606C">
              <w:rPr>
                <w:rFonts w:asciiTheme="minorHAnsi" w:hAnsiTheme="minorHAnsi" w:cstheme="minorHAnsi"/>
              </w:rPr>
              <w:t>Pressure vessels and part subject to pressure (IEC 60601-1 does not apply to breathing systems).</w:t>
            </w:r>
          </w:p>
        </w:tc>
        <w:tc>
          <w:tcPr>
            <w:tcW w:w="1276" w:type="dxa"/>
          </w:tcPr>
          <w:p w14:paraId="2C3A3803" w14:textId="09062F5C" w:rsidR="00A0606C" w:rsidRPr="00A0606C" w:rsidRDefault="00A0606C" w:rsidP="00703F5C">
            <w:pPr>
              <w:rPr>
                <w:rFonts w:asciiTheme="minorHAnsi" w:hAnsiTheme="minorHAnsi" w:cstheme="minorHAnsi"/>
              </w:rPr>
            </w:pPr>
            <w:r w:rsidRPr="00A0606C">
              <w:rPr>
                <w:rFonts w:asciiTheme="minorHAnsi" w:hAnsiTheme="minorHAnsi" w:cstheme="minorHAnsi"/>
              </w:rPr>
              <w:t>YES</w:t>
            </w:r>
          </w:p>
        </w:tc>
        <w:tc>
          <w:tcPr>
            <w:tcW w:w="7223" w:type="dxa"/>
          </w:tcPr>
          <w:p w14:paraId="3AA56AAE" w14:textId="77777777" w:rsidR="00665044" w:rsidRPr="006C78A7" w:rsidRDefault="00665044" w:rsidP="00665044">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 plus</w:t>
            </w:r>
          </w:p>
          <w:p w14:paraId="49243390" w14:textId="77777777"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No pressure vessel.</w:t>
            </w:r>
          </w:p>
          <w:p w14:paraId="50838921" w14:textId="40BE21E3"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Critical parts rating exceeds operating pressure by clear safety margin. See Functional Specification and its critical parts identification.</w:t>
            </w:r>
          </w:p>
        </w:tc>
      </w:tr>
      <w:tr w:rsidR="00A0606C" w:rsidRPr="006B3BC0" w14:paraId="727DAF81" w14:textId="77777777" w:rsidTr="00382576">
        <w:tc>
          <w:tcPr>
            <w:tcW w:w="988" w:type="dxa"/>
          </w:tcPr>
          <w:p w14:paraId="07C65D73" w14:textId="44AF1A60" w:rsidR="00A0606C" w:rsidRPr="00A0606C" w:rsidRDefault="00A0606C" w:rsidP="00703F5C">
            <w:pPr>
              <w:rPr>
                <w:rFonts w:asciiTheme="minorHAnsi" w:hAnsiTheme="minorHAnsi" w:cstheme="minorHAnsi"/>
              </w:rPr>
            </w:pPr>
            <w:r w:rsidRPr="00A0606C">
              <w:rPr>
                <w:rFonts w:asciiTheme="minorHAnsi" w:hAnsiTheme="minorHAnsi" w:cstheme="minorHAnsi"/>
              </w:rPr>
              <w:t>46</w:t>
            </w:r>
          </w:p>
        </w:tc>
        <w:tc>
          <w:tcPr>
            <w:tcW w:w="5386" w:type="dxa"/>
          </w:tcPr>
          <w:p w14:paraId="5FFBB93A" w14:textId="173F22A6" w:rsidR="00A0606C" w:rsidRPr="00A0606C" w:rsidRDefault="00A0606C" w:rsidP="00703F5C">
            <w:pPr>
              <w:jc w:val="left"/>
              <w:rPr>
                <w:rFonts w:asciiTheme="minorHAnsi" w:hAnsiTheme="minorHAnsi" w:cstheme="minorHAnsi"/>
              </w:rPr>
            </w:pPr>
            <w:r w:rsidRPr="00A0606C">
              <w:rPr>
                <w:rFonts w:asciiTheme="minorHAnsi" w:hAnsiTheme="minorHAnsi" w:cstheme="minorHAnsi"/>
              </w:rPr>
              <w:t>Human error</w:t>
            </w:r>
          </w:p>
        </w:tc>
        <w:tc>
          <w:tcPr>
            <w:tcW w:w="1276" w:type="dxa"/>
          </w:tcPr>
          <w:p w14:paraId="56FDC59A" w14:textId="39C881B8" w:rsidR="00A0606C" w:rsidRPr="00A0606C" w:rsidRDefault="00A0606C" w:rsidP="00703F5C">
            <w:pPr>
              <w:rPr>
                <w:rFonts w:asciiTheme="minorHAnsi" w:hAnsiTheme="minorHAnsi" w:cstheme="minorHAnsi"/>
              </w:rPr>
            </w:pPr>
            <w:r w:rsidRPr="00A0606C">
              <w:rPr>
                <w:rFonts w:asciiTheme="minorHAnsi" w:hAnsiTheme="minorHAnsi" w:cstheme="minorHAnsi"/>
              </w:rPr>
              <w:t>YES</w:t>
            </w:r>
          </w:p>
        </w:tc>
        <w:tc>
          <w:tcPr>
            <w:tcW w:w="7223" w:type="dxa"/>
          </w:tcPr>
          <w:p w14:paraId="6092957C" w14:textId="55782139" w:rsidR="00A0606C" w:rsidRPr="00A0606C" w:rsidRDefault="00A0606C" w:rsidP="00A0606C">
            <w:pPr>
              <w:jc w:val="left"/>
              <w:rPr>
                <w:rFonts w:asciiTheme="minorHAnsi" w:hAnsiTheme="minorHAnsi" w:cstheme="minorHAnsi"/>
              </w:rPr>
            </w:pPr>
            <w:r w:rsidRPr="00A0606C">
              <w:rPr>
                <w:rFonts w:asciiTheme="minorHAnsi" w:hAnsiTheme="minorHAnsi" w:cstheme="minorHAnsi"/>
              </w:rPr>
              <w:t>See above under IEC 60601-1.</w:t>
            </w:r>
          </w:p>
        </w:tc>
      </w:tr>
      <w:tr w:rsidR="00A0606C" w:rsidRPr="006B3BC0" w14:paraId="6C4B3C7F" w14:textId="77777777" w:rsidTr="00382576">
        <w:tc>
          <w:tcPr>
            <w:tcW w:w="988" w:type="dxa"/>
          </w:tcPr>
          <w:p w14:paraId="20DF4363" w14:textId="3239A70A" w:rsidR="00A0606C" w:rsidRPr="00687B81" w:rsidRDefault="00687B81" w:rsidP="00703F5C">
            <w:pPr>
              <w:rPr>
                <w:rFonts w:asciiTheme="minorHAnsi" w:hAnsiTheme="minorHAnsi" w:cstheme="minorHAnsi"/>
              </w:rPr>
            </w:pPr>
            <w:r w:rsidRPr="00687B81">
              <w:rPr>
                <w:rFonts w:asciiTheme="minorHAnsi" w:hAnsiTheme="minorHAnsi" w:cstheme="minorHAnsi"/>
              </w:rPr>
              <w:t>47</w:t>
            </w:r>
          </w:p>
        </w:tc>
        <w:tc>
          <w:tcPr>
            <w:tcW w:w="5386" w:type="dxa"/>
          </w:tcPr>
          <w:p w14:paraId="3028E2EA" w14:textId="6ED6C61D" w:rsidR="00A0606C" w:rsidRPr="00687B81" w:rsidRDefault="00687B81" w:rsidP="00703F5C">
            <w:pPr>
              <w:jc w:val="left"/>
              <w:rPr>
                <w:rFonts w:asciiTheme="minorHAnsi" w:hAnsiTheme="minorHAnsi" w:cstheme="minorHAnsi"/>
              </w:rPr>
            </w:pPr>
            <w:r w:rsidRPr="00687B81">
              <w:rPr>
                <w:rFonts w:asciiTheme="minorHAnsi" w:hAnsiTheme="minorHAnsi" w:cstheme="minorHAnsi"/>
              </w:rPr>
              <w:t>Electrostatic charges</w:t>
            </w:r>
          </w:p>
        </w:tc>
        <w:tc>
          <w:tcPr>
            <w:tcW w:w="1276" w:type="dxa"/>
          </w:tcPr>
          <w:p w14:paraId="2B95FC75" w14:textId="7238F796" w:rsidR="00A0606C" w:rsidRPr="00687B81" w:rsidRDefault="00687B81" w:rsidP="00703F5C">
            <w:pPr>
              <w:rPr>
                <w:rFonts w:asciiTheme="minorHAnsi" w:hAnsiTheme="minorHAnsi" w:cstheme="minorHAnsi"/>
              </w:rPr>
            </w:pPr>
            <w:r w:rsidRPr="00687B81">
              <w:rPr>
                <w:rFonts w:asciiTheme="minorHAnsi" w:hAnsiTheme="minorHAnsi" w:cstheme="minorHAnsi"/>
              </w:rPr>
              <w:t>YES</w:t>
            </w:r>
          </w:p>
        </w:tc>
        <w:tc>
          <w:tcPr>
            <w:tcW w:w="7223" w:type="dxa"/>
          </w:tcPr>
          <w:p w14:paraId="3402D8FD" w14:textId="73260968" w:rsidR="00A0606C" w:rsidRPr="00687B81" w:rsidRDefault="00687B81" w:rsidP="00A0606C">
            <w:pPr>
              <w:jc w:val="left"/>
              <w:rPr>
                <w:rFonts w:asciiTheme="minorHAnsi" w:hAnsiTheme="minorHAnsi" w:cstheme="minorHAnsi"/>
              </w:rPr>
            </w:pPr>
            <w:r w:rsidRPr="00687B81">
              <w:rPr>
                <w:rFonts w:asciiTheme="minorHAnsi" w:hAnsiTheme="minorHAnsi" w:cstheme="minorHAnsi"/>
              </w:rPr>
              <w:t>See above under IEC 60601-1.</w:t>
            </w:r>
          </w:p>
        </w:tc>
      </w:tr>
      <w:tr w:rsidR="00A0606C" w:rsidRPr="006B3BC0" w14:paraId="422A7E2F" w14:textId="77777777" w:rsidTr="00382576">
        <w:tc>
          <w:tcPr>
            <w:tcW w:w="988" w:type="dxa"/>
          </w:tcPr>
          <w:p w14:paraId="0F61E2D3" w14:textId="400B0D1F" w:rsidR="00A0606C" w:rsidRPr="00687B81" w:rsidRDefault="00687B81" w:rsidP="00703F5C">
            <w:pPr>
              <w:rPr>
                <w:rFonts w:asciiTheme="minorHAnsi" w:hAnsiTheme="minorHAnsi" w:cstheme="minorHAnsi"/>
              </w:rPr>
            </w:pPr>
            <w:r w:rsidRPr="00687B81">
              <w:rPr>
                <w:rFonts w:asciiTheme="minorHAnsi" w:hAnsiTheme="minorHAnsi" w:cstheme="minorHAnsi"/>
              </w:rPr>
              <w:t>48</w:t>
            </w:r>
          </w:p>
        </w:tc>
        <w:tc>
          <w:tcPr>
            <w:tcW w:w="5386" w:type="dxa"/>
          </w:tcPr>
          <w:p w14:paraId="39475F8A" w14:textId="71259E67" w:rsidR="00A0606C" w:rsidRPr="00687B81" w:rsidRDefault="00687B81" w:rsidP="00703F5C">
            <w:pPr>
              <w:jc w:val="left"/>
              <w:rPr>
                <w:rFonts w:asciiTheme="minorHAnsi" w:hAnsiTheme="minorHAnsi" w:cstheme="minorHAnsi"/>
              </w:rPr>
            </w:pPr>
            <w:r w:rsidRPr="00687B81">
              <w:rPr>
                <w:rFonts w:asciiTheme="minorHAnsi" w:hAnsiTheme="minorHAnsi" w:cstheme="minorHAnsi"/>
              </w:rPr>
              <w:t>Biocompatibility.</w:t>
            </w:r>
          </w:p>
        </w:tc>
        <w:tc>
          <w:tcPr>
            <w:tcW w:w="1276" w:type="dxa"/>
          </w:tcPr>
          <w:p w14:paraId="02291564" w14:textId="26872649" w:rsidR="00A0606C" w:rsidRPr="00687B81" w:rsidRDefault="00687B81" w:rsidP="00703F5C">
            <w:pPr>
              <w:rPr>
                <w:rFonts w:asciiTheme="minorHAnsi" w:hAnsiTheme="minorHAnsi" w:cstheme="minorHAnsi"/>
              </w:rPr>
            </w:pPr>
            <w:r w:rsidRPr="00687B81">
              <w:rPr>
                <w:rFonts w:asciiTheme="minorHAnsi" w:hAnsiTheme="minorHAnsi" w:cstheme="minorHAnsi"/>
              </w:rPr>
              <w:t>YES</w:t>
            </w:r>
          </w:p>
        </w:tc>
        <w:tc>
          <w:tcPr>
            <w:tcW w:w="7223" w:type="dxa"/>
          </w:tcPr>
          <w:p w14:paraId="7D265226" w14:textId="662C5331" w:rsidR="00A0606C" w:rsidRPr="00687B81" w:rsidRDefault="00687B81" w:rsidP="00A0606C">
            <w:pPr>
              <w:jc w:val="left"/>
              <w:rPr>
                <w:rFonts w:asciiTheme="minorHAnsi" w:hAnsiTheme="minorHAnsi" w:cstheme="minorHAnsi"/>
              </w:rPr>
            </w:pPr>
            <w:r w:rsidRPr="00687B81">
              <w:rPr>
                <w:rFonts w:asciiTheme="minorHAnsi" w:hAnsiTheme="minorHAnsi" w:cstheme="minorHAnsi"/>
              </w:rPr>
              <w:t>See above under IEC 60601-1.</w:t>
            </w:r>
          </w:p>
        </w:tc>
      </w:tr>
      <w:tr w:rsidR="00A0606C" w:rsidRPr="006B3BC0" w14:paraId="53E8357B" w14:textId="77777777" w:rsidTr="00382576">
        <w:tc>
          <w:tcPr>
            <w:tcW w:w="988" w:type="dxa"/>
          </w:tcPr>
          <w:p w14:paraId="26C3C094" w14:textId="58033FD7" w:rsidR="00A0606C" w:rsidRPr="00665044" w:rsidRDefault="00687B81" w:rsidP="00703F5C">
            <w:pPr>
              <w:rPr>
                <w:rFonts w:asciiTheme="minorHAnsi" w:hAnsiTheme="minorHAnsi" w:cstheme="minorHAnsi"/>
              </w:rPr>
            </w:pPr>
            <w:r w:rsidRPr="00665044">
              <w:rPr>
                <w:rFonts w:asciiTheme="minorHAnsi" w:hAnsiTheme="minorHAnsi" w:cstheme="minorHAnsi"/>
              </w:rPr>
              <w:t>49</w:t>
            </w:r>
          </w:p>
        </w:tc>
        <w:tc>
          <w:tcPr>
            <w:tcW w:w="5386" w:type="dxa"/>
          </w:tcPr>
          <w:p w14:paraId="3BE15CA3" w14:textId="77777777" w:rsidR="00A0606C" w:rsidRPr="00665044" w:rsidRDefault="00687B81" w:rsidP="00703F5C">
            <w:pPr>
              <w:jc w:val="left"/>
              <w:rPr>
                <w:rFonts w:asciiTheme="minorHAnsi" w:hAnsiTheme="minorHAnsi" w:cstheme="minorHAnsi"/>
              </w:rPr>
            </w:pPr>
            <w:r w:rsidRPr="00665044">
              <w:rPr>
                <w:rFonts w:asciiTheme="minorHAnsi" w:hAnsiTheme="minorHAnsi" w:cstheme="minorHAnsi"/>
              </w:rPr>
              <w:t>Interruption of power supply</w:t>
            </w:r>
          </w:p>
          <w:p w14:paraId="05D1AD04" w14:textId="77777777" w:rsidR="00687B81" w:rsidRPr="00665044" w:rsidRDefault="00687B81" w:rsidP="00687B81">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On total power failure (mains and battery), the alarm must signal high priority for at least 120s (2 min).</w:t>
            </w:r>
          </w:p>
          <w:p w14:paraId="6B53A716" w14:textId="77777777" w:rsidR="00687B81" w:rsidRPr="00665044" w:rsidRDefault="00687B81" w:rsidP="00687B81">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There must be a prior alarm of impending battery power fail.</w:t>
            </w:r>
          </w:p>
          <w:p w14:paraId="3EBFA883" w14:textId="3573FE90" w:rsidR="00687B81" w:rsidRPr="00665044" w:rsidRDefault="00687B81" w:rsidP="00687B81">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Ventilator must enable spontaneous breathing under total power or gas supply failure. Breathing resistance values shall be disclosed.</w:t>
            </w:r>
          </w:p>
        </w:tc>
        <w:tc>
          <w:tcPr>
            <w:tcW w:w="1276" w:type="dxa"/>
          </w:tcPr>
          <w:p w14:paraId="59B06CA6" w14:textId="641D3534" w:rsidR="00A0606C" w:rsidRPr="00665044" w:rsidRDefault="00687B81" w:rsidP="00703F5C">
            <w:pPr>
              <w:rPr>
                <w:rFonts w:asciiTheme="minorHAnsi" w:hAnsiTheme="minorHAnsi" w:cstheme="minorHAnsi"/>
              </w:rPr>
            </w:pPr>
            <w:r w:rsidRPr="00665044">
              <w:rPr>
                <w:rFonts w:asciiTheme="minorHAnsi" w:hAnsiTheme="minorHAnsi" w:cstheme="minorHAnsi"/>
              </w:rPr>
              <w:t>YES</w:t>
            </w:r>
          </w:p>
        </w:tc>
        <w:tc>
          <w:tcPr>
            <w:tcW w:w="7223" w:type="dxa"/>
          </w:tcPr>
          <w:p w14:paraId="34C35461" w14:textId="755C216B" w:rsidR="00A0606C" w:rsidRPr="00665044" w:rsidRDefault="00687B81" w:rsidP="00A0606C">
            <w:pPr>
              <w:jc w:val="left"/>
              <w:rPr>
                <w:rFonts w:asciiTheme="minorHAnsi" w:hAnsiTheme="minorHAnsi" w:cstheme="minorHAnsi"/>
              </w:rPr>
            </w:pPr>
            <w:r w:rsidRPr="00665044">
              <w:rPr>
                <w:rFonts w:asciiTheme="minorHAnsi" w:hAnsiTheme="minorHAnsi" w:cstheme="minorHAnsi"/>
              </w:rPr>
              <w:t>See above under IEC 60601-1</w:t>
            </w:r>
            <w:r w:rsidR="00665044" w:rsidRPr="00665044">
              <w:rPr>
                <w:rFonts w:asciiTheme="minorHAnsi" w:hAnsiTheme="minorHAnsi" w:cstheme="minorHAnsi"/>
              </w:rPr>
              <w:t>, plus</w:t>
            </w:r>
          </w:p>
          <w:p w14:paraId="31C42A2B" w14:textId="22C58CCD" w:rsidR="00687B81" w:rsidRPr="00665044" w:rsidRDefault="00687B81" w:rsidP="00687B81">
            <w:pPr>
              <w:pStyle w:val="ListParagraph"/>
              <w:numPr>
                <w:ilvl w:val="0"/>
                <w:numId w:val="2"/>
              </w:numPr>
              <w:ind w:left="181" w:hanging="141"/>
              <w:jc w:val="left"/>
              <w:rPr>
                <w:rFonts w:asciiTheme="minorHAnsi" w:hAnsiTheme="minorHAnsi" w:cstheme="minorHAnsi"/>
              </w:rPr>
            </w:pPr>
            <w:r w:rsidRPr="00682FCF">
              <w:rPr>
                <w:rFonts w:asciiTheme="minorHAnsi" w:hAnsiTheme="minorHAnsi" w:cstheme="minorHAnsi"/>
                <w:highlight w:val="yellow"/>
              </w:rPr>
              <w:t>The alarm sound for 10min after total power failure</w:t>
            </w:r>
            <w:r w:rsidRPr="00665044">
              <w:rPr>
                <w:rFonts w:asciiTheme="minorHAnsi" w:hAnsiTheme="minorHAnsi" w:cstheme="minorHAnsi"/>
              </w:rPr>
              <w:t>.</w:t>
            </w:r>
          </w:p>
          <w:p w14:paraId="0FB767DF" w14:textId="77777777" w:rsidR="00687B81" w:rsidRPr="00665044" w:rsidRDefault="00687B81" w:rsidP="00687B81">
            <w:pPr>
              <w:pStyle w:val="ListParagraph"/>
              <w:ind w:left="181"/>
              <w:jc w:val="left"/>
              <w:rPr>
                <w:rFonts w:asciiTheme="minorHAnsi" w:hAnsiTheme="minorHAnsi" w:cstheme="minorHAnsi"/>
              </w:rPr>
            </w:pPr>
          </w:p>
          <w:p w14:paraId="0927E9F2" w14:textId="0DC6170C" w:rsidR="00687B81" w:rsidRPr="00665044" w:rsidRDefault="00687B81" w:rsidP="00687B81">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Low battery failure is signalled at least 15 minutes prior to total failure.</w:t>
            </w:r>
          </w:p>
          <w:p w14:paraId="60450BF2" w14:textId="502A02FC" w:rsidR="00687B81" w:rsidRPr="00665044" w:rsidRDefault="00687B81" w:rsidP="00687B81">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 xml:space="preserve">Equipment </w:t>
            </w:r>
            <w:bookmarkStart w:id="12" w:name="_Hlk36904491"/>
            <w:r w:rsidRPr="00665044">
              <w:rPr>
                <w:rFonts w:asciiTheme="minorHAnsi" w:hAnsiTheme="minorHAnsi" w:cstheme="minorHAnsi"/>
              </w:rPr>
              <w:t>incorporates a pair of low resistance directional valves to enable spontaneous breathing, without rebreathing.</w:t>
            </w:r>
            <w:bookmarkEnd w:id="12"/>
          </w:p>
        </w:tc>
      </w:tr>
      <w:tr w:rsidR="00A0606C" w:rsidRPr="006B3BC0" w14:paraId="07B411B1" w14:textId="77777777" w:rsidTr="00382576">
        <w:tc>
          <w:tcPr>
            <w:tcW w:w="988" w:type="dxa"/>
          </w:tcPr>
          <w:p w14:paraId="60624E8C" w14:textId="357EF9E8" w:rsidR="00A0606C" w:rsidRPr="00665044" w:rsidRDefault="003551BC" w:rsidP="00703F5C">
            <w:pPr>
              <w:rPr>
                <w:rFonts w:asciiTheme="minorHAnsi" w:hAnsiTheme="minorHAnsi" w:cstheme="minorHAnsi"/>
              </w:rPr>
            </w:pPr>
            <w:r w:rsidRPr="00665044">
              <w:rPr>
                <w:rFonts w:asciiTheme="minorHAnsi" w:hAnsiTheme="minorHAnsi" w:cstheme="minorHAnsi"/>
              </w:rPr>
              <w:t>50</w:t>
            </w:r>
          </w:p>
        </w:tc>
        <w:tc>
          <w:tcPr>
            <w:tcW w:w="5386" w:type="dxa"/>
          </w:tcPr>
          <w:p w14:paraId="72C3BE6F" w14:textId="77777777" w:rsidR="00A0606C" w:rsidRPr="00665044" w:rsidRDefault="003551BC" w:rsidP="00703F5C">
            <w:pPr>
              <w:jc w:val="left"/>
              <w:rPr>
                <w:rFonts w:asciiTheme="minorHAnsi" w:hAnsiTheme="minorHAnsi" w:cstheme="minorHAnsi"/>
              </w:rPr>
            </w:pPr>
            <w:r w:rsidRPr="00665044">
              <w:rPr>
                <w:rFonts w:asciiTheme="minorHAnsi" w:hAnsiTheme="minorHAnsi" w:cstheme="minorHAnsi"/>
              </w:rPr>
              <w:t>Accuracy of operating data</w:t>
            </w:r>
          </w:p>
          <w:p w14:paraId="22ADC1FC" w14:textId="77777777" w:rsidR="003551BC" w:rsidRPr="00665044" w:rsidRDefault="003551BC" w:rsidP="003551BC">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If alarm is inhibited, then there must be visual indication that it is inhibited.</w:t>
            </w:r>
          </w:p>
          <w:p w14:paraId="0A8C1A46" w14:textId="77777777" w:rsidR="003551BC" w:rsidRPr="00665044" w:rsidRDefault="003551BC" w:rsidP="003551BC">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Alarms should not be inhibited or suspended for more than 120s.</w:t>
            </w:r>
          </w:p>
          <w:p w14:paraId="7DF11A60" w14:textId="77777777" w:rsidR="003551BC" w:rsidRPr="00665044" w:rsidRDefault="003551BC" w:rsidP="003551BC">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When audible alarm is muted, the visual alarm message must remain displayed.</w:t>
            </w:r>
          </w:p>
          <w:p w14:paraId="366C2DD9" w14:textId="2D8AE7BD" w:rsidR="004A1DD3" w:rsidRPr="00665044" w:rsidRDefault="004A1DD3" w:rsidP="003551BC">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Remote alarm signal capability (if provides).</w:t>
            </w:r>
          </w:p>
        </w:tc>
        <w:tc>
          <w:tcPr>
            <w:tcW w:w="1276" w:type="dxa"/>
          </w:tcPr>
          <w:p w14:paraId="6F27A144" w14:textId="4959CC2A" w:rsidR="00A0606C" w:rsidRPr="00665044" w:rsidRDefault="003551BC" w:rsidP="00703F5C">
            <w:pPr>
              <w:rPr>
                <w:rFonts w:asciiTheme="minorHAnsi" w:hAnsiTheme="minorHAnsi" w:cstheme="minorHAnsi"/>
              </w:rPr>
            </w:pPr>
            <w:r w:rsidRPr="00665044">
              <w:rPr>
                <w:rFonts w:asciiTheme="minorHAnsi" w:hAnsiTheme="minorHAnsi" w:cstheme="minorHAnsi"/>
              </w:rPr>
              <w:t>YES</w:t>
            </w:r>
          </w:p>
        </w:tc>
        <w:tc>
          <w:tcPr>
            <w:tcW w:w="7223" w:type="dxa"/>
          </w:tcPr>
          <w:p w14:paraId="11724A59" w14:textId="379A35C2" w:rsidR="00A0606C" w:rsidRPr="00665044" w:rsidRDefault="003551BC" w:rsidP="00A0606C">
            <w:pPr>
              <w:jc w:val="left"/>
              <w:rPr>
                <w:rFonts w:asciiTheme="minorHAnsi" w:hAnsiTheme="minorHAnsi" w:cstheme="minorHAnsi"/>
              </w:rPr>
            </w:pPr>
            <w:r w:rsidRPr="00665044">
              <w:rPr>
                <w:rFonts w:asciiTheme="minorHAnsi" w:hAnsiTheme="minorHAnsi" w:cstheme="minorHAnsi"/>
              </w:rPr>
              <w:t>See above under IEC 60601-1</w:t>
            </w:r>
            <w:r w:rsidR="00665044" w:rsidRPr="00665044">
              <w:rPr>
                <w:rFonts w:asciiTheme="minorHAnsi" w:hAnsiTheme="minorHAnsi" w:cstheme="minorHAnsi"/>
              </w:rPr>
              <w:t>, plus</w:t>
            </w:r>
          </w:p>
          <w:p w14:paraId="7856AD30" w14:textId="77777777" w:rsidR="003551BC" w:rsidRPr="00665044" w:rsidRDefault="003551BC" w:rsidP="003551BC">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When ‘Alarm Mute’ is active, the alarm indicate light will flash, to indicate the inhibition.</w:t>
            </w:r>
          </w:p>
          <w:p w14:paraId="0E2F8CFF" w14:textId="076B44FF" w:rsidR="003551BC" w:rsidRPr="00665044" w:rsidRDefault="003551BC" w:rsidP="003551BC">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The ‘Alarm Mute’ time is 120s.</w:t>
            </w:r>
          </w:p>
          <w:p w14:paraId="3942A681" w14:textId="77777777" w:rsidR="003551BC" w:rsidRPr="00665044" w:rsidRDefault="003551BC" w:rsidP="003551BC">
            <w:pPr>
              <w:pStyle w:val="ListParagraph"/>
              <w:ind w:left="181"/>
              <w:jc w:val="left"/>
              <w:rPr>
                <w:rFonts w:asciiTheme="minorHAnsi" w:hAnsiTheme="minorHAnsi" w:cstheme="minorHAnsi"/>
              </w:rPr>
            </w:pPr>
          </w:p>
          <w:p w14:paraId="3B5470E6" w14:textId="77777777" w:rsidR="003551BC" w:rsidRPr="00665044" w:rsidRDefault="003551BC" w:rsidP="003551BC">
            <w:pPr>
              <w:pStyle w:val="ListParagraph"/>
              <w:numPr>
                <w:ilvl w:val="0"/>
                <w:numId w:val="2"/>
              </w:numPr>
              <w:ind w:left="181" w:hanging="141"/>
              <w:jc w:val="left"/>
              <w:rPr>
                <w:rFonts w:asciiTheme="minorHAnsi" w:hAnsiTheme="minorHAnsi" w:cstheme="minorHAnsi"/>
              </w:rPr>
            </w:pPr>
            <w:r w:rsidRPr="00682FCF">
              <w:rPr>
                <w:rFonts w:asciiTheme="minorHAnsi" w:hAnsiTheme="minorHAnsi" w:cstheme="minorHAnsi"/>
                <w:highlight w:val="yellow"/>
              </w:rPr>
              <w:t>Alarm message is displayed during ‘Mute’</w:t>
            </w:r>
            <w:r w:rsidRPr="00665044">
              <w:rPr>
                <w:rFonts w:asciiTheme="minorHAnsi" w:hAnsiTheme="minorHAnsi" w:cstheme="minorHAnsi"/>
              </w:rPr>
              <w:t>.</w:t>
            </w:r>
          </w:p>
          <w:p w14:paraId="317C02BE" w14:textId="77777777" w:rsidR="004A1DD3" w:rsidRPr="00665044" w:rsidRDefault="004A1DD3" w:rsidP="004A1DD3">
            <w:pPr>
              <w:pStyle w:val="ListParagraph"/>
              <w:rPr>
                <w:rFonts w:asciiTheme="minorHAnsi" w:hAnsiTheme="minorHAnsi" w:cstheme="minorHAnsi"/>
              </w:rPr>
            </w:pPr>
          </w:p>
          <w:p w14:paraId="5E6299D3" w14:textId="65C05B66" w:rsidR="004A1DD3" w:rsidRPr="00665044" w:rsidRDefault="004A1DD3" w:rsidP="003551BC">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Not appliable. Not provided.</w:t>
            </w:r>
          </w:p>
        </w:tc>
      </w:tr>
      <w:tr w:rsidR="003551BC" w:rsidRPr="006B3BC0" w14:paraId="14DF4198" w14:textId="77777777" w:rsidTr="00382576">
        <w:tc>
          <w:tcPr>
            <w:tcW w:w="988" w:type="dxa"/>
          </w:tcPr>
          <w:p w14:paraId="099D8F39" w14:textId="70619090" w:rsidR="003551BC" w:rsidRPr="00665044" w:rsidRDefault="004A1DD3" w:rsidP="00703F5C">
            <w:pPr>
              <w:rPr>
                <w:rFonts w:asciiTheme="minorHAnsi" w:hAnsiTheme="minorHAnsi" w:cstheme="minorHAnsi"/>
              </w:rPr>
            </w:pPr>
            <w:r w:rsidRPr="00665044">
              <w:rPr>
                <w:rFonts w:asciiTheme="minorHAnsi" w:hAnsiTheme="minorHAnsi" w:cstheme="minorHAnsi"/>
              </w:rPr>
              <w:t>51</w:t>
            </w:r>
          </w:p>
        </w:tc>
        <w:tc>
          <w:tcPr>
            <w:tcW w:w="5386" w:type="dxa"/>
          </w:tcPr>
          <w:p w14:paraId="2B775D8B" w14:textId="77777777" w:rsidR="003551BC" w:rsidRPr="00665044" w:rsidRDefault="004A1DD3" w:rsidP="00703F5C">
            <w:pPr>
              <w:jc w:val="left"/>
              <w:rPr>
                <w:rFonts w:asciiTheme="minorHAnsi" w:hAnsiTheme="minorHAnsi" w:cstheme="minorHAnsi"/>
              </w:rPr>
            </w:pPr>
            <w:r w:rsidRPr="00665044">
              <w:rPr>
                <w:rFonts w:asciiTheme="minorHAnsi" w:hAnsiTheme="minorHAnsi" w:cstheme="minorHAnsi"/>
              </w:rPr>
              <w:t>Protection against hazardous outputs</w:t>
            </w:r>
          </w:p>
          <w:p w14:paraId="41714E86" w14:textId="77777777" w:rsidR="004A1DD3" w:rsidRPr="00665044" w:rsidRDefault="004A1DD3"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lastRenderedPageBreak/>
              <w:t>Failure in one supply gas (air, oxygen) should automatically switch to the other gas. Accompanied by at least a low priority alarm.</w:t>
            </w:r>
          </w:p>
          <w:p w14:paraId="00BCC007" w14:textId="61E52463" w:rsidR="004A1DD3" w:rsidRPr="00665044" w:rsidRDefault="004A1DD3"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Protection against inadvertent adjustments.</w:t>
            </w:r>
          </w:p>
          <w:p w14:paraId="2EB1CE85" w14:textId="764C9503" w:rsidR="004A1DD3" w:rsidRPr="00665044" w:rsidRDefault="004A1DD3" w:rsidP="004A1DD3">
            <w:pPr>
              <w:pStyle w:val="ListParagraph"/>
              <w:ind w:left="182"/>
              <w:jc w:val="left"/>
              <w:rPr>
                <w:rFonts w:asciiTheme="minorHAnsi" w:hAnsiTheme="minorHAnsi" w:cstheme="minorHAnsi"/>
              </w:rPr>
            </w:pPr>
          </w:p>
          <w:p w14:paraId="771A27E0" w14:textId="77777777" w:rsidR="00665044" w:rsidRPr="00665044" w:rsidRDefault="00665044" w:rsidP="004A1DD3">
            <w:pPr>
              <w:pStyle w:val="ListParagraph"/>
              <w:ind w:left="182"/>
              <w:jc w:val="left"/>
              <w:rPr>
                <w:rFonts w:asciiTheme="minorHAnsi" w:hAnsiTheme="minorHAnsi" w:cstheme="minorHAnsi"/>
              </w:rPr>
            </w:pPr>
          </w:p>
          <w:p w14:paraId="1CC19CFA" w14:textId="4178BFA6" w:rsidR="004A1DD3" w:rsidRDefault="004A1DD3"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Means to prevent pressure at patient connection reaching 125mbar under normal use and single fault condition.</w:t>
            </w:r>
          </w:p>
          <w:p w14:paraId="505D2622" w14:textId="77777777" w:rsidR="00665044" w:rsidRPr="00665044" w:rsidRDefault="00665044" w:rsidP="00665044">
            <w:pPr>
              <w:pStyle w:val="ListParagraph"/>
              <w:ind w:left="182"/>
              <w:jc w:val="left"/>
              <w:rPr>
                <w:rFonts w:asciiTheme="minorHAnsi" w:hAnsiTheme="minorHAnsi" w:cstheme="minorHAnsi"/>
              </w:rPr>
            </w:pPr>
          </w:p>
          <w:p w14:paraId="0EA41B38" w14:textId="77777777" w:rsidR="004A1DD3" w:rsidRPr="00665044" w:rsidRDefault="004A1DD3"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 xml:space="preserve">Patient press shall be indicated </w:t>
            </w:r>
            <w:r w:rsidR="00F62FE9" w:rsidRPr="00665044">
              <w:rPr>
                <w:rFonts w:asciiTheme="minorHAnsi" w:hAnsiTheme="minorHAnsi" w:cstheme="minorHAnsi"/>
              </w:rPr>
              <w:t xml:space="preserve">and accurate to within 2% of </w:t>
            </w:r>
            <w:proofErr w:type="gramStart"/>
            <w:r w:rsidR="00F62FE9" w:rsidRPr="00665044">
              <w:rPr>
                <w:rFonts w:asciiTheme="minorHAnsi" w:hAnsiTheme="minorHAnsi" w:cstheme="minorHAnsi"/>
              </w:rPr>
              <w:t>full scale</w:t>
            </w:r>
            <w:proofErr w:type="gramEnd"/>
            <w:r w:rsidR="00F62FE9" w:rsidRPr="00665044">
              <w:rPr>
                <w:rFonts w:asciiTheme="minorHAnsi" w:hAnsiTheme="minorHAnsi" w:cstheme="minorHAnsi"/>
              </w:rPr>
              <w:t xml:space="preserve"> reading and 4% of actual reading.</w:t>
            </w:r>
          </w:p>
          <w:p w14:paraId="1B77F2DC" w14:textId="329CE4C3" w:rsidR="00F62FE9" w:rsidRPr="00665044" w:rsidRDefault="00F62FE9"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Adjustable pressure limitations.</w:t>
            </w:r>
          </w:p>
          <w:p w14:paraId="4800E016" w14:textId="77777777" w:rsidR="00F62FE9" w:rsidRPr="00665044" w:rsidRDefault="00F62FE9" w:rsidP="00F62FE9">
            <w:pPr>
              <w:pStyle w:val="ListParagraph"/>
              <w:ind w:left="182"/>
              <w:jc w:val="left"/>
              <w:rPr>
                <w:rFonts w:asciiTheme="minorHAnsi" w:hAnsiTheme="minorHAnsi" w:cstheme="minorHAnsi"/>
              </w:rPr>
            </w:pPr>
          </w:p>
          <w:p w14:paraId="5443F2E8" w14:textId="234E7941" w:rsidR="00F62FE9" w:rsidRPr="00665044" w:rsidRDefault="00F62FE9" w:rsidP="00F62FE9">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High pressure alarm limit may be independently adjustable.</w:t>
            </w:r>
          </w:p>
          <w:p w14:paraId="44B92335" w14:textId="77777777" w:rsidR="00F62FE9" w:rsidRPr="00665044" w:rsidRDefault="00F62FE9"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Measurement of volume alarms (if intended).</w:t>
            </w:r>
          </w:p>
          <w:p w14:paraId="7C8C3A2C" w14:textId="4056A1D3" w:rsidR="00F62FE9" w:rsidRPr="00665044" w:rsidRDefault="00F62FE9"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 xml:space="preserve">The maximum delay before announcing a </w:t>
            </w:r>
            <w:proofErr w:type="gramStart"/>
            <w:r w:rsidRPr="00665044">
              <w:rPr>
                <w:rFonts w:asciiTheme="minorHAnsi" w:hAnsiTheme="minorHAnsi" w:cstheme="minorHAnsi"/>
              </w:rPr>
              <w:t>high pressure</w:t>
            </w:r>
            <w:proofErr w:type="gramEnd"/>
            <w:r w:rsidRPr="00665044">
              <w:rPr>
                <w:rFonts w:asciiTheme="minorHAnsi" w:hAnsiTheme="minorHAnsi" w:cstheme="minorHAnsi"/>
              </w:rPr>
              <w:t xml:space="preserve"> alarm is 17 seconds.</w:t>
            </w:r>
          </w:p>
        </w:tc>
        <w:tc>
          <w:tcPr>
            <w:tcW w:w="1276" w:type="dxa"/>
          </w:tcPr>
          <w:p w14:paraId="2AA09A3B" w14:textId="1423D5C3" w:rsidR="003551BC" w:rsidRPr="00665044" w:rsidRDefault="004A1DD3" w:rsidP="00703F5C">
            <w:pPr>
              <w:rPr>
                <w:rFonts w:asciiTheme="minorHAnsi" w:hAnsiTheme="minorHAnsi" w:cstheme="minorHAnsi"/>
              </w:rPr>
            </w:pPr>
            <w:r w:rsidRPr="00665044">
              <w:rPr>
                <w:rFonts w:asciiTheme="minorHAnsi" w:hAnsiTheme="minorHAnsi" w:cstheme="minorHAnsi"/>
              </w:rPr>
              <w:lastRenderedPageBreak/>
              <w:t>YES</w:t>
            </w:r>
          </w:p>
        </w:tc>
        <w:tc>
          <w:tcPr>
            <w:tcW w:w="7223" w:type="dxa"/>
          </w:tcPr>
          <w:p w14:paraId="5C55D30E" w14:textId="15F74FE1" w:rsidR="003551BC" w:rsidRPr="00665044" w:rsidRDefault="00665044" w:rsidP="00A0606C">
            <w:pPr>
              <w:jc w:val="left"/>
              <w:rPr>
                <w:rFonts w:asciiTheme="minorHAnsi" w:hAnsiTheme="minorHAnsi" w:cstheme="minorHAnsi"/>
              </w:rPr>
            </w:pPr>
            <w:r w:rsidRPr="00665044">
              <w:rPr>
                <w:rFonts w:asciiTheme="minorHAnsi" w:hAnsiTheme="minorHAnsi" w:cstheme="minorHAnsi"/>
              </w:rPr>
              <w:t>See above under IEC 60601-1, plus</w:t>
            </w:r>
          </w:p>
          <w:p w14:paraId="359802A0" w14:textId="13B58E05" w:rsidR="004A1DD3" w:rsidRPr="00665044" w:rsidRDefault="004A1DD3"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Met. Ventilators accepts one pre-blended gas.</w:t>
            </w:r>
          </w:p>
          <w:p w14:paraId="14320624" w14:textId="77777777" w:rsidR="004A1DD3" w:rsidRPr="00665044" w:rsidRDefault="004A1DD3" w:rsidP="004A1DD3">
            <w:pPr>
              <w:rPr>
                <w:rFonts w:asciiTheme="minorHAnsi" w:hAnsiTheme="minorHAnsi" w:cstheme="minorHAnsi"/>
              </w:rPr>
            </w:pPr>
          </w:p>
          <w:p w14:paraId="748BF6FB" w14:textId="77777777" w:rsidR="004A1DD3" w:rsidRPr="00665044" w:rsidRDefault="004A1DD3" w:rsidP="004A1DD3">
            <w:pPr>
              <w:jc w:val="left"/>
              <w:rPr>
                <w:rFonts w:asciiTheme="minorHAnsi" w:hAnsiTheme="minorHAnsi" w:cstheme="minorHAnsi"/>
              </w:rPr>
            </w:pPr>
          </w:p>
          <w:p w14:paraId="161D7E00" w14:textId="77777777" w:rsidR="00665044" w:rsidRDefault="004A1DD3"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Adjustment require 3 steps on at least 2 push buttons: Selection/commitment, adjustment, confirmation. Buttons are separated by more than 2 finger widths and have different functional spaces.</w:t>
            </w:r>
          </w:p>
          <w:p w14:paraId="1DC5F4DC" w14:textId="6AA9FB60" w:rsidR="004A1DD3" w:rsidRPr="00665044" w:rsidRDefault="004A1DD3"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Both controller and monitor measures pressure and controls a shutdown vale independently. This duality shouts down gas supply at &gt;40mbar, to relieve the circuit through the exhalation valve.</w:t>
            </w:r>
          </w:p>
          <w:p w14:paraId="735A58A4" w14:textId="3FA70860" w:rsidR="00F62FE9" w:rsidRDefault="00F62FE9"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Met. See Pre-clinical validation data.</w:t>
            </w:r>
          </w:p>
          <w:p w14:paraId="05F93068" w14:textId="77777777" w:rsidR="001521F7" w:rsidRPr="00665044" w:rsidRDefault="001521F7" w:rsidP="001521F7">
            <w:pPr>
              <w:pStyle w:val="ListParagraph"/>
              <w:ind w:left="181"/>
              <w:jc w:val="left"/>
              <w:rPr>
                <w:rFonts w:asciiTheme="minorHAnsi" w:hAnsiTheme="minorHAnsi" w:cstheme="minorHAnsi"/>
              </w:rPr>
            </w:pPr>
          </w:p>
          <w:p w14:paraId="2275BB1D" w14:textId="77777777" w:rsidR="00F62FE9" w:rsidRPr="00665044" w:rsidRDefault="00F62FE9"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Not applicable. Pressure Control ventilation. Does not interact with any volume setting and limitations are therefore not required or implemented.</w:t>
            </w:r>
          </w:p>
          <w:p w14:paraId="36933628" w14:textId="77777777" w:rsidR="00F62FE9" w:rsidRPr="00665044" w:rsidRDefault="00F62FE9"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Not applicable. Default high pressure alarm is 3mbar about set.</w:t>
            </w:r>
          </w:p>
          <w:p w14:paraId="14286D3E" w14:textId="4B429473" w:rsidR="00F62FE9" w:rsidRPr="001521F7" w:rsidRDefault="00F62FE9" w:rsidP="001521F7">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Not applicable. Not intended to measure volume.</w:t>
            </w:r>
          </w:p>
          <w:p w14:paraId="6E4980CE" w14:textId="1006701E" w:rsidR="00F62FE9" w:rsidRPr="00665044" w:rsidRDefault="00F62FE9"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 xml:space="preserve">The </w:t>
            </w:r>
            <w:proofErr w:type="gramStart"/>
            <w:r w:rsidRPr="00665044">
              <w:rPr>
                <w:rFonts w:asciiTheme="minorHAnsi" w:hAnsiTheme="minorHAnsi" w:cstheme="minorHAnsi"/>
              </w:rPr>
              <w:t>high pressure</w:t>
            </w:r>
            <w:proofErr w:type="gramEnd"/>
            <w:r w:rsidRPr="00665044">
              <w:rPr>
                <w:rFonts w:asciiTheme="minorHAnsi" w:hAnsiTheme="minorHAnsi" w:cstheme="minorHAnsi"/>
              </w:rPr>
              <w:t xml:space="preserve"> alarm is delayed by maximum </w:t>
            </w:r>
            <w:r w:rsidR="00665044" w:rsidRPr="00665044">
              <w:rPr>
                <w:rFonts w:asciiTheme="minorHAnsi" w:hAnsiTheme="minorHAnsi" w:cstheme="minorHAnsi"/>
              </w:rPr>
              <w:t>4 seconds.</w:t>
            </w:r>
          </w:p>
        </w:tc>
      </w:tr>
      <w:tr w:rsidR="004A1DD3" w:rsidRPr="006B3BC0" w14:paraId="21A00A3D" w14:textId="77777777" w:rsidTr="00382576">
        <w:tc>
          <w:tcPr>
            <w:tcW w:w="988" w:type="dxa"/>
          </w:tcPr>
          <w:p w14:paraId="22D7B432" w14:textId="64842309" w:rsidR="004A1DD3" w:rsidRPr="00B8101C" w:rsidRDefault="00665044" w:rsidP="00703F5C">
            <w:pPr>
              <w:rPr>
                <w:rFonts w:asciiTheme="minorHAnsi" w:hAnsiTheme="minorHAnsi" w:cstheme="minorHAnsi"/>
              </w:rPr>
            </w:pPr>
            <w:r w:rsidRPr="00B8101C">
              <w:rPr>
                <w:rFonts w:asciiTheme="minorHAnsi" w:hAnsiTheme="minorHAnsi" w:cstheme="minorHAnsi"/>
              </w:rPr>
              <w:lastRenderedPageBreak/>
              <w:t>52</w:t>
            </w:r>
          </w:p>
        </w:tc>
        <w:tc>
          <w:tcPr>
            <w:tcW w:w="5386" w:type="dxa"/>
          </w:tcPr>
          <w:p w14:paraId="32252FE1" w14:textId="77777777" w:rsidR="004A1DD3" w:rsidRPr="00B8101C" w:rsidRDefault="00665044" w:rsidP="00703F5C">
            <w:pPr>
              <w:jc w:val="left"/>
              <w:rPr>
                <w:rFonts w:asciiTheme="minorHAnsi" w:hAnsiTheme="minorHAnsi" w:cstheme="minorHAnsi"/>
              </w:rPr>
            </w:pPr>
            <w:r w:rsidRPr="00B8101C">
              <w:rPr>
                <w:rFonts w:asciiTheme="minorHAnsi" w:hAnsiTheme="minorHAnsi" w:cstheme="minorHAnsi"/>
              </w:rPr>
              <w:t>Abnormal operation under fault conditions</w:t>
            </w:r>
          </w:p>
          <w:p w14:paraId="4828968A" w14:textId="1DD392A2" w:rsidR="00665044" w:rsidRPr="00B8101C" w:rsidRDefault="00665044" w:rsidP="00665044">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Single fault condition shall not cause the monitoring or alarm system and the corresponding ventilation control function to fail in such a way that the monitoring function becomes simultaneously ineffective, and thus fail to detect the loss of the monitored ventilator function.</w:t>
            </w:r>
          </w:p>
        </w:tc>
        <w:tc>
          <w:tcPr>
            <w:tcW w:w="1276" w:type="dxa"/>
          </w:tcPr>
          <w:p w14:paraId="582404B2" w14:textId="1BD81E68" w:rsidR="004A1DD3" w:rsidRPr="00B8101C" w:rsidRDefault="00665044" w:rsidP="00703F5C">
            <w:pPr>
              <w:rPr>
                <w:rFonts w:asciiTheme="minorHAnsi" w:hAnsiTheme="minorHAnsi" w:cstheme="minorHAnsi"/>
              </w:rPr>
            </w:pPr>
            <w:r w:rsidRPr="00B8101C">
              <w:rPr>
                <w:rFonts w:asciiTheme="minorHAnsi" w:hAnsiTheme="minorHAnsi" w:cstheme="minorHAnsi"/>
              </w:rPr>
              <w:t>YES</w:t>
            </w:r>
          </w:p>
        </w:tc>
        <w:tc>
          <w:tcPr>
            <w:tcW w:w="7223" w:type="dxa"/>
          </w:tcPr>
          <w:p w14:paraId="1E278039" w14:textId="77777777" w:rsidR="004A1DD3" w:rsidRPr="00B8101C" w:rsidRDefault="00665044" w:rsidP="00A0606C">
            <w:pPr>
              <w:jc w:val="left"/>
              <w:rPr>
                <w:rFonts w:asciiTheme="minorHAnsi" w:hAnsiTheme="minorHAnsi" w:cstheme="minorHAnsi"/>
              </w:rPr>
            </w:pPr>
            <w:r w:rsidRPr="00B8101C">
              <w:rPr>
                <w:rFonts w:asciiTheme="minorHAnsi" w:hAnsiTheme="minorHAnsi" w:cstheme="minorHAnsi"/>
              </w:rPr>
              <w:t>See above under IEC 60601-1, plus</w:t>
            </w:r>
          </w:p>
          <w:p w14:paraId="78D51553" w14:textId="104CFF39" w:rsidR="00665044" w:rsidRPr="00B8101C" w:rsidRDefault="00665044" w:rsidP="00665044">
            <w:pPr>
              <w:pStyle w:val="ListParagraph"/>
              <w:numPr>
                <w:ilvl w:val="0"/>
                <w:numId w:val="2"/>
              </w:numPr>
              <w:ind w:left="181" w:hanging="141"/>
              <w:jc w:val="left"/>
              <w:rPr>
                <w:rFonts w:asciiTheme="minorHAnsi" w:hAnsiTheme="minorHAnsi" w:cstheme="minorHAnsi"/>
              </w:rPr>
            </w:pPr>
            <w:r w:rsidRPr="00B8101C">
              <w:rPr>
                <w:rFonts w:asciiTheme="minorHAnsi" w:hAnsiTheme="minorHAnsi" w:cstheme="minorHAnsi"/>
              </w:rPr>
              <w:t>Monitor and controller are implemented independent and isolated electrically, with each their alarm sounding and alarm display functionality. This duality meets the requirement.</w:t>
            </w:r>
          </w:p>
        </w:tc>
      </w:tr>
      <w:tr w:rsidR="00665044" w:rsidRPr="006B3BC0" w14:paraId="6F1EB6A8" w14:textId="77777777" w:rsidTr="00382576">
        <w:tc>
          <w:tcPr>
            <w:tcW w:w="988" w:type="dxa"/>
          </w:tcPr>
          <w:p w14:paraId="21FA3CE1" w14:textId="58A70856" w:rsidR="00665044" w:rsidRPr="00B8101C" w:rsidRDefault="00665044" w:rsidP="00703F5C">
            <w:pPr>
              <w:rPr>
                <w:rFonts w:asciiTheme="minorHAnsi" w:hAnsiTheme="minorHAnsi" w:cstheme="minorHAnsi"/>
              </w:rPr>
            </w:pPr>
            <w:r w:rsidRPr="00B8101C">
              <w:rPr>
                <w:rFonts w:asciiTheme="minorHAnsi" w:hAnsiTheme="minorHAnsi" w:cstheme="minorHAnsi"/>
              </w:rPr>
              <w:t>53</w:t>
            </w:r>
          </w:p>
        </w:tc>
        <w:tc>
          <w:tcPr>
            <w:tcW w:w="5386" w:type="dxa"/>
          </w:tcPr>
          <w:p w14:paraId="17FE36D8" w14:textId="0BAA10AA" w:rsidR="00665044" w:rsidRPr="00B8101C" w:rsidRDefault="00665044" w:rsidP="00703F5C">
            <w:pPr>
              <w:jc w:val="left"/>
              <w:rPr>
                <w:rFonts w:asciiTheme="minorHAnsi" w:hAnsiTheme="minorHAnsi" w:cstheme="minorHAnsi"/>
              </w:rPr>
            </w:pPr>
            <w:r w:rsidRPr="00B8101C">
              <w:rPr>
                <w:rFonts w:asciiTheme="minorHAnsi" w:hAnsiTheme="minorHAnsi" w:cstheme="minorHAnsi"/>
              </w:rPr>
              <w:t>Environmental tests</w:t>
            </w:r>
          </w:p>
        </w:tc>
        <w:tc>
          <w:tcPr>
            <w:tcW w:w="1276" w:type="dxa"/>
          </w:tcPr>
          <w:p w14:paraId="0E8AAB4D" w14:textId="3860E03A" w:rsidR="00665044" w:rsidRPr="00B8101C" w:rsidRDefault="00665044" w:rsidP="00703F5C">
            <w:pPr>
              <w:rPr>
                <w:rFonts w:asciiTheme="minorHAnsi" w:hAnsiTheme="minorHAnsi" w:cstheme="minorHAnsi"/>
              </w:rPr>
            </w:pPr>
            <w:r w:rsidRPr="00B8101C">
              <w:rPr>
                <w:rFonts w:asciiTheme="minorHAnsi" w:hAnsiTheme="minorHAnsi" w:cstheme="minorHAnsi"/>
              </w:rPr>
              <w:t>YES</w:t>
            </w:r>
          </w:p>
        </w:tc>
        <w:tc>
          <w:tcPr>
            <w:tcW w:w="7223" w:type="dxa"/>
          </w:tcPr>
          <w:p w14:paraId="78DA709A" w14:textId="0DCF1FBE" w:rsidR="00665044" w:rsidRPr="00B8101C" w:rsidRDefault="00665044" w:rsidP="00A0606C">
            <w:pPr>
              <w:jc w:val="left"/>
              <w:rPr>
                <w:rFonts w:asciiTheme="minorHAnsi" w:hAnsiTheme="minorHAnsi" w:cstheme="minorHAnsi"/>
              </w:rPr>
            </w:pPr>
            <w:r w:rsidRPr="00B8101C">
              <w:rPr>
                <w:rFonts w:asciiTheme="minorHAnsi" w:hAnsiTheme="minorHAnsi" w:cstheme="minorHAnsi"/>
              </w:rPr>
              <w:t>See above under IEC 60601-1.</w:t>
            </w:r>
          </w:p>
        </w:tc>
      </w:tr>
      <w:tr w:rsidR="00665044" w:rsidRPr="006B3BC0" w14:paraId="2EDB250B" w14:textId="77777777" w:rsidTr="00382576">
        <w:tc>
          <w:tcPr>
            <w:tcW w:w="988" w:type="dxa"/>
          </w:tcPr>
          <w:p w14:paraId="6AA9BE8A" w14:textId="18E60D0F" w:rsidR="00665044" w:rsidRPr="00B8101C" w:rsidRDefault="00665044" w:rsidP="00703F5C">
            <w:pPr>
              <w:rPr>
                <w:rFonts w:asciiTheme="minorHAnsi" w:hAnsiTheme="minorHAnsi" w:cstheme="minorHAnsi"/>
              </w:rPr>
            </w:pPr>
            <w:r w:rsidRPr="00B8101C">
              <w:rPr>
                <w:rFonts w:asciiTheme="minorHAnsi" w:hAnsiTheme="minorHAnsi" w:cstheme="minorHAnsi"/>
              </w:rPr>
              <w:t>54</w:t>
            </w:r>
            <w:r w:rsidR="00CE3336">
              <w:rPr>
                <w:rFonts w:asciiTheme="minorHAnsi" w:hAnsiTheme="minorHAnsi" w:cstheme="minorHAnsi"/>
              </w:rPr>
              <w:t xml:space="preserve"> to 56</w:t>
            </w:r>
          </w:p>
        </w:tc>
        <w:tc>
          <w:tcPr>
            <w:tcW w:w="5386" w:type="dxa"/>
          </w:tcPr>
          <w:p w14:paraId="78CC272E" w14:textId="77777777" w:rsidR="00665044" w:rsidRPr="00B8101C" w:rsidRDefault="00665044" w:rsidP="00703F5C">
            <w:pPr>
              <w:jc w:val="left"/>
              <w:rPr>
                <w:rFonts w:asciiTheme="minorHAnsi" w:hAnsiTheme="minorHAnsi" w:cstheme="minorHAnsi"/>
              </w:rPr>
            </w:pPr>
            <w:r w:rsidRPr="00B8101C">
              <w:rPr>
                <w:rFonts w:asciiTheme="minorHAnsi" w:hAnsiTheme="minorHAnsi" w:cstheme="minorHAnsi"/>
              </w:rPr>
              <w:t>Construction requirements</w:t>
            </w:r>
          </w:p>
          <w:p w14:paraId="109AAF65" w14:textId="26900DD7" w:rsidR="00665044" w:rsidRPr="00B8101C" w:rsidRDefault="00B8101C" w:rsidP="00B8101C">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Limit reverse gas flow from gas input to supply port to 100ml/min under normal use.</w:t>
            </w:r>
          </w:p>
          <w:p w14:paraId="7B4B7FCE" w14:textId="08070FF5" w:rsidR="00B8101C" w:rsidRPr="00B8101C" w:rsidRDefault="00B8101C" w:rsidP="00B8101C">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Cross-flow between supply gasses shall not excess 100ml/h under normal or single fault conditions. Unless a cross-flow alarm is maintained, in which case it is max 100ml/min.</w:t>
            </w:r>
          </w:p>
          <w:p w14:paraId="5FAC0FAC" w14:textId="77777777" w:rsidR="00B8101C" w:rsidRPr="00B8101C" w:rsidRDefault="00B8101C" w:rsidP="00B8101C">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Gas supply connector shall be NIST of male quick connect to ISO 5359.</w:t>
            </w:r>
          </w:p>
          <w:p w14:paraId="406A187C" w14:textId="77777777" w:rsidR="00B8101C" w:rsidRDefault="00B8101C" w:rsidP="00B8101C">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Patient circuit conical connectors comply with ISO 5356.</w:t>
            </w:r>
          </w:p>
          <w:p w14:paraId="768C7EEA" w14:textId="77777777" w:rsidR="00B8101C" w:rsidRDefault="00B8101C"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Manual ventilation port is 22mm</w:t>
            </w:r>
            <w:r w:rsidR="00CE3336">
              <w:rPr>
                <w:rFonts w:asciiTheme="minorHAnsi" w:hAnsiTheme="minorHAnsi" w:cstheme="minorHAnsi"/>
              </w:rPr>
              <w:t xml:space="preserve"> to ISO 5356.</w:t>
            </w:r>
          </w:p>
          <w:p w14:paraId="236F6CD9"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lastRenderedPageBreak/>
              <w:t>Directional, emergency air intake port must accept connector and it cannot be fitted in a way that causes hazard to patient.</w:t>
            </w:r>
          </w:p>
          <w:p w14:paraId="4D2CB177"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Accessory port (if provides) is to ISO 5356.</w:t>
            </w:r>
          </w:p>
          <w:p w14:paraId="6142B5E5"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Any monitoring probe port must not be compatible with ISO 5356. Different means to secure the probe must be provided.</w:t>
            </w:r>
          </w:p>
          <w:p w14:paraId="41DCD113"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If 30mm exhaust gas port is used, then it must be compatible with ISO 5356 for anaesthesia scavenging systems.</w:t>
            </w:r>
          </w:p>
          <w:p w14:paraId="6871E023"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Visual displays must be clearly visible</w:t>
            </w:r>
            <w:r w:rsidR="00B63835">
              <w:rPr>
                <w:rFonts w:asciiTheme="minorHAnsi" w:hAnsiTheme="minorHAnsi" w:cstheme="minorHAnsi"/>
              </w:rPr>
              <w:t>.</w:t>
            </w:r>
          </w:p>
          <w:p w14:paraId="456CAAFD" w14:textId="77777777" w:rsidR="00B63835"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Reservoir bags shall comply with ISO 5362.</w:t>
            </w:r>
          </w:p>
          <w:p w14:paraId="623CC747" w14:textId="77777777" w:rsidR="00B63835"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Humidifier or HME comply with ISO 8155 or ISO 9360 respectively.</w:t>
            </w:r>
          </w:p>
          <w:p w14:paraId="712ED429" w14:textId="77777777" w:rsidR="00B63835"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Pulse oximeters and capnometers shall comply with ISO 9919 or ISO 9918 respectively.</w:t>
            </w:r>
          </w:p>
          <w:p w14:paraId="77085B28" w14:textId="0BFE42B3" w:rsidR="00B63835"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Oxygen monitor shall comply with ISO 7767.</w:t>
            </w:r>
          </w:p>
          <w:p w14:paraId="34518826" w14:textId="77777777" w:rsidR="00B63835" w:rsidRDefault="00B63835" w:rsidP="00B63835">
            <w:pPr>
              <w:pStyle w:val="ListParagraph"/>
              <w:ind w:left="182"/>
              <w:jc w:val="left"/>
              <w:rPr>
                <w:rFonts w:asciiTheme="minorHAnsi" w:hAnsiTheme="minorHAnsi" w:cstheme="minorHAnsi"/>
              </w:rPr>
            </w:pPr>
          </w:p>
          <w:p w14:paraId="4EE47ACD" w14:textId="6D5CBE26" w:rsidR="00B63835" w:rsidRPr="00B63835" w:rsidRDefault="00B63835" w:rsidP="00B63835">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Monitoring devices integrated into the ventilator shall conform to their respective standards.</w:t>
            </w:r>
          </w:p>
          <w:p w14:paraId="0CFF982A" w14:textId="26C217F1" w:rsidR="00B63835" w:rsidRPr="00B8101C"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Leakage from breathing circuit shall not exceed 200ml/min at 50mbar.</w:t>
            </w:r>
          </w:p>
        </w:tc>
        <w:tc>
          <w:tcPr>
            <w:tcW w:w="1276" w:type="dxa"/>
          </w:tcPr>
          <w:p w14:paraId="447D498A" w14:textId="09572EBC" w:rsidR="00665044" w:rsidRPr="00B8101C" w:rsidRDefault="00665044" w:rsidP="00703F5C">
            <w:pPr>
              <w:rPr>
                <w:rFonts w:asciiTheme="minorHAnsi" w:hAnsiTheme="minorHAnsi" w:cstheme="minorHAnsi"/>
              </w:rPr>
            </w:pPr>
            <w:r w:rsidRPr="00B8101C">
              <w:rPr>
                <w:rFonts w:asciiTheme="minorHAnsi" w:hAnsiTheme="minorHAnsi" w:cstheme="minorHAnsi"/>
              </w:rPr>
              <w:lastRenderedPageBreak/>
              <w:t>YES</w:t>
            </w:r>
          </w:p>
        </w:tc>
        <w:tc>
          <w:tcPr>
            <w:tcW w:w="7223" w:type="dxa"/>
          </w:tcPr>
          <w:p w14:paraId="08426D92" w14:textId="77777777" w:rsidR="00665044" w:rsidRPr="00B8101C" w:rsidRDefault="00665044" w:rsidP="00A0606C">
            <w:pPr>
              <w:jc w:val="left"/>
              <w:rPr>
                <w:rFonts w:asciiTheme="minorHAnsi" w:hAnsiTheme="minorHAnsi" w:cstheme="minorHAnsi"/>
              </w:rPr>
            </w:pPr>
            <w:r w:rsidRPr="00B8101C">
              <w:rPr>
                <w:rFonts w:asciiTheme="minorHAnsi" w:hAnsiTheme="minorHAnsi" w:cstheme="minorHAnsi"/>
              </w:rPr>
              <w:t>See above under IEC 60601-1, plus</w:t>
            </w:r>
          </w:p>
          <w:p w14:paraId="45ACB336" w14:textId="77777777" w:rsidR="00B8101C" w:rsidRPr="00B8101C" w:rsidRDefault="00B8101C" w:rsidP="00B8101C">
            <w:pPr>
              <w:pStyle w:val="ListParagraph"/>
              <w:numPr>
                <w:ilvl w:val="0"/>
                <w:numId w:val="2"/>
              </w:numPr>
              <w:ind w:left="181" w:hanging="141"/>
              <w:jc w:val="left"/>
              <w:rPr>
                <w:rFonts w:asciiTheme="minorHAnsi" w:hAnsiTheme="minorHAnsi" w:cstheme="minorHAnsi"/>
              </w:rPr>
            </w:pPr>
            <w:r w:rsidRPr="00682FCF">
              <w:rPr>
                <w:rFonts w:asciiTheme="minorHAnsi" w:hAnsiTheme="minorHAnsi" w:cstheme="minorHAnsi"/>
                <w:highlight w:val="yellow"/>
              </w:rPr>
              <w:t>The chosen pressure regulator does not flow in reverse</w:t>
            </w:r>
            <w:r w:rsidRPr="00B8101C">
              <w:rPr>
                <w:rFonts w:asciiTheme="minorHAnsi" w:hAnsiTheme="minorHAnsi" w:cstheme="minorHAnsi"/>
              </w:rPr>
              <w:t>. Diaphragm would close.</w:t>
            </w:r>
          </w:p>
          <w:p w14:paraId="391D8C4F" w14:textId="77777777" w:rsidR="00B8101C" w:rsidRPr="00B8101C" w:rsidRDefault="00B8101C" w:rsidP="00B8101C">
            <w:pPr>
              <w:pStyle w:val="ListParagraph"/>
              <w:ind w:left="181"/>
              <w:jc w:val="left"/>
              <w:rPr>
                <w:rFonts w:asciiTheme="minorHAnsi" w:hAnsiTheme="minorHAnsi" w:cstheme="minorHAnsi"/>
              </w:rPr>
            </w:pPr>
          </w:p>
          <w:p w14:paraId="1009133B" w14:textId="77777777" w:rsidR="00B8101C" w:rsidRPr="00B8101C" w:rsidRDefault="00B8101C" w:rsidP="00B8101C">
            <w:pPr>
              <w:pStyle w:val="ListParagraph"/>
              <w:numPr>
                <w:ilvl w:val="0"/>
                <w:numId w:val="2"/>
              </w:numPr>
              <w:ind w:left="181" w:hanging="141"/>
              <w:jc w:val="left"/>
              <w:rPr>
                <w:rFonts w:asciiTheme="minorHAnsi" w:hAnsiTheme="minorHAnsi" w:cstheme="minorHAnsi"/>
              </w:rPr>
            </w:pPr>
            <w:r w:rsidRPr="00B8101C">
              <w:rPr>
                <w:rFonts w:asciiTheme="minorHAnsi" w:hAnsiTheme="minorHAnsi" w:cstheme="minorHAnsi"/>
              </w:rPr>
              <w:t>Not applicable. The equipment receives a single (pre=blended) gas input.</w:t>
            </w:r>
          </w:p>
          <w:p w14:paraId="47336B2A" w14:textId="77777777" w:rsidR="00B8101C" w:rsidRPr="00B8101C" w:rsidRDefault="00B8101C" w:rsidP="00B8101C">
            <w:pPr>
              <w:pStyle w:val="ListParagraph"/>
              <w:rPr>
                <w:rFonts w:asciiTheme="minorHAnsi" w:hAnsiTheme="minorHAnsi" w:cstheme="minorHAnsi"/>
              </w:rPr>
            </w:pPr>
          </w:p>
          <w:p w14:paraId="5281F40A" w14:textId="77777777" w:rsidR="00B8101C" w:rsidRPr="00B8101C" w:rsidRDefault="00B8101C" w:rsidP="00B8101C">
            <w:pPr>
              <w:jc w:val="left"/>
              <w:rPr>
                <w:rFonts w:asciiTheme="minorHAnsi" w:hAnsiTheme="minorHAnsi" w:cstheme="minorHAnsi"/>
              </w:rPr>
            </w:pPr>
          </w:p>
          <w:p w14:paraId="1BEEFCC8" w14:textId="5146E40C" w:rsidR="00B8101C" w:rsidRPr="00B8101C" w:rsidRDefault="00B8101C" w:rsidP="00B8101C">
            <w:pPr>
              <w:pStyle w:val="ListParagraph"/>
              <w:numPr>
                <w:ilvl w:val="0"/>
                <w:numId w:val="2"/>
              </w:numPr>
              <w:ind w:left="181" w:hanging="141"/>
              <w:jc w:val="left"/>
              <w:rPr>
                <w:rFonts w:asciiTheme="minorHAnsi" w:hAnsiTheme="minorHAnsi" w:cstheme="minorHAnsi"/>
              </w:rPr>
            </w:pPr>
            <w:r w:rsidRPr="00B8101C">
              <w:rPr>
                <w:rFonts w:asciiTheme="minorHAnsi" w:hAnsiTheme="minorHAnsi" w:cstheme="minorHAnsi"/>
              </w:rPr>
              <w:t xml:space="preserve">Met. See Functional </w:t>
            </w:r>
            <w:r w:rsidR="00C84108" w:rsidRPr="00B8101C">
              <w:rPr>
                <w:rFonts w:asciiTheme="minorHAnsi" w:hAnsiTheme="minorHAnsi" w:cstheme="minorHAnsi"/>
              </w:rPr>
              <w:t>Specification</w:t>
            </w:r>
            <w:r w:rsidRPr="00B8101C">
              <w:rPr>
                <w:rFonts w:asciiTheme="minorHAnsi" w:hAnsiTheme="minorHAnsi" w:cstheme="minorHAnsi"/>
              </w:rPr>
              <w:t>.</w:t>
            </w:r>
          </w:p>
          <w:p w14:paraId="05784AF2" w14:textId="77777777" w:rsidR="00B8101C" w:rsidRPr="00B8101C" w:rsidRDefault="00B8101C" w:rsidP="00B8101C">
            <w:pPr>
              <w:pStyle w:val="ListParagraph"/>
              <w:ind w:left="181"/>
              <w:jc w:val="left"/>
              <w:rPr>
                <w:rFonts w:asciiTheme="minorHAnsi" w:hAnsiTheme="minorHAnsi" w:cstheme="minorHAnsi"/>
              </w:rPr>
            </w:pPr>
          </w:p>
          <w:p w14:paraId="5DAA1910" w14:textId="622CA3FC" w:rsidR="00CE3336" w:rsidRPr="00CE3336" w:rsidRDefault="00B8101C" w:rsidP="00CE3336">
            <w:pPr>
              <w:pStyle w:val="ListParagraph"/>
              <w:numPr>
                <w:ilvl w:val="0"/>
                <w:numId w:val="2"/>
              </w:numPr>
              <w:ind w:left="181" w:hanging="141"/>
              <w:jc w:val="left"/>
              <w:rPr>
                <w:rFonts w:asciiTheme="minorHAnsi" w:hAnsiTheme="minorHAnsi" w:cstheme="minorHAnsi"/>
              </w:rPr>
            </w:pPr>
            <w:r w:rsidRPr="00B8101C">
              <w:rPr>
                <w:rFonts w:asciiTheme="minorHAnsi" w:hAnsiTheme="minorHAnsi" w:cstheme="minorHAnsi"/>
              </w:rPr>
              <w:t xml:space="preserve">Met. See Functional </w:t>
            </w:r>
            <w:r w:rsidR="00C84108" w:rsidRPr="00B8101C">
              <w:rPr>
                <w:rFonts w:asciiTheme="minorHAnsi" w:hAnsiTheme="minorHAnsi" w:cstheme="minorHAnsi"/>
              </w:rPr>
              <w:t>Specification</w:t>
            </w:r>
            <w:r w:rsidRPr="00B8101C">
              <w:rPr>
                <w:rFonts w:asciiTheme="minorHAnsi" w:hAnsiTheme="minorHAnsi" w:cstheme="minorHAnsi"/>
              </w:rPr>
              <w:t>.</w:t>
            </w:r>
          </w:p>
          <w:p w14:paraId="5B51DE03"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Not applicable. No manual ventilation </w:t>
            </w:r>
            <w:proofErr w:type="gramStart"/>
            <w:r>
              <w:rPr>
                <w:rFonts w:asciiTheme="minorHAnsi" w:hAnsiTheme="minorHAnsi" w:cstheme="minorHAnsi"/>
              </w:rPr>
              <w:t>port</w:t>
            </w:r>
            <w:proofErr w:type="gramEnd"/>
            <w:r>
              <w:rPr>
                <w:rFonts w:asciiTheme="minorHAnsi" w:hAnsiTheme="minorHAnsi" w:cstheme="minorHAnsi"/>
              </w:rPr>
              <w:t>.</w:t>
            </w:r>
          </w:p>
          <w:p w14:paraId="226C4757"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Intake is protected from being covered, underneath the enclosure standing on feet.</w:t>
            </w:r>
          </w:p>
          <w:p w14:paraId="7C32AF39" w14:textId="77777777" w:rsidR="00CE3336" w:rsidRDefault="00CE3336" w:rsidP="00CE3336">
            <w:pPr>
              <w:pStyle w:val="ListParagraph"/>
              <w:ind w:left="181"/>
              <w:jc w:val="left"/>
              <w:rPr>
                <w:rFonts w:asciiTheme="minorHAnsi" w:hAnsiTheme="minorHAnsi" w:cstheme="minorHAnsi"/>
              </w:rPr>
            </w:pPr>
          </w:p>
          <w:p w14:paraId="24F32004" w14:textId="77777777" w:rsidR="00CE3336" w:rsidRDefault="00CE3336" w:rsidP="00CE3336">
            <w:pPr>
              <w:pStyle w:val="ListParagraph"/>
              <w:ind w:left="181"/>
              <w:jc w:val="left"/>
              <w:rPr>
                <w:rFonts w:asciiTheme="minorHAnsi" w:hAnsiTheme="minorHAnsi" w:cstheme="minorHAnsi"/>
              </w:rPr>
            </w:pPr>
          </w:p>
          <w:p w14:paraId="41FB47CD"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provided.</w:t>
            </w:r>
          </w:p>
          <w:p w14:paraId="710FAB25"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Pressure monitoring port uses a non-standard push on barbed spigot, for receiving a 6mm OD PCV tube.</w:t>
            </w:r>
          </w:p>
          <w:p w14:paraId="01259598" w14:textId="77777777" w:rsidR="00CE3336" w:rsidRPr="00CE3336" w:rsidRDefault="00CE3336" w:rsidP="00CE3336">
            <w:pPr>
              <w:pStyle w:val="ListParagraph"/>
              <w:rPr>
                <w:rFonts w:cstheme="minorHAnsi"/>
              </w:rPr>
            </w:pPr>
          </w:p>
          <w:p w14:paraId="080C1BFA"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30mm port is not used.</w:t>
            </w:r>
          </w:p>
          <w:p w14:paraId="539A05CF" w14:textId="77777777" w:rsidR="00B63835" w:rsidRPr="00B63835" w:rsidRDefault="00B63835" w:rsidP="00B63835">
            <w:pPr>
              <w:pStyle w:val="ListParagraph"/>
              <w:rPr>
                <w:rFonts w:cstheme="minorHAnsi"/>
              </w:rPr>
            </w:pPr>
          </w:p>
          <w:p w14:paraId="318A4F91" w14:textId="77777777" w:rsidR="00B63835"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See Usability in the Pre-clinical Evaluation.</w:t>
            </w:r>
          </w:p>
          <w:p w14:paraId="45C00FEB" w14:textId="77777777" w:rsidR="00B63835"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Bags not used.</w:t>
            </w:r>
          </w:p>
          <w:p w14:paraId="70FB7D2C" w14:textId="46F435BE" w:rsidR="00B63835"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Humidifier and HME are generic combination devices, with their own separate conformity assessments.</w:t>
            </w:r>
          </w:p>
          <w:p w14:paraId="657764B4" w14:textId="77777777" w:rsidR="00B63835"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Pulse oximetry and capnometers are generic combination devices, with their own separate conformity assessments.</w:t>
            </w:r>
          </w:p>
          <w:p w14:paraId="36E7ACFC" w14:textId="77777777" w:rsidR="00B63835" w:rsidRDefault="00B63835" w:rsidP="00B8101C">
            <w:pPr>
              <w:pStyle w:val="ListParagraph"/>
              <w:numPr>
                <w:ilvl w:val="0"/>
                <w:numId w:val="2"/>
              </w:numPr>
              <w:ind w:left="181" w:hanging="141"/>
              <w:jc w:val="left"/>
              <w:rPr>
                <w:rFonts w:asciiTheme="minorHAnsi" w:hAnsiTheme="minorHAnsi" w:cstheme="minorHAnsi"/>
              </w:rPr>
            </w:pPr>
            <w:r w:rsidRPr="00B63835">
              <w:rPr>
                <w:rFonts w:asciiTheme="minorHAnsi" w:hAnsiTheme="minorHAnsi" w:cstheme="minorHAnsi"/>
                <w:highlight w:val="cyan"/>
              </w:rPr>
              <w:t>Not applicable. Does not incorporate an oxygen monitor. Ventilator receives pre-blended gas that is monitored in the combination gas supply system</w:t>
            </w:r>
            <w:r>
              <w:rPr>
                <w:rFonts w:asciiTheme="minorHAnsi" w:hAnsiTheme="minorHAnsi" w:cstheme="minorHAnsi"/>
              </w:rPr>
              <w:t>.</w:t>
            </w:r>
          </w:p>
          <w:p w14:paraId="4F9753AF" w14:textId="77777777" w:rsidR="00B63835"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Not applicable. No monitoring device is integrated. </w:t>
            </w:r>
          </w:p>
          <w:p w14:paraId="1A70601E" w14:textId="77777777" w:rsidR="00B63835" w:rsidRDefault="00B63835" w:rsidP="00B63835">
            <w:pPr>
              <w:pStyle w:val="ListParagraph"/>
              <w:ind w:left="181"/>
              <w:jc w:val="left"/>
              <w:rPr>
                <w:rFonts w:asciiTheme="minorHAnsi" w:hAnsiTheme="minorHAnsi" w:cstheme="minorHAnsi"/>
              </w:rPr>
            </w:pPr>
          </w:p>
          <w:p w14:paraId="157B1B83" w14:textId="545751E4" w:rsidR="00B63835" w:rsidRPr="00B8101C"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Not applicable. The breathing circuit is a generic combination device, with its own </w:t>
            </w:r>
            <w:r w:rsidR="00682FCF">
              <w:rPr>
                <w:rFonts w:asciiTheme="minorHAnsi" w:hAnsiTheme="minorHAnsi" w:cstheme="minorHAnsi"/>
              </w:rPr>
              <w:t>separate conformity assessment.</w:t>
            </w:r>
          </w:p>
        </w:tc>
      </w:tr>
      <w:tr w:rsidR="00682FCF" w:rsidRPr="006B3BC0" w14:paraId="46DED349" w14:textId="77777777" w:rsidTr="00382576">
        <w:tc>
          <w:tcPr>
            <w:tcW w:w="988" w:type="dxa"/>
          </w:tcPr>
          <w:p w14:paraId="37092574" w14:textId="178CD7FF" w:rsidR="00682FCF" w:rsidRPr="00682FCF" w:rsidRDefault="00682FCF" w:rsidP="00682FCF">
            <w:pPr>
              <w:rPr>
                <w:rFonts w:asciiTheme="minorHAnsi" w:hAnsiTheme="minorHAnsi" w:cstheme="minorHAnsi"/>
              </w:rPr>
            </w:pPr>
            <w:r w:rsidRPr="00682FCF">
              <w:rPr>
                <w:rFonts w:asciiTheme="minorHAnsi" w:hAnsiTheme="minorHAnsi" w:cstheme="minorHAnsi"/>
              </w:rPr>
              <w:lastRenderedPageBreak/>
              <w:t>57</w:t>
            </w:r>
          </w:p>
        </w:tc>
        <w:tc>
          <w:tcPr>
            <w:tcW w:w="5386" w:type="dxa"/>
          </w:tcPr>
          <w:p w14:paraId="75B241A9" w14:textId="77777777" w:rsidR="00682FCF" w:rsidRPr="00682FCF" w:rsidRDefault="00682FCF" w:rsidP="00682FCF">
            <w:pPr>
              <w:jc w:val="left"/>
              <w:rPr>
                <w:rFonts w:asciiTheme="minorHAnsi" w:hAnsiTheme="minorHAnsi" w:cstheme="minorHAnsi"/>
              </w:rPr>
            </w:pPr>
            <w:r w:rsidRPr="00682FCF">
              <w:rPr>
                <w:rFonts w:asciiTheme="minorHAnsi" w:hAnsiTheme="minorHAnsi" w:cstheme="minorHAnsi"/>
              </w:rPr>
              <w:t>Mains parts</w:t>
            </w:r>
          </w:p>
          <w:p w14:paraId="74EE94DA" w14:textId="7CD0E03E" w:rsidR="00682FCF" w:rsidRPr="00682FCF" w:rsidRDefault="00682FCF" w:rsidP="00682FCF">
            <w:pPr>
              <w:pStyle w:val="ListParagraph"/>
              <w:numPr>
                <w:ilvl w:val="0"/>
                <w:numId w:val="2"/>
              </w:numPr>
              <w:ind w:left="182" w:hanging="142"/>
              <w:jc w:val="left"/>
              <w:rPr>
                <w:rFonts w:asciiTheme="minorHAnsi" w:hAnsiTheme="minorHAnsi" w:cstheme="minorHAnsi"/>
              </w:rPr>
            </w:pPr>
            <w:r w:rsidRPr="00682FCF">
              <w:rPr>
                <w:rFonts w:asciiTheme="minorHAnsi" w:hAnsiTheme="minorHAnsi" w:cstheme="minorHAnsi"/>
              </w:rPr>
              <w:t>Power cord shall be non-detachable by a pull of 30N.</w:t>
            </w:r>
          </w:p>
        </w:tc>
        <w:tc>
          <w:tcPr>
            <w:tcW w:w="1276" w:type="dxa"/>
          </w:tcPr>
          <w:p w14:paraId="117DCC92" w14:textId="77777777" w:rsidR="00682FCF" w:rsidRPr="00682FCF" w:rsidRDefault="00682FCF" w:rsidP="00682FCF">
            <w:pPr>
              <w:rPr>
                <w:rFonts w:asciiTheme="minorHAnsi" w:hAnsiTheme="minorHAnsi" w:cstheme="minorHAnsi"/>
              </w:rPr>
            </w:pPr>
            <w:r w:rsidRPr="00682FCF">
              <w:rPr>
                <w:rFonts w:asciiTheme="minorHAnsi" w:hAnsiTheme="minorHAnsi" w:cstheme="minorHAnsi"/>
              </w:rPr>
              <w:t>NO</w:t>
            </w:r>
          </w:p>
          <w:p w14:paraId="7FD1547F" w14:textId="6678F6C0" w:rsidR="00682FCF" w:rsidRPr="00682FCF" w:rsidRDefault="00682FCF" w:rsidP="00682FCF">
            <w:pPr>
              <w:rPr>
                <w:rFonts w:asciiTheme="minorHAnsi" w:hAnsiTheme="minorHAnsi" w:cstheme="minorHAnsi"/>
              </w:rPr>
            </w:pPr>
            <w:r w:rsidRPr="00682FCF">
              <w:rPr>
                <w:rFonts w:asciiTheme="minorHAnsi" w:hAnsiTheme="minorHAnsi" w:cstheme="minorHAnsi"/>
              </w:rPr>
              <w:t>YES</w:t>
            </w:r>
          </w:p>
        </w:tc>
        <w:tc>
          <w:tcPr>
            <w:tcW w:w="7223" w:type="dxa"/>
          </w:tcPr>
          <w:p w14:paraId="57034318" w14:textId="77777777" w:rsidR="00682FCF" w:rsidRPr="00682FCF" w:rsidRDefault="00682FCF" w:rsidP="00682FCF">
            <w:pPr>
              <w:jc w:val="left"/>
              <w:rPr>
                <w:rFonts w:asciiTheme="minorHAnsi" w:hAnsiTheme="minorHAnsi" w:cstheme="minorHAnsi"/>
              </w:rPr>
            </w:pPr>
            <w:r w:rsidRPr="00682FCF">
              <w:rPr>
                <w:rFonts w:asciiTheme="minorHAnsi" w:hAnsiTheme="minorHAnsi" w:cstheme="minorHAnsi"/>
              </w:rPr>
              <w:t>See above under IEC 60601-1, plus</w:t>
            </w:r>
          </w:p>
          <w:p w14:paraId="1CA37C28" w14:textId="59623BD7" w:rsidR="00682FCF" w:rsidRPr="00682FCF" w:rsidRDefault="00682FCF" w:rsidP="00682FCF">
            <w:pPr>
              <w:pStyle w:val="ListParagraph"/>
              <w:numPr>
                <w:ilvl w:val="0"/>
                <w:numId w:val="2"/>
              </w:numPr>
              <w:ind w:left="181" w:hanging="141"/>
              <w:jc w:val="left"/>
              <w:rPr>
                <w:rFonts w:asciiTheme="minorHAnsi" w:hAnsiTheme="minorHAnsi" w:cstheme="minorHAnsi"/>
              </w:rPr>
            </w:pPr>
            <w:r w:rsidRPr="00682FCF">
              <w:rPr>
                <w:rFonts w:asciiTheme="minorHAnsi" w:hAnsiTheme="minorHAnsi" w:cstheme="minorHAnsi"/>
                <w:highlight w:val="yellow"/>
              </w:rPr>
              <w:t>Power cord is anchored to the back of ventilator by a P-clip.</w:t>
            </w:r>
          </w:p>
        </w:tc>
      </w:tr>
      <w:tr w:rsidR="00682FCF" w:rsidRPr="006B3BC0" w14:paraId="16B24CE6" w14:textId="77777777" w:rsidTr="00382576">
        <w:tc>
          <w:tcPr>
            <w:tcW w:w="988" w:type="dxa"/>
          </w:tcPr>
          <w:p w14:paraId="36947E2D" w14:textId="655E5AF9" w:rsidR="00682FCF" w:rsidRPr="00682FCF" w:rsidRDefault="00682FCF" w:rsidP="00682FCF">
            <w:pPr>
              <w:rPr>
                <w:rFonts w:asciiTheme="minorHAnsi" w:hAnsiTheme="minorHAnsi" w:cstheme="minorHAnsi"/>
              </w:rPr>
            </w:pPr>
            <w:r w:rsidRPr="00682FCF">
              <w:rPr>
                <w:rFonts w:asciiTheme="minorHAnsi" w:hAnsiTheme="minorHAnsi" w:cstheme="minorHAnsi"/>
              </w:rPr>
              <w:t>58</w:t>
            </w:r>
          </w:p>
        </w:tc>
        <w:tc>
          <w:tcPr>
            <w:tcW w:w="5386" w:type="dxa"/>
          </w:tcPr>
          <w:p w14:paraId="79B967ED" w14:textId="4CED8CA1" w:rsidR="00682FCF" w:rsidRPr="00682FCF" w:rsidRDefault="00682FCF" w:rsidP="00682FCF">
            <w:pPr>
              <w:jc w:val="left"/>
              <w:rPr>
                <w:rFonts w:asciiTheme="minorHAnsi" w:hAnsiTheme="minorHAnsi" w:cstheme="minorHAnsi"/>
              </w:rPr>
            </w:pPr>
            <w:r w:rsidRPr="00682FCF">
              <w:rPr>
                <w:rFonts w:asciiTheme="minorHAnsi" w:hAnsiTheme="minorHAnsi" w:cstheme="minorHAnsi"/>
              </w:rPr>
              <w:t>Protective earthing – terminals and connections</w:t>
            </w:r>
          </w:p>
        </w:tc>
        <w:tc>
          <w:tcPr>
            <w:tcW w:w="1276" w:type="dxa"/>
          </w:tcPr>
          <w:p w14:paraId="58D4D84C" w14:textId="107AC988" w:rsidR="00682FCF" w:rsidRPr="00682FCF" w:rsidRDefault="00682FCF" w:rsidP="00682FCF">
            <w:pPr>
              <w:rPr>
                <w:rFonts w:asciiTheme="minorHAnsi" w:hAnsiTheme="minorHAnsi" w:cstheme="minorHAnsi"/>
              </w:rPr>
            </w:pPr>
            <w:r w:rsidRPr="00682FCF">
              <w:rPr>
                <w:rFonts w:asciiTheme="minorHAnsi" w:hAnsiTheme="minorHAnsi" w:cstheme="minorHAnsi"/>
              </w:rPr>
              <w:t>NO</w:t>
            </w:r>
          </w:p>
        </w:tc>
        <w:tc>
          <w:tcPr>
            <w:tcW w:w="7223" w:type="dxa"/>
          </w:tcPr>
          <w:p w14:paraId="787AB658" w14:textId="445FE29B" w:rsidR="00682FCF" w:rsidRPr="00682FCF" w:rsidRDefault="00682FCF" w:rsidP="00682FCF">
            <w:pPr>
              <w:jc w:val="left"/>
              <w:rPr>
                <w:rFonts w:asciiTheme="minorHAnsi" w:hAnsiTheme="minorHAnsi" w:cstheme="minorHAnsi"/>
              </w:rPr>
            </w:pPr>
            <w:r w:rsidRPr="00682FCF">
              <w:rPr>
                <w:rFonts w:asciiTheme="minorHAnsi" w:hAnsiTheme="minorHAnsi" w:cstheme="minorHAnsi"/>
              </w:rPr>
              <w:t>See above under IEC 60601-1.</w:t>
            </w:r>
          </w:p>
        </w:tc>
      </w:tr>
      <w:tr w:rsidR="00682FCF" w:rsidRPr="006B3BC0" w14:paraId="4E25B5BE" w14:textId="77777777" w:rsidTr="00382576">
        <w:tc>
          <w:tcPr>
            <w:tcW w:w="988" w:type="dxa"/>
          </w:tcPr>
          <w:p w14:paraId="54450083" w14:textId="32B94134" w:rsidR="00682FCF" w:rsidRPr="00682FCF" w:rsidRDefault="00682FCF" w:rsidP="00682FCF">
            <w:pPr>
              <w:rPr>
                <w:rFonts w:asciiTheme="minorHAnsi" w:hAnsiTheme="minorHAnsi" w:cstheme="minorHAnsi"/>
              </w:rPr>
            </w:pPr>
            <w:r w:rsidRPr="00682FCF">
              <w:rPr>
                <w:rFonts w:asciiTheme="minorHAnsi" w:hAnsiTheme="minorHAnsi" w:cstheme="minorHAnsi"/>
              </w:rPr>
              <w:t>59</w:t>
            </w:r>
          </w:p>
        </w:tc>
        <w:tc>
          <w:tcPr>
            <w:tcW w:w="5386" w:type="dxa"/>
          </w:tcPr>
          <w:p w14:paraId="763187B7" w14:textId="5328C4C5" w:rsidR="00682FCF" w:rsidRPr="00682FCF" w:rsidRDefault="00682FCF" w:rsidP="00682FCF">
            <w:pPr>
              <w:jc w:val="left"/>
              <w:rPr>
                <w:rFonts w:asciiTheme="minorHAnsi" w:hAnsiTheme="minorHAnsi" w:cstheme="minorHAnsi"/>
              </w:rPr>
            </w:pPr>
            <w:r w:rsidRPr="00682FCF">
              <w:rPr>
                <w:rFonts w:asciiTheme="minorHAnsi" w:hAnsiTheme="minorHAnsi" w:cstheme="minorHAnsi"/>
              </w:rPr>
              <w:t>Construction and layout</w:t>
            </w:r>
          </w:p>
        </w:tc>
        <w:tc>
          <w:tcPr>
            <w:tcW w:w="1276" w:type="dxa"/>
          </w:tcPr>
          <w:p w14:paraId="6530676C" w14:textId="4111FA2B" w:rsidR="00682FCF" w:rsidRPr="00682FCF" w:rsidRDefault="00682FCF" w:rsidP="00682FCF">
            <w:pPr>
              <w:rPr>
                <w:rFonts w:asciiTheme="minorHAnsi" w:hAnsiTheme="minorHAnsi" w:cstheme="minorHAnsi"/>
              </w:rPr>
            </w:pPr>
            <w:r w:rsidRPr="00682FCF">
              <w:rPr>
                <w:rFonts w:asciiTheme="minorHAnsi" w:hAnsiTheme="minorHAnsi" w:cstheme="minorHAnsi"/>
              </w:rPr>
              <w:t>YES</w:t>
            </w:r>
          </w:p>
        </w:tc>
        <w:tc>
          <w:tcPr>
            <w:tcW w:w="7223" w:type="dxa"/>
          </w:tcPr>
          <w:p w14:paraId="0CFC8277" w14:textId="67E98941" w:rsidR="00682FCF" w:rsidRPr="00682FCF" w:rsidRDefault="00682FCF" w:rsidP="00682FCF">
            <w:pPr>
              <w:jc w:val="left"/>
              <w:rPr>
                <w:rFonts w:asciiTheme="minorHAnsi" w:hAnsiTheme="minorHAnsi" w:cstheme="minorHAnsi"/>
              </w:rPr>
            </w:pPr>
            <w:r w:rsidRPr="00682FCF">
              <w:rPr>
                <w:rFonts w:asciiTheme="minorHAnsi" w:hAnsiTheme="minorHAnsi" w:cstheme="minorHAnsi"/>
              </w:rPr>
              <w:t>See above under IEC 60601-1.</w:t>
            </w:r>
          </w:p>
        </w:tc>
      </w:tr>
    </w:tbl>
    <w:p w14:paraId="0E570C43" w14:textId="77777777" w:rsidR="00F17D4C" w:rsidRPr="006B3BC0" w:rsidRDefault="00F17D4C" w:rsidP="00F17D4C">
      <w:pPr>
        <w:rPr>
          <w:rFonts w:cstheme="minorHAnsi"/>
        </w:rPr>
      </w:pPr>
    </w:p>
    <w:sectPr w:rsidR="00F17D4C" w:rsidRPr="006B3BC0" w:rsidSect="009C6670">
      <w:headerReference w:type="default" r:id="rId9"/>
      <w:pgSz w:w="16838" w:h="11906" w:orient="landscape"/>
      <w:pgMar w:top="1440" w:right="962"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A723B" w14:textId="77777777" w:rsidR="00DE62C7" w:rsidRDefault="00DE62C7" w:rsidP="009C6670">
      <w:pPr>
        <w:spacing w:after="0" w:line="240" w:lineRule="auto"/>
      </w:pPr>
      <w:r>
        <w:separator/>
      </w:r>
    </w:p>
  </w:endnote>
  <w:endnote w:type="continuationSeparator" w:id="0">
    <w:p w14:paraId="525ED89D" w14:textId="77777777" w:rsidR="00DE62C7" w:rsidRDefault="00DE62C7" w:rsidP="009C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872909"/>
      <w:docPartObj>
        <w:docPartGallery w:val="Page Numbers (Bottom of Page)"/>
        <w:docPartUnique/>
      </w:docPartObj>
    </w:sdtPr>
    <w:sdtEndPr>
      <w:rPr>
        <w:noProof/>
      </w:rPr>
    </w:sdtEndPr>
    <w:sdtContent>
      <w:p w14:paraId="6BACACF3" w14:textId="27951A17" w:rsidR="00484950" w:rsidRDefault="004849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4F331F" w14:textId="77777777" w:rsidR="00484950" w:rsidRDefault="00484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8B3DC" w14:textId="77777777" w:rsidR="00DE62C7" w:rsidRDefault="00DE62C7" w:rsidP="009C6670">
      <w:pPr>
        <w:spacing w:after="0" w:line="240" w:lineRule="auto"/>
      </w:pPr>
      <w:r>
        <w:separator/>
      </w:r>
    </w:p>
  </w:footnote>
  <w:footnote w:type="continuationSeparator" w:id="0">
    <w:p w14:paraId="78C5AAEA" w14:textId="77777777" w:rsidR="00DE62C7" w:rsidRDefault="00DE62C7" w:rsidP="009C6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879" w:type="dxa"/>
      <w:tblLook w:val="04A0" w:firstRow="1" w:lastRow="0" w:firstColumn="1" w:lastColumn="0" w:noHBand="0" w:noVBand="1"/>
    </w:tblPr>
    <w:tblGrid>
      <w:gridCol w:w="1084"/>
      <w:gridCol w:w="2864"/>
      <w:gridCol w:w="2406"/>
      <w:gridCol w:w="1276"/>
      <w:gridCol w:w="2122"/>
      <w:gridCol w:w="2408"/>
      <w:gridCol w:w="2719"/>
    </w:tblGrid>
    <w:tr w:rsidR="003551BC" w:rsidRPr="009C6670" w14:paraId="5C0FBC06" w14:textId="77777777" w:rsidTr="009C6670">
      <w:trPr>
        <w:trHeight w:val="260"/>
      </w:trPr>
      <w:tc>
        <w:tcPr>
          <w:tcW w:w="3936" w:type="dxa"/>
          <w:gridSpan w:val="2"/>
        </w:tcPr>
        <w:p w14:paraId="2A54C0F9" w14:textId="77777777" w:rsidR="003551BC" w:rsidRPr="009C6670" w:rsidRDefault="003551BC" w:rsidP="009C6670">
          <w:pPr>
            <w:rPr>
              <w:rFonts w:asciiTheme="minorHAnsi" w:hAnsiTheme="minorHAnsi" w:cstheme="minorHAnsi"/>
              <w:sz w:val="22"/>
              <w:szCs w:val="22"/>
            </w:rPr>
          </w:pPr>
          <w:r w:rsidRPr="009C6670">
            <w:rPr>
              <w:rFonts w:asciiTheme="minorHAnsi" w:hAnsiTheme="minorHAnsi" w:cstheme="minorHAnsi"/>
              <w:sz w:val="22"/>
              <w:szCs w:val="22"/>
            </w:rPr>
            <w:t>Conformity Assessment table</w:t>
          </w:r>
        </w:p>
      </w:tc>
      <w:tc>
        <w:tcPr>
          <w:tcW w:w="5811" w:type="dxa"/>
          <w:gridSpan w:val="3"/>
        </w:tcPr>
        <w:p w14:paraId="107BCB94" w14:textId="77777777" w:rsidR="003551BC" w:rsidRPr="009C6670" w:rsidRDefault="003551BC" w:rsidP="009C6670">
          <w:pPr>
            <w:rPr>
              <w:rFonts w:asciiTheme="minorHAnsi" w:hAnsiTheme="minorHAnsi" w:cstheme="minorHAnsi"/>
              <w:sz w:val="22"/>
              <w:szCs w:val="22"/>
            </w:rPr>
          </w:pPr>
          <w:r w:rsidRPr="009C6670">
            <w:rPr>
              <w:rFonts w:asciiTheme="minorHAnsi" w:hAnsiTheme="minorHAnsi" w:cstheme="minorHAnsi"/>
              <w:sz w:val="22"/>
              <w:szCs w:val="22"/>
            </w:rPr>
            <w:t>Emergency Ventilator</w:t>
          </w:r>
        </w:p>
      </w:tc>
      <w:tc>
        <w:tcPr>
          <w:tcW w:w="2410" w:type="dxa"/>
        </w:tcPr>
        <w:p w14:paraId="783DAC4D" w14:textId="77777777" w:rsidR="003551BC" w:rsidRPr="009C6670" w:rsidRDefault="003551BC" w:rsidP="009C6670">
          <w:pPr>
            <w:rPr>
              <w:rFonts w:asciiTheme="minorHAnsi" w:hAnsiTheme="minorHAnsi" w:cstheme="minorHAnsi"/>
              <w:sz w:val="22"/>
              <w:szCs w:val="22"/>
            </w:rPr>
          </w:pPr>
          <w:r w:rsidRPr="009C6670">
            <w:rPr>
              <w:rFonts w:asciiTheme="minorHAnsi" w:hAnsiTheme="minorHAnsi" w:cstheme="minorHAnsi"/>
              <w:sz w:val="22"/>
              <w:szCs w:val="22"/>
            </w:rPr>
            <w:t>Date: 05/04/2020</w:t>
          </w:r>
        </w:p>
      </w:tc>
      <w:tc>
        <w:tcPr>
          <w:tcW w:w="2722" w:type="dxa"/>
        </w:tcPr>
        <w:p w14:paraId="7108075F" w14:textId="77777777" w:rsidR="003551BC" w:rsidRPr="009C6670" w:rsidRDefault="003551BC" w:rsidP="009C6670">
          <w:pPr>
            <w:rPr>
              <w:rFonts w:asciiTheme="minorHAnsi" w:hAnsiTheme="minorHAnsi" w:cstheme="minorHAnsi"/>
              <w:sz w:val="22"/>
              <w:szCs w:val="22"/>
            </w:rPr>
          </w:pPr>
          <w:r w:rsidRPr="009C6670">
            <w:rPr>
              <w:rFonts w:asciiTheme="minorHAnsi" w:hAnsiTheme="minorHAnsi" w:cstheme="minorHAnsi"/>
              <w:sz w:val="22"/>
              <w:szCs w:val="22"/>
            </w:rPr>
            <w:t>Revision: 0.A (DRAFT)</w:t>
          </w:r>
        </w:p>
      </w:tc>
    </w:tr>
    <w:tr w:rsidR="003551BC" w:rsidRPr="009C6670" w14:paraId="4C544F63" w14:textId="77777777" w:rsidTr="00382576">
      <w:trPr>
        <w:trHeight w:val="520"/>
      </w:trPr>
      <w:tc>
        <w:tcPr>
          <w:tcW w:w="1069" w:type="dxa"/>
        </w:tcPr>
        <w:p w14:paraId="62AD1D66" w14:textId="77777777" w:rsidR="003551BC" w:rsidRPr="009C6670" w:rsidRDefault="003551BC" w:rsidP="009C6670">
          <w:pPr>
            <w:rPr>
              <w:rFonts w:asciiTheme="minorHAnsi" w:hAnsiTheme="minorHAnsi" w:cstheme="minorHAnsi"/>
              <w:sz w:val="22"/>
              <w:szCs w:val="22"/>
            </w:rPr>
          </w:pPr>
          <w:r w:rsidRPr="009C6670">
            <w:rPr>
              <w:rFonts w:asciiTheme="minorHAnsi" w:hAnsiTheme="minorHAnsi" w:cstheme="minorHAnsi"/>
              <w:sz w:val="22"/>
              <w:szCs w:val="22"/>
            </w:rPr>
            <w:t>Standard</w:t>
          </w:r>
          <w:r w:rsidRPr="009C6670">
            <w:rPr>
              <w:rFonts w:asciiTheme="minorHAnsi" w:hAnsiTheme="minorHAnsi" w:cstheme="minorHAnsi"/>
              <w:sz w:val="22"/>
              <w:szCs w:val="22"/>
            </w:rPr>
            <w:br/>
            <w:t>reference</w:t>
          </w:r>
        </w:p>
      </w:tc>
      <w:tc>
        <w:tcPr>
          <w:tcW w:w="5276" w:type="dxa"/>
          <w:gridSpan w:val="2"/>
        </w:tcPr>
        <w:p w14:paraId="264DCF7D" w14:textId="77777777" w:rsidR="003551BC" w:rsidRPr="009C6670" w:rsidRDefault="003551BC" w:rsidP="009C6670">
          <w:pPr>
            <w:rPr>
              <w:rFonts w:asciiTheme="minorHAnsi" w:hAnsiTheme="minorHAnsi" w:cstheme="minorHAnsi"/>
              <w:sz w:val="22"/>
              <w:szCs w:val="22"/>
            </w:rPr>
          </w:pPr>
          <w:r w:rsidRPr="009C6670">
            <w:rPr>
              <w:rFonts w:asciiTheme="minorHAnsi" w:hAnsiTheme="minorHAnsi" w:cstheme="minorHAnsi"/>
              <w:sz w:val="22"/>
              <w:szCs w:val="22"/>
            </w:rPr>
            <w:t>Requirements</w:t>
          </w:r>
        </w:p>
      </w:tc>
      <w:tc>
        <w:tcPr>
          <w:tcW w:w="1276" w:type="dxa"/>
        </w:tcPr>
        <w:p w14:paraId="121DA470" w14:textId="77777777" w:rsidR="003551BC" w:rsidRPr="009C6670" w:rsidRDefault="003551BC" w:rsidP="009C6670">
          <w:pPr>
            <w:rPr>
              <w:rFonts w:asciiTheme="minorHAnsi" w:hAnsiTheme="minorHAnsi" w:cstheme="minorHAnsi"/>
              <w:sz w:val="22"/>
              <w:szCs w:val="22"/>
            </w:rPr>
          </w:pPr>
          <w:r w:rsidRPr="009C6670">
            <w:rPr>
              <w:rFonts w:asciiTheme="minorHAnsi" w:hAnsiTheme="minorHAnsi" w:cstheme="minorHAnsi"/>
              <w:sz w:val="22"/>
              <w:szCs w:val="22"/>
            </w:rPr>
            <w:t>Applicable</w:t>
          </w:r>
        </w:p>
      </w:tc>
      <w:tc>
        <w:tcPr>
          <w:tcW w:w="7258" w:type="dxa"/>
          <w:gridSpan w:val="3"/>
        </w:tcPr>
        <w:p w14:paraId="163A0EBE" w14:textId="77777777" w:rsidR="003551BC" w:rsidRPr="009C6670" w:rsidRDefault="003551BC" w:rsidP="009C6670">
          <w:pPr>
            <w:rPr>
              <w:rFonts w:asciiTheme="minorHAnsi" w:hAnsiTheme="minorHAnsi" w:cstheme="minorHAnsi"/>
              <w:sz w:val="22"/>
              <w:szCs w:val="22"/>
            </w:rPr>
          </w:pPr>
          <w:r w:rsidRPr="009C6670">
            <w:rPr>
              <w:rFonts w:asciiTheme="minorHAnsi" w:hAnsiTheme="minorHAnsi" w:cstheme="minorHAnsi"/>
              <w:sz w:val="22"/>
              <w:szCs w:val="22"/>
            </w:rPr>
            <w:t>Comments and basis for conformity</w:t>
          </w:r>
        </w:p>
      </w:tc>
    </w:tr>
  </w:tbl>
  <w:p w14:paraId="597663ED" w14:textId="77777777" w:rsidR="003551BC" w:rsidRDefault="003551BC" w:rsidP="009C6670">
    <w:pPr>
      <w:pStyle w:val="Header"/>
      <w:rPr>
        <w:rFonts w:ascii="Arial" w:hAnsi="Arial"/>
        <w:sz w:val="16"/>
      </w:rPr>
    </w:pPr>
  </w:p>
  <w:p w14:paraId="68BE0FA2" w14:textId="77777777" w:rsidR="003551BC" w:rsidRDefault="00355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424F"/>
    <w:multiLevelType w:val="hybridMultilevel"/>
    <w:tmpl w:val="88B27514"/>
    <w:lvl w:ilvl="0" w:tplc="1696F6A4">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15705"/>
    <w:multiLevelType w:val="hybridMultilevel"/>
    <w:tmpl w:val="36BC4352"/>
    <w:lvl w:ilvl="0" w:tplc="1696F6A4">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70"/>
    <w:rsid w:val="000D10B6"/>
    <w:rsid w:val="000D2363"/>
    <w:rsid w:val="001521F7"/>
    <w:rsid w:val="00187D57"/>
    <w:rsid w:val="00224AC6"/>
    <w:rsid w:val="002C28BD"/>
    <w:rsid w:val="002D5478"/>
    <w:rsid w:val="002D6002"/>
    <w:rsid w:val="002E224E"/>
    <w:rsid w:val="003551BC"/>
    <w:rsid w:val="003605D8"/>
    <w:rsid w:val="00382576"/>
    <w:rsid w:val="003967E5"/>
    <w:rsid w:val="003B1101"/>
    <w:rsid w:val="00401523"/>
    <w:rsid w:val="00407C79"/>
    <w:rsid w:val="00484950"/>
    <w:rsid w:val="004A1DD3"/>
    <w:rsid w:val="004C09B2"/>
    <w:rsid w:val="004F762F"/>
    <w:rsid w:val="00533463"/>
    <w:rsid w:val="00567A11"/>
    <w:rsid w:val="005972F3"/>
    <w:rsid w:val="005A2B7E"/>
    <w:rsid w:val="00665044"/>
    <w:rsid w:val="00682FCF"/>
    <w:rsid w:val="00687B81"/>
    <w:rsid w:val="006B3BC0"/>
    <w:rsid w:val="006C78A7"/>
    <w:rsid w:val="00703F5C"/>
    <w:rsid w:val="00720251"/>
    <w:rsid w:val="007372A8"/>
    <w:rsid w:val="007832CF"/>
    <w:rsid w:val="00790129"/>
    <w:rsid w:val="00796DD3"/>
    <w:rsid w:val="0081588B"/>
    <w:rsid w:val="008C1979"/>
    <w:rsid w:val="008C4CD3"/>
    <w:rsid w:val="008D000E"/>
    <w:rsid w:val="008E4A05"/>
    <w:rsid w:val="00932440"/>
    <w:rsid w:val="00976131"/>
    <w:rsid w:val="009B4B04"/>
    <w:rsid w:val="009C33C1"/>
    <w:rsid w:val="009C6670"/>
    <w:rsid w:val="009E2FD1"/>
    <w:rsid w:val="009F63A9"/>
    <w:rsid w:val="00A0606C"/>
    <w:rsid w:val="00A07AD3"/>
    <w:rsid w:val="00A172D3"/>
    <w:rsid w:val="00AA2444"/>
    <w:rsid w:val="00AE2EAC"/>
    <w:rsid w:val="00B033C6"/>
    <w:rsid w:val="00B25015"/>
    <w:rsid w:val="00B63835"/>
    <w:rsid w:val="00B8101C"/>
    <w:rsid w:val="00C37229"/>
    <w:rsid w:val="00C51CEA"/>
    <w:rsid w:val="00C6603B"/>
    <w:rsid w:val="00C75996"/>
    <w:rsid w:val="00C84108"/>
    <w:rsid w:val="00CE10FB"/>
    <w:rsid w:val="00CE3336"/>
    <w:rsid w:val="00DD5E7E"/>
    <w:rsid w:val="00DE62C7"/>
    <w:rsid w:val="00DF7D20"/>
    <w:rsid w:val="00E27120"/>
    <w:rsid w:val="00EA5E3C"/>
    <w:rsid w:val="00EC2E19"/>
    <w:rsid w:val="00EF0AAB"/>
    <w:rsid w:val="00EF5D0A"/>
    <w:rsid w:val="00F17D4C"/>
    <w:rsid w:val="00F50257"/>
    <w:rsid w:val="00F62FE9"/>
    <w:rsid w:val="00FC2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9311"/>
  <w15:chartTrackingRefBased/>
  <w15:docId w15:val="{D9F07DFA-E6D9-46A8-BC3D-D6943087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2D3"/>
  </w:style>
  <w:style w:type="paragraph" w:styleId="Heading1">
    <w:name w:val="heading 1"/>
    <w:basedOn w:val="Normal"/>
    <w:next w:val="Normal"/>
    <w:link w:val="Heading1Char"/>
    <w:uiPriority w:val="9"/>
    <w:qFormat/>
    <w:rsid w:val="00A172D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172D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172D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172D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172D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172D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172D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172D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172D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C6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670"/>
  </w:style>
  <w:style w:type="paragraph" w:styleId="Footer">
    <w:name w:val="footer"/>
    <w:basedOn w:val="Normal"/>
    <w:link w:val="FooterChar"/>
    <w:uiPriority w:val="99"/>
    <w:unhideWhenUsed/>
    <w:rsid w:val="009C6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670"/>
  </w:style>
  <w:style w:type="table" w:styleId="TableGrid">
    <w:name w:val="Table Grid"/>
    <w:basedOn w:val="TableNormal"/>
    <w:uiPriority w:val="39"/>
    <w:rsid w:val="009C667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2D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172D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172D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172D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172D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172D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172D3"/>
    <w:rPr>
      <w:i/>
      <w:iCs/>
    </w:rPr>
  </w:style>
  <w:style w:type="character" w:customStyle="1" w:styleId="Heading8Char">
    <w:name w:val="Heading 8 Char"/>
    <w:basedOn w:val="DefaultParagraphFont"/>
    <w:link w:val="Heading8"/>
    <w:uiPriority w:val="9"/>
    <w:semiHidden/>
    <w:rsid w:val="00A172D3"/>
    <w:rPr>
      <w:b/>
      <w:bCs/>
    </w:rPr>
  </w:style>
  <w:style w:type="character" w:customStyle="1" w:styleId="Heading9Char">
    <w:name w:val="Heading 9 Char"/>
    <w:basedOn w:val="DefaultParagraphFont"/>
    <w:link w:val="Heading9"/>
    <w:uiPriority w:val="9"/>
    <w:semiHidden/>
    <w:rsid w:val="00A172D3"/>
    <w:rPr>
      <w:i/>
      <w:iCs/>
    </w:rPr>
  </w:style>
  <w:style w:type="paragraph" w:styleId="Caption">
    <w:name w:val="caption"/>
    <w:basedOn w:val="Normal"/>
    <w:next w:val="Normal"/>
    <w:uiPriority w:val="35"/>
    <w:semiHidden/>
    <w:unhideWhenUsed/>
    <w:qFormat/>
    <w:rsid w:val="00A172D3"/>
    <w:rPr>
      <w:b/>
      <w:bCs/>
      <w:sz w:val="18"/>
      <w:szCs w:val="18"/>
    </w:rPr>
  </w:style>
  <w:style w:type="paragraph" w:styleId="Title">
    <w:name w:val="Title"/>
    <w:basedOn w:val="Normal"/>
    <w:next w:val="Normal"/>
    <w:link w:val="TitleChar"/>
    <w:uiPriority w:val="10"/>
    <w:qFormat/>
    <w:rsid w:val="00A172D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172D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172D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72D3"/>
    <w:rPr>
      <w:rFonts w:asciiTheme="majorHAnsi" w:eastAsiaTheme="majorEastAsia" w:hAnsiTheme="majorHAnsi" w:cstheme="majorBidi"/>
      <w:sz w:val="24"/>
      <w:szCs w:val="24"/>
    </w:rPr>
  </w:style>
  <w:style w:type="character" w:styleId="Strong">
    <w:name w:val="Strong"/>
    <w:basedOn w:val="DefaultParagraphFont"/>
    <w:uiPriority w:val="22"/>
    <w:qFormat/>
    <w:rsid w:val="00A172D3"/>
    <w:rPr>
      <w:b/>
      <w:bCs/>
      <w:color w:val="auto"/>
    </w:rPr>
  </w:style>
  <w:style w:type="character" w:styleId="Emphasis">
    <w:name w:val="Emphasis"/>
    <w:basedOn w:val="DefaultParagraphFont"/>
    <w:uiPriority w:val="20"/>
    <w:qFormat/>
    <w:rsid w:val="00A172D3"/>
    <w:rPr>
      <w:i/>
      <w:iCs/>
      <w:color w:val="auto"/>
    </w:rPr>
  </w:style>
  <w:style w:type="paragraph" w:styleId="NoSpacing">
    <w:name w:val="No Spacing"/>
    <w:uiPriority w:val="1"/>
    <w:qFormat/>
    <w:rsid w:val="00A172D3"/>
    <w:pPr>
      <w:spacing w:after="0" w:line="240" w:lineRule="auto"/>
    </w:pPr>
  </w:style>
  <w:style w:type="paragraph" w:styleId="Quote">
    <w:name w:val="Quote"/>
    <w:basedOn w:val="Normal"/>
    <w:next w:val="Normal"/>
    <w:link w:val="QuoteChar"/>
    <w:uiPriority w:val="29"/>
    <w:qFormat/>
    <w:rsid w:val="00A172D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172D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172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172D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172D3"/>
    <w:rPr>
      <w:i/>
      <w:iCs/>
      <w:color w:val="auto"/>
    </w:rPr>
  </w:style>
  <w:style w:type="character" w:styleId="IntenseEmphasis">
    <w:name w:val="Intense Emphasis"/>
    <w:basedOn w:val="DefaultParagraphFont"/>
    <w:uiPriority w:val="21"/>
    <w:qFormat/>
    <w:rsid w:val="00A172D3"/>
    <w:rPr>
      <w:b/>
      <w:bCs/>
      <w:i/>
      <w:iCs/>
      <w:color w:val="auto"/>
    </w:rPr>
  </w:style>
  <w:style w:type="character" w:styleId="SubtleReference">
    <w:name w:val="Subtle Reference"/>
    <w:basedOn w:val="DefaultParagraphFont"/>
    <w:uiPriority w:val="31"/>
    <w:qFormat/>
    <w:rsid w:val="00A172D3"/>
    <w:rPr>
      <w:smallCaps/>
      <w:color w:val="auto"/>
      <w:u w:val="single" w:color="7F7F7F" w:themeColor="text1" w:themeTint="80"/>
    </w:rPr>
  </w:style>
  <w:style w:type="character" w:styleId="IntenseReference">
    <w:name w:val="Intense Reference"/>
    <w:basedOn w:val="DefaultParagraphFont"/>
    <w:uiPriority w:val="32"/>
    <w:qFormat/>
    <w:rsid w:val="00A172D3"/>
    <w:rPr>
      <w:b/>
      <w:bCs/>
      <w:smallCaps/>
      <w:color w:val="auto"/>
      <w:u w:val="single"/>
    </w:rPr>
  </w:style>
  <w:style w:type="character" w:styleId="BookTitle">
    <w:name w:val="Book Title"/>
    <w:basedOn w:val="DefaultParagraphFont"/>
    <w:uiPriority w:val="33"/>
    <w:qFormat/>
    <w:rsid w:val="00A172D3"/>
    <w:rPr>
      <w:b/>
      <w:bCs/>
      <w:smallCaps/>
      <w:color w:val="auto"/>
    </w:rPr>
  </w:style>
  <w:style w:type="paragraph" w:styleId="TOCHeading">
    <w:name w:val="TOC Heading"/>
    <w:basedOn w:val="Heading1"/>
    <w:next w:val="Normal"/>
    <w:uiPriority w:val="39"/>
    <w:unhideWhenUsed/>
    <w:qFormat/>
    <w:rsid w:val="00A172D3"/>
    <w:pPr>
      <w:outlineLvl w:val="9"/>
    </w:pPr>
  </w:style>
  <w:style w:type="paragraph" w:styleId="TOC1">
    <w:name w:val="toc 1"/>
    <w:basedOn w:val="Normal"/>
    <w:next w:val="Normal"/>
    <w:autoRedefine/>
    <w:uiPriority w:val="39"/>
    <w:unhideWhenUsed/>
    <w:rsid w:val="00A172D3"/>
    <w:pPr>
      <w:spacing w:after="100"/>
    </w:pPr>
  </w:style>
  <w:style w:type="character" w:styleId="Hyperlink">
    <w:name w:val="Hyperlink"/>
    <w:basedOn w:val="DefaultParagraphFont"/>
    <w:uiPriority w:val="99"/>
    <w:unhideWhenUsed/>
    <w:rsid w:val="00A172D3"/>
    <w:rPr>
      <w:color w:val="0563C1" w:themeColor="hyperlink"/>
      <w:u w:val="single"/>
    </w:rPr>
  </w:style>
  <w:style w:type="paragraph" w:styleId="ListParagraph">
    <w:name w:val="List Paragraph"/>
    <w:basedOn w:val="Normal"/>
    <w:uiPriority w:val="34"/>
    <w:qFormat/>
    <w:rsid w:val="0038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05048-7CFF-438A-8709-49E0B5B9F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13</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 Jensen</dc:creator>
  <cp:keywords/>
  <dc:description/>
  <cp:lastModifiedBy>Frede Jensen</cp:lastModifiedBy>
  <cp:revision>16</cp:revision>
  <dcterms:created xsi:type="dcterms:W3CDTF">2020-04-03T13:17:00Z</dcterms:created>
  <dcterms:modified xsi:type="dcterms:W3CDTF">2020-04-04T21:33:00Z</dcterms:modified>
</cp:coreProperties>
</file>