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5FC2B" w14:textId="77777777" w:rsidR="004A0E51" w:rsidRDefault="004A0E51">
      <w:bookmarkStart w:id="0" w:name="_Hlk36991571"/>
      <w:bookmarkEnd w:id="0"/>
    </w:p>
    <w:p w14:paraId="5DE7F641" w14:textId="77777777" w:rsidR="004A0E51" w:rsidRDefault="004A0E51"/>
    <w:p w14:paraId="26DF068A" w14:textId="77777777" w:rsidR="004A0E51" w:rsidRDefault="004A0E51"/>
    <w:p w14:paraId="550A9753" w14:textId="77777777" w:rsidR="004A0E51" w:rsidRDefault="004A0E51"/>
    <w:p w14:paraId="125C3807" w14:textId="77777777" w:rsidR="004A0E51" w:rsidRDefault="004A0E51"/>
    <w:p w14:paraId="16B9FC7D" w14:textId="77777777" w:rsidR="004A0E51" w:rsidRDefault="004A0E51"/>
    <w:p w14:paraId="78180213" w14:textId="77777777" w:rsidR="004A0E51" w:rsidRDefault="004A0E51"/>
    <w:p w14:paraId="4C149BB9" w14:textId="77777777" w:rsidR="004A0E51" w:rsidRDefault="004A0E51"/>
    <w:p w14:paraId="4DA6D5C2" w14:textId="77777777" w:rsidR="004A0E51" w:rsidRDefault="004A0E51"/>
    <w:p w14:paraId="14634D3E" w14:textId="77777777" w:rsidR="004A0E51" w:rsidRDefault="004A0E51"/>
    <w:p w14:paraId="40970E3A" w14:textId="77777777" w:rsidR="004A0E51" w:rsidRDefault="004A0E51"/>
    <w:p w14:paraId="7E09A494" w14:textId="77777777" w:rsidR="004A0E51" w:rsidRDefault="004A0E51"/>
    <w:p w14:paraId="52FBB5FB" w14:textId="77777777" w:rsidR="004A0E51" w:rsidRDefault="004A0E51">
      <w:pPr>
        <w:jc w:val="center"/>
      </w:pPr>
    </w:p>
    <w:p w14:paraId="1D812D89" w14:textId="19619F3B" w:rsidR="004A0E51" w:rsidRPr="00A02169" w:rsidRDefault="009A1D55">
      <w:pPr>
        <w:jc w:val="center"/>
        <w:rPr>
          <w:sz w:val="48"/>
          <w:szCs w:val="48"/>
        </w:rPr>
      </w:pPr>
      <w:r w:rsidRPr="00A02169">
        <w:rPr>
          <w:sz w:val="48"/>
          <w:szCs w:val="48"/>
        </w:rPr>
        <w:t>Ventilator</w:t>
      </w:r>
      <w:r w:rsidR="00A02169">
        <w:rPr>
          <w:sz w:val="48"/>
          <w:szCs w:val="48"/>
        </w:rPr>
        <w:t xml:space="preserve"> 2020</w:t>
      </w:r>
    </w:p>
    <w:p w14:paraId="7FBCA1F4" w14:textId="77777777" w:rsidR="004A0E51" w:rsidRPr="00A02169" w:rsidRDefault="004A0E51">
      <w:pPr>
        <w:jc w:val="center"/>
        <w:rPr>
          <w:sz w:val="48"/>
          <w:szCs w:val="48"/>
        </w:rPr>
      </w:pPr>
    </w:p>
    <w:p w14:paraId="029E0EE5" w14:textId="77777777" w:rsidR="004A0E51" w:rsidRPr="00A02169" w:rsidRDefault="004A0E51">
      <w:pPr>
        <w:jc w:val="center"/>
        <w:rPr>
          <w:sz w:val="48"/>
          <w:szCs w:val="48"/>
        </w:rPr>
      </w:pPr>
      <w:r w:rsidRPr="00A02169">
        <w:rPr>
          <w:sz w:val="48"/>
          <w:szCs w:val="48"/>
        </w:rPr>
        <w:t>User Guide</w:t>
      </w:r>
    </w:p>
    <w:p w14:paraId="04AE2769" w14:textId="77777777" w:rsidR="004A0E51" w:rsidRPr="00A02169" w:rsidRDefault="004A0E51">
      <w:pPr>
        <w:jc w:val="center"/>
      </w:pPr>
    </w:p>
    <w:p w14:paraId="282A8DD0" w14:textId="77777777" w:rsidR="004A0E51" w:rsidRPr="00A02169" w:rsidRDefault="004A0E51">
      <w:pPr>
        <w:jc w:val="center"/>
      </w:pPr>
    </w:p>
    <w:p w14:paraId="038F248C" w14:textId="77777777" w:rsidR="004A0E51" w:rsidRPr="00A02169" w:rsidRDefault="004A0E51">
      <w:pPr>
        <w:jc w:val="center"/>
      </w:pPr>
    </w:p>
    <w:p w14:paraId="498A7137" w14:textId="7E2B701E" w:rsidR="004A0E51" w:rsidRDefault="004A0E51">
      <w:pPr>
        <w:jc w:val="center"/>
      </w:pPr>
    </w:p>
    <w:p w14:paraId="63791C11" w14:textId="77777777" w:rsidR="00A02169" w:rsidRPr="00CC3DDC" w:rsidRDefault="00A02169">
      <w:pPr>
        <w:jc w:val="center"/>
      </w:pPr>
    </w:p>
    <w:p w14:paraId="5F2618DE" w14:textId="77777777" w:rsidR="004A0E51" w:rsidRPr="00CC3DDC" w:rsidRDefault="004A0E51">
      <w:pPr>
        <w:jc w:val="center"/>
      </w:pPr>
    </w:p>
    <w:p w14:paraId="5394E28D" w14:textId="77777777" w:rsidR="004A0E51" w:rsidRPr="00CC3DDC" w:rsidRDefault="004A0E51">
      <w:pPr>
        <w:jc w:val="center"/>
      </w:pPr>
    </w:p>
    <w:p w14:paraId="11C41644" w14:textId="77777777" w:rsidR="004A0E51" w:rsidRPr="00CC3DDC" w:rsidRDefault="004A0E51">
      <w:pPr>
        <w:jc w:val="center"/>
      </w:pPr>
    </w:p>
    <w:p w14:paraId="2A96D66B" w14:textId="69E33EB6" w:rsidR="004A0E51" w:rsidRPr="00B229A2" w:rsidRDefault="004A0E51">
      <w:pPr>
        <w:jc w:val="center"/>
        <w:rPr>
          <w:sz w:val="28"/>
          <w:szCs w:val="28"/>
        </w:rPr>
      </w:pPr>
      <w:r w:rsidRPr="00B229A2">
        <w:rPr>
          <w:sz w:val="28"/>
          <w:szCs w:val="28"/>
        </w:rPr>
        <w:t>V 1.</w:t>
      </w:r>
      <w:r w:rsidR="009A1D55">
        <w:rPr>
          <w:sz w:val="28"/>
          <w:szCs w:val="28"/>
        </w:rPr>
        <w:t>0</w:t>
      </w:r>
    </w:p>
    <w:p w14:paraId="77AC84AF" w14:textId="77777777" w:rsidR="004A0E51" w:rsidRPr="00B229A2" w:rsidRDefault="004A0E51">
      <w:pPr>
        <w:jc w:val="center"/>
        <w:rPr>
          <w:sz w:val="28"/>
          <w:szCs w:val="28"/>
        </w:rPr>
      </w:pPr>
    </w:p>
    <w:p w14:paraId="306B2828" w14:textId="03374E84" w:rsidR="004A0E51" w:rsidRDefault="00C712C6">
      <w:pPr>
        <w:jc w:val="center"/>
        <w:rPr>
          <w:sz w:val="28"/>
          <w:szCs w:val="28"/>
        </w:rPr>
      </w:pPr>
      <w:r>
        <w:rPr>
          <w:sz w:val="28"/>
          <w:szCs w:val="28"/>
        </w:rPr>
        <w:t>5</w:t>
      </w:r>
      <w:r w:rsidR="009A1D55">
        <w:rPr>
          <w:sz w:val="28"/>
          <w:szCs w:val="28"/>
        </w:rPr>
        <w:t xml:space="preserve"> April 2020</w:t>
      </w:r>
    </w:p>
    <w:p w14:paraId="118122E1" w14:textId="2223DF97" w:rsidR="009A1D55" w:rsidRDefault="009A1D55" w:rsidP="009A1D55">
      <w:pPr>
        <w:rPr>
          <w:sz w:val="28"/>
          <w:szCs w:val="28"/>
        </w:rPr>
      </w:pPr>
    </w:p>
    <w:p w14:paraId="55457321" w14:textId="645E9992" w:rsidR="009A1D55" w:rsidRDefault="009A1D55" w:rsidP="009A1D55">
      <w:pPr>
        <w:rPr>
          <w:sz w:val="28"/>
          <w:szCs w:val="28"/>
        </w:rPr>
      </w:pPr>
    </w:p>
    <w:p w14:paraId="69A7E839" w14:textId="2C86B08F" w:rsidR="009A1D55" w:rsidRDefault="009A1D55" w:rsidP="009A1D55">
      <w:pPr>
        <w:rPr>
          <w:sz w:val="28"/>
          <w:szCs w:val="28"/>
        </w:rPr>
      </w:pPr>
    </w:p>
    <w:p w14:paraId="463020A3" w14:textId="3F60DA04" w:rsidR="009A1D55" w:rsidRDefault="009A1D55" w:rsidP="009A1D55">
      <w:pPr>
        <w:rPr>
          <w:sz w:val="28"/>
          <w:szCs w:val="28"/>
        </w:rPr>
      </w:pPr>
    </w:p>
    <w:p w14:paraId="0198AC44" w14:textId="591553E4" w:rsidR="009A1D55" w:rsidRDefault="009A1D55" w:rsidP="009A1D55">
      <w:pPr>
        <w:rPr>
          <w:sz w:val="28"/>
          <w:szCs w:val="28"/>
        </w:rPr>
      </w:pPr>
    </w:p>
    <w:p w14:paraId="22402B98" w14:textId="77777777" w:rsidR="009A1D55" w:rsidRDefault="009A1D55" w:rsidP="009A1D55">
      <w:pPr>
        <w:rPr>
          <w:sz w:val="28"/>
          <w:szCs w:val="28"/>
        </w:rPr>
      </w:pPr>
    </w:p>
    <w:p w14:paraId="258B1E1D" w14:textId="77777777" w:rsidR="009A1D55" w:rsidRDefault="009A1D55" w:rsidP="009A1D55">
      <w:pPr>
        <w:rPr>
          <w:sz w:val="28"/>
          <w:szCs w:val="28"/>
        </w:rPr>
      </w:pPr>
    </w:p>
    <w:p w14:paraId="03A84876" w14:textId="244C89EF" w:rsidR="009A1D55" w:rsidRDefault="009A1D55" w:rsidP="009A1D55">
      <w:pPr>
        <w:rPr>
          <w:sz w:val="28"/>
          <w:szCs w:val="28"/>
        </w:rPr>
      </w:pPr>
      <w:r>
        <w:rPr>
          <w:sz w:val="28"/>
          <w:szCs w:val="28"/>
        </w:rPr>
        <w:t xml:space="preserve">Model: </w:t>
      </w:r>
      <w:r>
        <w:rPr>
          <w:sz w:val="28"/>
          <w:szCs w:val="28"/>
        </w:rPr>
        <w:tab/>
      </w:r>
      <w:r>
        <w:rPr>
          <w:sz w:val="28"/>
          <w:szCs w:val="28"/>
        </w:rPr>
        <w:tab/>
        <w:t>Ventilator 2020</w:t>
      </w:r>
    </w:p>
    <w:p w14:paraId="7328C251" w14:textId="7DB3A56B" w:rsidR="009A1D55" w:rsidRDefault="009A1D55" w:rsidP="009A1D55">
      <w:pPr>
        <w:rPr>
          <w:sz w:val="28"/>
          <w:szCs w:val="28"/>
        </w:rPr>
      </w:pPr>
    </w:p>
    <w:p w14:paraId="098052F3" w14:textId="512992E7" w:rsidR="009A1D55" w:rsidRPr="009A1D55" w:rsidRDefault="009A1D55" w:rsidP="009A1D55">
      <w:pPr>
        <w:ind w:left="2160" w:hanging="2160"/>
        <w:rPr>
          <w:sz w:val="28"/>
          <w:szCs w:val="28"/>
        </w:rPr>
      </w:pPr>
      <w:r>
        <w:rPr>
          <w:sz w:val="28"/>
          <w:szCs w:val="28"/>
        </w:rPr>
        <w:t>Manufacturer:</w:t>
      </w:r>
      <w:r>
        <w:rPr>
          <w:sz w:val="28"/>
          <w:szCs w:val="28"/>
        </w:rPr>
        <w:tab/>
        <w:t>Name and address of the organisation releasing the device into the market under their name</w:t>
      </w:r>
    </w:p>
    <w:p w14:paraId="19F066AB" w14:textId="77777777" w:rsidR="004A0E51" w:rsidRDefault="004A0E51">
      <w:pPr>
        <w:rPr>
          <w:b/>
        </w:rPr>
      </w:pPr>
      <w:r>
        <w:br w:type="page"/>
      </w:r>
      <w:r>
        <w:rPr>
          <w:b/>
        </w:rPr>
        <w:lastRenderedPageBreak/>
        <w:t>Table of Contents</w:t>
      </w:r>
    </w:p>
    <w:p w14:paraId="369F6352" w14:textId="77777777" w:rsidR="004A0E51" w:rsidRDefault="004A0E51"/>
    <w:p w14:paraId="55679E20" w14:textId="1E493BE1" w:rsidR="00E3366D" w:rsidRDefault="004A0E51">
      <w:pPr>
        <w:pStyle w:val="TOC1"/>
        <w:rPr>
          <w:rFonts w:asciiTheme="minorHAnsi" w:eastAsiaTheme="minorEastAsia" w:hAnsiTheme="minorHAnsi" w:cstheme="minorBidi"/>
          <w:noProof/>
          <w:sz w:val="22"/>
          <w:szCs w:val="22"/>
          <w:lang w:eastAsia="en-GB" w:bidi="ar-SA"/>
        </w:rPr>
      </w:pPr>
      <w:r>
        <w:fldChar w:fldCharType="begin"/>
      </w:r>
      <w:r>
        <w:instrText xml:space="preserve"> TOC \o "1-2" \h \z \u </w:instrText>
      </w:r>
      <w:r>
        <w:fldChar w:fldCharType="separate"/>
      </w:r>
      <w:hyperlink w:anchor="_Toc37501149" w:history="1">
        <w:r w:rsidR="00E3366D" w:rsidRPr="007440B2">
          <w:rPr>
            <w:rStyle w:val="Hyperlink"/>
            <w:noProof/>
          </w:rPr>
          <w:t>1</w:t>
        </w:r>
        <w:r w:rsidR="00E3366D">
          <w:rPr>
            <w:rFonts w:asciiTheme="minorHAnsi" w:eastAsiaTheme="minorEastAsia" w:hAnsiTheme="minorHAnsi" w:cstheme="minorBidi"/>
            <w:noProof/>
            <w:sz w:val="22"/>
            <w:szCs w:val="22"/>
            <w:lang w:eastAsia="en-GB" w:bidi="ar-SA"/>
          </w:rPr>
          <w:tab/>
        </w:r>
        <w:r w:rsidR="00E3366D" w:rsidRPr="007440B2">
          <w:rPr>
            <w:rStyle w:val="Hyperlink"/>
            <w:noProof/>
          </w:rPr>
          <w:t>Introduction</w:t>
        </w:r>
        <w:r w:rsidR="00E3366D">
          <w:rPr>
            <w:noProof/>
            <w:webHidden/>
          </w:rPr>
          <w:tab/>
        </w:r>
        <w:r w:rsidR="00E3366D">
          <w:rPr>
            <w:noProof/>
            <w:webHidden/>
          </w:rPr>
          <w:fldChar w:fldCharType="begin"/>
        </w:r>
        <w:r w:rsidR="00E3366D">
          <w:rPr>
            <w:noProof/>
            <w:webHidden/>
          </w:rPr>
          <w:instrText xml:space="preserve"> PAGEREF _Toc37501149 \h </w:instrText>
        </w:r>
        <w:r w:rsidR="00E3366D">
          <w:rPr>
            <w:noProof/>
            <w:webHidden/>
          </w:rPr>
        </w:r>
        <w:r w:rsidR="00E3366D">
          <w:rPr>
            <w:noProof/>
            <w:webHidden/>
          </w:rPr>
          <w:fldChar w:fldCharType="separate"/>
        </w:r>
        <w:r w:rsidR="00E3366D">
          <w:rPr>
            <w:noProof/>
            <w:webHidden/>
          </w:rPr>
          <w:t>3</w:t>
        </w:r>
        <w:r w:rsidR="00E3366D">
          <w:rPr>
            <w:noProof/>
            <w:webHidden/>
          </w:rPr>
          <w:fldChar w:fldCharType="end"/>
        </w:r>
      </w:hyperlink>
    </w:p>
    <w:p w14:paraId="032A0D1E" w14:textId="69EC8808" w:rsidR="00E3366D" w:rsidRDefault="00E3366D">
      <w:pPr>
        <w:pStyle w:val="TOC2"/>
        <w:tabs>
          <w:tab w:val="left" w:pos="880"/>
          <w:tab w:val="right" w:leader="dot" w:pos="9016"/>
        </w:tabs>
        <w:rPr>
          <w:rFonts w:asciiTheme="minorHAnsi" w:eastAsiaTheme="minorEastAsia" w:hAnsiTheme="minorHAnsi" w:cstheme="minorBidi"/>
          <w:noProof/>
          <w:sz w:val="22"/>
          <w:szCs w:val="22"/>
          <w:lang w:eastAsia="en-GB" w:bidi="ar-SA"/>
        </w:rPr>
      </w:pPr>
      <w:hyperlink w:anchor="_Toc37501150" w:history="1">
        <w:r w:rsidRPr="007440B2">
          <w:rPr>
            <w:rStyle w:val="Hyperlink"/>
            <w:noProof/>
          </w:rPr>
          <w:t>1.1</w:t>
        </w:r>
        <w:r>
          <w:rPr>
            <w:rFonts w:asciiTheme="minorHAnsi" w:eastAsiaTheme="minorEastAsia" w:hAnsiTheme="minorHAnsi" w:cstheme="minorBidi"/>
            <w:noProof/>
            <w:sz w:val="22"/>
            <w:szCs w:val="22"/>
            <w:lang w:eastAsia="en-GB" w:bidi="ar-SA"/>
          </w:rPr>
          <w:tab/>
        </w:r>
        <w:r w:rsidRPr="007440B2">
          <w:rPr>
            <w:rStyle w:val="Hyperlink"/>
            <w:noProof/>
          </w:rPr>
          <w:t>Intended use</w:t>
        </w:r>
        <w:r>
          <w:rPr>
            <w:noProof/>
            <w:webHidden/>
          </w:rPr>
          <w:tab/>
        </w:r>
        <w:r>
          <w:rPr>
            <w:noProof/>
            <w:webHidden/>
          </w:rPr>
          <w:fldChar w:fldCharType="begin"/>
        </w:r>
        <w:r>
          <w:rPr>
            <w:noProof/>
            <w:webHidden/>
          </w:rPr>
          <w:instrText xml:space="preserve"> PAGEREF _Toc37501150 \h </w:instrText>
        </w:r>
        <w:r>
          <w:rPr>
            <w:noProof/>
            <w:webHidden/>
          </w:rPr>
        </w:r>
        <w:r>
          <w:rPr>
            <w:noProof/>
            <w:webHidden/>
          </w:rPr>
          <w:fldChar w:fldCharType="separate"/>
        </w:r>
        <w:r>
          <w:rPr>
            <w:noProof/>
            <w:webHidden/>
          </w:rPr>
          <w:t>3</w:t>
        </w:r>
        <w:r>
          <w:rPr>
            <w:noProof/>
            <w:webHidden/>
          </w:rPr>
          <w:fldChar w:fldCharType="end"/>
        </w:r>
      </w:hyperlink>
    </w:p>
    <w:p w14:paraId="7F45E30E" w14:textId="78A9E5CD" w:rsidR="00E3366D" w:rsidRDefault="00E3366D">
      <w:pPr>
        <w:pStyle w:val="TOC2"/>
        <w:tabs>
          <w:tab w:val="left" w:pos="880"/>
          <w:tab w:val="right" w:leader="dot" w:pos="9016"/>
        </w:tabs>
        <w:rPr>
          <w:rFonts w:asciiTheme="minorHAnsi" w:eastAsiaTheme="minorEastAsia" w:hAnsiTheme="minorHAnsi" w:cstheme="minorBidi"/>
          <w:noProof/>
          <w:sz w:val="22"/>
          <w:szCs w:val="22"/>
          <w:lang w:eastAsia="en-GB" w:bidi="ar-SA"/>
        </w:rPr>
      </w:pPr>
      <w:hyperlink w:anchor="_Toc37501151" w:history="1">
        <w:r w:rsidRPr="007440B2">
          <w:rPr>
            <w:rStyle w:val="Hyperlink"/>
            <w:noProof/>
          </w:rPr>
          <w:t>1.2</w:t>
        </w:r>
        <w:r>
          <w:rPr>
            <w:rFonts w:asciiTheme="minorHAnsi" w:eastAsiaTheme="minorEastAsia" w:hAnsiTheme="minorHAnsi" w:cstheme="minorBidi"/>
            <w:noProof/>
            <w:sz w:val="22"/>
            <w:szCs w:val="22"/>
            <w:lang w:eastAsia="en-GB" w:bidi="ar-SA"/>
          </w:rPr>
          <w:tab/>
        </w:r>
        <w:r w:rsidRPr="007440B2">
          <w:rPr>
            <w:rStyle w:val="Hyperlink"/>
            <w:noProof/>
          </w:rPr>
          <w:t>Device</w:t>
        </w:r>
        <w:r>
          <w:rPr>
            <w:noProof/>
            <w:webHidden/>
          </w:rPr>
          <w:tab/>
        </w:r>
        <w:r>
          <w:rPr>
            <w:noProof/>
            <w:webHidden/>
          </w:rPr>
          <w:fldChar w:fldCharType="begin"/>
        </w:r>
        <w:r>
          <w:rPr>
            <w:noProof/>
            <w:webHidden/>
          </w:rPr>
          <w:instrText xml:space="preserve"> PAGEREF _Toc37501151 \h </w:instrText>
        </w:r>
        <w:r>
          <w:rPr>
            <w:noProof/>
            <w:webHidden/>
          </w:rPr>
        </w:r>
        <w:r>
          <w:rPr>
            <w:noProof/>
            <w:webHidden/>
          </w:rPr>
          <w:fldChar w:fldCharType="separate"/>
        </w:r>
        <w:r>
          <w:rPr>
            <w:noProof/>
            <w:webHidden/>
          </w:rPr>
          <w:t>3</w:t>
        </w:r>
        <w:r>
          <w:rPr>
            <w:noProof/>
            <w:webHidden/>
          </w:rPr>
          <w:fldChar w:fldCharType="end"/>
        </w:r>
      </w:hyperlink>
    </w:p>
    <w:p w14:paraId="372481E8" w14:textId="7BE34180" w:rsidR="00E3366D" w:rsidRDefault="00E3366D">
      <w:pPr>
        <w:pStyle w:val="TOC2"/>
        <w:tabs>
          <w:tab w:val="left" w:pos="880"/>
          <w:tab w:val="right" w:leader="dot" w:pos="9016"/>
        </w:tabs>
        <w:rPr>
          <w:rFonts w:asciiTheme="minorHAnsi" w:eastAsiaTheme="minorEastAsia" w:hAnsiTheme="minorHAnsi" w:cstheme="minorBidi"/>
          <w:noProof/>
          <w:sz w:val="22"/>
          <w:szCs w:val="22"/>
          <w:lang w:eastAsia="en-GB" w:bidi="ar-SA"/>
        </w:rPr>
      </w:pPr>
      <w:hyperlink w:anchor="_Toc37501152" w:history="1">
        <w:r w:rsidRPr="007440B2">
          <w:rPr>
            <w:rStyle w:val="Hyperlink"/>
            <w:noProof/>
          </w:rPr>
          <w:t>1.3</w:t>
        </w:r>
        <w:r>
          <w:rPr>
            <w:rFonts w:asciiTheme="minorHAnsi" w:eastAsiaTheme="minorEastAsia" w:hAnsiTheme="minorHAnsi" w:cstheme="minorBidi"/>
            <w:noProof/>
            <w:sz w:val="22"/>
            <w:szCs w:val="22"/>
            <w:lang w:eastAsia="en-GB" w:bidi="ar-SA"/>
          </w:rPr>
          <w:tab/>
        </w:r>
        <w:r w:rsidRPr="007440B2">
          <w:rPr>
            <w:rStyle w:val="Hyperlink"/>
            <w:noProof/>
          </w:rPr>
          <w:t>Combination devices</w:t>
        </w:r>
        <w:r>
          <w:rPr>
            <w:noProof/>
            <w:webHidden/>
          </w:rPr>
          <w:tab/>
        </w:r>
        <w:r>
          <w:rPr>
            <w:noProof/>
            <w:webHidden/>
          </w:rPr>
          <w:fldChar w:fldCharType="begin"/>
        </w:r>
        <w:r>
          <w:rPr>
            <w:noProof/>
            <w:webHidden/>
          </w:rPr>
          <w:instrText xml:space="preserve"> PAGEREF _Toc37501152 \h </w:instrText>
        </w:r>
        <w:r>
          <w:rPr>
            <w:noProof/>
            <w:webHidden/>
          </w:rPr>
        </w:r>
        <w:r>
          <w:rPr>
            <w:noProof/>
            <w:webHidden/>
          </w:rPr>
          <w:fldChar w:fldCharType="separate"/>
        </w:r>
        <w:r>
          <w:rPr>
            <w:noProof/>
            <w:webHidden/>
          </w:rPr>
          <w:t>4</w:t>
        </w:r>
        <w:r>
          <w:rPr>
            <w:noProof/>
            <w:webHidden/>
          </w:rPr>
          <w:fldChar w:fldCharType="end"/>
        </w:r>
      </w:hyperlink>
    </w:p>
    <w:p w14:paraId="0E986864" w14:textId="262479C1" w:rsidR="00E3366D" w:rsidRDefault="00E3366D">
      <w:pPr>
        <w:pStyle w:val="TOC2"/>
        <w:tabs>
          <w:tab w:val="left" w:pos="880"/>
          <w:tab w:val="right" w:leader="dot" w:pos="9016"/>
        </w:tabs>
        <w:rPr>
          <w:rFonts w:asciiTheme="minorHAnsi" w:eastAsiaTheme="minorEastAsia" w:hAnsiTheme="minorHAnsi" w:cstheme="minorBidi"/>
          <w:noProof/>
          <w:sz w:val="22"/>
          <w:szCs w:val="22"/>
          <w:lang w:eastAsia="en-GB" w:bidi="ar-SA"/>
        </w:rPr>
      </w:pPr>
      <w:hyperlink w:anchor="_Toc37501153" w:history="1">
        <w:r w:rsidRPr="007440B2">
          <w:rPr>
            <w:rStyle w:val="Hyperlink"/>
            <w:noProof/>
          </w:rPr>
          <w:t>1.4</w:t>
        </w:r>
        <w:r>
          <w:rPr>
            <w:rFonts w:asciiTheme="minorHAnsi" w:eastAsiaTheme="minorEastAsia" w:hAnsiTheme="minorHAnsi" w:cstheme="minorBidi"/>
            <w:noProof/>
            <w:sz w:val="22"/>
            <w:szCs w:val="22"/>
            <w:lang w:eastAsia="en-GB" w:bidi="ar-SA"/>
          </w:rPr>
          <w:tab/>
        </w:r>
        <w:r w:rsidRPr="007440B2">
          <w:rPr>
            <w:rStyle w:val="Hyperlink"/>
            <w:noProof/>
          </w:rPr>
          <w:t>User responsibility</w:t>
        </w:r>
        <w:r>
          <w:rPr>
            <w:noProof/>
            <w:webHidden/>
          </w:rPr>
          <w:tab/>
        </w:r>
        <w:r>
          <w:rPr>
            <w:noProof/>
            <w:webHidden/>
          </w:rPr>
          <w:fldChar w:fldCharType="begin"/>
        </w:r>
        <w:r>
          <w:rPr>
            <w:noProof/>
            <w:webHidden/>
          </w:rPr>
          <w:instrText xml:space="preserve"> PAGEREF _Toc37501153 \h </w:instrText>
        </w:r>
        <w:r>
          <w:rPr>
            <w:noProof/>
            <w:webHidden/>
          </w:rPr>
        </w:r>
        <w:r>
          <w:rPr>
            <w:noProof/>
            <w:webHidden/>
          </w:rPr>
          <w:fldChar w:fldCharType="separate"/>
        </w:r>
        <w:r>
          <w:rPr>
            <w:noProof/>
            <w:webHidden/>
          </w:rPr>
          <w:t>5</w:t>
        </w:r>
        <w:r>
          <w:rPr>
            <w:noProof/>
            <w:webHidden/>
          </w:rPr>
          <w:fldChar w:fldCharType="end"/>
        </w:r>
      </w:hyperlink>
    </w:p>
    <w:p w14:paraId="07E98645" w14:textId="5E6D70E7" w:rsidR="00E3366D" w:rsidRDefault="00E3366D">
      <w:pPr>
        <w:pStyle w:val="TOC2"/>
        <w:tabs>
          <w:tab w:val="left" w:pos="880"/>
          <w:tab w:val="right" w:leader="dot" w:pos="9016"/>
        </w:tabs>
        <w:rPr>
          <w:rFonts w:asciiTheme="minorHAnsi" w:eastAsiaTheme="minorEastAsia" w:hAnsiTheme="minorHAnsi" w:cstheme="minorBidi"/>
          <w:noProof/>
          <w:sz w:val="22"/>
          <w:szCs w:val="22"/>
          <w:lang w:eastAsia="en-GB" w:bidi="ar-SA"/>
        </w:rPr>
      </w:pPr>
      <w:hyperlink w:anchor="_Toc37501154" w:history="1">
        <w:r w:rsidRPr="007440B2">
          <w:rPr>
            <w:rStyle w:val="Hyperlink"/>
            <w:noProof/>
          </w:rPr>
          <w:t>1.5</w:t>
        </w:r>
        <w:r>
          <w:rPr>
            <w:rFonts w:asciiTheme="minorHAnsi" w:eastAsiaTheme="minorEastAsia" w:hAnsiTheme="minorHAnsi" w:cstheme="minorBidi"/>
            <w:noProof/>
            <w:sz w:val="22"/>
            <w:szCs w:val="22"/>
            <w:lang w:eastAsia="en-GB" w:bidi="ar-SA"/>
          </w:rPr>
          <w:tab/>
        </w:r>
        <w:r w:rsidRPr="007440B2">
          <w:rPr>
            <w:rStyle w:val="Hyperlink"/>
            <w:noProof/>
          </w:rPr>
          <w:t>Warnings</w:t>
        </w:r>
        <w:r>
          <w:rPr>
            <w:noProof/>
            <w:webHidden/>
          </w:rPr>
          <w:tab/>
        </w:r>
        <w:r>
          <w:rPr>
            <w:noProof/>
            <w:webHidden/>
          </w:rPr>
          <w:fldChar w:fldCharType="begin"/>
        </w:r>
        <w:r>
          <w:rPr>
            <w:noProof/>
            <w:webHidden/>
          </w:rPr>
          <w:instrText xml:space="preserve"> PAGEREF _Toc37501154 \h </w:instrText>
        </w:r>
        <w:r>
          <w:rPr>
            <w:noProof/>
            <w:webHidden/>
          </w:rPr>
        </w:r>
        <w:r>
          <w:rPr>
            <w:noProof/>
            <w:webHidden/>
          </w:rPr>
          <w:fldChar w:fldCharType="separate"/>
        </w:r>
        <w:r>
          <w:rPr>
            <w:noProof/>
            <w:webHidden/>
          </w:rPr>
          <w:t>6</w:t>
        </w:r>
        <w:r>
          <w:rPr>
            <w:noProof/>
            <w:webHidden/>
          </w:rPr>
          <w:fldChar w:fldCharType="end"/>
        </w:r>
      </w:hyperlink>
    </w:p>
    <w:p w14:paraId="24D0B28D" w14:textId="69DB3D40" w:rsidR="00E3366D" w:rsidRDefault="00E3366D">
      <w:pPr>
        <w:pStyle w:val="TOC2"/>
        <w:tabs>
          <w:tab w:val="left" w:pos="880"/>
          <w:tab w:val="right" w:leader="dot" w:pos="9016"/>
        </w:tabs>
        <w:rPr>
          <w:rFonts w:asciiTheme="minorHAnsi" w:eastAsiaTheme="minorEastAsia" w:hAnsiTheme="minorHAnsi" w:cstheme="minorBidi"/>
          <w:noProof/>
          <w:sz w:val="22"/>
          <w:szCs w:val="22"/>
          <w:lang w:eastAsia="en-GB" w:bidi="ar-SA"/>
        </w:rPr>
      </w:pPr>
      <w:hyperlink w:anchor="_Toc37501155" w:history="1">
        <w:r w:rsidRPr="007440B2">
          <w:rPr>
            <w:rStyle w:val="Hyperlink"/>
            <w:noProof/>
          </w:rPr>
          <w:t>1.6</w:t>
        </w:r>
        <w:r>
          <w:rPr>
            <w:rFonts w:asciiTheme="minorHAnsi" w:eastAsiaTheme="minorEastAsia" w:hAnsiTheme="minorHAnsi" w:cstheme="minorBidi"/>
            <w:noProof/>
            <w:sz w:val="22"/>
            <w:szCs w:val="22"/>
            <w:lang w:eastAsia="en-GB" w:bidi="ar-SA"/>
          </w:rPr>
          <w:tab/>
        </w:r>
        <w:r w:rsidRPr="007440B2">
          <w:rPr>
            <w:rStyle w:val="Hyperlink"/>
            <w:noProof/>
          </w:rPr>
          <w:t>Clinical warnings</w:t>
        </w:r>
        <w:r>
          <w:rPr>
            <w:noProof/>
            <w:webHidden/>
          </w:rPr>
          <w:tab/>
        </w:r>
        <w:r>
          <w:rPr>
            <w:noProof/>
            <w:webHidden/>
          </w:rPr>
          <w:fldChar w:fldCharType="begin"/>
        </w:r>
        <w:r>
          <w:rPr>
            <w:noProof/>
            <w:webHidden/>
          </w:rPr>
          <w:instrText xml:space="preserve"> PAGEREF _Toc37501155 \h </w:instrText>
        </w:r>
        <w:r>
          <w:rPr>
            <w:noProof/>
            <w:webHidden/>
          </w:rPr>
        </w:r>
        <w:r>
          <w:rPr>
            <w:noProof/>
            <w:webHidden/>
          </w:rPr>
          <w:fldChar w:fldCharType="separate"/>
        </w:r>
        <w:r>
          <w:rPr>
            <w:noProof/>
            <w:webHidden/>
          </w:rPr>
          <w:t>6</w:t>
        </w:r>
        <w:r>
          <w:rPr>
            <w:noProof/>
            <w:webHidden/>
          </w:rPr>
          <w:fldChar w:fldCharType="end"/>
        </w:r>
      </w:hyperlink>
    </w:p>
    <w:p w14:paraId="755E8883" w14:textId="4191D6DD" w:rsidR="00E3366D" w:rsidRDefault="00E3366D">
      <w:pPr>
        <w:pStyle w:val="TOC1"/>
        <w:rPr>
          <w:rFonts w:asciiTheme="minorHAnsi" w:eastAsiaTheme="minorEastAsia" w:hAnsiTheme="minorHAnsi" w:cstheme="minorBidi"/>
          <w:noProof/>
          <w:sz w:val="22"/>
          <w:szCs w:val="22"/>
          <w:lang w:eastAsia="en-GB" w:bidi="ar-SA"/>
        </w:rPr>
      </w:pPr>
      <w:hyperlink w:anchor="_Toc37501156" w:history="1">
        <w:r w:rsidRPr="007440B2">
          <w:rPr>
            <w:rStyle w:val="Hyperlink"/>
            <w:noProof/>
          </w:rPr>
          <w:t>2</w:t>
        </w:r>
        <w:r>
          <w:rPr>
            <w:rFonts w:asciiTheme="minorHAnsi" w:eastAsiaTheme="minorEastAsia" w:hAnsiTheme="minorHAnsi" w:cstheme="minorBidi"/>
            <w:noProof/>
            <w:sz w:val="22"/>
            <w:szCs w:val="22"/>
            <w:lang w:eastAsia="en-GB" w:bidi="ar-SA"/>
          </w:rPr>
          <w:tab/>
        </w:r>
        <w:r w:rsidRPr="007440B2">
          <w:rPr>
            <w:rStyle w:val="Hyperlink"/>
            <w:noProof/>
          </w:rPr>
          <w:t>User interface</w:t>
        </w:r>
        <w:r>
          <w:rPr>
            <w:noProof/>
            <w:webHidden/>
          </w:rPr>
          <w:tab/>
        </w:r>
        <w:r>
          <w:rPr>
            <w:noProof/>
            <w:webHidden/>
          </w:rPr>
          <w:fldChar w:fldCharType="begin"/>
        </w:r>
        <w:r>
          <w:rPr>
            <w:noProof/>
            <w:webHidden/>
          </w:rPr>
          <w:instrText xml:space="preserve"> PAGEREF _Toc37501156 \h </w:instrText>
        </w:r>
        <w:r>
          <w:rPr>
            <w:noProof/>
            <w:webHidden/>
          </w:rPr>
        </w:r>
        <w:r>
          <w:rPr>
            <w:noProof/>
            <w:webHidden/>
          </w:rPr>
          <w:fldChar w:fldCharType="separate"/>
        </w:r>
        <w:r>
          <w:rPr>
            <w:noProof/>
            <w:webHidden/>
          </w:rPr>
          <w:t>7</w:t>
        </w:r>
        <w:r>
          <w:rPr>
            <w:noProof/>
            <w:webHidden/>
          </w:rPr>
          <w:fldChar w:fldCharType="end"/>
        </w:r>
      </w:hyperlink>
    </w:p>
    <w:p w14:paraId="46A7F9C2" w14:textId="7FE47861" w:rsidR="00E3366D" w:rsidRDefault="00E3366D">
      <w:pPr>
        <w:pStyle w:val="TOC2"/>
        <w:tabs>
          <w:tab w:val="left" w:pos="880"/>
          <w:tab w:val="right" w:leader="dot" w:pos="9016"/>
        </w:tabs>
        <w:rPr>
          <w:rFonts w:asciiTheme="minorHAnsi" w:eastAsiaTheme="minorEastAsia" w:hAnsiTheme="minorHAnsi" w:cstheme="minorBidi"/>
          <w:noProof/>
          <w:sz w:val="22"/>
          <w:szCs w:val="22"/>
          <w:lang w:eastAsia="en-GB" w:bidi="ar-SA"/>
        </w:rPr>
      </w:pPr>
      <w:hyperlink w:anchor="_Toc37501157" w:history="1">
        <w:r w:rsidRPr="007440B2">
          <w:rPr>
            <w:rStyle w:val="Hyperlink"/>
            <w:noProof/>
          </w:rPr>
          <w:t>2.1</w:t>
        </w:r>
        <w:r>
          <w:rPr>
            <w:rFonts w:asciiTheme="minorHAnsi" w:eastAsiaTheme="minorEastAsia" w:hAnsiTheme="minorHAnsi" w:cstheme="minorBidi"/>
            <w:noProof/>
            <w:sz w:val="22"/>
            <w:szCs w:val="22"/>
            <w:lang w:eastAsia="en-GB" w:bidi="ar-SA"/>
          </w:rPr>
          <w:tab/>
        </w:r>
        <w:r w:rsidRPr="007440B2">
          <w:rPr>
            <w:rStyle w:val="Hyperlink"/>
            <w:noProof/>
          </w:rPr>
          <w:t>Control</w:t>
        </w:r>
        <w:r>
          <w:rPr>
            <w:noProof/>
            <w:webHidden/>
          </w:rPr>
          <w:tab/>
        </w:r>
        <w:r>
          <w:rPr>
            <w:noProof/>
            <w:webHidden/>
          </w:rPr>
          <w:fldChar w:fldCharType="begin"/>
        </w:r>
        <w:r>
          <w:rPr>
            <w:noProof/>
            <w:webHidden/>
          </w:rPr>
          <w:instrText xml:space="preserve"> PAGEREF _Toc37501157 \h </w:instrText>
        </w:r>
        <w:r>
          <w:rPr>
            <w:noProof/>
            <w:webHidden/>
          </w:rPr>
        </w:r>
        <w:r>
          <w:rPr>
            <w:noProof/>
            <w:webHidden/>
          </w:rPr>
          <w:fldChar w:fldCharType="separate"/>
        </w:r>
        <w:r>
          <w:rPr>
            <w:noProof/>
            <w:webHidden/>
          </w:rPr>
          <w:t>8</w:t>
        </w:r>
        <w:r>
          <w:rPr>
            <w:noProof/>
            <w:webHidden/>
          </w:rPr>
          <w:fldChar w:fldCharType="end"/>
        </w:r>
      </w:hyperlink>
    </w:p>
    <w:p w14:paraId="35255E2B" w14:textId="723DB41F" w:rsidR="00E3366D" w:rsidRDefault="00E3366D">
      <w:pPr>
        <w:pStyle w:val="TOC2"/>
        <w:tabs>
          <w:tab w:val="left" w:pos="880"/>
          <w:tab w:val="right" w:leader="dot" w:pos="9016"/>
        </w:tabs>
        <w:rPr>
          <w:rFonts w:asciiTheme="minorHAnsi" w:eastAsiaTheme="minorEastAsia" w:hAnsiTheme="minorHAnsi" w:cstheme="minorBidi"/>
          <w:noProof/>
          <w:sz w:val="22"/>
          <w:szCs w:val="22"/>
          <w:lang w:eastAsia="en-GB" w:bidi="ar-SA"/>
        </w:rPr>
      </w:pPr>
      <w:hyperlink w:anchor="_Toc37501158" w:history="1">
        <w:r w:rsidRPr="007440B2">
          <w:rPr>
            <w:rStyle w:val="Hyperlink"/>
            <w:noProof/>
          </w:rPr>
          <w:t>2.2</w:t>
        </w:r>
        <w:r>
          <w:rPr>
            <w:rFonts w:asciiTheme="minorHAnsi" w:eastAsiaTheme="minorEastAsia" w:hAnsiTheme="minorHAnsi" w:cstheme="minorBidi"/>
            <w:noProof/>
            <w:sz w:val="22"/>
            <w:szCs w:val="22"/>
            <w:lang w:eastAsia="en-GB" w:bidi="ar-SA"/>
          </w:rPr>
          <w:tab/>
        </w:r>
        <w:r w:rsidRPr="007440B2">
          <w:rPr>
            <w:rStyle w:val="Hyperlink"/>
            <w:noProof/>
          </w:rPr>
          <w:t>Setting up the ventilator breathing circuit</w:t>
        </w:r>
        <w:r>
          <w:rPr>
            <w:noProof/>
            <w:webHidden/>
          </w:rPr>
          <w:tab/>
        </w:r>
        <w:r>
          <w:rPr>
            <w:noProof/>
            <w:webHidden/>
          </w:rPr>
          <w:fldChar w:fldCharType="begin"/>
        </w:r>
        <w:r>
          <w:rPr>
            <w:noProof/>
            <w:webHidden/>
          </w:rPr>
          <w:instrText xml:space="preserve"> PAGEREF _Toc37501158 \h </w:instrText>
        </w:r>
        <w:r>
          <w:rPr>
            <w:noProof/>
            <w:webHidden/>
          </w:rPr>
        </w:r>
        <w:r>
          <w:rPr>
            <w:noProof/>
            <w:webHidden/>
          </w:rPr>
          <w:fldChar w:fldCharType="separate"/>
        </w:r>
        <w:r>
          <w:rPr>
            <w:noProof/>
            <w:webHidden/>
          </w:rPr>
          <w:t>8</w:t>
        </w:r>
        <w:r>
          <w:rPr>
            <w:noProof/>
            <w:webHidden/>
          </w:rPr>
          <w:fldChar w:fldCharType="end"/>
        </w:r>
      </w:hyperlink>
    </w:p>
    <w:p w14:paraId="759A7787" w14:textId="1541418A" w:rsidR="00E3366D" w:rsidRDefault="00E3366D">
      <w:pPr>
        <w:pStyle w:val="TOC2"/>
        <w:tabs>
          <w:tab w:val="left" w:pos="880"/>
          <w:tab w:val="right" w:leader="dot" w:pos="9016"/>
        </w:tabs>
        <w:rPr>
          <w:rFonts w:asciiTheme="minorHAnsi" w:eastAsiaTheme="minorEastAsia" w:hAnsiTheme="minorHAnsi" w:cstheme="minorBidi"/>
          <w:noProof/>
          <w:sz w:val="22"/>
          <w:szCs w:val="22"/>
          <w:lang w:eastAsia="en-GB" w:bidi="ar-SA"/>
        </w:rPr>
      </w:pPr>
      <w:hyperlink w:anchor="_Toc37501159" w:history="1">
        <w:r w:rsidRPr="007440B2">
          <w:rPr>
            <w:rStyle w:val="Hyperlink"/>
            <w:noProof/>
          </w:rPr>
          <w:t>2.3</w:t>
        </w:r>
        <w:r>
          <w:rPr>
            <w:rFonts w:asciiTheme="minorHAnsi" w:eastAsiaTheme="minorEastAsia" w:hAnsiTheme="minorHAnsi" w:cstheme="minorBidi"/>
            <w:noProof/>
            <w:sz w:val="22"/>
            <w:szCs w:val="22"/>
            <w:lang w:eastAsia="en-GB" w:bidi="ar-SA"/>
          </w:rPr>
          <w:tab/>
        </w:r>
        <w:r w:rsidRPr="007440B2">
          <w:rPr>
            <w:rStyle w:val="Hyperlink"/>
            <w:noProof/>
          </w:rPr>
          <w:t>Monitoring</w:t>
        </w:r>
        <w:r>
          <w:rPr>
            <w:noProof/>
            <w:webHidden/>
          </w:rPr>
          <w:tab/>
        </w:r>
        <w:r>
          <w:rPr>
            <w:noProof/>
            <w:webHidden/>
          </w:rPr>
          <w:fldChar w:fldCharType="begin"/>
        </w:r>
        <w:r>
          <w:rPr>
            <w:noProof/>
            <w:webHidden/>
          </w:rPr>
          <w:instrText xml:space="preserve"> PAGEREF _Toc37501159 \h </w:instrText>
        </w:r>
        <w:r>
          <w:rPr>
            <w:noProof/>
            <w:webHidden/>
          </w:rPr>
        </w:r>
        <w:r>
          <w:rPr>
            <w:noProof/>
            <w:webHidden/>
          </w:rPr>
          <w:fldChar w:fldCharType="separate"/>
        </w:r>
        <w:r>
          <w:rPr>
            <w:noProof/>
            <w:webHidden/>
          </w:rPr>
          <w:t>9</w:t>
        </w:r>
        <w:r>
          <w:rPr>
            <w:noProof/>
            <w:webHidden/>
          </w:rPr>
          <w:fldChar w:fldCharType="end"/>
        </w:r>
      </w:hyperlink>
    </w:p>
    <w:p w14:paraId="41E86310" w14:textId="0110839E" w:rsidR="00E3366D" w:rsidRDefault="00E3366D">
      <w:pPr>
        <w:pStyle w:val="TOC1"/>
        <w:rPr>
          <w:rFonts w:asciiTheme="minorHAnsi" w:eastAsiaTheme="minorEastAsia" w:hAnsiTheme="minorHAnsi" w:cstheme="minorBidi"/>
          <w:noProof/>
          <w:sz w:val="22"/>
          <w:szCs w:val="22"/>
          <w:lang w:eastAsia="en-GB" w:bidi="ar-SA"/>
        </w:rPr>
      </w:pPr>
      <w:hyperlink w:anchor="_Toc37501160" w:history="1">
        <w:r w:rsidRPr="007440B2">
          <w:rPr>
            <w:rStyle w:val="Hyperlink"/>
            <w:noProof/>
          </w:rPr>
          <w:t>3</w:t>
        </w:r>
        <w:r>
          <w:rPr>
            <w:rFonts w:asciiTheme="minorHAnsi" w:eastAsiaTheme="minorEastAsia" w:hAnsiTheme="minorHAnsi" w:cstheme="minorBidi"/>
            <w:noProof/>
            <w:sz w:val="22"/>
            <w:szCs w:val="22"/>
            <w:lang w:eastAsia="en-GB" w:bidi="ar-SA"/>
          </w:rPr>
          <w:tab/>
        </w:r>
        <w:r w:rsidRPr="007440B2">
          <w:rPr>
            <w:rStyle w:val="Hyperlink"/>
            <w:noProof/>
          </w:rPr>
          <w:t>Display messages and alarms</w:t>
        </w:r>
        <w:r>
          <w:rPr>
            <w:noProof/>
            <w:webHidden/>
          </w:rPr>
          <w:tab/>
        </w:r>
        <w:r>
          <w:rPr>
            <w:noProof/>
            <w:webHidden/>
          </w:rPr>
          <w:fldChar w:fldCharType="begin"/>
        </w:r>
        <w:r>
          <w:rPr>
            <w:noProof/>
            <w:webHidden/>
          </w:rPr>
          <w:instrText xml:space="preserve"> PAGEREF _Toc37501160 \h </w:instrText>
        </w:r>
        <w:r>
          <w:rPr>
            <w:noProof/>
            <w:webHidden/>
          </w:rPr>
        </w:r>
        <w:r>
          <w:rPr>
            <w:noProof/>
            <w:webHidden/>
          </w:rPr>
          <w:fldChar w:fldCharType="separate"/>
        </w:r>
        <w:r>
          <w:rPr>
            <w:noProof/>
            <w:webHidden/>
          </w:rPr>
          <w:t>9</w:t>
        </w:r>
        <w:r>
          <w:rPr>
            <w:noProof/>
            <w:webHidden/>
          </w:rPr>
          <w:fldChar w:fldCharType="end"/>
        </w:r>
      </w:hyperlink>
    </w:p>
    <w:p w14:paraId="0B2D41BF" w14:textId="495B2DEF" w:rsidR="00E3366D" w:rsidRDefault="00E3366D">
      <w:pPr>
        <w:pStyle w:val="TOC2"/>
        <w:tabs>
          <w:tab w:val="left" w:pos="880"/>
          <w:tab w:val="right" w:leader="dot" w:pos="9016"/>
        </w:tabs>
        <w:rPr>
          <w:rFonts w:asciiTheme="minorHAnsi" w:eastAsiaTheme="minorEastAsia" w:hAnsiTheme="minorHAnsi" w:cstheme="minorBidi"/>
          <w:noProof/>
          <w:sz w:val="22"/>
          <w:szCs w:val="22"/>
          <w:lang w:eastAsia="en-GB" w:bidi="ar-SA"/>
        </w:rPr>
      </w:pPr>
      <w:hyperlink w:anchor="_Toc37501161" w:history="1">
        <w:r w:rsidRPr="007440B2">
          <w:rPr>
            <w:rStyle w:val="Hyperlink"/>
            <w:noProof/>
          </w:rPr>
          <w:t>3.1</w:t>
        </w:r>
        <w:r>
          <w:rPr>
            <w:rFonts w:asciiTheme="minorHAnsi" w:eastAsiaTheme="minorEastAsia" w:hAnsiTheme="minorHAnsi" w:cstheme="minorBidi"/>
            <w:noProof/>
            <w:sz w:val="22"/>
            <w:szCs w:val="22"/>
            <w:lang w:eastAsia="en-GB" w:bidi="ar-SA"/>
          </w:rPr>
          <w:tab/>
        </w:r>
        <w:r w:rsidRPr="007440B2">
          <w:rPr>
            <w:rStyle w:val="Hyperlink"/>
            <w:noProof/>
          </w:rPr>
          <w:t>Messages</w:t>
        </w:r>
        <w:r>
          <w:rPr>
            <w:noProof/>
            <w:webHidden/>
          </w:rPr>
          <w:tab/>
        </w:r>
        <w:r>
          <w:rPr>
            <w:noProof/>
            <w:webHidden/>
          </w:rPr>
          <w:fldChar w:fldCharType="begin"/>
        </w:r>
        <w:r>
          <w:rPr>
            <w:noProof/>
            <w:webHidden/>
          </w:rPr>
          <w:instrText xml:space="preserve"> PAGEREF _Toc37501161 \h </w:instrText>
        </w:r>
        <w:r>
          <w:rPr>
            <w:noProof/>
            <w:webHidden/>
          </w:rPr>
        </w:r>
        <w:r>
          <w:rPr>
            <w:noProof/>
            <w:webHidden/>
          </w:rPr>
          <w:fldChar w:fldCharType="separate"/>
        </w:r>
        <w:r>
          <w:rPr>
            <w:noProof/>
            <w:webHidden/>
          </w:rPr>
          <w:t>9</w:t>
        </w:r>
        <w:r>
          <w:rPr>
            <w:noProof/>
            <w:webHidden/>
          </w:rPr>
          <w:fldChar w:fldCharType="end"/>
        </w:r>
      </w:hyperlink>
    </w:p>
    <w:p w14:paraId="623FE333" w14:textId="7F1F8DD7" w:rsidR="00E3366D" w:rsidRDefault="00E3366D">
      <w:pPr>
        <w:pStyle w:val="TOC2"/>
        <w:tabs>
          <w:tab w:val="left" w:pos="880"/>
          <w:tab w:val="right" w:leader="dot" w:pos="9016"/>
        </w:tabs>
        <w:rPr>
          <w:rFonts w:asciiTheme="minorHAnsi" w:eastAsiaTheme="minorEastAsia" w:hAnsiTheme="minorHAnsi" w:cstheme="minorBidi"/>
          <w:noProof/>
          <w:sz w:val="22"/>
          <w:szCs w:val="22"/>
          <w:lang w:eastAsia="en-GB" w:bidi="ar-SA"/>
        </w:rPr>
      </w:pPr>
      <w:hyperlink w:anchor="_Toc37501162" w:history="1">
        <w:r w:rsidRPr="007440B2">
          <w:rPr>
            <w:rStyle w:val="Hyperlink"/>
            <w:noProof/>
          </w:rPr>
          <w:t>3.2</w:t>
        </w:r>
        <w:r>
          <w:rPr>
            <w:rFonts w:asciiTheme="minorHAnsi" w:eastAsiaTheme="minorEastAsia" w:hAnsiTheme="minorHAnsi" w:cstheme="minorBidi"/>
            <w:noProof/>
            <w:sz w:val="22"/>
            <w:szCs w:val="22"/>
            <w:lang w:eastAsia="en-GB" w:bidi="ar-SA"/>
          </w:rPr>
          <w:tab/>
        </w:r>
        <w:r w:rsidRPr="007440B2">
          <w:rPr>
            <w:rStyle w:val="Hyperlink"/>
            <w:noProof/>
          </w:rPr>
          <w:t>Alarm messages</w:t>
        </w:r>
        <w:r>
          <w:rPr>
            <w:noProof/>
            <w:webHidden/>
          </w:rPr>
          <w:tab/>
        </w:r>
        <w:r>
          <w:rPr>
            <w:noProof/>
            <w:webHidden/>
          </w:rPr>
          <w:fldChar w:fldCharType="begin"/>
        </w:r>
        <w:r>
          <w:rPr>
            <w:noProof/>
            <w:webHidden/>
          </w:rPr>
          <w:instrText xml:space="preserve"> PAGEREF _Toc37501162 \h </w:instrText>
        </w:r>
        <w:r>
          <w:rPr>
            <w:noProof/>
            <w:webHidden/>
          </w:rPr>
        </w:r>
        <w:r>
          <w:rPr>
            <w:noProof/>
            <w:webHidden/>
          </w:rPr>
          <w:fldChar w:fldCharType="separate"/>
        </w:r>
        <w:r>
          <w:rPr>
            <w:noProof/>
            <w:webHidden/>
          </w:rPr>
          <w:t>10</w:t>
        </w:r>
        <w:r>
          <w:rPr>
            <w:noProof/>
            <w:webHidden/>
          </w:rPr>
          <w:fldChar w:fldCharType="end"/>
        </w:r>
      </w:hyperlink>
    </w:p>
    <w:p w14:paraId="47FBF8D0" w14:textId="55E04B16" w:rsidR="00E3366D" w:rsidRDefault="00E3366D">
      <w:pPr>
        <w:pStyle w:val="TOC2"/>
        <w:tabs>
          <w:tab w:val="left" w:pos="880"/>
          <w:tab w:val="right" w:leader="dot" w:pos="9016"/>
        </w:tabs>
        <w:rPr>
          <w:rFonts w:asciiTheme="minorHAnsi" w:eastAsiaTheme="minorEastAsia" w:hAnsiTheme="minorHAnsi" w:cstheme="minorBidi"/>
          <w:noProof/>
          <w:sz w:val="22"/>
          <w:szCs w:val="22"/>
          <w:lang w:eastAsia="en-GB" w:bidi="ar-SA"/>
        </w:rPr>
      </w:pPr>
      <w:hyperlink w:anchor="_Toc37501163" w:history="1">
        <w:r w:rsidRPr="007440B2">
          <w:rPr>
            <w:rStyle w:val="Hyperlink"/>
            <w:noProof/>
          </w:rPr>
          <w:t>3.3</w:t>
        </w:r>
        <w:r>
          <w:rPr>
            <w:rFonts w:asciiTheme="minorHAnsi" w:eastAsiaTheme="minorEastAsia" w:hAnsiTheme="minorHAnsi" w:cstheme="minorBidi"/>
            <w:noProof/>
            <w:sz w:val="22"/>
            <w:szCs w:val="22"/>
            <w:lang w:eastAsia="en-GB" w:bidi="ar-SA"/>
          </w:rPr>
          <w:tab/>
        </w:r>
        <w:r w:rsidRPr="007440B2">
          <w:rPr>
            <w:rStyle w:val="Hyperlink"/>
            <w:noProof/>
          </w:rPr>
          <w:t>Alarm visual and audible indicators</w:t>
        </w:r>
        <w:r>
          <w:rPr>
            <w:noProof/>
            <w:webHidden/>
          </w:rPr>
          <w:tab/>
        </w:r>
        <w:r>
          <w:rPr>
            <w:noProof/>
            <w:webHidden/>
          </w:rPr>
          <w:fldChar w:fldCharType="begin"/>
        </w:r>
        <w:r>
          <w:rPr>
            <w:noProof/>
            <w:webHidden/>
          </w:rPr>
          <w:instrText xml:space="preserve"> PAGEREF _Toc37501163 \h </w:instrText>
        </w:r>
        <w:r>
          <w:rPr>
            <w:noProof/>
            <w:webHidden/>
          </w:rPr>
        </w:r>
        <w:r>
          <w:rPr>
            <w:noProof/>
            <w:webHidden/>
          </w:rPr>
          <w:fldChar w:fldCharType="separate"/>
        </w:r>
        <w:r>
          <w:rPr>
            <w:noProof/>
            <w:webHidden/>
          </w:rPr>
          <w:t>14</w:t>
        </w:r>
        <w:r>
          <w:rPr>
            <w:noProof/>
            <w:webHidden/>
          </w:rPr>
          <w:fldChar w:fldCharType="end"/>
        </w:r>
      </w:hyperlink>
    </w:p>
    <w:p w14:paraId="288522DF" w14:textId="6500536B" w:rsidR="00E3366D" w:rsidRDefault="00E3366D">
      <w:pPr>
        <w:pStyle w:val="TOC2"/>
        <w:tabs>
          <w:tab w:val="left" w:pos="880"/>
          <w:tab w:val="right" w:leader="dot" w:pos="9016"/>
        </w:tabs>
        <w:rPr>
          <w:rFonts w:asciiTheme="minorHAnsi" w:eastAsiaTheme="minorEastAsia" w:hAnsiTheme="minorHAnsi" w:cstheme="minorBidi"/>
          <w:noProof/>
          <w:sz w:val="22"/>
          <w:szCs w:val="22"/>
          <w:lang w:eastAsia="en-GB" w:bidi="ar-SA"/>
        </w:rPr>
      </w:pPr>
      <w:hyperlink w:anchor="_Toc37501164" w:history="1">
        <w:r w:rsidRPr="007440B2">
          <w:rPr>
            <w:rStyle w:val="Hyperlink"/>
            <w:noProof/>
          </w:rPr>
          <w:t>3.4</w:t>
        </w:r>
        <w:r>
          <w:rPr>
            <w:rFonts w:asciiTheme="minorHAnsi" w:eastAsiaTheme="minorEastAsia" w:hAnsiTheme="minorHAnsi" w:cstheme="minorBidi"/>
            <w:noProof/>
            <w:sz w:val="22"/>
            <w:szCs w:val="22"/>
            <w:lang w:eastAsia="en-GB" w:bidi="ar-SA"/>
          </w:rPr>
          <w:tab/>
        </w:r>
        <w:r w:rsidRPr="007440B2">
          <w:rPr>
            <w:rStyle w:val="Hyperlink"/>
            <w:noProof/>
          </w:rPr>
          <w:t>Conditions that temporarily suspends the alarms</w:t>
        </w:r>
        <w:r>
          <w:rPr>
            <w:noProof/>
            <w:webHidden/>
          </w:rPr>
          <w:tab/>
        </w:r>
        <w:r>
          <w:rPr>
            <w:noProof/>
            <w:webHidden/>
          </w:rPr>
          <w:fldChar w:fldCharType="begin"/>
        </w:r>
        <w:r>
          <w:rPr>
            <w:noProof/>
            <w:webHidden/>
          </w:rPr>
          <w:instrText xml:space="preserve"> PAGEREF _Toc37501164 \h </w:instrText>
        </w:r>
        <w:r>
          <w:rPr>
            <w:noProof/>
            <w:webHidden/>
          </w:rPr>
        </w:r>
        <w:r>
          <w:rPr>
            <w:noProof/>
            <w:webHidden/>
          </w:rPr>
          <w:fldChar w:fldCharType="separate"/>
        </w:r>
        <w:r>
          <w:rPr>
            <w:noProof/>
            <w:webHidden/>
          </w:rPr>
          <w:t>14</w:t>
        </w:r>
        <w:r>
          <w:rPr>
            <w:noProof/>
            <w:webHidden/>
          </w:rPr>
          <w:fldChar w:fldCharType="end"/>
        </w:r>
      </w:hyperlink>
    </w:p>
    <w:p w14:paraId="1697A0A7" w14:textId="05DCF9B7" w:rsidR="00E3366D" w:rsidRDefault="00E3366D">
      <w:pPr>
        <w:pStyle w:val="TOC1"/>
        <w:rPr>
          <w:rFonts w:asciiTheme="minorHAnsi" w:eastAsiaTheme="minorEastAsia" w:hAnsiTheme="minorHAnsi" w:cstheme="minorBidi"/>
          <w:noProof/>
          <w:sz w:val="22"/>
          <w:szCs w:val="22"/>
          <w:lang w:eastAsia="en-GB" w:bidi="ar-SA"/>
        </w:rPr>
      </w:pPr>
      <w:hyperlink w:anchor="_Toc37501165" w:history="1">
        <w:r w:rsidRPr="007440B2">
          <w:rPr>
            <w:rStyle w:val="Hyperlink"/>
            <w:noProof/>
          </w:rPr>
          <w:t>4</w:t>
        </w:r>
        <w:r>
          <w:rPr>
            <w:rFonts w:asciiTheme="minorHAnsi" w:eastAsiaTheme="minorEastAsia" w:hAnsiTheme="minorHAnsi" w:cstheme="minorBidi"/>
            <w:noProof/>
            <w:sz w:val="22"/>
            <w:szCs w:val="22"/>
            <w:lang w:eastAsia="en-GB" w:bidi="ar-SA"/>
          </w:rPr>
          <w:tab/>
        </w:r>
        <w:r w:rsidRPr="007440B2">
          <w:rPr>
            <w:rStyle w:val="Hyperlink"/>
            <w:noProof/>
          </w:rPr>
          <w:t>Functional testing</w:t>
        </w:r>
        <w:r>
          <w:rPr>
            <w:noProof/>
            <w:webHidden/>
          </w:rPr>
          <w:tab/>
        </w:r>
        <w:r>
          <w:rPr>
            <w:noProof/>
            <w:webHidden/>
          </w:rPr>
          <w:fldChar w:fldCharType="begin"/>
        </w:r>
        <w:r>
          <w:rPr>
            <w:noProof/>
            <w:webHidden/>
          </w:rPr>
          <w:instrText xml:space="preserve"> PAGEREF _Toc37501165 \h </w:instrText>
        </w:r>
        <w:r>
          <w:rPr>
            <w:noProof/>
            <w:webHidden/>
          </w:rPr>
        </w:r>
        <w:r>
          <w:rPr>
            <w:noProof/>
            <w:webHidden/>
          </w:rPr>
          <w:fldChar w:fldCharType="separate"/>
        </w:r>
        <w:r>
          <w:rPr>
            <w:noProof/>
            <w:webHidden/>
          </w:rPr>
          <w:t>14</w:t>
        </w:r>
        <w:r>
          <w:rPr>
            <w:noProof/>
            <w:webHidden/>
          </w:rPr>
          <w:fldChar w:fldCharType="end"/>
        </w:r>
      </w:hyperlink>
    </w:p>
    <w:p w14:paraId="51FADFC3" w14:textId="5ED6517A" w:rsidR="00E3366D" w:rsidRDefault="00E3366D">
      <w:pPr>
        <w:pStyle w:val="TOC1"/>
        <w:rPr>
          <w:rFonts w:asciiTheme="minorHAnsi" w:eastAsiaTheme="minorEastAsia" w:hAnsiTheme="minorHAnsi" w:cstheme="minorBidi"/>
          <w:noProof/>
          <w:sz w:val="22"/>
          <w:szCs w:val="22"/>
          <w:lang w:eastAsia="en-GB" w:bidi="ar-SA"/>
        </w:rPr>
      </w:pPr>
      <w:hyperlink w:anchor="_Toc37501166" w:history="1">
        <w:r w:rsidRPr="007440B2">
          <w:rPr>
            <w:rStyle w:val="Hyperlink"/>
            <w:noProof/>
          </w:rPr>
          <w:t>5</w:t>
        </w:r>
        <w:r>
          <w:rPr>
            <w:rFonts w:asciiTheme="minorHAnsi" w:eastAsiaTheme="minorEastAsia" w:hAnsiTheme="minorHAnsi" w:cstheme="minorBidi"/>
            <w:noProof/>
            <w:sz w:val="22"/>
            <w:szCs w:val="22"/>
            <w:lang w:eastAsia="en-GB" w:bidi="ar-SA"/>
          </w:rPr>
          <w:tab/>
        </w:r>
        <w:r w:rsidRPr="007440B2">
          <w:rPr>
            <w:rStyle w:val="Hyperlink"/>
            <w:noProof/>
          </w:rPr>
          <w:t>Battery</w:t>
        </w:r>
        <w:r>
          <w:rPr>
            <w:noProof/>
            <w:webHidden/>
          </w:rPr>
          <w:tab/>
        </w:r>
        <w:r>
          <w:rPr>
            <w:noProof/>
            <w:webHidden/>
          </w:rPr>
          <w:fldChar w:fldCharType="begin"/>
        </w:r>
        <w:r>
          <w:rPr>
            <w:noProof/>
            <w:webHidden/>
          </w:rPr>
          <w:instrText xml:space="preserve"> PAGEREF _Toc37501166 \h </w:instrText>
        </w:r>
        <w:r>
          <w:rPr>
            <w:noProof/>
            <w:webHidden/>
          </w:rPr>
        </w:r>
        <w:r>
          <w:rPr>
            <w:noProof/>
            <w:webHidden/>
          </w:rPr>
          <w:fldChar w:fldCharType="separate"/>
        </w:r>
        <w:r>
          <w:rPr>
            <w:noProof/>
            <w:webHidden/>
          </w:rPr>
          <w:t>14</w:t>
        </w:r>
        <w:r>
          <w:rPr>
            <w:noProof/>
            <w:webHidden/>
          </w:rPr>
          <w:fldChar w:fldCharType="end"/>
        </w:r>
      </w:hyperlink>
    </w:p>
    <w:p w14:paraId="2067256B" w14:textId="17F26A5C" w:rsidR="00E3366D" w:rsidRDefault="00E3366D">
      <w:pPr>
        <w:pStyle w:val="TOC1"/>
        <w:rPr>
          <w:rFonts w:asciiTheme="minorHAnsi" w:eastAsiaTheme="minorEastAsia" w:hAnsiTheme="minorHAnsi" w:cstheme="minorBidi"/>
          <w:noProof/>
          <w:sz w:val="22"/>
          <w:szCs w:val="22"/>
          <w:lang w:eastAsia="en-GB" w:bidi="ar-SA"/>
        </w:rPr>
      </w:pPr>
      <w:hyperlink w:anchor="_Toc37501167" w:history="1">
        <w:r w:rsidRPr="007440B2">
          <w:rPr>
            <w:rStyle w:val="Hyperlink"/>
            <w:noProof/>
          </w:rPr>
          <w:t>6</w:t>
        </w:r>
        <w:r>
          <w:rPr>
            <w:rFonts w:asciiTheme="minorHAnsi" w:eastAsiaTheme="minorEastAsia" w:hAnsiTheme="minorHAnsi" w:cstheme="minorBidi"/>
            <w:noProof/>
            <w:sz w:val="22"/>
            <w:szCs w:val="22"/>
            <w:lang w:eastAsia="en-GB" w:bidi="ar-SA"/>
          </w:rPr>
          <w:tab/>
        </w:r>
        <w:r w:rsidRPr="007440B2">
          <w:rPr>
            <w:rStyle w:val="Hyperlink"/>
            <w:noProof/>
          </w:rPr>
          <w:t>Extended storage</w:t>
        </w:r>
        <w:r>
          <w:rPr>
            <w:noProof/>
            <w:webHidden/>
          </w:rPr>
          <w:tab/>
        </w:r>
        <w:r>
          <w:rPr>
            <w:noProof/>
            <w:webHidden/>
          </w:rPr>
          <w:fldChar w:fldCharType="begin"/>
        </w:r>
        <w:r>
          <w:rPr>
            <w:noProof/>
            <w:webHidden/>
          </w:rPr>
          <w:instrText xml:space="preserve"> PAGEREF _Toc37501167 \h </w:instrText>
        </w:r>
        <w:r>
          <w:rPr>
            <w:noProof/>
            <w:webHidden/>
          </w:rPr>
        </w:r>
        <w:r>
          <w:rPr>
            <w:noProof/>
            <w:webHidden/>
          </w:rPr>
          <w:fldChar w:fldCharType="separate"/>
        </w:r>
        <w:r>
          <w:rPr>
            <w:noProof/>
            <w:webHidden/>
          </w:rPr>
          <w:t>15</w:t>
        </w:r>
        <w:r>
          <w:rPr>
            <w:noProof/>
            <w:webHidden/>
          </w:rPr>
          <w:fldChar w:fldCharType="end"/>
        </w:r>
      </w:hyperlink>
    </w:p>
    <w:p w14:paraId="30132ABA" w14:textId="4B3A9141" w:rsidR="00E3366D" w:rsidRDefault="00E3366D">
      <w:pPr>
        <w:pStyle w:val="TOC1"/>
        <w:rPr>
          <w:rFonts w:asciiTheme="minorHAnsi" w:eastAsiaTheme="minorEastAsia" w:hAnsiTheme="minorHAnsi" w:cstheme="minorBidi"/>
          <w:noProof/>
          <w:sz w:val="22"/>
          <w:szCs w:val="22"/>
          <w:lang w:eastAsia="en-GB" w:bidi="ar-SA"/>
        </w:rPr>
      </w:pPr>
      <w:hyperlink w:anchor="_Toc37501168" w:history="1">
        <w:r w:rsidRPr="007440B2">
          <w:rPr>
            <w:rStyle w:val="Hyperlink"/>
            <w:noProof/>
          </w:rPr>
          <w:t>7</w:t>
        </w:r>
        <w:r>
          <w:rPr>
            <w:rFonts w:asciiTheme="minorHAnsi" w:eastAsiaTheme="minorEastAsia" w:hAnsiTheme="minorHAnsi" w:cstheme="minorBidi"/>
            <w:noProof/>
            <w:sz w:val="22"/>
            <w:szCs w:val="22"/>
            <w:lang w:eastAsia="en-GB" w:bidi="ar-SA"/>
          </w:rPr>
          <w:tab/>
        </w:r>
        <w:r w:rsidRPr="007440B2">
          <w:rPr>
            <w:rStyle w:val="Hyperlink"/>
            <w:noProof/>
          </w:rPr>
          <w:t>Cleaning and disinfection</w:t>
        </w:r>
        <w:r>
          <w:rPr>
            <w:noProof/>
            <w:webHidden/>
          </w:rPr>
          <w:tab/>
        </w:r>
        <w:r>
          <w:rPr>
            <w:noProof/>
            <w:webHidden/>
          </w:rPr>
          <w:fldChar w:fldCharType="begin"/>
        </w:r>
        <w:r>
          <w:rPr>
            <w:noProof/>
            <w:webHidden/>
          </w:rPr>
          <w:instrText xml:space="preserve"> PAGEREF _Toc37501168 \h </w:instrText>
        </w:r>
        <w:r>
          <w:rPr>
            <w:noProof/>
            <w:webHidden/>
          </w:rPr>
        </w:r>
        <w:r>
          <w:rPr>
            <w:noProof/>
            <w:webHidden/>
          </w:rPr>
          <w:fldChar w:fldCharType="separate"/>
        </w:r>
        <w:r>
          <w:rPr>
            <w:noProof/>
            <w:webHidden/>
          </w:rPr>
          <w:t>15</w:t>
        </w:r>
        <w:r>
          <w:rPr>
            <w:noProof/>
            <w:webHidden/>
          </w:rPr>
          <w:fldChar w:fldCharType="end"/>
        </w:r>
      </w:hyperlink>
    </w:p>
    <w:p w14:paraId="6A5AE587" w14:textId="2E9BA810" w:rsidR="00E3366D" w:rsidRDefault="00E3366D">
      <w:pPr>
        <w:pStyle w:val="TOC2"/>
        <w:tabs>
          <w:tab w:val="left" w:pos="880"/>
          <w:tab w:val="right" w:leader="dot" w:pos="9016"/>
        </w:tabs>
        <w:rPr>
          <w:rFonts w:asciiTheme="minorHAnsi" w:eastAsiaTheme="minorEastAsia" w:hAnsiTheme="minorHAnsi" w:cstheme="minorBidi"/>
          <w:noProof/>
          <w:sz w:val="22"/>
          <w:szCs w:val="22"/>
          <w:lang w:eastAsia="en-GB" w:bidi="ar-SA"/>
        </w:rPr>
      </w:pPr>
      <w:hyperlink w:anchor="_Toc37501169" w:history="1">
        <w:r w:rsidRPr="007440B2">
          <w:rPr>
            <w:rStyle w:val="Hyperlink"/>
            <w:noProof/>
          </w:rPr>
          <w:t>7.1</w:t>
        </w:r>
        <w:r>
          <w:rPr>
            <w:rFonts w:asciiTheme="minorHAnsi" w:eastAsiaTheme="minorEastAsia" w:hAnsiTheme="minorHAnsi" w:cstheme="minorBidi"/>
            <w:noProof/>
            <w:sz w:val="22"/>
            <w:szCs w:val="22"/>
            <w:lang w:eastAsia="en-GB" w:bidi="ar-SA"/>
          </w:rPr>
          <w:tab/>
        </w:r>
        <w:r w:rsidRPr="007440B2">
          <w:rPr>
            <w:rStyle w:val="Hyperlink"/>
            <w:noProof/>
          </w:rPr>
          <w:t>Cleaning – recommended method</w:t>
        </w:r>
        <w:r>
          <w:rPr>
            <w:noProof/>
            <w:webHidden/>
          </w:rPr>
          <w:tab/>
        </w:r>
        <w:r>
          <w:rPr>
            <w:noProof/>
            <w:webHidden/>
          </w:rPr>
          <w:fldChar w:fldCharType="begin"/>
        </w:r>
        <w:r>
          <w:rPr>
            <w:noProof/>
            <w:webHidden/>
          </w:rPr>
          <w:instrText xml:space="preserve"> PAGEREF _Toc37501169 \h </w:instrText>
        </w:r>
        <w:r>
          <w:rPr>
            <w:noProof/>
            <w:webHidden/>
          </w:rPr>
        </w:r>
        <w:r>
          <w:rPr>
            <w:noProof/>
            <w:webHidden/>
          </w:rPr>
          <w:fldChar w:fldCharType="separate"/>
        </w:r>
        <w:r>
          <w:rPr>
            <w:noProof/>
            <w:webHidden/>
          </w:rPr>
          <w:t>15</w:t>
        </w:r>
        <w:r>
          <w:rPr>
            <w:noProof/>
            <w:webHidden/>
          </w:rPr>
          <w:fldChar w:fldCharType="end"/>
        </w:r>
      </w:hyperlink>
    </w:p>
    <w:p w14:paraId="3C246295" w14:textId="703DFF09" w:rsidR="00E3366D" w:rsidRDefault="00E3366D">
      <w:pPr>
        <w:pStyle w:val="TOC2"/>
        <w:tabs>
          <w:tab w:val="left" w:pos="880"/>
          <w:tab w:val="right" w:leader="dot" w:pos="9016"/>
        </w:tabs>
        <w:rPr>
          <w:rFonts w:asciiTheme="minorHAnsi" w:eastAsiaTheme="minorEastAsia" w:hAnsiTheme="minorHAnsi" w:cstheme="minorBidi"/>
          <w:noProof/>
          <w:sz w:val="22"/>
          <w:szCs w:val="22"/>
          <w:lang w:eastAsia="en-GB" w:bidi="ar-SA"/>
        </w:rPr>
      </w:pPr>
      <w:hyperlink w:anchor="_Toc37501170" w:history="1">
        <w:r w:rsidRPr="007440B2">
          <w:rPr>
            <w:rStyle w:val="Hyperlink"/>
            <w:noProof/>
          </w:rPr>
          <w:t>7.2</w:t>
        </w:r>
        <w:r>
          <w:rPr>
            <w:rFonts w:asciiTheme="minorHAnsi" w:eastAsiaTheme="minorEastAsia" w:hAnsiTheme="minorHAnsi" w:cstheme="minorBidi"/>
            <w:noProof/>
            <w:sz w:val="22"/>
            <w:szCs w:val="22"/>
            <w:lang w:eastAsia="en-GB" w:bidi="ar-SA"/>
          </w:rPr>
          <w:tab/>
        </w:r>
        <w:r w:rsidRPr="007440B2">
          <w:rPr>
            <w:rStyle w:val="Hyperlink"/>
            <w:noProof/>
          </w:rPr>
          <w:t>Disinfection – recommended method</w:t>
        </w:r>
        <w:r>
          <w:rPr>
            <w:noProof/>
            <w:webHidden/>
          </w:rPr>
          <w:tab/>
        </w:r>
        <w:r>
          <w:rPr>
            <w:noProof/>
            <w:webHidden/>
          </w:rPr>
          <w:fldChar w:fldCharType="begin"/>
        </w:r>
        <w:r>
          <w:rPr>
            <w:noProof/>
            <w:webHidden/>
          </w:rPr>
          <w:instrText xml:space="preserve"> PAGEREF _Toc37501170 \h </w:instrText>
        </w:r>
        <w:r>
          <w:rPr>
            <w:noProof/>
            <w:webHidden/>
          </w:rPr>
        </w:r>
        <w:r>
          <w:rPr>
            <w:noProof/>
            <w:webHidden/>
          </w:rPr>
          <w:fldChar w:fldCharType="separate"/>
        </w:r>
        <w:r>
          <w:rPr>
            <w:noProof/>
            <w:webHidden/>
          </w:rPr>
          <w:t>16</w:t>
        </w:r>
        <w:r>
          <w:rPr>
            <w:noProof/>
            <w:webHidden/>
          </w:rPr>
          <w:fldChar w:fldCharType="end"/>
        </w:r>
      </w:hyperlink>
    </w:p>
    <w:p w14:paraId="5AE6AF3E" w14:textId="3FB119A0" w:rsidR="00E3366D" w:rsidRDefault="00E3366D">
      <w:pPr>
        <w:pStyle w:val="TOC1"/>
        <w:rPr>
          <w:rFonts w:asciiTheme="minorHAnsi" w:eastAsiaTheme="minorEastAsia" w:hAnsiTheme="minorHAnsi" w:cstheme="minorBidi"/>
          <w:noProof/>
          <w:sz w:val="22"/>
          <w:szCs w:val="22"/>
          <w:lang w:eastAsia="en-GB" w:bidi="ar-SA"/>
        </w:rPr>
      </w:pPr>
      <w:hyperlink w:anchor="_Toc37501171" w:history="1">
        <w:r w:rsidRPr="007440B2">
          <w:rPr>
            <w:rStyle w:val="Hyperlink"/>
            <w:noProof/>
          </w:rPr>
          <w:t>8</w:t>
        </w:r>
        <w:r>
          <w:rPr>
            <w:rFonts w:asciiTheme="minorHAnsi" w:eastAsiaTheme="minorEastAsia" w:hAnsiTheme="minorHAnsi" w:cstheme="minorBidi"/>
            <w:noProof/>
            <w:sz w:val="22"/>
            <w:szCs w:val="22"/>
            <w:lang w:eastAsia="en-GB" w:bidi="ar-SA"/>
          </w:rPr>
          <w:tab/>
        </w:r>
        <w:r w:rsidRPr="007440B2">
          <w:rPr>
            <w:rStyle w:val="Hyperlink"/>
            <w:noProof/>
          </w:rPr>
          <w:t>Gas supplies</w:t>
        </w:r>
        <w:r>
          <w:rPr>
            <w:noProof/>
            <w:webHidden/>
          </w:rPr>
          <w:tab/>
        </w:r>
        <w:r>
          <w:rPr>
            <w:noProof/>
            <w:webHidden/>
          </w:rPr>
          <w:fldChar w:fldCharType="begin"/>
        </w:r>
        <w:r>
          <w:rPr>
            <w:noProof/>
            <w:webHidden/>
          </w:rPr>
          <w:instrText xml:space="preserve"> PAGEREF _Toc37501171 \h </w:instrText>
        </w:r>
        <w:r>
          <w:rPr>
            <w:noProof/>
            <w:webHidden/>
          </w:rPr>
        </w:r>
        <w:r>
          <w:rPr>
            <w:noProof/>
            <w:webHidden/>
          </w:rPr>
          <w:fldChar w:fldCharType="separate"/>
        </w:r>
        <w:r>
          <w:rPr>
            <w:noProof/>
            <w:webHidden/>
          </w:rPr>
          <w:t>16</w:t>
        </w:r>
        <w:r>
          <w:rPr>
            <w:noProof/>
            <w:webHidden/>
          </w:rPr>
          <w:fldChar w:fldCharType="end"/>
        </w:r>
      </w:hyperlink>
    </w:p>
    <w:p w14:paraId="5EDDB171" w14:textId="5E907B67" w:rsidR="00E3366D" w:rsidRDefault="00E3366D">
      <w:pPr>
        <w:pStyle w:val="TOC1"/>
        <w:rPr>
          <w:rFonts w:asciiTheme="minorHAnsi" w:eastAsiaTheme="minorEastAsia" w:hAnsiTheme="minorHAnsi" w:cstheme="minorBidi"/>
          <w:noProof/>
          <w:sz w:val="22"/>
          <w:szCs w:val="22"/>
          <w:lang w:eastAsia="en-GB" w:bidi="ar-SA"/>
        </w:rPr>
      </w:pPr>
      <w:hyperlink w:anchor="_Toc37501172" w:history="1">
        <w:r w:rsidRPr="007440B2">
          <w:rPr>
            <w:rStyle w:val="Hyperlink"/>
            <w:noProof/>
          </w:rPr>
          <w:t>9</w:t>
        </w:r>
        <w:r>
          <w:rPr>
            <w:rFonts w:asciiTheme="minorHAnsi" w:eastAsiaTheme="minorEastAsia" w:hAnsiTheme="minorHAnsi" w:cstheme="minorBidi"/>
            <w:noProof/>
            <w:sz w:val="22"/>
            <w:szCs w:val="22"/>
            <w:lang w:eastAsia="en-GB" w:bidi="ar-SA"/>
          </w:rPr>
          <w:tab/>
        </w:r>
        <w:r w:rsidRPr="007440B2">
          <w:rPr>
            <w:rStyle w:val="Hyperlink"/>
            <w:noProof/>
          </w:rPr>
          <w:t>Operating environment</w:t>
        </w:r>
        <w:r>
          <w:rPr>
            <w:noProof/>
            <w:webHidden/>
          </w:rPr>
          <w:tab/>
        </w:r>
        <w:r>
          <w:rPr>
            <w:noProof/>
            <w:webHidden/>
          </w:rPr>
          <w:fldChar w:fldCharType="begin"/>
        </w:r>
        <w:r>
          <w:rPr>
            <w:noProof/>
            <w:webHidden/>
          </w:rPr>
          <w:instrText xml:space="preserve"> PAGEREF _Toc37501172 \h </w:instrText>
        </w:r>
        <w:r>
          <w:rPr>
            <w:noProof/>
            <w:webHidden/>
          </w:rPr>
        </w:r>
        <w:r>
          <w:rPr>
            <w:noProof/>
            <w:webHidden/>
          </w:rPr>
          <w:fldChar w:fldCharType="separate"/>
        </w:r>
        <w:r>
          <w:rPr>
            <w:noProof/>
            <w:webHidden/>
          </w:rPr>
          <w:t>16</w:t>
        </w:r>
        <w:r>
          <w:rPr>
            <w:noProof/>
            <w:webHidden/>
          </w:rPr>
          <w:fldChar w:fldCharType="end"/>
        </w:r>
      </w:hyperlink>
    </w:p>
    <w:p w14:paraId="79ED26AC" w14:textId="1032418C" w:rsidR="00E3366D" w:rsidRDefault="00E3366D">
      <w:pPr>
        <w:pStyle w:val="TOC1"/>
        <w:rPr>
          <w:rFonts w:asciiTheme="minorHAnsi" w:eastAsiaTheme="minorEastAsia" w:hAnsiTheme="minorHAnsi" w:cstheme="minorBidi"/>
          <w:noProof/>
          <w:sz w:val="22"/>
          <w:szCs w:val="22"/>
          <w:lang w:eastAsia="en-GB" w:bidi="ar-SA"/>
        </w:rPr>
      </w:pPr>
      <w:hyperlink w:anchor="_Toc37501173" w:history="1">
        <w:r w:rsidRPr="007440B2">
          <w:rPr>
            <w:rStyle w:val="Hyperlink"/>
            <w:noProof/>
          </w:rPr>
          <w:t>10</w:t>
        </w:r>
        <w:r>
          <w:rPr>
            <w:rFonts w:asciiTheme="minorHAnsi" w:eastAsiaTheme="minorEastAsia" w:hAnsiTheme="minorHAnsi" w:cstheme="minorBidi"/>
            <w:noProof/>
            <w:sz w:val="22"/>
            <w:szCs w:val="22"/>
            <w:lang w:eastAsia="en-GB" w:bidi="ar-SA"/>
          </w:rPr>
          <w:tab/>
        </w:r>
        <w:r w:rsidRPr="007440B2">
          <w:rPr>
            <w:rStyle w:val="Hyperlink"/>
            <w:noProof/>
          </w:rPr>
          <w:t>Power requirements</w:t>
        </w:r>
        <w:r>
          <w:rPr>
            <w:noProof/>
            <w:webHidden/>
          </w:rPr>
          <w:tab/>
        </w:r>
        <w:r>
          <w:rPr>
            <w:noProof/>
            <w:webHidden/>
          </w:rPr>
          <w:fldChar w:fldCharType="begin"/>
        </w:r>
        <w:r>
          <w:rPr>
            <w:noProof/>
            <w:webHidden/>
          </w:rPr>
          <w:instrText xml:space="preserve"> PAGEREF _Toc37501173 \h </w:instrText>
        </w:r>
        <w:r>
          <w:rPr>
            <w:noProof/>
            <w:webHidden/>
          </w:rPr>
        </w:r>
        <w:r>
          <w:rPr>
            <w:noProof/>
            <w:webHidden/>
          </w:rPr>
          <w:fldChar w:fldCharType="separate"/>
        </w:r>
        <w:r>
          <w:rPr>
            <w:noProof/>
            <w:webHidden/>
          </w:rPr>
          <w:t>16</w:t>
        </w:r>
        <w:r>
          <w:rPr>
            <w:noProof/>
            <w:webHidden/>
          </w:rPr>
          <w:fldChar w:fldCharType="end"/>
        </w:r>
      </w:hyperlink>
    </w:p>
    <w:p w14:paraId="19F18089" w14:textId="27C3D069" w:rsidR="00E3366D" w:rsidRDefault="00E3366D">
      <w:pPr>
        <w:pStyle w:val="TOC1"/>
        <w:rPr>
          <w:rFonts w:asciiTheme="minorHAnsi" w:eastAsiaTheme="minorEastAsia" w:hAnsiTheme="minorHAnsi" w:cstheme="minorBidi"/>
          <w:noProof/>
          <w:sz w:val="22"/>
          <w:szCs w:val="22"/>
          <w:lang w:eastAsia="en-GB" w:bidi="ar-SA"/>
        </w:rPr>
      </w:pPr>
      <w:hyperlink w:anchor="_Toc37501174" w:history="1">
        <w:r w:rsidRPr="007440B2">
          <w:rPr>
            <w:rStyle w:val="Hyperlink"/>
            <w:noProof/>
          </w:rPr>
          <w:t>11</w:t>
        </w:r>
        <w:r>
          <w:rPr>
            <w:rFonts w:asciiTheme="minorHAnsi" w:eastAsiaTheme="minorEastAsia" w:hAnsiTheme="minorHAnsi" w:cstheme="minorBidi"/>
            <w:noProof/>
            <w:sz w:val="22"/>
            <w:szCs w:val="22"/>
            <w:lang w:eastAsia="en-GB" w:bidi="ar-SA"/>
          </w:rPr>
          <w:tab/>
        </w:r>
        <w:r w:rsidRPr="007440B2">
          <w:rPr>
            <w:rStyle w:val="Hyperlink"/>
            <w:noProof/>
          </w:rPr>
          <w:t>Dimensions</w:t>
        </w:r>
        <w:r>
          <w:rPr>
            <w:noProof/>
            <w:webHidden/>
          </w:rPr>
          <w:tab/>
        </w:r>
        <w:r>
          <w:rPr>
            <w:noProof/>
            <w:webHidden/>
          </w:rPr>
          <w:fldChar w:fldCharType="begin"/>
        </w:r>
        <w:r>
          <w:rPr>
            <w:noProof/>
            <w:webHidden/>
          </w:rPr>
          <w:instrText xml:space="preserve"> PAGEREF _Toc37501174 \h </w:instrText>
        </w:r>
        <w:r>
          <w:rPr>
            <w:noProof/>
            <w:webHidden/>
          </w:rPr>
        </w:r>
        <w:r>
          <w:rPr>
            <w:noProof/>
            <w:webHidden/>
          </w:rPr>
          <w:fldChar w:fldCharType="separate"/>
        </w:r>
        <w:r>
          <w:rPr>
            <w:noProof/>
            <w:webHidden/>
          </w:rPr>
          <w:t>16</w:t>
        </w:r>
        <w:r>
          <w:rPr>
            <w:noProof/>
            <w:webHidden/>
          </w:rPr>
          <w:fldChar w:fldCharType="end"/>
        </w:r>
      </w:hyperlink>
    </w:p>
    <w:p w14:paraId="60DCB88C" w14:textId="7E528F8E" w:rsidR="00E3366D" w:rsidRDefault="00E3366D">
      <w:pPr>
        <w:pStyle w:val="TOC1"/>
        <w:rPr>
          <w:rFonts w:asciiTheme="minorHAnsi" w:eastAsiaTheme="minorEastAsia" w:hAnsiTheme="minorHAnsi" w:cstheme="minorBidi"/>
          <w:noProof/>
          <w:sz w:val="22"/>
          <w:szCs w:val="22"/>
          <w:lang w:eastAsia="en-GB" w:bidi="ar-SA"/>
        </w:rPr>
      </w:pPr>
      <w:hyperlink w:anchor="_Toc37501175" w:history="1">
        <w:r w:rsidRPr="007440B2">
          <w:rPr>
            <w:rStyle w:val="Hyperlink"/>
            <w:noProof/>
          </w:rPr>
          <w:t>12</w:t>
        </w:r>
        <w:r>
          <w:rPr>
            <w:rFonts w:asciiTheme="minorHAnsi" w:eastAsiaTheme="minorEastAsia" w:hAnsiTheme="minorHAnsi" w:cstheme="minorBidi"/>
            <w:noProof/>
            <w:sz w:val="22"/>
            <w:szCs w:val="22"/>
            <w:lang w:eastAsia="en-GB" w:bidi="ar-SA"/>
          </w:rPr>
          <w:tab/>
        </w:r>
        <w:r w:rsidRPr="007440B2">
          <w:rPr>
            <w:rStyle w:val="Hyperlink"/>
            <w:noProof/>
          </w:rPr>
          <w:t>Connectors</w:t>
        </w:r>
        <w:r>
          <w:rPr>
            <w:noProof/>
            <w:webHidden/>
          </w:rPr>
          <w:tab/>
        </w:r>
        <w:r>
          <w:rPr>
            <w:noProof/>
            <w:webHidden/>
          </w:rPr>
          <w:fldChar w:fldCharType="begin"/>
        </w:r>
        <w:r>
          <w:rPr>
            <w:noProof/>
            <w:webHidden/>
          </w:rPr>
          <w:instrText xml:space="preserve"> PAGEREF _Toc37501175 \h </w:instrText>
        </w:r>
        <w:r>
          <w:rPr>
            <w:noProof/>
            <w:webHidden/>
          </w:rPr>
        </w:r>
        <w:r>
          <w:rPr>
            <w:noProof/>
            <w:webHidden/>
          </w:rPr>
          <w:fldChar w:fldCharType="separate"/>
        </w:r>
        <w:r>
          <w:rPr>
            <w:noProof/>
            <w:webHidden/>
          </w:rPr>
          <w:t>17</w:t>
        </w:r>
        <w:r>
          <w:rPr>
            <w:noProof/>
            <w:webHidden/>
          </w:rPr>
          <w:fldChar w:fldCharType="end"/>
        </w:r>
      </w:hyperlink>
    </w:p>
    <w:p w14:paraId="0EA0B638" w14:textId="7B18D69C" w:rsidR="00E3366D" w:rsidRDefault="00E3366D">
      <w:pPr>
        <w:pStyle w:val="TOC1"/>
        <w:rPr>
          <w:rFonts w:asciiTheme="minorHAnsi" w:eastAsiaTheme="minorEastAsia" w:hAnsiTheme="minorHAnsi" w:cstheme="minorBidi"/>
          <w:noProof/>
          <w:sz w:val="22"/>
          <w:szCs w:val="22"/>
          <w:lang w:eastAsia="en-GB" w:bidi="ar-SA"/>
        </w:rPr>
      </w:pPr>
      <w:hyperlink w:anchor="_Toc37501176" w:history="1">
        <w:r w:rsidRPr="007440B2">
          <w:rPr>
            <w:rStyle w:val="Hyperlink"/>
            <w:noProof/>
          </w:rPr>
          <w:t>13</w:t>
        </w:r>
        <w:r>
          <w:rPr>
            <w:rFonts w:asciiTheme="minorHAnsi" w:eastAsiaTheme="minorEastAsia" w:hAnsiTheme="minorHAnsi" w:cstheme="minorBidi"/>
            <w:noProof/>
            <w:sz w:val="22"/>
            <w:szCs w:val="22"/>
            <w:lang w:eastAsia="en-GB" w:bidi="ar-SA"/>
          </w:rPr>
          <w:tab/>
        </w:r>
        <w:r w:rsidRPr="007440B2">
          <w:rPr>
            <w:rStyle w:val="Hyperlink"/>
            <w:noProof/>
          </w:rPr>
          <w:t>Classification of Medical Electrical System (via power supply unit)</w:t>
        </w:r>
        <w:r>
          <w:rPr>
            <w:noProof/>
            <w:webHidden/>
          </w:rPr>
          <w:tab/>
        </w:r>
        <w:r>
          <w:rPr>
            <w:noProof/>
            <w:webHidden/>
          </w:rPr>
          <w:fldChar w:fldCharType="begin"/>
        </w:r>
        <w:r>
          <w:rPr>
            <w:noProof/>
            <w:webHidden/>
          </w:rPr>
          <w:instrText xml:space="preserve"> PAGEREF _Toc37501176 \h </w:instrText>
        </w:r>
        <w:r>
          <w:rPr>
            <w:noProof/>
            <w:webHidden/>
          </w:rPr>
        </w:r>
        <w:r>
          <w:rPr>
            <w:noProof/>
            <w:webHidden/>
          </w:rPr>
          <w:fldChar w:fldCharType="separate"/>
        </w:r>
        <w:r>
          <w:rPr>
            <w:noProof/>
            <w:webHidden/>
          </w:rPr>
          <w:t>17</w:t>
        </w:r>
        <w:r>
          <w:rPr>
            <w:noProof/>
            <w:webHidden/>
          </w:rPr>
          <w:fldChar w:fldCharType="end"/>
        </w:r>
      </w:hyperlink>
    </w:p>
    <w:p w14:paraId="467B3046" w14:textId="40DA38FA" w:rsidR="00E3366D" w:rsidRDefault="00E3366D">
      <w:pPr>
        <w:pStyle w:val="TOC1"/>
        <w:rPr>
          <w:rFonts w:asciiTheme="minorHAnsi" w:eastAsiaTheme="minorEastAsia" w:hAnsiTheme="minorHAnsi" w:cstheme="minorBidi"/>
          <w:noProof/>
          <w:sz w:val="22"/>
          <w:szCs w:val="22"/>
          <w:lang w:eastAsia="en-GB" w:bidi="ar-SA"/>
        </w:rPr>
      </w:pPr>
      <w:hyperlink w:anchor="_Toc37501177" w:history="1">
        <w:r w:rsidRPr="007440B2">
          <w:rPr>
            <w:rStyle w:val="Hyperlink"/>
            <w:noProof/>
          </w:rPr>
          <w:t>14</w:t>
        </w:r>
        <w:r>
          <w:rPr>
            <w:rFonts w:asciiTheme="minorHAnsi" w:eastAsiaTheme="minorEastAsia" w:hAnsiTheme="minorHAnsi" w:cstheme="minorBidi"/>
            <w:noProof/>
            <w:sz w:val="22"/>
            <w:szCs w:val="22"/>
            <w:lang w:eastAsia="en-GB" w:bidi="ar-SA"/>
          </w:rPr>
          <w:tab/>
        </w:r>
        <w:r w:rsidRPr="007440B2">
          <w:rPr>
            <w:rStyle w:val="Hyperlink"/>
            <w:noProof/>
          </w:rPr>
          <w:t>Environmental storage conditions</w:t>
        </w:r>
        <w:r>
          <w:rPr>
            <w:noProof/>
            <w:webHidden/>
          </w:rPr>
          <w:tab/>
        </w:r>
        <w:r>
          <w:rPr>
            <w:noProof/>
            <w:webHidden/>
          </w:rPr>
          <w:fldChar w:fldCharType="begin"/>
        </w:r>
        <w:r>
          <w:rPr>
            <w:noProof/>
            <w:webHidden/>
          </w:rPr>
          <w:instrText xml:space="preserve"> PAGEREF _Toc37501177 \h </w:instrText>
        </w:r>
        <w:r>
          <w:rPr>
            <w:noProof/>
            <w:webHidden/>
          </w:rPr>
        </w:r>
        <w:r>
          <w:rPr>
            <w:noProof/>
            <w:webHidden/>
          </w:rPr>
          <w:fldChar w:fldCharType="separate"/>
        </w:r>
        <w:r>
          <w:rPr>
            <w:noProof/>
            <w:webHidden/>
          </w:rPr>
          <w:t>17</w:t>
        </w:r>
        <w:r>
          <w:rPr>
            <w:noProof/>
            <w:webHidden/>
          </w:rPr>
          <w:fldChar w:fldCharType="end"/>
        </w:r>
      </w:hyperlink>
    </w:p>
    <w:p w14:paraId="7EF7D487" w14:textId="57239B56" w:rsidR="00E3366D" w:rsidRDefault="00E3366D">
      <w:pPr>
        <w:pStyle w:val="TOC1"/>
        <w:rPr>
          <w:rFonts w:asciiTheme="minorHAnsi" w:eastAsiaTheme="minorEastAsia" w:hAnsiTheme="minorHAnsi" w:cstheme="minorBidi"/>
          <w:noProof/>
          <w:sz w:val="22"/>
          <w:szCs w:val="22"/>
          <w:lang w:eastAsia="en-GB" w:bidi="ar-SA"/>
        </w:rPr>
      </w:pPr>
      <w:hyperlink w:anchor="_Toc37501178" w:history="1">
        <w:r w:rsidRPr="007440B2">
          <w:rPr>
            <w:rStyle w:val="Hyperlink"/>
            <w:noProof/>
          </w:rPr>
          <w:t>15</w:t>
        </w:r>
        <w:r>
          <w:rPr>
            <w:rFonts w:asciiTheme="minorHAnsi" w:eastAsiaTheme="minorEastAsia" w:hAnsiTheme="minorHAnsi" w:cstheme="minorBidi"/>
            <w:noProof/>
            <w:sz w:val="22"/>
            <w:szCs w:val="22"/>
            <w:lang w:eastAsia="en-GB" w:bidi="ar-SA"/>
          </w:rPr>
          <w:tab/>
        </w:r>
        <w:r w:rsidRPr="007440B2">
          <w:rPr>
            <w:rStyle w:val="Hyperlink"/>
            <w:noProof/>
          </w:rPr>
          <w:t>Product life cycle</w:t>
        </w:r>
        <w:r>
          <w:rPr>
            <w:noProof/>
            <w:webHidden/>
          </w:rPr>
          <w:tab/>
        </w:r>
        <w:r>
          <w:rPr>
            <w:noProof/>
            <w:webHidden/>
          </w:rPr>
          <w:fldChar w:fldCharType="begin"/>
        </w:r>
        <w:r>
          <w:rPr>
            <w:noProof/>
            <w:webHidden/>
          </w:rPr>
          <w:instrText xml:space="preserve"> PAGEREF _Toc37501178 \h </w:instrText>
        </w:r>
        <w:r>
          <w:rPr>
            <w:noProof/>
            <w:webHidden/>
          </w:rPr>
        </w:r>
        <w:r>
          <w:rPr>
            <w:noProof/>
            <w:webHidden/>
          </w:rPr>
          <w:fldChar w:fldCharType="separate"/>
        </w:r>
        <w:r>
          <w:rPr>
            <w:noProof/>
            <w:webHidden/>
          </w:rPr>
          <w:t>17</w:t>
        </w:r>
        <w:r>
          <w:rPr>
            <w:noProof/>
            <w:webHidden/>
          </w:rPr>
          <w:fldChar w:fldCharType="end"/>
        </w:r>
      </w:hyperlink>
    </w:p>
    <w:p w14:paraId="04A13CDA" w14:textId="39121180" w:rsidR="00E3366D" w:rsidRDefault="00E3366D">
      <w:pPr>
        <w:pStyle w:val="TOC1"/>
        <w:rPr>
          <w:rFonts w:asciiTheme="minorHAnsi" w:eastAsiaTheme="minorEastAsia" w:hAnsiTheme="minorHAnsi" w:cstheme="minorBidi"/>
          <w:noProof/>
          <w:sz w:val="22"/>
          <w:szCs w:val="22"/>
          <w:lang w:eastAsia="en-GB" w:bidi="ar-SA"/>
        </w:rPr>
      </w:pPr>
      <w:hyperlink w:anchor="_Toc37501179" w:history="1">
        <w:r w:rsidRPr="007440B2">
          <w:rPr>
            <w:rStyle w:val="Hyperlink"/>
            <w:noProof/>
          </w:rPr>
          <w:t>16</w:t>
        </w:r>
        <w:r>
          <w:rPr>
            <w:rFonts w:asciiTheme="minorHAnsi" w:eastAsiaTheme="minorEastAsia" w:hAnsiTheme="minorHAnsi" w:cstheme="minorBidi"/>
            <w:noProof/>
            <w:sz w:val="22"/>
            <w:szCs w:val="22"/>
            <w:lang w:eastAsia="en-GB" w:bidi="ar-SA"/>
          </w:rPr>
          <w:tab/>
        </w:r>
        <w:r w:rsidRPr="007440B2">
          <w:rPr>
            <w:rStyle w:val="Hyperlink"/>
            <w:noProof/>
          </w:rPr>
          <w:t>Maintenance and calibration</w:t>
        </w:r>
        <w:r>
          <w:rPr>
            <w:noProof/>
            <w:webHidden/>
          </w:rPr>
          <w:tab/>
        </w:r>
        <w:r>
          <w:rPr>
            <w:noProof/>
            <w:webHidden/>
          </w:rPr>
          <w:fldChar w:fldCharType="begin"/>
        </w:r>
        <w:r>
          <w:rPr>
            <w:noProof/>
            <w:webHidden/>
          </w:rPr>
          <w:instrText xml:space="preserve"> PAGEREF _Toc37501179 \h </w:instrText>
        </w:r>
        <w:r>
          <w:rPr>
            <w:noProof/>
            <w:webHidden/>
          </w:rPr>
        </w:r>
        <w:r>
          <w:rPr>
            <w:noProof/>
            <w:webHidden/>
          </w:rPr>
          <w:fldChar w:fldCharType="separate"/>
        </w:r>
        <w:r>
          <w:rPr>
            <w:noProof/>
            <w:webHidden/>
          </w:rPr>
          <w:t>17</w:t>
        </w:r>
        <w:r>
          <w:rPr>
            <w:noProof/>
            <w:webHidden/>
          </w:rPr>
          <w:fldChar w:fldCharType="end"/>
        </w:r>
      </w:hyperlink>
    </w:p>
    <w:p w14:paraId="38A829C6" w14:textId="40A99D6C" w:rsidR="00E3366D" w:rsidRDefault="00E3366D">
      <w:pPr>
        <w:pStyle w:val="TOC1"/>
        <w:rPr>
          <w:rFonts w:asciiTheme="minorHAnsi" w:eastAsiaTheme="minorEastAsia" w:hAnsiTheme="minorHAnsi" w:cstheme="minorBidi"/>
          <w:noProof/>
          <w:sz w:val="22"/>
          <w:szCs w:val="22"/>
          <w:lang w:eastAsia="en-GB" w:bidi="ar-SA"/>
        </w:rPr>
      </w:pPr>
      <w:hyperlink w:anchor="_Toc37501180" w:history="1">
        <w:r w:rsidRPr="007440B2">
          <w:rPr>
            <w:rStyle w:val="Hyperlink"/>
            <w:noProof/>
          </w:rPr>
          <w:t>17</w:t>
        </w:r>
        <w:r>
          <w:rPr>
            <w:rFonts w:asciiTheme="minorHAnsi" w:eastAsiaTheme="minorEastAsia" w:hAnsiTheme="minorHAnsi" w:cstheme="minorBidi"/>
            <w:noProof/>
            <w:sz w:val="22"/>
            <w:szCs w:val="22"/>
            <w:lang w:eastAsia="en-GB" w:bidi="ar-SA"/>
          </w:rPr>
          <w:tab/>
        </w:r>
        <w:r w:rsidRPr="007440B2">
          <w:rPr>
            <w:rStyle w:val="Hyperlink"/>
            <w:noProof/>
          </w:rPr>
          <w:t>EMC compliance</w:t>
        </w:r>
        <w:r>
          <w:rPr>
            <w:noProof/>
            <w:webHidden/>
          </w:rPr>
          <w:tab/>
        </w:r>
        <w:r>
          <w:rPr>
            <w:noProof/>
            <w:webHidden/>
          </w:rPr>
          <w:fldChar w:fldCharType="begin"/>
        </w:r>
        <w:r>
          <w:rPr>
            <w:noProof/>
            <w:webHidden/>
          </w:rPr>
          <w:instrText xml:space="preserve"> PAGEREF _Toc37501180 \h </w:instrText>
        </w:r>
        <w:r>
          <w:rPr>
            <w:noProof/>
            <w:webHidden/>
          </w:rPr>
        </w:r>
        <w:r>
          <w:rPr>
            <w:noProof/>
            <w:webHidden/>
          </w:rPr>
          <w:fldChar w:fldCharType="separate"/>
        </w:r>
        <w:r>
          <w:rPr>
            <w:noProof/>
            <w:webHidden/>
          </w:rPr>
          <w:t>18</w:t>
        </w:r>
        <w:r>
          <w:rPr>
            <w:noProof/>
            <w:webHidden/>
          </w:rPr>
          <w:fldChar w:fldCharType="end"/>
        </w:r>
      </w:hyperlink>
    </w:p>
    <w:p w14:paraId="26575BB6" w14:textId="4108784A" w:rsidR="00E3366D" w:rsidRDefault="00E3366D">
      <w:pPr>
        <w:pStyle w:val="TOC1"/>
        <w:rPr>
          <w:rFonts w:asciiTheme="minorHAnsi" w:eastAsiaTheme="minorEastAsia" w:hAnsiTheme="minorHAnsi" w:cstheme="minorBidi"/>
          <w:noProof/>
          <w:sz w:val="22"/>
          <w:szCs w:val="22"/>
          <w:lang w:eastAsia="en-GB" w:bidi="ar-SA"/>
        </w:rPr>
      </w:pPr>
      <w:hyperlink w:anchor="_Toc37501181" w:history="1">
        <w:r w:rsidRPr="007440B2">
          <w:rPr>
            <w:rStyle w:val="Hyperlink"/>
            <w:noProof/>
          </w:rPr>
          <w:t>18</w:t>
        </w:r>
        <w:r>
          <w:rPr>
            <w:rFonts w:asciiTheme="minorHAnsi" w:eastAsiaTheme="minorEastAsia" w:hAnsiTheme="minorHAnsi" w:cstheme="minorBidi"/>
            <w:noProof/>
            <w:sz w:val="22"/>
            <w:szCs w:val="22"/>
            <w:lang w:eastAsia="en-GB" w:bidi="ar-SA"/>
          </w:rPr>
          <w:tab/>
        </w:r>
        <w:r w:rsidRPr="007440B2">
          <w:rPr>
            <w:rStyle w:val="Hyperlink"/>
            <w:noProof/>
          </w:rPr>
          <w:t>Preparation of a new ventilator</w:t>
        </w:r>
        <w:r>
          <w:rPr>
            <w:noProof/>
            <w:webHidden/>
          </w:rPr>
          <w:tab/>
        </w:r>
        <w:r>
          <w:rPr>
            <w:noProof/>
            <w:webHidden/>
          </w:rPr>
          <w:fldChar w:fldCharType="begin"/>
        </w:r>
        <w:r>
          <w:rPr>
            <w:noProof/>
            <w:webHidden/>
          </w:rPr>
          <w:instrText xml:space="preserve"> PAGEREF _Toc37501181 \h </w:instrText>
        </w:r>
        <w:r>
          <w:rPr>
            <w:noProof/>
            <w:webHidden/>
          </w:rPr>
        </w:r>
        <w:r>
          <w:rPr>
            <w:noProof/>
            <w:webHidden/>
          </w:rPr>
          <w:fldChar w:fldCharType="separate"/>
        </w:r>
        <w:r>
          <w:rPr>
            <w:noProof/>
            <w:webHidden/>
          </w:rPr>
          <w:t>19</w:t>
        </w:r>
        <w:r>
          <w:rPr>
            <w:noProof/>
            <w:webHidden/>
          </w:rPr>
          <w:fldChar w:fldCharType="end"/>
        </w:r>
      </w:hyperlink>
    </w:p>
    <w:p w14:paraId="0066133D" w14:textId="1EA96966" w:rsidR="00E3366D" w:rsidRDefault="00E3366D">
      <w:pPr>
        <w:pStyle w:val="TOC1"/>
        <w:rPr>
          <w:rFonts w:asciiTheme="minorHAnsi" w:eastAsiaTheme="minorEastAsia" w:hAnsiTheme="minorHAnsi" w:cstheme="minorBidi"/>
          <w:noProof/>
          <w:sz w:val="22"/>
          <w:szCs w:val="22"/>
          <w:lang w:eastAsia="en-GB" w:bidi="ar-SA"/>
        </w:rPr>
      </w:pPr>
      <w:hyperlink w:anchor="_Toc37501182" w:history="1">
        <w:r w:rsidRPr="007440B2">
          <w:rPr>
            <w:rStyle w:val="Hyperlink"/>
            <w:noProof/>
          </w:rPr>
          <w:t>19</w:t>
        </w:r>
        <w:r>
          <w:rPr>
            <w:rFonts w:asciiTheme="minorHAnsi" w:eastAsiaTheme="minorEastAsia" w:hAnsiTheme="minorHAnsi" w:cstheme="minorBidi"/>
            <w:noProof/>
            <w:sz w:val="22"/>
            <w:szCs w:val="22"/>
            <w:lang w:eastAsia="en-GB" w:bidi="ar-SA"/>
          </w:rPr>
          <w:tab/>
        </w:r>
        <w:r w:rsidRPr="007440B2">
          <w:rPr>
            <w:rStyle w:val="Hyperlink"/>
            <w:noProof/>
          </w:rPr>
          <w:t>Pneumatic diagram</w:t>
        </w:r>
        <w:r>
          <w:rPr>
            <w:noProof/>
            <w:webHidden/>
          </w:rPr>
          <w:tab/>
        </w:r>
        <w:r>
          <w:rPr>
            <w:noProof/>
            <w:webHidden/>
          </w:rPr>
          <w:fldChar w:fldCharType="begin"/>
        </w:r>
        <w:r>
          <w:rPr>
            <w:noProof/>
            <w:webHidden/>
          </w:rPr>
          <w:instrText xml:space="preserve"> PAGEREF _Toc37501182 \h </w:instrText>
        </w:r>
        <w:r>
          <w:rPr>
            <w:noProof/>
            <w:webHidden/>
          </w:rPr>
        </w:r>
        <w:r>
          <w:rPr>
            <w:noProof/>
            <w:webHidden/>
          </w:rPr>
          <w:fldChar w:fldCharType="separate"/>
        </w:r>
        <w:r>
          <w:rPr>
            <w:noProof/>
            <w:webHidden/>
          </w:rPr>
          <w:t>19</w:t>
        </w:r>
        <w:r>
          <w:rPr>
            <w:noProof/>
            <w:webHidden/>
          </w:rPr>
          <w:fldChar w:fldCharType="end"/>
        </w:r>
      </w:hyperlink>
    </w:p>
    <w:p w14:paraId="66FCAE86" w14:textId="3888BBFB" w:rsidR="00E3366D" w:rsidRDefault="00E3366D">
      <w:pPr>
        <w:pStyle w:val="TOC1"/>
        <w:rPr>
          <w:rFonts w:asciiTheme="minorHAnsi" w:eastAsiaTheme="minorEastAsia" w:hAnsiTheme="minorHAnsi" w:cstheme="minorBidi"/>
          <w:noProof/>
          <w:sz w:val="22"/>
          <w:szCs w:val="22"/>
          <w:lang w:eastAsia="en-GB" w:bidi="ar-SA"/>
        </w:rPr>
      </w:pPr>
      <w:hyperlink w:anchor="_Toc37501183" w:history="1">
        <w:r w:rsidRPr="007440B2">
          <w:rPr>
            <w:rStyle w:val="Hyperlink"/>
            <w:noProof/>
            <w:lang w:eastAsia="en-GB"/>
          </w:rPr>
          <w:t>20</w:t>
        </w:r>
        <w:r>
          <w:rPr>
            <w:rFonts w:asciiTheme="minorHAnsi" w:eastAsiaTheme="minorEastAsia" w:hAnsiTheme="minorHAnsi" w:cstheme="minorBidi"/>
            <w:noProof/>
            <w:sz w:val="22"/>
            <w:szCs w:val="22"/>
            <w:lang w:eastAsia="en-GB" w:bidi="ar-SA"/>
          </w:rPr>
          <w:tab/>
        </w:r>
        <w:r w:rsidRPr="007440B2">
          <w:rPr>
            <w:rStyle w:val="Hyperlink"/>
            <w:noProof/>
            <w:lang w:eastAsia="en-GB"/>
          </w:rPr>
          <w:t>Serial data port</w:t>
        </w:r>
        <w:r>
          <w:rPr>
            <w:noProof/>
            <w:webHidden/>
          </w:rPr>
          <w:tab/>
        </w:r>
        <w:r>
          <w:rPr>
            <w:noProof/>
            <w:webHidden/>
          </w:rPr>
          <w:fldChar w:fldCharType="begin"/>
        </w:r>
        <w:r>
          <w:rPr>
            <w:noProof/>
            <w:webHidden/>
          </w:rPr>
          <w:instrText xml:space="preserve"> PAGEREF _Toc37501183 \h </w:instrText>
        </w:r>
        <w:r>
          <w:rPr>
            <w:noProof/>
            <w:webHidden/>
          </w:rPr>
        </w:r>
        <w:r>
          <w:rPr>
            <w:noProof/>
            <w:webHidden/>
          </w:rPr>
          <w:fldChar w:fldCharType="separate"/>
        </w:r>
        <w:r>
          <w:rPr>
            <w:noProof/>
            <w:webHidden/>
          </w:rPr>
          <w:t>21</w:t>
        </w:r>
        <w:r>
          <w:rPr>
            <w:noProof/>
            <w:webHidden/>
          </w:rPr>
          <w:fldChar w:fldCharType="end"/>
        </w:r>
      </w:hyperlink>
    </w:p>
    <w:p w14:paraId="76A50FD0" w14:textId="06C040B2" w:rsidR="004A0E51" w:rsidRDefault="004A0E51">
      <w:r>
        <w:fldChar w:fldCharType="end"/>
      </w:r>
      <w:r>
        <w:br w:type="page"/>
      </w:r>
    </w:p>
    <w:p w14:paraId="355C9F84" w14:textId="77777777" w:rsidR="004A0E51" w:rsidRDefault="004A0E51">
      <w:pPr>
        <w:pStyle w:val="Heading1"/>
      </w:pPr>
      <w:bookmarkStart w:id="1" w:name="_Toc37501149"/>
      <w:r>
        <w:lastRenderedPageBreak/>
        <w:t>Introduction</w:t>
      </w:r>
      <w:bookmarkEnd w:id="1"/>
    </w:p>
    <w:p w14:paraId="3D6055A8" w14:textId="77777777" w:rsidR="004A0E51" w:rsidRDefault="004A0E51"/>
    <w:p w14:paraId="33C2EB8B" w14:textId="77777777" w:rsidR="004A0E51" w:rsidRDefault="004A0E51">
      <w:pPr>
        <w:pStyle w:val="Heading2"/>
      </w:pPr>
      <w:bookmarkStart w:id="2" w:name="_Toc37501150"/>
      <w:r>
        <w:t>Intended use</w:t>
      </w:r>
      <w:bookmarkEnd w:id="2"/>
    </w:p>
    <w:p w14:paraId="2699976A" w14:textId="1A93BC56" w:rsidR="00C76943" w:rsidRDefault="00C76943" w:rsidP="00C76943">
      <w:r>
        <w:t>The ventilator is intended for providing mass intensive respiratory care, in facilities that might be lacking in full hospital infrastructure and clinical experiences – such as under pandemic emergency conditions.</w:t>
      </w:r>
    </w:p>
    <w:p w14:paraId="26BCA555" w14:textId="77777777" w:rsidR="00C76943" w:rsidRDefault="00C76943" w:rsidP="00C76943"/>
    <w:p w14:paraId="57D30158" w14:textId="5F9C3A5E" w:rsidR="004A0E51" w:rsidRDefault="00C76943" w:rsidP="00C76943">
      <w:r>
        <w:t>The device is intended for use with adult and young adult patients from 50kg and upwards.</w:t>
      </w:r>
    </w:p>
    <w:p w14:paraId="65E78DD6" w14:textId="77777777" w:rsidR="004A0E51" w:rsidRDefault="004A0E5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B229A2" w14:paraId="3681BC02" w14:textId="77777777" w:rsidTr="003229A1">
        <w:trPr>
          <w:trHeight w:val="1493"/>
        </w:trPr>
        <w:tc>
          <w:tcPr>
            <w:tcW w:w="9242" w:type="dxa"/>
          </w:tcPr>
          <w:p w14:paraId="7F3930DE" w14:textId="248CF850" w:rsidR="00B229A2" w:rsidRDefault="009A1D55" w:rsidP="003229A1">
            <w:pPr>
              <w:numPr>
                <w:ilvl w:val="0"/>
                <w:numId w:val="15"/>
              </w:numPr>
              <w:ind w:left="1843"/>
            </w:pPr>
            <w:r>
              <w:rPr>
                <w:noProof/>
              </w:rPr>
              <w:drawing>
                <wp:anchor distT="0" distB="0" distL="114300" distR="114300" simplePos="0" relativeHeight="251657728" behindDoc="0" locked="0" layoutInCell="1" allowOverlap="1" wp14:anchorId="5B80BE92" wp14:editId="50373C2D">
                  <wp:simplePos x="0" y="0"/>
                  <wp:positionH relativeFrom="column">
                    <wp:posOffset>87630</wp:posOffset>
                  </wp:positionH>
                  <wp:positionV relativeFrom="paragraph">
                    <wp:posOffset>75565</wp:posOffset>
                  </wp:positionV>
                  <wp:extent cx="612140" cy="461645"/>
                  <wp:effectExtent l="0" t="0" r="0"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140" cy="461645"/>
                          </a:xfrm>
                          <a:prstGeom prst="rect">
                            <a:avLst/>
                          </a:prstGeom>
                          <a:noFill/>
                          <a:ln>
                            <a:noFill/>
                          </a:ln>
                        </pic:spPr>
                      </pic:pic>
                    </a:graphicData>
                  </a:graphic>
                  <wp14:sizeRelH relativeFrom="page">
                    <wp14:pctWidth>0</wp14:pctWidth>
                  </wp14:sizeRelH>
                  <wp14:sizeRelV relativeFrom="page">
                    <wp14:pctHeight>0</wp14:pctHeight>
                  </wp14:sizeRelV>
                </wp:anchor>
              </w:drawing>
            </w:r>
            <w:r w:rsidR="00C712C6">
              <w:t xml:space="preserve">Ventilator requires </w:t>
            </w:r>
            <w:r w:rsidR="005F6F5F">
              <w:t xml:space="preserve">a </w:t>
            </w:r>
            <w:r w:rsidR="00C712C6">
              <w:t>pre-blended air-oxygen mixture.</w:t>
            </w:r>
          </w:p>
          <w:p w14:paraId="5435BF78" w14:textId="77777777" w:rsidR="00B229A2" w:rsidRDefault="005F6F5F" w:rsidP="005F6F5F">
            <w:pPr>
              <w:numPr>
                <w:ilvl w:val="0"/>
                <w:numId w:val="15"/>
              </w:numPr>
              <w:ind w:left="1865"/>
            </w:pPr>
            <w:r>
              <w:t xml:space="preserve">Ventilation efficiency </w:t>
            </w:r>
            <w:r w:rsidR="00C712C6">
              <w:t xml:space="preserve">should be monitored using </w:t>
            </w:r>
            <w:r>
              <w:t>a TcCO</w:t>
            </w:r>
            <w:r w:rsidRPr="00F91AD2">
              <w:rPr>
                <w:vertAlign w:val="subscript"/>
              </w:rPr>
              <w:t>2</w:t>
            </w:r>
            <w:r>
              <w:t xml:space="preserve"> or EtCO</w:t>
            </w:r>
            <w:r w:rsidRPr="00F91AD2">
              <w:rPr>
                <w:vertAlign w:val="subscript"/>
              </w:rPr>
              <w:t>2</w:t>
            </w:r>
            <w:r>
              <w:t xml:space="preserve"> device, to measure CO</w:t>
            </w:r>
            <w:r w:rsidRPr="00F91AD2">
              <w:rPr>
                <w:vertAlign w:val="subscript"/>
              </w:rPr>
              <w:t>2</w:t>
            </w:r>
            <w:r>
              <w:t xml:space="preserve"> elimination; and a SpO</w:t>
            </w:r>
            <w:r w:rsidRPr="00F91AD2">
              <w:rPr>
                <w:vertAlign w:val="subscript"/>
              </w:rPr>
              <w:t>2</w:t>
            </w:r>
            <w:r>
              <w:t xml:space="preserve"> device, to measure blood oxygen saturation.</w:t>
            </w:r>
          </w:p>
          <w:p w14:paraId="6C69EBA3" w14:textId="768859A3" w:rsidR="005F6F5F" w:rsidRDefault="005F6F5F" w:rsidP="005F6F5F">
            <w:pPr>
              <w:numPr>
                <w:ilvl w:val="0"/>
                <w:numId w:val="15"/>
              </w:numPr>
              <w:ind w:left="1865"/>
            </w:pPr>
            <w:r>
              <w:t>Other vital signs monitoring is also recommended.</w:t>
            </w:r>
          </w:p>
        </w:tc>
      </w:tr>
    </w:tbl>
    <w:p w14:paraId="2A1672DE" w14:textId="073CC06B" w:rsidR="00B229A2" w:rsidRDefault="00B229A2"/>
    <w:p w14:paraId="40AE71C8" w14:textId="77777777" w:rsidR="00C76943" w:rsidRDefault="00C76943"/>
    <w:p w14:paraId="3A4175D5" w14:textId="77777777" w:rsidR="004A0E51" w:rsidRDefault="004A0E51">
      <w:pPr>
        <w:pStyle w:val="Heading2"/>
      </w:pPr>
      <w:bookmarkStart w:id="3" w:name="_Toc37501151"/>
      <w:r>
        <w:t>Device</w:t>
      </w:r>
      <w:bookmarkEnd w:id="3"/>
    </w:p>
    <w:p w14:paraId="7E907D0F" w14:textId="3A1D3445" w:rsidR="00133FB9" w:rsidRDefault="00C76943">
      <w:r>
        <w:t xml:space="preserve">The ventilator is designed for a simplified clinical protocol that demands minimal training and re-training. </w:t>
      </w:r>
      <w:r w:rsidR="00C634B6">
        <w:t>It is further designed to be mass-producible and requiring minimal maintenance. The gas cycling operation is designed to minimise oxygen consumption.</w:t>
      </w:r>
    </w:p>
    <w:p w14:paraId="0D6B0087" w14:textId="5CFFFD21" w:rsidR="00133FB9" w:rsidRDefault="00133FB9"/>
    <w:p w14:paraId="639EBCC5" w14:textId="744C4ECA" w:rsidR="00133FB9" w:rsidRDefault="00133FB9" w:rsidP="00133FB9">
      <w:pPr>
        <w:jc w:val="center"/>
      </w:pPr>
      <w:r>
        <w:rPr>
          <w:noProof/>
        </w:rPr>
        <w:drawing>
          <wp:inline distT="0" distB="0" distL="0" distR="0" wp14:anchorId="2E778AF4" wp14:editId="204562B5">
            <wp:extent cx="3719299" cy="2162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720" cy="2170559"/>
                    </a:xfrm>
                    <a:prstGeom prst="rect">
                      <a:avLst/>
                    </a:prstGeom>
                    <a:noFill/>
                  </pic:spPr>
                </pic:pic>
              </a:graphicData>
            </a:graphic>
          </wp:inline>
        </w:drawing>
      </w:r>
    </w:p>
    <w:p w14:paraId="0337C6BD" w14:textId="77777777" w:rsidR="00133FB9" w:rsidRDefault="00133FB9"/>
    <w:p w14:paraId="1506DA56" w14:textId="35DBA249" w:rsidR="00133FB9" w:rsidRDefault="00133FB9">
      <w:r>
        <w:t xml:space="preserve">The ventilator uses conventional Pressure Controlled SIMV </w:t>
      </w:r>
      <w:r w:rsidRPr="00133FB9">
        <w:t xml:space="preserve">(Synchronised Intermittent Mandatory Ventilation) </w:t>
      </w:r>
      <w:r>
        <w:t>mode of ventilation only.</w:t>
      </w:r>
      <w:r w:rsidRPr="00133FB9">
        <w:t xml:space="preserve"> </w:t>
      </w:r>
      <w:r>
        <w:t>It i</w:t>
      </w:r>
      <w:r w:rsidRPr="00133FB9">
        <w:t xml:space="preserve">nterfaces with intubated, unconscious and semi-conscious, patients; and </w:t>
      </w:r>
      <w:r>
        <w:t xml:space="preserve">it </w:t>
      </w:r>
      <w:r w:rsidRPr="00133FB9">
        <w:t>interfaces with pressure ventilation masks on conscious patients.</w:t>
      </w:r>
      <w:r>
        <w:t xml:space="preserve"> There is no</w:t>
      </w:r>
      <w:r w:rsidRPr="00133FB9">
        <w:t xml:space="preserve"> need to select and switch between alternative modes</w:t>
      </w:r>
      <w:r>
        <w:t xml:space="preserve"> or interfaces</w:t>
      </w:r>
      <w:r w:rsidRPr="00133FB9">
        <w:t>.</w:t>
      </w:r>
    </w:p>
    <w:p w14:paraId="45ED91B4" w14:textId="45FB6F4C" w:rsidR="00DD1232" w:rsidRDefault="00DD1232"/>
    <w:p w14:paraId="59E98655" w14:textId="01B67FAD" w:rsidR="00DD1232" w:rsidRDefault="00DD1232" w:rsidP="00DD1232">
      <w:r>
        <w:t>For purpose of simplicity, the I:E ratio (Inspiratory-Expiratory) is fixed 1:2. Inspiration flow rate fixed 60L/min, which produces an IP rise time of about 0.45s into a 600mL lung.</w:t>
      </w:r>
    </w:p>
    <w:p w14:paraId="78DCB790" w14:textId="77777777" w:rsidR="00133FB9" w:rsidRDefault="00133FB9"/>
    <w:p w14:paraId="4A173803" w14:textId="65945610" w:rsidR="00133FB9" w:rsidRDefault="00133FB9">
      <w:r w:rsidRPr="00133FB9">
        <w:t xml:space="preserve">SIMV behaves as PSV (Pressure Support Ventilation) when the patient makes </w:t>
      </w:r>
      <w:r>
        <w:t xml:space="preserve">full </w:t>
      </w:r>
      <w:r w:rsidRPr="00133FB9">
        <w:t>efforts, and it behaves as CMV (Continuous Mandatory Ventilation) if the patient does not make any efforts. When used with a mask on a conscious</w:t>
      </w:r>
      <w:r>
        <w:t>, spontaneously</w:t>
      </w:r>
      <w:r w:rsidRPr="00133FB9">
        <w:t xml:space="preserve"> </w:t>
      </w:r>
      <w:r w:rsidRPr="00133FB9">
        <w:lastRenderedPageBreak/>
        <w:t xml:space="preserve">breathing patient, the SIMV behaves as </w:t>
      </w:r>
      <w:proofErr w:type="spellStart"/>
      <w:r>
        <w:t>nPSV</w:t>
      </w:r>
      <w:proofErr w:type="spellEnd"/>
      <w:r>
        <w:t xml:space="preserve"> or </w:t>
      </w:r>
      <w:r w:rsidRPr="00133FB9">
        <w:t>Synchronised BiPAP</w:t>
      </w:r>
      <w:r>
        <w:t xml:space="preserve"> (by setting IP low)</w:t>
      </w:r>
      <w:r w:rsidRPr="00133FB9">
        <w:t>. Switching the IP cycle off (or setting it equal to PEEP) makes SIMV behave</w:t>
      </w:r>
      <w:r>
        <w:t>s</w:t>
      </w:r>
      <w:r w:rsidRPr="00133FB9">
        <w:t xml:space="preserve"> as CPAP (whether the patient is intubated or has a mask interface).</w:t>
      </w:r>
    </w:p>
    <w:p w14:paraId="5562A422" w14:textId="77777777" w:rsidR="00C76943" w:rsidRDefault="00C76943"/>
    <w:p w14:paraId="7C523548" w14:textId="477104D0" w:rsidR="004A0E51" w:rsidRDefault="004A0E51">
      <w:r>
        <w:t>The device is not intended to be marketed as a commercial medical device. The device conforms to medical device requirements</w:t>
      </w:r>
      <w:r w:rsidR="00C634B6">
        <w:t xml:space="preserve"> for basic safety and essential performance</w:t>
      </w:r>
      <w:r>
        <w:t>. There is not, yet, any basis for proving the clinical efficacy of the device.</w:t>
      </w:r>
    </w:p>
    <w:p w14:paraId="24275F1B" w14:textId="77777777" w:rsidR="00C76943" w:rsidRDefault="00C76943" w:rsidP="00C76943"/>
    <w:p w14:paraId="157861FB" w14:textId="0D7A4582" w:rsidR="00C76943" w:rsidRDefault="00C76943" w:rsidP="00C76943">
      <w:r>
        <w:t xml:space="preserve">The ventilator is designed to operate in combination with </w:t>
      </w:r>
      <w:r w:rsidR="00133FB9">
        <w:t xml:space="preserve">an external power supply, </w:t>
      </w:r>
      <w:r>
        <w:t>a breathing circuit and</w:t>
      </w:r>
      <w:r w:rsidR="00133FB9">
        <w:t xml:space="preserve"> a</w:t>
      </w:r>
      <w:r>
        <w:t xml:space="preserve"> respiratory gas humidifier (HME or water chamber).</w:t>
      </w:r>
    </w:p>
    <w:p w14:paraId="325551CD" w14:textId="77777777" w:rsidR="005F6F5F" w:rsidRDefault="005F6F5F"/>
    <w:p w14:paraId="4BFC675B" w14:textId="168B1D9A" w:rsidR="00C634B6" w:rsidRDefault="004A0E51">
      <w:r>
        <w:t xml:space="preserve">The </w:t>
      </w:r>
      <w:r w:rsidR="00C634B6">
        <w:t xml:space="preserve">ventilator </w:t>
      </w:r>
      <w:r w:rsidR="00133FB9">
        <w:t>features</w:t>
      </w:r>
      <w:r>
        <w:t xml:space="preserve"> two one-way valves, which </w:t>
      </w:r>
      <w:r w:rsidR="00C634B6">
        <w:t>enables the spontaneously breathing patient to take in fresh ambient air in case of power and gas supply failures.</w:t>
      </w:r>
    </w:p>
    <w:p w14:paraId="3DF6C599" w14:textId="77777777" w:rsidR="00C958F3" w:rsidRDefault="00C958F3"/>
    <w:p w14:paraId="7ABED270" w14:textId="77777777" w:rsidR="004A0E51" w:rsidRDefault="004A0E51"/>
    <w:p w14:paraId="059C0242" w14:textId="258871D6" w:rsidR="004A0E51" w:rsidRDefault="004A0E51">
      <w:pPr>
        <w:pStyle w:val="Heading2"/>
      </w:pPr>
      <w:bookmarkStart w:id="4" w:name="_Toc37501152"/>
      <w:r>
        <w:t>Combination device</w:t>
      </w:r>
      <w:r w:rsidR="00F91AD2">
        <w:t>s</w:t>
      </w:r>
      <w:bookmarkEnd w:id="4"/>
    </w:p>
    <w:p w14:paraId="25DBF536" w14:textId="77777777" w:rsidR="00F91AD2" w:rsidRDefault="00F91AD2"/>
    <w:p w14:paraId="210A8656" w14:textId="7E83EB04" w:rsidR="004D2994" w:rsidRDefault="004D2994">
      <w:r>
        <w:t>The ventilator receives electrical power from an external power supply. Under the definitions for medical electrical equipment</w:t>
      </w:r>
      <w:r w:rsidR="000200C0">
        <w:t xml:space="preserve"> (standard IEC 60601-1)</w:t>
      </w:r>
      <w:r>
        <w:t>, the ventilators forms part of a main</w:t>
      </w:r>
      <w:r w:rsidR="000200C0">
        <w:t>s power</w:t>
      </w:r>
      <w:r>
        <w:t xml:space="preserve"> connected </w:t>
      </w:r>
      <w:r w:rsidR="000200C0">
        <w:t xml:space="preserve">Medical Electrical System (MES). The ventilator itself is not </w:t>
      </w:r>
      <w:r w:rsidR="00C634B6">
        <w:t>a</w:t>
      </w:r>
      <w:r w:rsidR="000200C0">
        <w:t xml:space="preserve"> </w:t>
      </w:r>
      <w:proofErr w:type="gramStart"/>
      <w:r w:rsidR="000200C0">
        <w:t>mains</w:t>
      </w:r>
      <w:proofErr w:type="gramEnd"/>
      <w:r w:rsidR="000200C0">
        <w:t xml:space="preserve"> connected Medical Electrical Equipment (MEE). The power supply unit must therefor</w:t>
      </w:r>
      <w:r w:rsidR="00C634B6">
        <w:t>e</w:t>
      </w:r>
      <w:r w:rsidR="000200C0">
        <w:t xml:space="preserve"> conform to national standards for MEE </w:t>
      </w:r>
      <w:r w:rsidR="000200C0" w:rsidRPr="000200C0">
        <w:t xml:space="preserve">(e.g. </w:t>
      </w:r>
      <w:r w:rsidR="00C634B6">
        <w:t xml:space="preserve">it should have </w:t>
      </w:r>
      <w:r w:rsidR="000200C0" w:rsidRPr="000200C0">
        <w:t>CE or national equivalent mark).</w:t>
      </w:r>
      <w:r w:rsidR="00C634B6">
        <w:t xml:space="preserve"> The power cord must be attached to the ventilator</w:t>
      </w:r>
      <w:r w:rsidR="00133FB9">
        <w:t xml:space="preserve">, using a P-clip, to prevent accidental disconnection. </w:t>
      </w:r>
    </w:p>
    <w:p w14:paraId="72E2D63E" w14:textId="5DBA3B17" w:rsidR="004D2994" w:rsidRDefault="004D2994"/>
    <w:p w14:paraId="4C79D9EB" w14:textId="26BCC181" w:rsidR="00C634B6" w:rsidRDefault="00F91AD2">
      <w:r>
        <w:t xml:space="preserve">The 22mm breathing circuit should also meet medical device standards. </w:t>
      </w:r>
      <w:r w:rsidR="00133FB9">
        <w:t xml:space="preserve">The simplest configuration of breathing circuit is preferred. The circuit must as minimum contain </w:t>
      </w:r>
      <w:r w:rsidR="00240610">
        <w:t>an</w:t>
      </w:r>
      <w:r w:rsidR="00133FB9">
        <w:t xml:space="preserve"> HME (Heat Mo</w:t>
      </w:r>
      <w:r w:rsidR="00240610">
        <w:t>isture Exchange) device.</w:t>
      </w:r>
      <w:r>
        <w:t xml:space="preserve"> The breathing circuit must have a maximum compliance of 5</w:t>
      </w:r>
      <w:r w:rsidRPr="00F91AD2">
        <w:t>ml/</w:t>
      </w:r>
      <w:r>
        <w:t>mbar (or 5</w:t>
      </w:r>
      <w:r w:rsidRPr="00F91AD2">
        <w:t>ml/cmH</w:t>
      </w:r>
      <w:r w:rsidRPr="00F91AD2">
        <w:rPr>
          <w:vertAlign w:val="subscript"/>
        </w:rPr>
        <w:t>2</w:t>
      </w:r>
      <w:r w:rsidRPr="00F91AD2">
        <w:t>O</w:t>
      </w:r>
      <w:r>
        <w:t xml:space="preserve">) and a maximum resistance of </w:t>
      </w:r>
      <w:r w:rsidR="008D7737">
        <w:t>1mbar (or 1</w:t>
      </w:r>
      <w:r w:rsidR="008D7737" w:rsidRPr="008D7737">
        <w:t xml:space="preserve"> cmH</w:t>
      </w:r>
      <w:r w:rsidR="008D7737" w:rsidRPr="008D7737">
        <w:rPr>
          <w:vertAlign w:val="subscript"/>
        </w:rPr>
        <w:t>2</w:t>
      </w:r>
      <w:r w:rsidR="008D7737" w:rsidRPr="008D7737">
        <w:t>O</w:t>
      </w:r>
      <w:r w:rsidR="008D7737">
        <w:t>)</w:t>
      </w:r>
      <w:r w:rsidR="008D7737" w:rsidRPr="008D7737">
        <w:t xml:space="preserve"> at 30L/min flow rate</w:t>
      </w:r>
      <w:r w:rsidR="008D7737">
        <w:t xml:space="preserve">. </w:t>
      </w:r>
      <w:r>
        <w:t>These values are met by most available 22mm circuits in the market.</w:t>
      </w:r>
    </w:p>
    <w:p w14:paraId="5E8FB79C" w14:textId="4A83B570" w:rsidR="00240610" w:rsidRDefault="00240610"/>
    <w:p w14:paraId="39D45464" w14:textId="3BC29E1D" w:rsidR="00240610" w:rsidRDefault="00240610" w:rsidP="00240610">
      <w:pPr>
        <w:jc w:val="center"/>
      </w:pPr>
      <w:r>
        <w:rPr>
          <w:noProof/>
        </w:rPr>
        <w:drawing>
          <wp:inline distT="0" distB="0" distL="0" distR="0" wp14:anchorId="69BEA528" wp14:editId="1BB23CED">
            <wp:extent cx="3117121" cy="2137144"/>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31129" cy="2146748"/>
                    </a:xfrm>
                    <a:prstGeom prst="rect">
                      <a:avLst/>
                    </a:prstGeom>
                    <a:noFill/>
                  </pic:spPr>
                </pic:pic>
              </a:graphicData>
            </a:graphic>
          </wp:inline>
        </w:drawing>
      </w:r>
    </w:p>
    <w:p w14:paraId="34388C3D" w14:textId="77777777" w:rsidR="00C958F3" w:rsidRDefault="00C958F3" w:rsidP="00240610">
      <w:pPr>
        <w:jc w:val="center"/>
      </w:pPr>
    </w:p>
    <w:p w14:paraId="7E6C70E8" w14:textId="18987D5C" w:rsidR="008D7737" w:rsidRDefault="00F91AD2">
      <w:r>
        <w:t>The HME may be replaced</w:t>
      </w:r>
      <w:r w:rsidR="008D7737">
        <w:t xml:space="preserve"> by</w:t>
      </w:r>
      <w:r>
        <w:t xml:space="preserve"> introducing a water bath or ultrasonic humidifier on the ‘Gas Output’ side of the breathing circuit. This should normally be matched by a </w:t>
      </w:r>
      <w:r>
        <w:lastRenderedPageBreak/>
        <w:t>water trap on the ‘Gas Return’ side of the circuit, to collect the moisture that otherwise collects inside the tubes.</w:t>
      </w:r>
    </w:p>
    <w:p w14:paraId="2D0DF050" w14:textId="77777777" w:rsidR="00C958F3" w:rsidRDefault="00C958F3"/>
    <w:p w14:paraId="4B841232" w14:textId="2AC90596" w:rsidR="00E90A2D" w:rsidRDefault="00B9529B">
      <w:r>
        <w:t xml:space="preserve">In the event of total power or gas supply failure, the ventilator </w:t>
      </w:r>
      <w:r w:rsidRPr="00B9529B">
        <w:t>incorporates a pair of low resistance directional valves to enable spontaneous breathing, without rebreathing.</w:t>
      </w:r>
      <w:r>
        <w:t xml:space="preserve"> The resistance to breathing depends on the breathing circuit and any attachments (e.g. bacteria filter).</w:t>
      </w:r>
    </w:p>
    <w:p w14:paraId="7CE81DD6" w14:textId="6FCD8C7B" w:rsidR="008D7737" w:rsidRDefault="008D7737"/>
    <w:p w14:paraId="3B9340B2" w14:textId="64AAE2B3" w:rsidR="008D7737" w:rsidRDefault="008D7737">
      <w:r>
        <w:t xml:space="preserve">The ventilator may use a combination ultrasonic nebulizer, which does not add an extra gas flow to the breathing circuit. </w:t>
      </w:r>
      <w:r w:rsidRPr="008D7737">
        <w:rPr>
          <w:u w:val="single"/>
        </w:rPr>
        <w:t>DO NOT use gas driven nebulizers</w:t>
      </w:r>
      <w:r>
        <w:t>.</w:t>
      </w:r>
    </w:p>
    <w:p w14:paraId="0AC7E13F" w14:textId="3118D6CC" w:rsidR="006B2EDA" w:rsidRDefault="006B2EDA"/>
    <w:p w14:paraId="20F530B2" w14:textId="0869EFBD" w:rsidR="006B2EDA" w:rsidRDefault="006B2EDA">
      <w:r w:rsidRPr="006B2EDA">
        <w:t xml:space="preserve">Exhalation exhaust port is standard 22mm connector, enabling bacterial filter or </w:t>
      </w:r>
      <w:r>
        <w:t xml:space="preserve">(via adapter) </w:t>
      </w:r>
      <w:r w:rsidRPr="006B2EDA">
        <w:t>gas scavenging to reduce the risk of cross-contamination</w:t>
      </w:r>
    </w:p>
    <w:p w14:paraId="631EE0B4" w14:textId="329F3853" w:rsidR="00C958F3" w:rsidRDefault="00C958F3"/>
    <w:p w14:paraId="2DCFAF12" w14:textId="0686B793" w:rsidR="00C958F3" w:rsidRDefault="00C958F3">
      <w:r>
        <w:t>At system</w:t>
      </w:r>
      <w:r w:rsidR="005F7AFA">
        <w:t xml:space="preserve"> level</w:t>
      </w:r>
      <w:r>
        <w:t>, the ventilator forms part of a scalable multi-devices arrangement</w:t>
      </w:r>
      <w:r w:rsidRPr="00C958F3">
        <w:t xml:space="preserve">. The ventilators receive pre-blended gas, from one of </w:t>
      </w:r>
      <w:r w:rsidR="005F7AFA">
        <w:t>selectable</w:t>
      </w:r>
      <w:r w:rsidRPr="00C958F3">
        <w:t xml:space="preserve"> supply lines. This arrangement significantly simplifies the ventilator design.</w:t>
      </w:r>
      <w:r>
        <w:t xml:space="preserve"> </w:t>
      </w:r>
      <w:r w:rsidRPr="00C958F3">
        <w:t>The example here shows 2 parallel gas lines</w:t>
      </w:r>
      <w:r>
        <w:t xml:space="preserve"> (but </w:t>
      </w:r>
      <w:r w:rsidR="005F7AFA">
        <w:t>t</w:t>
      </w:r>
      <w:r>
        <w:t>his could be 3 or 4)</w:t>
      </w:r>
      <w:r w:rsidRPr="00C958F3">
        <w:t>, supplying pre-blended 25% and 40% FiO</w:t>
      </w:r>
      <w:r w:rsidRPr="00C958F3">
        <w:rPr>
          <w:vertAlign w:val="subscript"/>
        </w:rPr>
        <w:t>2</w:t>
      </w:r>
      <w:r w:rsidRPr="00C958F3">
        <w:t xml:space="preserve"> (finally inspired oxygen concentration) respectively. The FiO</w:t>
      </w:r>
      <w:r w:rsidRPr="00C958F3">
        <w:rPr>
          <w:vertAlign w:val="subscript"/>
        </w:rPr>
        <w:t>2</w:t>
      </w:r>
      <w:r w:rsidRPr="00C958F3">
        <w:t xml:space="preserve"> settings can be changed to whatever clinicians prescribe</w:t>
      </w:r>
      <w:r w:rsidR="005F7AFA">
        <w:t xml:space="preserve"> for the particular group of ventilators</w:t>
      </w:r>
      <w:r w:rsidRPr="00C958F3">
        <w:t>.</w:t>
      </w:r>
    </w:p>
    <w:p w14:paraId="05E205E0" w14:textId="4B081E78" w:rsidR="00C958F3" w:rsidRDefault="00C958F3"/>
    <w:p w14:paraId="1185AEFF" w14:textId="3850218C" w:rsidR="00C958F3" w:rsidRDefault="00C958F3">
      <w:r>
        <w:rPr>
          <w:noProof/>
          <w:lang w:eastAsia="en-GB"/>
        </w:rPr>
        <w:drawing>
          <wp:inline distT="0" distB="0" distL="0" distR="0" wp14:anchorId="7523D418" wp14:editId="2E1F6080">
            <wp:extent cx="5731510" cy="15411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541145"/>
                    </a:xfrm>
                    <a:prstGeom prst="rect">
                      <a:avLst/>
                    </a:prstGeom>
                    <a:noFill/>
                  </pic:spPr>
                </pic:pic>
              </a:graphicData>
            </a:graphic>
          </wp:inline>
        </w:drawing>
      </w:r>
    </w:p>
    <w:p w14:paraId="5864D276" w14:textId="25E3839A" w:rsidR="004A0E51" w:rsidRDefault="004A0E51"/>
    <w:p w14:paraId="243C6385" w14:textId="77777777" w:rsidR="00C958F3" w:rsidRDefault="00C958F3"/>
    <w:p w14:paraId="7581BB05" w14:textId="21346414" w:rsidR="004A0E51" w:rsidRDefault="004A0E51" w:rsidP="00B229A2">
      <w:pPr>
        <w:pStyle w:val="Heading2"/>
      </w:pPr>
      <w:bookmarkStart w:id="5" w:name="_Toc37501153"/>
      <w:r>
        <w:t>User responsibility</w:t>
      </w:r>
      <w:bookmarkEnd w:id="5"/>
    </w:p>
    <w:p w14:paraId="0CF0A043" w14:textId="77777777" w:rsidR="004A0E51" w:rsidRDefault="004A0E51"/>
    <w:p w14:paraId="47D83E58" w14:textId="7A084842" w:rsidR="008D7737" w:rsidRDefault="004A0E51">
      <w:r>
        <w:t xml:space="preserve">The </w:t>
      </w:r>
      <w:r w:rsidR="008D7737">
        <w:t xml:space="preserve">ventilator </w:t>
      </w:r>
      <w:r>
        <w:t xml:space="preserve">and the accessories for it are designed for use in accordance with the </w:t>
      </w:r>
      <w:r w:rsidR="008D7737">
        <w:t>displayed</w:t>
      </w:r>
      <w:r>
        <w:t xml:space="preserve"> </w:t>
      </w:r>
      <w:r w:rsidR="008D7737">
        <w:t>labels</w:t>
      </w:r>
      <w:r>
        <w:t xml:space="preserve"> and </w:t>
      </w:r>
      <w:r w:rsidR="008D7737">
        <w:t xml:space="preserve">supplied </w:t>
      </w:r>
      <w:r>
        <w:t xml:space="preserve">instructions. </w:t>
      </w:r>
      <w:r w:rsidR="008D7737">
        <w:t>User must be suitably, clinically trained and authorised by their clinical management to operate the ventilator.</w:t>
      </w:r>
      <w:r w:rsidR="008D7737" w:rsidRPr="008D7737">
        <w:t xml:space="preserve"> </w:t>
      </w:r>
      <w:r w:rsidR="008D7737">
        <w:t>Oxygen is a drug and should be prescribed as such.</w:t>
      </w:r>
    </w:p>
    <w:p w14:paraId="1F07A695" w14:textId="77777777" w:rsidR="008D7737" w:rsidRDefault="008D7737"/>
    <w:p w14:paraId="0640DE1F" w14:textId="4DDC7F2C" w:rsidR="004A0E51" w:rsidRDefault="004A0E51">
      <w:r>
        <w:t>Th</w:t>
      </w:r>
      <w:r w:rsidR="008D7737">
        <w:t>e</w:t>
      </w:r>
      <w:r>
        <w:t xml:space="preserve"> equipment and gas supply hoses must be periodically checked, maintained and components repaired and replaced, when necessary, for the equipment to operate safely and reliably.</w:t>
      </w:r>
    </w:p>
    <w:p w14:paraId="0195EC16" w14:textId="77777777" w:rsidR="004A0E51" w:rsidRDefault="004A0E51"/>
    <w:p w14:paraId="6F8EAA88" w14:textId="77777777" w:rsidR="004A0E51" w:rsidRDefault="004A0E51">
      <w:r>
        <w:t>Parts that have failed, in whole or in part, or exhibit excessive wear, or are contaminated, or are otherwise at the end of their useful life, should not be used and must be replaced immediately with approved parts.</w:t>
      </w:r>
    </w:p>
    <w:p w14:paraId="4F31197E" w14:textId="77777777" w:rsidR="004A0E51" w:rsidRDefault="004A0E51"/>
    <w:p w14:paraId="08A63570" w14:textId="3F076370" w:rsidR="006B2EDA" w:rsidRDefault="004A0E51">
      <w:r>
        <w:t>The use of oxygen requires special precaution to avoid fire hazards. Keep all sources of ignition away when oxygen is in use. Do not use oil or grease on high-pressure oxygen fittings.</w:t>
      </w:r>
    </w:p>
    <w:p w14:paraId="62DCC2E1" w14:textId="77777777" w:rsidR="004A0E51" w:rsidRDefault="004A0E51" w:rsidP="00B229A2">
      <w:pPr>
        <w:pBdr>
          <w:top w:val="single" w:sz="4" w:space="1" w:color="auto"/>
          <w:left w:val="single" w:sz="4" w:space="4" w:color="auto"/>
          <w:bottom w:val="single" w:sz="4" w:space="1" w:color="auto"/>
          <w:right w:val="single" w:sz="4" w:space="4" w:color="auto"/>
        </w:pBdr>
      </w:pPr>
    </w:p>
    <w:p w14:paraId="4A2D2D4B" w14:textId="00C3F820" w:rsidR="00B229A2" w:rsidRDefault="009A1D55" w:rsidP="00B229A2">
      <w:pPr>
        <w:pBdr>
          <w:top w:val="single" w:sz="4" w:space="1" w:color="auto"/>
          <w:left w:val="single" w:sz="4" w:space="4" w:color="auto"/>
          <w:bottom w:val="single" w:sz="4" w:space="1" w:color="auto"/>
          <w:right w:val="single" w:sz="4" w:space="4" w:color="auto"/>
        </w:pBdr>
      </w:pPr>
      <w:r>
        <w:rPr>
          <w:noProof/>
        </w:rPr>
        <w:drawing>
          <wp:inline distT="0" distB="0" distL="0" distR="0" wp14:anchorId="6ADCA9FB" wp14:editId="003B5F4F">
            <wp:extent cx="655320" cy="573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5320" cy="573405"/>
                    </a:xfrm>
                    <a:prstGeom prst="rect">
                      <a:avLst/>
                    </a:prstGeom>
                    <a:noFill/>
                    <a:ln>
                      <a:noFill/>
                    </a:ln>
                  </pic:spPr>
                </pic:pic>
              </a:graphicData>
            </a:graphic>
          </wp:inline>
        </w:drawing>
      </w:r>
    </w:p>
    <w:p w14:paraId="422F843E" w14:textId="77777777" w:rsidR="00B229A2" w:rsidRDefault="00B229A2" w:rsidP="00B229A2">
      <w:pPr>
        <w:pBdr>
          <w:top w:val="single" w:sz="4" w:space="1" w:color="auto"/>
          <w:left w:val="single" w:sz="4" w:space="4" w:color="auto"/>
          <w:bottom w:val="single" w:sz="4" w:space="1" w:color="auto"/>
          <w:right w:val="single" w:sz="4" w:space="4" w:color="auto"/>
        </w:pBdr>
      </w:pPr>
    </w:p>
    <w:p w14:paraId="33F10AE0" w14:textId="77777777" w:rsidR="004A0E51" w:rsidRDefault="004A0E51" w:rsidP="00D94FB6">
      <w:pPr>
        <w:pStyle w:val="Heading2"/>
        <w:pBdr>
          <w:top w:val="single" w:sz="4" w:space="1" w:color="auto"/>
          <w:left w:val="single" w:sz="4" w:space="4" w:color="auto"/>
          <w:bottom w:val="single" w:sz="4" w:space="1" w:color="auto"/>
          <w:right w:val="single" w:sz="4" w:space="4" w:color="auto"/>
        </w:pBdr>
        <w:spacing w:after="120"/>
      </w:pPr>
      <w:bookmarkStart w:id="6" w:name="_Toc37501154"/>
      <w:r>
        <w:t>Warnings</w:t>
      </w:r>
      <w:bookmarkEnd w:id="6"/>
    </w:p>
    <w:p w14:paraId="59C90470" w14:textId="19D97F62" w:rsidR="00C65547" w:rsidRDefault="00E52A85" w:rsidP="00D94FB6">
      <w:pPr>
        <w:pStyle w:val="Heading3"/>
        <w:pBdr>
          <w:top w:val="single" w:sz="4" w:space="1" w:color="auto"/>
          <w:left w:val="single" w:sz="4" w:space="4" w:color="auto"/>
          <w:bottom w:val="single" w:sz="4" w:space="1" w:color="auto"/>
          <w:right w:val="single" w:sz="4" w:space="4" w:color="auto"/>
        </w:pBdr>
        <w:spacing w:after="120"/>
      </w:pPr>
      <w:r>
        <w:t xml:space="preserve">DO NOT use a gas flow </w:t>
      </w:r>
      <w:r w:rsidR="008D7737">
        <w:t xml:space="preserve">driven </w:t>
      </w:r>
      <w:r>
        <w:t>Nebulizer during ventilation</w:t>
      </w:r>
      <w:r w:rsidR="00C65547">
        <w:t>.</w:t>
      </w:r>
    </w:p>
    <w:p w14:paraId="60422AB9" w14:textId="50799F53" w:rsidR="00E52A85" w:rsidRDefault="00C65547" w:rsidP="00D94FB6">
      <w:pPr>
        <w:pStyle w:val="Heading3"/>
        <w:pBdr>
          <w:top w:val="single" w:sz="4" w:space="1" w:color="auto"/>
          <w:left w:val="single" w:sz="4" w:space="4" w:color="auto"/>
          <w:bottom w:val="single" w:sz="4" w:space="1" w:color="auto"/>
          <w:right w:val="single" w:sz="4" w:space="4" w:color="auto"/>
        </w:pBdr>
        <w:spacing w:after="120"/>
      </w:pPr>
      <w:r>
        <w:t xml:space="preserve">A </w:t>
      </w:r>
      <w:r w:rsidRPr="00C65547">
        <w:t xml:space="preserve">hazard can exist when equipment with similarly sounding </w:t>
      </w:r>
      <w:r>
        <w:t xml:space="preserve">audible </w:t>
      </w:r>
      <w:r w:rsidRPr="00C65547">
        <w:t>alarms are used in the same area</w:t>
      </w:r>
      <w:r w:rsidR="00E52A85">
        <w:t>.</w:t>
      </w:r>
      <w:r>
        <w:t xml:space="preserve"> Observe the alarm lights as well as listening.</w:t>
      </w:r>
    </w:p>
    <w:p w14:paraId="51FF2F34" w14:textId="77632545" w:rsidR="004A0E51" w:rsidRDefault="00B229A2" w:rsidP="00D94FB6">
      <w:pPr>
        <w:pStyle w:val="Heading3"/>
        <w:pBdr>
          <w:top w:val="single" w:sz="4" w:space="1" w:color="auto"/>
          <w:left w:val="single" w:sz="4" w:space="4" w:color="auto"/>
          <w:bottom w:val="single" w:sz="4" w:space="1" w:color="auto"/>
          <w:right w:val="single" w:sz="4" w:space="4" w:color="auto"/>
        </w:pBdr>
        <w:spacing w:after="120"/>
      </w:pPr>
      <w:r>
        <w:t>A</w:t>
      </w:r>
      <w:r w:rsidR="004A0E51">
        <w:t xml:space="preserve">n alternative form of ventilation should be </w:t>
      </w:r>
      <w:r w:rsidR="006B2EDA">
        <w:t xml:space="preserve">on </w:t>
      </w:r>
      <w:r w:rsidR="0073144C">
        <w:t>standby</w:t>
      </w:r>
      <w:r w:rsidR="004A0E51">
        <w:t xml:space="preserve">. </w:t>
      </w:r>
    </w:p>
    <w:p w14:paraId="3BC65667" w14:textId="77777777" w:rsidR="00EF15FF" w:rsidRDefault="00EF15FF" w:rsidP="00D94FB6">
      <w:pPr>
        <w:pStyle w:val="Heading3"/>
        <w:pBdr>
          <w:top w:val="single" w:sz="4" w:space="1" w:color="auto"/>
          <w:left w:val="single" w:sz="4" w:space="4" w:color="auto"/>
          <w:bottom w:val="single" w:sz="4" w:space="1" w:color="auto"/>
          <w:right w:val="single" w:sz="4" w:space="4" w:color="auto"/>
        </w:pBdr>
        <w:spacing w:after="120"/>
      </w:pPr>
      <w:r>
        <w:t>Use a power supply unit that is conformity assessed to national standards for Medical Electrical Equipment (e.g. has a CE or national equivalent mark).</w:t>
      </w:r>
    </w:p>
    <w:p w14:paraId="0149AFF9" w14:textId="2FEC5B58" w:rsidR="00D94FB6" w:rsidRDefault="004A0E51" w:rsidP="00D94FB6">
      <w:pPr>
        <w:pStyle w:val="Heading3"/>
        <w:pBdr>
          <w:top w:val="single" w:sz="4" w:space="1" w:color="auto"/>
          <w:left w:val="single" w:sz="4" w:space="4" w:color="auto"/>
          <w:bottom w:val="single" w:sz="4" w:space="1" w:color="auto"/>
          <w:right w:val="single" w:sz="4" w:space="4" w:color="auto"/>
        </w:pBdr>
        <w:spacing w:after="120"/>
      </w:pPr>
      <w:r>
        <w:t xml:space="preserve">The </w:t>
      </w:r>
      <w:r w:rsidR="0073144C">
        <w:t>ventilator</w:t>
      </w:r>
      <w:r>
        <w:t xml:space="preserve"> must be connected to a suitably rated and grounded electrical power source</w:t>
      </w:r>
      <w:r w:rsidR="00EF15FF">
        <w:t>, via the power supply unit</w:t>
      </w:r>
      <w:r w:rsidR="00D94FB6">
        <w:t>.</w:t>
      </w:r>
    </w:p>
    <w:p w14:paraId="176A20CC" w14:textId="77777777" w:rsidR="001B4F54" w:rsidRDefault="00547958" w:rsidP="00D94FB6">
      <w:pPr>
        <w:pStyle w:val="Heading3"/>
        <w:pBdr>
          <w:top w:val="single" w:sz="4" w:space="1" w:color="auto"/>
          <w:left w:val="single" w:sz="4" w:space="4" w:color="auto"/>
          <w:bottom w:val="single" w:sz="4" w:space="1" w:color="auto"/>
          <w:right w:val="single" w:sz="4" w:space="4" w:color="auto"/>
        </w:pBdr>
        <w:spacing w:after="120"/>
      </w:pPr>
      <w:r>
        <w:t xml:space="preserve">The ventilator IS NOT </w:t>
      </w:r>
      <w:r w:rsidRPr="00547958">
        <w:t xml:space="preserve">compatible with MRI </w:t>
      </w:r>
      <w:r>
        <w:t xml:space="preserve">scanner control zones </w:t>
      </w:r>
      <w:r w:rsidRPr="00547958">
        <w:t xml:space="preserve">and other equipment radiating high electro-magnetic </w:t>
      </w:r>
      <w:r>
        <w:t>power</w:t>
      </w:r>
      <w:r w:rsidR="001B4F54">
        <w:t>.</w:t>
      </w:r>
    </w:p>
    <w:p w14:paraId="4036F50C" w14:textId="72FC6245" w:rsidR="000200C0" w:rsidRDefault="001B4F54" w:rsidP="00D94FB6">
      <w:pPr>
        <w:pStyle w:val="Heading3"/>
        <w:pBdr>
          <w:top w:val="single" w:sz="4" w:space="1" w:color="auto"/>
          <w:left w:val="single" w:sz="4" w:space="4" w:color="auto"/>
          <w:bottom w:val="single" w:sz="4" w:space="1" w:color="auto"/>
          <w:right w:val="single" w:sz="4" w:space="4" w:color="auto"/>
        </w:pBdr>
        <w:spacing w:after="120"/>
      </w:pPr>
      <w:r>
        <w:t>In case of low confidence in the contamination status of the supply gas, then use a particle and appropriate filer on the ‘Gas Output’ port</w:t>
      </w:r>
      <w:r w:rsidR="00547958" w:rsidRPr="00547958">
        <w:t>.</w:t>
      </w:r>
    </w:p>
    <w:p w14:paraId="1F3CFB4E" w14:textId="1995F98E" w:rsidR="004A0E51" w:rsidRDefault="004A0E51" w:rsidP="00D94FB6">
      <w:pPr>
        <w:pStyle w:val="Heading3"/>
        <w:pBdr>
          <w:top w:val="single" w:sz="4" w:space="1" w:color="auto"/>
          <w:left w:val="single" w:sz="4" w:space="4" w:color="auto"/>
          <w:bottom w:val="single" w:sz="4" w:space="1" w:color="auto"/>
          <w:right w:val="single" w:sz="4" w:space="4" w:color="auto"/>
        </w:pBdr>
        <w:spacing w:after="120"/>
      </w:pPr>
      <w:r>
        <w:t xml:space="preserve">If the battery is allowed to completely discharge, </w:t>
      </w:r>
      <w:r w:rsidR="0073144C">
        <w:t xml:space="preserve">then </w:t>
      </w:r>
      <w:r>
        <w:t>it should be recharged a soon as possible. This is to avoid damaging the batter</w:t>
      </w:r>
      <w:r w:rsidR="0073144C">
        <w:t>y</w:t>
      </w:r>
      <w:r>
        <w:t xml:space="preserve"> by allowing </w:t>
      </w:r>
      <w:r w:rsidR="0073144C">
        <w:t>it</w:t>
      </w:r>
      <w:r>
        <w:t xml:space="preserve"> to remain in a deep discharged state.</w:t>
      </w:r>
    </w:p>
    <w:p w14:paraId="66C3FAE0" w14:textId="0DD4F274" w:rsidR="004A0E51" w:rsidRDefault="004A0E51" w:rsidP="00D94FB6">
      <w:pPr>
        <w:pStyle w:val="Heading3"/>
        <w:pBdr>
          <w:top w:val="single" w:sz="4" w:space="1" w:color="auto"/>
          <w:left w:val="single" w:sz="4" w:space="4" w:color="auto"/>
          <w:bottom w:val="single" w:sz="4" w:space="1" w:color="auto"/>
          <w:right w:val="single" w:sz="4" w:space="4" w:color="auto"/>
        </w:pBdr>
        <w:spacing w:after="120"/>
      </w:pPr>
      <w:r>
        <w:t xml:space="preserve">If the </w:t>
      </w:r>
      <w:r w:rsidR="0073144C">
        <w:t>ventilator</w:t>
      </w:r>
      <w:r>
        <w:t xml:space="preserve"> is not going to be used for a period in excess of 40 days then disconnect the batter</w:t>
      </w:r>
      <w:r w:rsidR="0073144C">
        <w:t>y</w:t>
      </w:r>
      <w:r>
        <w:t xml:space="preserve"> from the power supply.</w:t>
      </w:r>
    </w:p>
    <w:p w14:paraId="45171AAD" w14:textId="6FCF5581" w:rsidR="004A0E51" w:rsidRDefault="004A0E51" w:rsidP="00D94FB6">
      <w:pPr>
        <w:pStyle w:val="Heading3"/>
        <w:pBdr>
          <w:top w:val="single" w:sz="4" w:space="1" w:color="auto"/>
          <w:left w:val="single" w:sz="4" w:space="4" w:color="auto"/>
          <w:bottom w:val="single" w:sz="4" w:space="1" w:color="auto"/>
          <w:right w:val="single" w:sz="4" w:space="4" w:color="auto"/>
        </w:pBdr>
        <w:spacing w:after="120"/>
      </w:pPr>
      <w:r>
        <w:t xml:space="preserve">Failure to comply with the recommended service and maintenance programs could lead to injury of the patient, operator or damage to the </w:t>
      </w:r>
      <w:r w:rsidR="0073144C">
        <w:t>v</w:t>
      </w:r>
      <w:r w:rsidR="00C65547">
        <w:t>entilator</w:t>
      </w:r>
      <w:r>
        <w:t>.</w:t>
      </w:r>
    </w:p>
    <w:p w14:paraId="2267364B" w14:textId="77777777" w:rsidR="004A0E51" w:rsidRDefault="004A0E51" w:rsidP="00B229A2">
      <w:pPr>
        <w:pBdr>
          <w:top w:val="single" w:sz="4" w:space="1" w:color="auto"/>
          <w:left w:val="single" w:sz="4" w:space="4" w:color="auto"/>
          <w:bottom w:val="single" w:sz="4" w:space="1" w:color="auto"/>
          <w:right w:val="single" w:sz="4" w:space="4" w:color="auto"/>
        </w:pBdr>
      </w:pPr>
    </w:p>
    <w:p w14:paraId="6C9A8DBF" w14:textId="28BBDF49" w:rsidR="00B229A2" w:rsidRDefault="00B229A2"/>
    <w:p w14:paraId="4A71B60E" w14:textId="77777777" w:rsidR="00D94FB6" w:rsidRDefault="00D94FB6"/>
    <w:p w14:paraId="003CC290" w14:textId="77777777" w:rsidR="004A0E51" w:rsidRDefault="004A0E51" w:rsidP="00B229A2">
      <w:pPr>
        <w:pBdr>
          <w:top w:val="single" w:sz="4" w:space="1" w:color="auto"/>
          <w:left w:val="single" w:sz="4" w:space="4" w:color="auto"/>
          <w:bottom w:val="single" w:sz="4" w:space="18" w:color="auto"/>
          <w:right w:val="single" w:sz="4" w:space="4" w:color="auto"/>
        </w:pBdr>
      </w:pPr>
    </w:p>
    <w:p w14:paraId="3600D0A0" w14:textId="751566BD" w:rsidR="00B229A2" w:rsidRDefault="009A1D55" w:rsidP="00B229A2">
      <w:pPr>
        <w:pBdr>
          <w:top w:val="single" w:sz="4" w:space="1" w:color="auto"/>
          <w:left w:val="single" w:sz="4" w:space="4" w:color="auto"/>
          <w:bottom w:val="single" w:sz="4" w:space="18" w:color="auto"/>
          <w:right w:val="single" w:sz="4" w:space="4" w:color="auto"/>
        </w:pBdr>
      </w:pPr>
      <w:r>
        <w:rPr>
          <w:noProof/>
        </w:rPr>
        <w:drawing>
          <wp:inline distT="0" distB="0" distL="0" distR="0" wp14:anchorId="2E72010A" wp14:editId="7A785302">
            <wp:extent cx="655320" cy="573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5320" cy="573405"/>
                    </a:xfrm>
                    <a:prstGeom prst="rect">
                      <a:avLst/>
                    </a:prstGeom>
                    <a:noFill/>
                    <a:ln>
                      <a:noFill/>
                    </a:ln>
                  </pic:spPr>
                </pic:pic>
              </a:graphicData>
            </a:graphic>
          </wp:inline>
        </w:drawing>
      </w:r>
    </w:p>
    <w:p w14:paraId="58505A73" w14:textId="77777777" w:rsidR="00B229A2" w:rsidRDefault="00B229A2" w:rsidP="00B229A2">
      <w:pPr>
        <w:pBdr>
          <w:top w:val="single" w:sz="4" w:space="1" w:color="auto"/>
          <w:left w:val="single" w:sz="4" w:space="4" w:color="auto"/>
          <w:bottom w:val="single" w:sz="4" w:space="18" w:color="auto"/>
          <w:right w:val="single" w:sz="4" w:space="4" w:color="auto"/>
        </w:pBdr>
      </w:pPr>
    </w:p>
    <w:p w14:paraId="3C42C3DD" w14:textId="5025EF2F" w:rsidR="004A0E51" w:rsidRDefault="004A0E51" w:rsidP="00D94FB6">
      <w:pPr>
        <w:pStyle w:val="Heading2"/>
        <w:pBdr>
          <w:top w:val="single" w:sz="4" w:space="1" w:color="auto"/>
          <w:left w:val="single" w:sz="4" w:space="4" w:color="auto"/>
          <w:bottom w:val="single" w:sz="4" w:space="18" w:color="auto"/>
          <w:right w:val="single" w:sz="4" w:space="4" w:color="auto"/>
        </w:pBdr>
        <w:spacing w:after="120"/>
      </w:pPr>
      <w:bookmarkStart w:id="7" w:name="_Toc37501155"/>
      <w:r>
        <w:t>Clinical warnings</w:t>
      </w:r>
      <w:bookmarkEnd w:id="7"/>
    </w:p>
    <w:p w14:paraId="59CBC7B5" w14:textId="1A29F998" w:rsidR="0073144C" w:rsidRDefault="004A0E51" w:rsidP="00D94FB6">
      <w:pPr>
        <w:pStyle w:val="Heading3"/>
        <w:pBdr>
          <w:top w:val="single" w:sz="4" w:space="1" w:color="auto"/>
          <w:left w:val="single" w:sz="4" w:space="4" w:color="auto"/>
          <w:bottom w:val="single" w:sz="4" w:space="18" w:color="auto"/>
          <w:right w:val="single" w:sz="4" w:space="4" w:color="auto"/>
        </w:pBdr>
        <w:spacing w:after="120"/>
      </w:pPr>
      <w:r>
        <w:t>Use</w:t>
      </w:r>
      <w:r w:rsidR="0073144C">
        <w:t xml:space="preserve"> </w:t>
      </w:r>
      <w:r>
        <w:t xml:space="preserve">conventional </w:t>
      </w:r>
      <w:r w:rsidR="0073144C">
        <w:t xml:space="preserve">Pressure Control SIMV </w:t>
      </w:r>
      <w:r>
        <w:t xml:space="preserve">ventilation only. </w:t>
      </w:r>
    </w:p>
    <w:p w14:paraId="63FF9B6B" w14:textId="11C088BF" w:rsidR="004A0E51" w:rsidRDefault="00B229A2" w:rsidP="00D94FB6">
      <w:pPr>
        <w:pStyle w:val="Heading3"/>
        <w:pBdr>
          <w:top w:val="single" w:sz="4" w:space="1" w:color="auto"/>
          <w:left w:val="single" w:sz="4" w:space="4" w:color="auto"/>
          <w:bottom w:val="single" w:sz="4" w:space="18" w:color="auto"/>
          <w:right w:val="single" w:sz="4" w:space="4" w:color="auto"/>
        </w:pBdr>
        <w:spacing w:after="120"/>
      </w:pPr>
      <w:r>
        <w:t xml:space="preserve">Patient </w:t>
      </w:r>
      <w:r w:rsidR="0073144C">
        <w:t xml:space="preserve">breath </w:t>
      </w:r>
      <w:r>
        <w:t xml:space="preserve">triggering is limited to </w:t>
      </w:r>
      <w:r w:rsidR="0073144C">
        <w:t>one</w:t>
      </w:r>
      <w:r>
        <w:t xml:space="preserve"> trigger sensitivity with strong spontaneous efforts.</w:t>
      </w:r>
    </w:p>
    <w:p w14:paraId="1D9F55CA" w14:textId="1788B604" w:rsidR="004A0E51" w:rsidRDefault="004A0E51" w:rsidP="00D94FB6">
      <w:pPr>
        <w:pStyle w:val="Heading3"/>
        <w:pBdr>
          <w:top w:val="single" w:sz="4" w:space="1" w:color="auto"/>
          <w:left w:val="single" w:sz="4" w:space="4" w:color="auto"/>
          <w:bottom w:val="single" w:sz="4" w:space="18" w:color="auto"/>
          <w:right w:val="single" w:sz="4" w:space="4" w:color="auto"/>
        </w:pBdr>
        <w:spacing w:after="120"/>
      </w:pPr>
      <w:r>
        <w:t>There are inherent</w:t>
      </w:r>
      <w:r w:rsidR="0073144C">
        <w:t xml:space="preserve"> risks</w:t>
      </w:r>
      <w:r>
        <w:t xml:space="preserve"> in the use of mechanical ventilation.</w:t>
      </w:r>
      <w:r w:rsidR="00B229A2">
        <w:t xml:space="preserve"> Use appropriate monitoring of patient </w:t>
      </w:r>
      <w:r w:rsidR="0073144C">
        <w:t xml:space="preserve">status and </w:t>
      </w:r>
      <w:r w:rsidR="00B229A2">
        <w:t>outcomes.</w:t>
      </w:r>
    </w:p>
    <w:p w14:paraId="04AAEE18" w14:textId="77777777" w:rsidR="004A0E51" w:rsidRDefault="004A0E51" w:rsidP="00D94FB6">
      <w:pPr>
        <w:pStyle w:val="Heading3"/>
        <w:pBdr>
          <w:top w:val="single" w:sz="4" w:space="1" w:color="auto"/>
          <w:left w:val="single" w:sz="4" w:space="4" w:color="auto"/>
          <w:bottom w:val="single" w:sz="4" w:space="18" w:color="auto"/>
          <w:right w:val="single" w:sz="4" w:space="4" w:color="auto"/>
        </w:pBdr>
        <w:spacing w:after="120"/>
      </w:pPr>
      <w:r>
        <w:t xml:space="preserve">Failure to take corrective action when the alarms are activated could result in </w:t>
      </w:r>
      <w:r w:rsidR="00B229A2">
        <w:t xml:space="preserve">serious </w:t>
      </w:r>
      <w:r>
        <w:t xml:space="preserve">injury to </w:t>
      </w:r>
      <w:r w:rsidR="00B229A2">
        <w:t xml:space="preserve">a </w:t>
      </w:r>
      <w:r>
        <w:t>patient.</w:t>
      </w:r>
    </w:p>
    <w:p w14:paraId="4838B516" w14:textId="77777777" w:rsidR="004A0E51" w:rsidRDefault="00B229A2" w:rsidP="00B229A2">
      <w:pPr>
        <w:pStyle w:val="Heading1"/>
      </w:pPr>
      <w:r>
        <w:br w:type="page"/>
      </w:r>
      <w:bookmarkStart w:id="8" w:name="_Toc37501156"/>
      <w:r w:rsidR="004A0E51">
        <w:lastRenderedPageBreak/>
        <w:t>User interface</w:t>
      </w:r>
      <w:bookmarkEnd w:id="8"/>
    </w:p>
    <w:p w14:paraId="4287F3A5" w14:textId="77777777" w:rsidR="004A0E51" w:rsidRDefault="004A0E51"/>
    <w:p w14:paraId="749AD4EF" w14:textId="58E8FC16" w:rsidR="00B229A2" w:rsidRDefault="00B229A2" w:rsidP="00B229A2">
      <w:r>
        <w:t>User interface is divided into a ‘Monitor’ and a ‘Control’ section.</w:t>
      </w:r>
    </w:p>
    <w:p w14:paraId="7D1BB75F" w14:textId="77777777" w:rsidR="00F525B3" w:rsidRDefault="00F525B3" w:rsidP="00B229A2"/>
    <w:p w14:paraId="18D684E0" w14:textId="77777777" w:rsidR="00EF15FF" w:rsidRDefault="00EF15FF" w:rsidP="00B229A2"/>
    <w:p w14:paraId="72E7C66A" w14:textId="77777777" w:rsidR="00B229A2" w:rsidRDefault="00B229A2" w:rsidP="00B229A2"/>
    <w:p w14:paraId="40B3B86F" w14:textId="667A9710" w:rsidR="00B229A2" w:rsidRDefault="006B2EDA" w:rsidP="00B229A2">
      <w:pPr>
        <w:jc w:val="center"/>
      </w:pPr>
      <w:r>
        <w:rPr>
          <w:noProof/>
        </w:rPr>
        <w:drawing>
          <wp:inline distT="0" distB="0" distL="0" distR="0" wp14:anchorId="145E9917" wp14:editId="02FA24DE">
            <wp:extent cx="5029200" cy="1561563"/>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38953" cy="1564591"/>
                    </a:xfrm>
                    <a:prstGeom prst="rect">
                      <a:avLst/>
                    </a:prstGeom>
                    <a:noFill/>
                  </pic:spPr>
                </pic:pic>
              </a:graphicData>
            </a:graphic>
          </wp:inline>
        </w:drawing>
      </w:r>
    </w:p>
    <w:p w14:paraId="49B751C4" w14:textId="77777777" w:rsidR="00B229A2" w:rsidRDefault="00B229A2" w:rsidP="00B229A2"/>
    <w:p w14:paraId="5B97BDFA" w14:textId="77777777" w:rsidR="0073144C" w:rsidRDefault="0073144C"/>
    <w:p w14:paraId="2B673C32" w14:textId="77777777" w:rsidR="00EF15FF" w:rsidRDefault="00EF15FF" w:rsidP="00EF15FF">
      <w:pPr>
        <w:autoSpaceDE/>
        <w:autoSpaceDN/>
        <w:adjustRightInd/>
        <w:spacing w:after="60"/>
      </w:pPr>
      <w:r>
        <w:t>The ventilator monitors and displays 3 values:</w:t>
      </w:r>
    </w:p>
    <w:p w14:paraId="327D24AE" w14:textId="00F63776" w:rsidR="00EF15FF" w:rsidRDefault="00EF15FF" w:rsidP="00EF15FF">
      <w:pPr>
        <w:pStyle w:val="ListParagraph"/>
        <w:numPr>
          <w:ilvl w:val="0"/>
          <w:numId w:val="22"/>
        </w:numPr>
      </w:pPr>
      <w:r>
        <w:t>Trigger Rate: The percentage of delivered breaths instigated by spontaneous patient effort.</w:t>
      </w:r>
      <w:r w:rsidRPr="00EF15FF">
        <w:t xml:space="preserve"> </w:t>
      </w:r>
      <w:r>
        <w:t xml:space="preserve">Its trend indicates patient </w:t>
      </w:r>
      <w:r w:rsidRPr="00EF15FF">
        <w:t>progress or deterioration.</w:t>
      </w:r>
    </w:p>
    <w:p w14:paraId="05F4EAE0" w14:textId="25E9344A" w:rsidR="00EF15FF" w:rsidRDefault="00EF15FF" w:rsidP="00EF15FF">
      <w:pPr>
        <w:pStyle w:val="ListParagraph"/>
        <w:numPr>
          <w:ilvl w:val="0"/>
          <w:numId w:val="22"/>
        </w:numPr>
      </w:pPr>
      <w:proofErr w:type="spellStart"/>
      <w:r>
        <w:t>Tdi</w:t>
      </w:r>
      <w:proofErr w:type="spellEnd"/>
      <w:r>
        <w:t>:</w:t>
      </w:r>
      <w:r w:rsidRPr="00EF15FF">
        <w:t xml:space="preserve"> IP rise time</w:t>
      </w:r>
      <w:r>
        <w:t xml:space="preserve">, indicates </w:t>
      </w:r>
      <w:r w:rsidRPr="00EF15FF">
        <w:t xml:space="preserve">lung compliance, but also if gas supply </w:t>
      </w:r>
      <w:r w:rsidR="00F525B3">
        <w:t>becomes restricted.</w:t>
      </w:r>
    </w:p>
    <w:p w14:paraId="1FE347AD" w14:textId="3B792AD6" w:rsidR="00EF15FF" w:rsidRDefault="00EF15FF" w:rsidP="00EF15FF">
      <w:pPr>
        <w:pStyle w:val="ListParagraph"/>
        <w:numPr>
          <w:ilvl w:val="0"/>
          <w:numId w:val="22"/>
        </w:numPr>
      </w:pPr>
      <w:proofErr w:type="spellStart"/>
      <w:r>
        <w:t>Tde</w:t>
      </w:r>
      <w:proofErr w:type="spellEnd"/>
      <w:r>
        <w:t xml:space="preserve">: </w:t>
      </w:r>
      <w:r w:rsidR="00F525B3">
        <w:t>E</w:t>
      </w:r>
      <w:r w:rsidR="00F525B3" w:rsidRPr="00F525B3">
        <w:t>xpiration wave decay time</w:t>
      </w:r>
      <w:r w:rsidR="00F525B3">
        <w:t>, indicates if the</w:t>
      </w:r>
      <w:r w:rsidR="00F525B3" w:rsidRPr="00F525B3">
        <w:t xml:space="preserve"> bacterial filter or patient circuit </w:t>
      </w:r>
      <w:r w:rsidR="00F525B3">
        <w:t>is</w:t>
      </w:r>
      <w:r w:rsidR="00F525B3" w:rsidRPr="00F525B3">
        <w:t xml:space="preserve"> soiled (excessively resistive) and need replacing. Where a small resistance is added to the exhaust (</w:t>
      </w:r>
      <w:r w:rsidR="00F525B3">
        <w:t>e.g.</w:t>
      </w:r>
      <w:r w:rsidR="00F525B3" w:rsidRPr="00F525B3">
        <w:t xml:space="preserve"> bacteria filter) the </w:t>
      </w:r>
      <w:proofErr w:type="spellStart"/>
      <w:r w:rsidR="00F525B3" w:rsidRPr="00F525B3">
        <w:t>Tde</w:t>
      </w:r>
      <w:proofErr w:type="spellEnd"/>
      <w:r w:rsidR="00F525B3" w:rsidRPr="00F525B3">
        <w:t xml:space="preserve"> can also help indicate lung obstruction (fluids</w:t>
      </w:r>
      <w:r w:rsidR="00F525B3">
        <w:t>, secretions</w:t>
      </w:r>
      <w:r w:rsidR="00F525B3" w:rsidRPr="00F525B3">
        <w:t>).</w:t>
      </w:r>
    </w:p>
    <w:p w14:paraId="13D580E4" w14:textId="0E54B3AF" w:rsidR="00EF15FF" w:rsidRDefault="00EF15FF">
      <w:r w:rsidRPr="00EF15FF">
        <w:t xml:space="preserve"> </w:t>
      </w:r>
    </w:p>
    <w:p w14:paraId="250EC729" w14:textId="73492DA1" w:rsidR="00EF15FF" w:rsidRDefault="00EF15FF" w:rsidP="00EF15FF">
      <w:pPr>
        <w:jc w:val="center"/>
      </w:pPr>
      <w:r>
        <w:rPr>
          <w:noProof/>
        </w:rPr>
        <w:drawing>
          <wp:inline distT="0" distB="0" distL="0" distR="0" wp14:anchorId="3640AD14" wp14:editId="7081963A">
            <wp:extent cx="2458047" cy="168442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8598" cy="1719062"/>
                    </a:xfrm>
                    <a:prstGeom prst="rect">
                      <a:avLst/>
                    </a:prstGeom>
                    <a:noFill/>
                  </pic:spPr>
                </pic:pic>
              </a:graphicData>
            </a:graphic>
          </wp:inline>
        </w:drawing>
      </w:r>
    </w:p>
    <w:p w14:paraId="5968733F" w14:textId="4C36A5BF" w:rsidR="00F525B3" w:rsidRDefault="00F525B3" w:rsidP="00F525B3">
      <w:r>
        <w:t>The ‘Alarm’ button lights up or flashes when an alarm condition exists.</w:t>
      </w:r>
      <w:r w:rsidR="00ED4318">
        <w:t xml:space="preserve"> Alarm messages appear in the monitor display (temporarily flashing the values).</w:t>
      </w:r>
    </w:p>
    <w:p w14:paraId="06D80EC8" w14:textId="29BBCD4C" w:rsidR="00F525B3" w:rsidRDefault="00F525B3" w:rsidP="00F525B3"/>
    <w:p w14:paraId="24BFB0C1" w14:textId="4F1E7299" w:rsidR="00F525B3" w:rsidRDefault="00F525B3" w:rsidP="00F525B3">
      <w:r>
        <w:t>The ‘Breath’ button lights up during the IP phase, to indicate ventilator cycling.</w:t>
      </w:r>
    </w:p>
    <w:p w14:paraId="3B93A221" w14:textId="77777777" w:rsidR="00EF15FF" w:rsidRDefault="00EF15FF"/>
    <w:p w14:paraId="7024A828" w14:textId="42FB3E59" w:rsidR="0073144C" w:rsidRDefault="004A0E51">
      <w:r>
        <w:t xml:space="preserve">The </w:t>
      </w:r>
      <w:r w:rsidR="0073144C">
        <w:t>ventilator</w:t>
      </w:r>
      <w:r>
        <w:t xml:space="preserve"> has </w:t>
      </w:r>
      <w:r w:rsidR="0073144C">
        <w:t>4</w:t>
      </w:r>
      <w:r>
        <w:t xml:space="preserve"> controls:</w:t>
      </w:r>
    </w:p>
    <w:p w14:paraId="18C8A512" w14:textId="72D670D7" w:rsidR="00B229A2" w:rsidRDefault="0073144C" w:rsidP="0073144C">
      <w:pPr>
        <w:pStyle w:val="ListParagraph"/>
        <w:numPr>
          <w:ilvl w:val="0"/>
          <w:numId w:val="21"/>
        </w:numPr>
      </w:pPr>
      <w:r>
        <w:t xml:space="preserve">BPM </w:t>
      </w:r>
      <w:r w:rsidR="006B2EDA">
        <w:t>(</w:t>
      </w:r>
      <w:r>
        <w:t>Breath Per Minute</w:t>
      </w:r>
      <w:r w:rsidR="006B2EDA">
        <w:t xml:space="preserve">): 10 to 30, in 1 </w:t>
      </w:r>
      <w:proofErr w:type="gramStart"/>
      <w:r w:rsidR="006B2EDA">
        <w:t>steps</w:t>
      </w:r>
      <w:proofErr w:type="gramEnd"/>
      <w:r w:rsidR="006B2EDA">
        <w:t>.</w:t>
      </w:r>
    </w:p>
    <w:p w14:paraId="78976854" w14:textId="5569F715" w:rsidR="0073144C" w:rsidRDefault="0073144C" w:rsidP="0073144C">
      <w:pPr>
        <w:pStyle w:val="ListParagraph"/>
        <w:numPr>
          <w:ilvl w:val="0"/>
          <w:numId w:val="21"/>
        </w:numPr>
      </w:pPr>
      <w:r>
        <w:t xml:space="preserve">EP </w:t>
      </w:r>
      <w:r w:rsidR="006B2EDA">
        <w:t>(</w:t>
      </w:r>
      <w:r>
        <w:t>Expiration Pressure</w:t>
      </w:r>
      <w:r w:rsidR="006B2EDA">
        <w:t xml:space="preserve">, </w:t>
      </w:r>
      <w:r>
        <w:t>same as PEEP)</w:t>
      </w:r>
      <w:r w:rsidR="006B2EDA">
        <w:t xml:space="preserve">: 4 to </w:t>
      </w:r>
      <w:r w:rsidR="008B7255">
        <w:t>25</w:t>
      </w:r>
      <w:r w:rsidR="006B2EDA">
        <w:t xml:space="preserve">mbar, in 1 </w:t>
      </w:r>
      <w:proofErr w:type="gramStart"/>
      <w:r w:rsidR="006B2EDA">
        <w:t>steps</w:t>
      </w:r>
      <w:proofErr w:type="gramEnd"/>
      <w:r w:rsidR="006B2EDA">
        <w:t>.</w:t>
      </w:r>
    </w:p>
    <w:p w14:paraId="2C12A56C" w14:textId="7324DE79" w:rsidR="0073144C" w:rsidRDefault="0073144C" w:rsidP="0073144C">
      <w:pPr>
        <w:pStyle w:val="ListParagraph"/>
        <w:numPr>
          <w:ilvl w:val="0"/>
          <w:numId w:val="21"/>
        </w:numPr>
      </w:pPr>
      <w:r>
        <w:t>IP – Inspiration Pressure (same as PIP)</w:t>
      </w:r>
      <w:r w:rsidR="006B2EDA">
        <w:t xml:space="preserve">: 4 to 35mbar, in 1 </w:t>
      </w:r>
      <w:proofErr w:type="gramStart"/>
      <w:r w:rsidR="006B2EDA">
        <w:t>steps</w:t>
      </w:r>
      <w:proofErr w:type="gramEnd"/>
      <w:r w:rsidR="006B2EDA">
        <w:t>.</w:t>
      </w:r>
    </w:p>
    <w:p w14:paraId="40915DAE" w14:textId="0EF2E1F3" w:rsidR="0073144C" w:rsidRDefault="0073144C" w:rsidP="0073144C">
      <w:pPr>
        <w:pStyle w:val="ListParagraph"/>
        <w:numPr>
          <w:ilvl w:val="0"/>
          <w:numId w:val="21"/>
        </w:numPr>
      </w:pPr>
      <w:r>
        <w:t>Manual breath</w:t>
      </w:r>
      <w:r w:rsidR="006B2EDA">
        <w:t>: Active while ‘Breath’ button is pressed.</w:t>
      </w:r>
    </w:p>
    <w:p w14:paraId="64716759" w14:textId="4C6782F4" w:rsidR="00B229A2" w:rsidRDefault="00B229A2"/>
    <w:p w14:paraId="3A17AF6B" w14:textId="4E1582B7" w:rsidR="00EF15FF" w:rsidRDefault="00EF15FF">
      <w:r>
        <w:t xml:space="preserve">Note: </w:t>
      </w:r>
      <w:r w:rsidRPr="00EF15FF">
        <w:t>1 mbar = 1.02 cmH</w:t>
      </w:r>
      <w:r w:rsidRPr="00EF15FF">
        <w:rPr>
          <w:vertAlign w:val="subscript"/>
        </w:rPr>
        <w:t>2</w:t>
      </w:r>
      <w:r w:rsidRPr="00EF15FF">
        <w:t>O and the 2 units can be considered practically equal</w:t>
      </w:r>
      <w:r>
        <w:t>.</w:t>
      </w:r>
    </w:p>
    <w:p w14:paraId="626F0C43" w14:textId="77777777" w:rsidR="00EF15FF" w:rsidRDefault="00EF15FF"/>
    <w:p w14:paraId="05A5EDF7" w14:textId="67816F3E" w:rsidR="004A0E51" w:rsidRDefault="004A0E51">
      <w:pPr>
        <w:pStyle w:val="Heading2"/>
      </w:pPr>
      <w:bookmarkStart w:id="9" w:name="_Toc37501157"/>
      <w:r>
        <w:lastRenderedPageBreak/>
        <w:t>Control</w:t>
      </w:r>
      <w:bookmarkEnd w:id="9"/>
    </w:p>
    <w:p w14:paraId="49A6D47A" w14:textId="77777777" w:rsidR="004A0E51" w:rsidRDefault="004A0E51"/>
    <w:p w14:paraId="671E2775" w14:textId="4AF35175" w:rsidR="00350328" w:rsidRDefault="00350328" w:rsidP="00350328">
      <w:r>
        <w:t>To power up the ventilator, press the ‘ON/OFF’ switch on the rear. Observe the power-up self-test correctly displays LEDs and the display digits.</w:t>
      </w:r>
    </w:p>
    <w:p w14:paraId="7388DD34" w14:textId="77777777" w:rsidR="00350328" w:rsidRDefault="00350328" w:rsidP="00350328"/>
    <w:p w14:paraId="73B6C10A" w14:textId="0ADC92AB" w:rsidR="00ED4318" w:rsidRDefault="00350328" w:rsidP="00350328">
      <w:r>
        <w:t>To power down the ventilator, press the ‘ON/OFF’ switch on the rear. The monitor will display a message for 5 seconds saying ‘Power OFF?’. During this short period, press and hold any of the facia buttons for 2 seconds. If the 5-second message is missed, then simply flick the ‘ON/OFF’ switch again, to restart the 5-second message.</w:t>
      </w:r>
    </w:p>
    <w:p w14:paraId="5ACFE04D" w14:textId="77777777" w:rsidR="00ED4318" w:rsidRDefault="00ED4318"/>
    <w:p w14:paraId="289BE4CD" w14:textId="7FE8BD79" w:rsidR="00F525B3" w:rsidRDefault="00F525B3">
      <w:r>
        <w:t xml:space="preserve">If none of the buttons are held for 2 seconds, or just pressed momentarily, the message will disappear and the ventilator will continue to operate under battery power. </w:t>
      </w:r>
      <w:r w:rsidR="00ED4318">
        <w:t>This enables moving the patient or intra-hospital transport.</w:t>
      </w:r>
    </w:p>
    <w:p w14:paraId="042E00F3" w14:textId="77777777" w:rsidR="00F525B3" w:rsidRDefault="00F525B3"/>
    <w:p w14:paraId="1460FCB0" w14:textId="0C55D243" w:rsidR="00ED4318" w:rsidRDefault="00ED4318" w:rsidP="00ED4318">
      <w:r>
        <w:t>Adjusting a control parament:</w:t>
      </w:r>
    </w:p>
    <w:p w14:paraId="53700C03" w14:textId="77777777" w:rsidR="00ED4318" w:rsidRDefault="00ED4318" w:rsidP="00ED4318"/>
    <w:p w14:paraId="67CA9C0A" w14:textId="4D2025C1" w:rsidR="00ED4318" w:rsidRPr="007669AC" w:rsidRDefault="00ED4318" w:rsidP="00ED4318">
      <w:pPr>
        <w:pStyle w:val="ListParagraph"/>
        <w:numPr>
          <w:ilvl w:val="0"/>
          <w:numId w:val="25"/>
        </w:numPr>
        <w:autoSpaceDE/>
        <w:autoSpaceDN/>
        <w:adjustRightInd/>
        <w:spacing w:after="160" w:line="259" w:lineRule="auto"/>
      </w:pPr>
      <w:r w:rsidRPr="007669AC">
        <w:t xml:space="preserve">Press </w:t>
      </w:r>
      <w:r>
        <w:t xml:space="preserve">the button underneath the </w:t>
      </w:r>
      <w:r w:rsidRPr="007669AC">
        <w:t xml:space="preserve">parameter </w:t>
      </w:r>
      <w:r>
        <w:t xml:space="preserve">to be adjusted. </w:t>
      </w:r>
    </w:p>
    <w:p w14:paraId="62D11CFF" w14:textId="0964D780" w:rsidR="00ED4318" w:rsidRPr="007669AC" w:rsidRDefault="00ED4318" w:rsidP="00ED4318">
      <w:pPr>
        <w:pStyle w:val="ListParagraph"/>
        <w:numPr>
          <w:ilvl w:val="0"/>
          <w:numId w:val="25"/>
        </w:numPr>
        <w:autoSpaceDE/>
        <w:autoSpaceDN/>
        <w:adjustRightInd/>
        <w:spacing w:after="160" w:line="259" w:lineRule="auto"/>
      </w:pPr>
      <w:r>
        <w:t>Observe that the parameters value starts flashing. It will time out after 5 seconds of inactivity.</w:t>
      </w:r>
    </w:p>
    <w:p w14:paraId="0B525C06" w14:textId="77777777" w:rsidR="00ED4318" w:rsidRPr="007669AC" w:rsidRDefault="00ED4318" w:rsidP="00ED4318">
      <w:pPr>
        <w:pStyle w:val="ListParagraph"/>
        <w:numPr>
          <w:ilvl w:val="0"/>
          <w:numId w:val="25"/>
        </w:numPr>
        <w:autoSpaceDE/>
        <w:autoSpaceDN/>
        <w:adjustRightInd/>
        <w:spacing w:after="160" w:line="259" w:lineRule="auto"/>
      </w:pPr>
      <w:r w:rsidRPr="007669AC">
        <w:t xml:space="preserve">Adjust </w:t>
      </w:r>
      <w:r>
        <w:t xml:space="preserve">the flashing parameter value using the </w:t>
      </w:r>
      <w:r w:rsidRPr="007669AC">
        <w:t>+/-</w:t>
      </w:r>
      <w:r>
        <w:t xml:space="preserve"> buttons.</w:t>
      </w:r>
    </w:p>
    <w:p w14:paraId="71A10F8B" w14:textId="77777777" w:rsidR="00ED4318" w:rsidRDefault="00ED4318" w:rsidP="00ED4318">
      <w:pPr>
        <w:pStyle w:val="ListParagraph"/>
        <w:numPr>
          <w:ilvl w:val="0"/>
          <w:numId w:val="25"/>
        </w:numPr>
        <w:autoSpaceDE/>
        <w:autoSpaceDN/>
        <w:adjustRightInd/>
        <w:spacing w:after="160" w:line="259" w:lineRule="auto"/>
      </w:pPr>
      <w:r w:rsidRPr="007669AC">
        <w:t xml:space="preserve">Press parameter control button </w:t>
      </w:r>
      <w:r>
        <w:t xml:space="preserve">again </w:t>
      </w:r>
      <w:r w:rsidRPr="007669AC">
        <w:t>to confirm</w:t>
      </w:r>
      <w:r>
        <w:t xml:space="preserve"> the new setting.</w:t>
      </w:r>
    </w:p>
    <w:p w14:paraId="1ECBB928" w14:textId="77777777" w:rsidR="00ED4318" w:rsidRDefault="00ED4318" w:rsidP="00ED4318"/>
    <w:p w14:paraId="4ADE3EA2" w14:textId="69E5103A" w:rsidR="00ED4318" w:rsidRDefault="00ED4318" w:rsidP="00ED4318">
      <w:r>
        <w:t>The ‘Breath’ button delivers a manual breath. This is used to re-recruit the lung following a procedure that temporarily disconnected the patient from the ventilator, such as during suctioning or while changing the FiO</w:t>
      </w:r>
      <w:r w:rsidRPr="00ED4318">
        <w:rPr>
          <w:vertAlign w:val="subscript"/>
        </w:rPr>
        <w:t>2</w:t>
      </w:r>
      <w:r>
        <w:t xml:space="preserve"> level.</w:t>
      </w:r>
    </w:p>
    <w:p w14:paraId="13AC6C72" w14:textId="77777777" w:rsidR="00ED4318" w:rsidRDefault="00ED4318" w:rsidP="00ED4318"/>
    <w:p w14:paraId="4B159F7F" w14:textId="5B5D496E" w:rsidR="00ED4318" w:rsidRDefault="00ED4318" w:rsidP="00ED4318">
      <w:r>
        <w:t>The ‘Alarm Mute’ button will suspend the alarm sounder for 120 seconds. It will also un-latch any existing alarm</w:t>
      </w:r>
      <w:r w:rsidR="00C83C2C">
        <w:t xml:space="preserve"> (see section 3.2)</w:t>
      </w:r>
      <w:r>
        <w:t>. Alarms will trigger or re-trigger while the sound is muted. Observe the message display.</w:t>
      </w:r>
    </w:p>
    <w:p w14:paraId="3D5D5999" w14:textId="77777777" w:rsidR="00ED4318" w:rsidRDefault="00ED4318" w:rsidP="00ED4318"/>
    <w:p w14:paraId="1794B264" w14:textId="77777777" w:rsidR="00ED4318" w:rsidRDefault="00ED4318" w:rsidP="00ED4318">
      <w:r>
        <w:t>The ‘Alarm History’ cycles through the last 10 alarm messages.</w:t>
      </w:r>
    </w:p>
    <w:p w14:paraId="59299043" w14:textId="2A904A96" w:rsidR="00ED4318" w:rsidRDefault="00ED4318"/>
    <w:p w14:paraId="2CF08E43" w14:textId="77777777" w:rsidR="00B229A2" w:rsidRDefault="00B229A2" w:rsidP="00B229A2"/>
    <w:p w14:paraId="238E7E4D" w14:textId="57F5EB22" w:rsidR="00B229A2" w:rsidRDefault="00B229A2" w:rsidP="00B229A2">
      <w:pPr>
        <w:pStyle w:val="Heading2"/>
      </w:pPr>
      <w:bookmarkStart w:id="10" w:name="_Toc37501158"/>
      <w:r>
        <w:t xml:space="preserve">Setting up the </w:t>
      </w:r>
      <w:r w:rsidR="00DD1232">
        <w:t xml:space="preserve">ventilator breathing </w:t>
      </w:r>
      <w:r>
        <w:t>circuit</w:t>
      </w:r>
      <w:bookmarkEnd w:id="10"/>
    </w:p>
    <w:p w14:paraId="2C902145" w14:textId="77777777" w:rsidR="00B229A2" w:rsidRDefault="00B229A2" w:rsidP="00B229A2"/>
    <w:p w14:paraId="5FC0C106" w14:textId="77777777" w:rsidR="00DD1232" w:rsidRDefault="00DD1232" w:rsidP="00B229A2">
      <w:r>
        <w:t>Before switching on the ventilator (to avoid unnecessary alarming):</w:t>
      </w:r>
    </w:p>
    <w:p w14:paraId="213BCE53" w14:textId="77777777" w:rsidR="00DD1232" w:rsidRDefault="00DD1232" w:rsidP="00DD1232">
      <w:pPr>
        <w:pStyle w:val="ListParagraph"/>
        <w:numPr>
          <w:ilvl w:val="0"/>
          <w:numId w:val="26"/>
        </w:numPr>
      </w:pPr>
      <w:r>
        <w:t xml:space="preserve">Push the exhalation valve onto the ventilator’s spigot labelled ‘Gas Return’. </w:t>
      </w:r>
    </w:p>
    <w:p w14:paraId="27D5D610" w14:textId="25479B2D" w:rsidR="00DD1232" w:rsidRDefault="00DD1232" w:rsidP="00DD1232">
      <w:pPr>
        <w:pStyle w:val="ListParagraph"/>
        <w:numPr>
          <w:ilvl w:val="0"/>
          <w:numId w:val="26"/>
        </w:numPr>
      </w:pPr>
      <w:r>
        <w:t>Push the exhalation valve’s pressure tube to the ventilator’s spigot labelled ‘Patient Pressure’</w:t>
      </w:r>
    </w:p>
    <w:p w14:paraId="4718D01C" w14:textId="18784343" w:rsidR="00DD1232" w:rsidRDefault="00DD1232" w:rsidP="00DD1232">
      <w:pPr>
        <w:pStyle w:val="ListParagraph"/>
        <w:numPr>
          <w:ilvl w:val="0"/>
          <w:numId w:val="26"/>
        </w:numPr>
      </w:pPr>
      <w:r>
        <w:t>Connect the circuit expiratory limb to the exhalation valve’s 22mm Female on the ventilator’s ‘Gas Return’ port.</w:t>
      </w:r>
    </w:p>
    <w:p w14:paraId="305930FB" w14:textId="58B927FF" w:rsidR="00B229A2" w:rsidRDefault="00DD1232" w:rsidP="00B229A2">
      <w:pPr>
        <w:pStyle w:val="ListParagraph"/>
        <w:numPr>
          <w:ilvl w:val="0"/>
          <w:numId w:val="26"/>
        </w:numPr>
      </w:pPr>
      <w:r>
        <w:t xml:space="preserve">Connect the circuit inspiratory limb to the ventilator’s 22mm Male ‘Gas Output’ port. </w:t>
      </w:r>
    </w:p>
    <w:p w14:paraId="5240467D" w14:textId="6140B3E7" w:rsidR="00DD1232" w:rsidRDefault="00DD1232" w:rsidP="00B229A2">
      <w:pPr>
        <w:pStyle w:val="ListParagraph"/>
        <w:numPr>
          <w:ilvl w:val="0"/>
          <w:numId w:val="26"/>
        </w:numPr>
      </w:pPr>
      <w:r>
        <w:t>Connect the HME (or alternative humidification).</w:t>
      </w:r>
    </w:p>
    <w:p w14:paraId="3749B43B" w14:textId="7F1A130E" w:rsidR="00DD1232" w:rsidRDefault="00DD1232" w:rsidP="00B229A2">
      <w:pPr>
        <w:pStyle w:val="ListParagraph"/>
        <w:numPr>
          <w:ilvl w:val="0"/>
          <w:numId w:val="26"/>
        </w:numPr>
      </w:pPr>
      <w:r>
        <w:t xml:space="preserve">Switch on the ventilator and verify </w:t>
      </w:r>
      <w:r w:rsidR="00A8681E">
        <w:t>for leaks/poor connections</w:t>
      </w:r>
      <w:r>
        <w:t>.</w:t>
      </w:r>
    </w:p>
    <w:p w14:paraId="475247D0" w14:textId="2DB1B93F" w:rsidR="00DD1232" w:rsidRDefault="00DD1232" w:rsidP="00DD1232"/>
    <w:p w14:paraId="161C7384" w14:textId="5DE2B154" w:rsidR="00DD1232" w:rsidRDefault="00DD1232" w:rsidP="00DD1232">
      <w:r>
        <w:t xml:space="preserve">The circuit may be set up in advanced </w:t>
      </w:r>
      <w:r w:rsidR="00A8681E">
        <w:t>and verified using a test lung; and then capped off to protect hygiene.</w:t>
      </w:r>
    </w:p>
    <w:p w14:paraId="141CD58D" w14:textId="77777777" w:rsidR="004A0E51" w:rsidRDefault="004A0E51"/>
    <w:p w14:paraId="112E291C" w14:textId="265A0D67" w:rsidR="004A0E51" w:rsidRDefault="004A0E51">
      <w:pPr>
        <w:pStyle w:val="Heading2"/>
      </w:pPr>
      <w:bookmarkStart w:id="11" w:name="_Toc37501159"/>
      <w:r>
        <w:t>Monitoring</w:t>
      </w:r>
      <w:bookmarkEnd w:id="11"/>
    </w:p>
    <w:p w14:paraId="67C0F212" w14:textId="70138B95" w:rsidR="00A8681E" w:rsidRDefault="00A8681E" w:rsidP="00A8681E"/>
    <w:p w14:paraId="38DEB450" w14:textId="52A38559" w:rsidR="00A8681E" w:rsidRDefault="00A8681E" w:rsidP="00A8681E">
      <w:r>
        <w:t>Periodically observe and record the 3 monitored values. Look for trends that could indicate a change in patient condition, lung function or ventilator system performance.</w:t>
      </w:r>
    </w:p>
    <w:p w14:paraId="0BC81D5B" w14:textId="171AF232" w:rsidR="00E27968" w:rsidRDefault="00E27968" w:rsidP="00A8681E"/>
    <w:p w14:paraId="07AA3338" w14:textId="77777777" w:rsidR="00E27968" w:rsidRDefault="00E27968" w:rsidP="00E2796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E27968" w14:paraId="4F06B37D" w14:textId="77777777" w:rsidTr="005F34B5">
        <w:trPr>
          <w:trHeight w:val="1493"/>
        </w:trPr>
        <w:tc>
          <w:tcPr>
            <w:tcW w:w="9242" w:type="dxa"/>
          </w:tcPr>
          <w:p w14:paraId="1DB621F9" w14:textId="628BF20A" w:rsidR="00E27968" w:rsidRDefault="00E27968" w:rsidP="00E27968">
            <w:pPr>
              <w:numPr>
                <w:ilvl w:val="0"/>
                <w:numId w:val="15"/>
              </w:numPr>
              <w:ind w:left="1592" w:hanging="251"/>
            </w:pPr>
            <w:r>
              <w:rPr>
                <w:noProof/>
              </w:rPr>
              <w:drawing>
                <wp:anchor distT="0" distB="0" distL="114300" distR="114300" simplePos="0" relativeHeight="251659776" behindDoc="0" locked="0" layoutInCell="1" allowOverlap="1" wp14:anchorId="048D3543" wp14:editId="64D23560">
                  <wp:simplePos x="0" y="0"/>
                  <wp:positionH relativeFrom="column">
                    <wp:posOffset>130762</wp:posOffset>
                  </wp:positionH>
                  <wp:positionV relativeFrom="paragraph">
                    <wp:posOffset>119800</wp:posOffset>
                  </wp:positionV>
                  <wp:extent cx="612140" cy="461645"/>
                  <wp:effectExtent l="0" t="0" r="0" b="0"/>
                  <wp:wrapNone/>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140" cy="4616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27968">
              <w:t>TcCO</w:t>
            </w:r>
            <w:r w:rsidRPr="00E27968">
              <w:rPr>
                <w:vertAlign w:val="subscript"/>
              </w:rPr>
              <w:t>2</w:t>
            </w:r>
            <w:r w:rsidRPr="00E27968">
              <w:t xml:space="preserve"> or EtCO</w:t>
            </w:r>
            <w:r w:rsidRPr="00E27968">
              <w:rPr>
                <w:vertAlign w:val="subscript"/>
              </w:rPr>
              <w:t>2</w:t>
            </w:r>
            <w:r w:rsidRPr="00E27968">
              <w:t>, and SpO</w:t>
            </w:r>
            <w:r w:rsidRPr="00E27968">
              <w:rPr>
                <w:vertAlign w:val="subscript"/>
              </w:rPr>
              <w:t>2</w:t>
            </w:r>
            <w:r w:rsidRPr="00E27968">
              <w:t>, which indicates the blood gasses</w:t>
            </w:r>
            <w:r>
              <w:t>,</w:t>
            </w:r>
            <w:r w:rsidRPr="00E27968">
              <w:t xml:space="preserve"> </w:t>
            </w:r>
            <w:r>
              <w:t xml:space="preserve">should also be recorded </w:t>
            </w:r>
            <w:r w:rsidRPr="00E27968">
              <w:t>(EtCO</w:t>
            </w:r>
            <w:r w:rsidRPr="00E27968">
              <w:rPr>
                <w:vertAlign w:val="subscript"/>
              </w:rPr>
              <w:t>2</w:t>
            </w:r>
            <w:r w:rsidRPr="00E27968">
              <w:t xml:space="preserve"> tends to represent the blood CO</w:t>
            </w:r>
            <w:r w:rsidRPr="00E27968">
              <w:rPr>
                <w:vertAlign w:val="subscript"/>
              </w:rPr>
              <w:t>2</w:t>
            </w:r>
            <w:r w:rsidRPr="00E27968">
              <w:t>).</w:t>
            </w:r>
          </w:p>
          <w:p w14:paraId="277BA3EB" w14:textId="1511082B" w:rsidR="00E27968" w:rsidRDefault="00E27968" w:rsidP="00E27968">
            <w:pPr>
              <w:numPr>
                <w:ilvl w:val="0"/>
                <w:numId w:val="15"/>
              </w:numPr>
              <w:ind w:left="1592" w:hanging="251"/>
            </w:pPr>
            <w:r>
              <w:t>It is recommended to record the trending of other vital signs.</w:t>
            </w:r>
          </w:p>
          <w:p w14:paraId="7D876A51" w14:textId="50F7E416" w:rsidR="00E27968" w:rsidRDefault="00E27968" w:rsidP="00E27968">
            <w:pPr>
              <w:numPr>
                <w:ilvl w:val="0"/>
                <w:numId w:val="15"/>
              </w:numPr>
              <w:ind w:left="1592" w:hanging="251"/>
            </w:pPr>
            <w:r>
              <w:t>Any changes in the trends should be reviewed or investigated by a suitably qualified clinician, with view to prescribe adjustments to the ventilator settings or associated therapy.</w:t>
            </w:r>
          </w:p>
        </w:tc>
      </w:tr>
    </w:tbl>
    <w:p w14:paraId="4F20AB3C" w14:textId="77777777" w:rsidR="00E27968" w:rsidRDefault="00E27968" w:rsidP="00E27968"/>
    <w:p w14:paraId="4ED646CE" w14:textId="77777777" w:rsidR="00266127" w:rsidRDefault="00266127" w:rsidP="00A8681E"/>
    <w:p w14:paraId="47A92420" w14:textId="0713406C" w:rsidR="00A8681E" w:rsidRDefault="00A8681E" w:rsidP="00A8681E">
      <w:r>
        <w:t>A decreasing Trigger Rate could indicate a deterioration in patient conditions.</w:t>
      </w:r>
    </w:p>
    <w:p w14:paraId="089B1693" w14:textId="40BDC6BD" w:rsidR="00A8681E" w:rsidRDefault="00A8681E" w:rsidP="00A8681E"/>
    <w:p w14:paraId="4B7E297C" w14:textId="0190049F" w:rsidR="00A8681E" w:rsidRDefault="00A8681E" w:rsidP="00A8681E">
      <w:r>
        <w:t xml:space="preserve">A decreasing </w:t>
      </w:r>
      <w:proofErr w:type="spellStart"/>
      <w:r>
        <w:t>Tdi</w:t>
      </w:r>
      <w:proofErr w:type="spellEnd"/>
      <w:r>
        <w:t xml:space="preserve"> could indicate declining lung compliance and onset of ARDS (Acute Respiratory Distress Syndrome). The clinician might want to review </w:t>
      </w:r>
      <w:r w:rsidR="00266127">
        <w:t xml:space="preserve">(with blood gas measures) </w:t>
      </w:r>
      <w:r>
        <w:t xml:space="preserve">and </w:t>
      </w:r>
      <w:r w:rsidR="00266127">
        <w:t>consider whether to increase IP to achieve sufficient Tidal Volume, or increase BPM to achieve sufficient Minute Volume.</w:t>
      </w:r>
    </w:p>
    <w:p w14:paraId="2E2C9FB9" w14:textId="00F844D1" w:rsidR="00A8681E" w:rsidRDefault="00A8681E" w:rsidP="00A8681E"/>
    <w:p w14:paraId="4F74B9C7" w14:textId="6229976E" w:rsidR="00A8681E" w:rsidRDefault="00A8681E" w:rsidP="00A8681E">
      <w:r>
        <w:t xml:space="preserve">An increasing </w:t>
      </w:r>
      <w:proofErr w:type="spellStart"/>
      <w:r>
        <w:t>Tdi</w:t>
      </w:r>
      <w:proofErr w:type="spellEnd"/>
      <w:r>
        <w:t xml:space="preserve"> could indicate improving lung compliance. </w:t>
      </w:r>
      <w:r w:rsidR="00266127">
        <w:t>The clinician might want to review (with blood gas measures) and c</w:t>
      </w:r>
      <w:r>
        <w:t>onsider if IP can be reduced, to maintain a steady Tidal Volume and prevent over-distending the lung.</w:t>
      </w:r>
    </w:p>
    <w:p w14:paraId="3957F2D9" w14:textId="7E0C45D2" w:rsidR="00A8681E" w:rsidRDefault="00A8681E" w:rsidP="00A8681E"/>
    <w:p w14:paraId="37DF8512" w14:textId="012C04FF" w:rsidR="00A8681E" w:rsidRDefault="00A8681E" w:rsidP="00A8681E">
      <w:r>
        <w:t xml:space="preserve">An increasing </w:t>
      </w:r>
      <w:proofErr w:type="spellStart"/>
      <w:r>
        <w:t>Tdi</w:t>
      </w:r>
      <w:proofErr w:type="spellEnd"/>
      <w:r>
        <w:t>, if it happens across all patients connected to the same gas supply, could also indicate that gas supplies are ‘starved’.</w:t>
      </w:r>
    </w:p>
    <w:p w14:paraId="10C84910" w14:textId="6EA7948C" w:rsidR="00A8681E" w:rsidRDefault="00A8681E" w:rsidP="00A8681E"/>
    <w:p w14:paraId="2DFAAADF" w14:textId="2C447154" w:rsidR="00A8681E" w:rsidRDefault="00A8681E" w:rsidP="00A8681E">
      <w:r>
        <w:t xml:space="preserve">An increasing </w:t>
      </w:r>
      <w:proofErr w:type="spellStart"/>
      <w:r w:rsidR="00266127">
        <w:t>Tde</w:t>
      </w:r>
      <w:proofErr w:type="spellEnd"/>
      <w:r w:rsidR="00266127">
        <w:t xml:space="preserve"> could indicate increasing resistance in the breathing circuit exhalation path, as result of tubing or bacterial filer being soiled.</w:t>
      </w:r>
    </w:p>
    <w:p w14:paraId="722775C0" w14:textId="6EDD4D2B" w:rsidR="00A8681E" w:rsidRDefault="00A8681E" w:rsidP="00A8681E"/>
    <w:p w14:paraId="2632CBDE" w14:textId="58BEF3BB" w:rsidR="004A0E51" w:rsidRDefault="004A0E51"/>
    <w:p w14:paraId="05C3B987" w14:textId="7CB30ED7" w:rsidR="004A0E51" w:rsidRDefault="00E27968">
      <w:pPr>
        <w:pStyle w:val="Heading1"/>
      </w:pPr>
      <w:bookmarkStart w:id="12" w:name="_Toc37501160"/>
      <w:r>
        <w:t>Display m</w:t>
      </w:r>
      <w:r w:rsidR="004A0E51">
        <w:t>essages</w:t>
      </w:r>
      <w:r>
        <w:t xml:space="preserve"> and alarms</w:t>
      </w:r>
      <w:bookmarkEnd w:id="12"/>
    </w:p>
    <w:p w14:paraId="40B11429" w14:textId="77777777" w:rsidR="004A0E51" w:rsidRDefault="004A0E51"/>
    <w:p w14:paraId="645F3180" w14:textId="70A1DBCE" w:rsidR="004A0E51" w:rsidRDefault="004A0E51">
      <w:pPr>
        <w:pStyle w:val="Heading2"/>
      </w:pPr>
      <w:bookmarkStart w:id="13" w:name="_Toc37501161"/>
      <w:r>
        <w:t>Messages</w:t>
      </w:r>
      <w:bookmarkEnd w:id="13"/>
    </w:p>
    <w:p w14:paraId="32FAD5B7" w14:textId="77777777" w:rsidR="004A0E51" w:rsidRDefault="004A0E51"/>
    <w:p w14:paraId="5BE59BA1" w14:textId="5967C18C" w:rsidR="004A0E51" w:rsidRDefault="004A0E51">
      <w:r>
        <w:t xml:space="preserve">The user interface messages displayed on </w:t>
      </w:r>
      <w:r w:rsidR="00E27968">
        <w:t xml:space="preserve">the two </w:t>
      </w:r>
      <w:proofErr w:type="gramStart"/>
      <w:r w:rsidR="00E27968">
        <w:t>16</w:t>
      </w:r>
      <w:r>
        <w:t xml:space="preserve"> character</w:t>
      </w:r>
      <w:proofErr w:type="gramEnd"/>
      <w:r>
        <w:t xml:space="preserve"> wide LCD</w:t>
      </w:r>
      <w:r w:rsidR="00E27968">
        <w:t>s</w:t>
      </w:r>
      <w:r>
        <w:t>.</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5"/>
        <w:gridCol w:w="3373"/>
        <w:gridCol w:w="3402"/>
      </w:tblGrid>
      <w:tr w:rsidR="004A0E51" w14:paraId="4660A914" w14:textId="77777777" w:rsidTr="00E27968">
        <w:tc>
          <w:tcPr>
            <w:tcW w:w="2405" w:type="dxa"/>
            <w:shd w:val="clear" w:color="auto" w:fill="D9D9D9"/>
          </w:tcPr>
          <w:p w14:paraId="12905AA4" w14:textId="77777777" w:rsidR="004A0E51" w:rsidRDefault="004A0E51">
            <w:r>
              <w:t>User message</w:t>
            </w:r>
          </w:p>
        </w:tc>
        <w:tc>
          <w:tcPr>
            <w:tcW w:w="3373" w:type="dxa"/>
            <w:shd w:val="clear" w:color="auto" w:fill="D9D9D9"/>
          </w:tcPr>
          <w:p w14:paraId="46F1EF50" w14:textId="77777777" w:rsidR="004A0E51" w:rsidRDefault="004A0E51">
            <w:r>
              <w:t>Description</w:t>
            </w:r>
          </w:p>
        </w:tc>
        <w:tc>
          <w:tcPr>
            <w:tcW w:w="3402" w:type="dxa"/>
            <w:shd w:val="clear" w:color="auto" w:fill="D9D9D9"/>
          </w:tcPr>
          <w:p w14:paraId="4A76B092" w14:textId="77777777" w:rsidR="004A0E51" w:rsidRDefault="004A0E51">
            <w:r>
              <w:t>Action</w:t>
            </w:r>
          </w:p>
        </w:tc>
      </w:tr>
      <w:tr w:rsidR="004A0E51" w14:paraId="3F8C2689" w14:textId="77777777" w:rsidTr="00E27968">
        <w:trPr>
          <w:trHeight w:val="691"/>
        </w:trPr>
        <w:tc>
          <w:tcPr>
            <w:tcW w:w="2405" w:type="dxa"/>
          </w:tcPr>
          <w:p w14:paraId="05434E85" w14:textId="58AA64BD" w:rsidR="004A0E51" w:rsidRDefault="00E27968">
            <w:r>
              <w:t>Monitor and control parameter values</w:t>
            </w:r>
          </w:p>
        </w:tc>
        <w:tc>
          <w:tcPr>
            <w:tcW w:w="3373" w:type="dxa"/>
          </w:tcPr>
          <w:p w14:paraId="0227E72A" w14:textId="4353BC35" w:rsidR="004A0E51" w:rsidRDefault="00E27968">
            <w:r>
              <w:t>Normal operation, within expected tolerances.</w:t>
            </w:r>
          </w:p>
        </w:tc>
        <w:tc>
          <w:tcPr>
            <w:tcW w:w="3402" w:type="dxa"/>
          </w:tcPr>
          <w:p w14:paraId="4FDBD521" w14:textId="77777777" w:rsidR="004A0E51" w:rsidRDefault="004A0E51">
            <w:r>
              <w:t>None</w:t>
            </w:r>
          </w:p>
        </w:tc>
      </w:tr>
      <w:tr w:rsidR="004A0E51" w14:paraId="2902F8AD" w14:textId="77777777" w:rsidTr="00E27968">
        <w:trPr>
          <w:trHeight w:val="1363"/>
        </w:trPr>
        <w:tc>
          <w:tcPr>
            <w:tcW w:w="2405" w:type="dxa"/>
          </w:tcPr>
          <w:p w14:paraId="7EAF348D" w14:textId="77777777" w:rsidR="004A0E51" w:rsidRDefault="004A0E51">
            <w:r>
              <w:t>Audio Paused</w:t>
            </w:r>
          </w:p>
          <w:p w14:paraId="227FFCCF" w14:textId="3BAE1879" w:rsidR="004A0E51" w:rsidRDefault="004A0E51">
            <w:r>
              <w:t xml:space="preserve">(message alternates with </w:t>
            </w:r>
            <w:r w:rsidR="00E27968">
              <w:t xml:space="preserve">underlying </w:t>
            </w:r>
            <w:r>
              <w:t>original message)</w:t>
            </w:r>
          </w:p>
        </w:tc>
        <w:tc>
          <w:tcPr>
            <w:tcW w:w="3373" w:type="dxa"/>
          </w:tcPr>
          <w:p w14:paraId="23126725" w14:textId="77777777" w:rsidR="004A0E51" w:rsidRDefault="004A0E51">
            <w:r>
              <w:t>Indicates that user has activated the alarm audio cancel or alarm ‘pre-mute’.</w:t>
            </w:r>
          </w:p>
        </w:tc>
        <w:tc>
          <w:tcPr>
            <w:tcW w:w="3402" w:type="dxa"/>
          </w:tcPr>
          <w:p w14:paraId="140BB708" w14:textId="01B6202C" w:rsidR="004A0E51" w:rsidRDefault="004A0E51">
            <w:r>
              <w:t xml:space="preserve">Pauses alarm audio for </w:t>
            </w:r>
            <w:r w:rsidR="00E27968">
              <w:t>120</w:t>
            </w:r>
            <w:r>
              <w:t xml:space="preserve"> seconds, or until button or is pressed again.</w:t>
            </w:r>
          </w:p>
          <w:p w14:paraId="2079776A" w14:textId="77777777" w:rsidR="004A0E51" w:rsidRDefault="004A0E51"/>
          <w:p w14:paraId="6EE6D840" w14:textId="717460E9" w:rsidR="004A0E51" w:rsidRDefault="00E27968">
            <w:r>
              <w:t>Un-latches any latched alarm conditions</w:t>
            </w:r>
            <w:r w:rsidR="004A0E51">
              <w:t>.</w:t>
            </w:r>
          </w:p>
        </w:tc>
      </w:tr>
      <w:tr w:rsidR="004A0E51" w14:paraId="474C7EEE" w14:textId="77777777" w:rsidTr="00E27968">
        <w:tc>
          <w:tcPr>
            <w:tcW w:w="2405" w:type="dxa"/>
          </w:tcPr>
          <w:p w14:paraId="720ACE33" w14:textId="77777777" w:rsidR="004A0E51" w:rsidRDefault="004A0E51">
            <w:r>
              <w:lastRenderedPageBreak/>
              <w:t>Confirm Change</w:t>
            </w:r>
          </w:p>
        </w:tc>
        <w:tc>
          <w:tcPr>
            <w:tcW w:w="3373" w:type="dxa"/>
          </w:tcPr>
          <w:p w14:paraId="23957410" w14:textId="516E3C65" w:rsidR="004A0E51" w:rsidRDefault="004A0E51">
            <w:r>
              <w:t xml:space="preserve">User has commenced adjustment of </w:t>
            </w:r>
            <w:r w:rsidR="00E27968">
              <w:t>a BPM, EP or IP parameter</w:t>
            </w:r>
            <w:r>
              <w:t>.</w:t>
            </w:r>
          </w:p>
        </w:tc>
        <w:tc>
          <w:tcPr>
            <w:tcW w:w="3402" w:type="dxa"/>
          </w:tcPr>
          <w:p w14:paraId="37925544" w14:textId="5E163B66" w:rsidR="004A0E51" w:rsidRDefault="004A0E51">
            <w:r>
              <w:t xml:space="preserve">Adjustment is NOT accepted until </w:t>
            </w:r>
            <w:r w:rsidR="00C83C2C">
              <w:t>parameter</w:t>
            </w:r>
            <w:r>
              <w:t xml:space="preserve"> button is pressed</w:t>
            </w:r>
            <w:r w:rsidR="00C83C2C">
              <w:t xml:space="preserve"> again</w:t>
            </w:r>
            <w:r>
              <w:t xml:space="preserve">. </w:t>
            </w:r>
          </w:p>
          <w:p w14:paraId="03DDE82D" w14:textId="77777777" w:rsidR="004A0E51" w:rsidRDefault="004A0E51"/>
          <w:p w14:paraId="7320AAFC" w14:textId="72D808EF" w:rsidR="004A0E51" w:rsidRDefault="004A0E51">
            <w:r>
              <w:t xml:space="preserve">Times out and reverts to prior values after </w:t>
            </w:r>
            <w:r w:rsidR="00C83C2C">
              <w:t>5</w:t>
            </w:r>
            <w:r>
              <w:t xml:space="preserve"> sec of inaction.</w:t>
            </w:r>
          </w:p>
        </w:tc>
      </w:tr>
      <w:tr w:rsidR="004A0E51" w14:paraId="6CC4F250" w14:textId="77777777" w:rsidTr="00E27968">
        <w:tc>
          <w:tcPr>
            <w:tcW w:w="2405" w:type="dxa"/>
          </w:tcPr>
          <w:p w14:paraId="5B20EB55" w14:textId="1238185E" w:rsidR="004A0E51" w:rsidRDefault="00E92DB6">
            <w:r>
              <w:t>Ventilator</w:t>
            </w:r>
            <w:r w:rsidR="004A0E51">
              <w:t xml:space="preserve"> v1</w:t>
            </w:r>
            <w:r>
              <w:t>.0</w:t>
            </w:r>
          </w:p>
          <w:p w14:paraId="7D92FF44" w14:textId="7C9AB6D8" w:rsidR="00E92DB6" w:rsidRDefault="00E92DB6"/>
        </w:tc>
        <w:tc>
          <w:tcPr>
            <w:tcW w:w="3373" w:type="dxa"/>
          </w:tcPr>
          <w:p w14:paraId="0B57C9F2" w14:textId="77777777" w:rsidR="004A0E51" w:rsidRDefault="004A0E51">
            <w:r>
              <w:t>Version display during power-on-self-test.</w:t>
            </w:r>
          </w:p>
        </w:tc>
        <w:tc>
          <w:tcPr>
            <w:tcW w:w="3402" w:type="dxa"/>
          </w:tcPr>
          <w:p w14:paraId="41EAEE4E" w14:textId="77777777" w:rsidR="004A0E51" w:rsidRDefault="004A0E51">
            <w:r>
              <w:t>Clears itself on completion of the power-on-self-test.</w:t>
            </w:r>
          </w:p>
        </w:tc>
      </w:tr>
      <w:tr w:rsidR="004A0E51" w14:paraId="28665510" w14:textId="77777777" w:rsidTr="00E27968">
        <w:tc>
          <w:tcPr>
            <w:tcW w:w="2405" w:type="dxa"/>
          </w:tcPr>
          <w:p w14:paraId="5A90C7F2" w14:textId="77777777" w:rsidR="004A0E51" w:rsidRDefault="004A0E51">
            <w:r>
              <w:t>Ready...</w:t>
            </w:r>
          </w:p>
        </w:tc>
        <w:tc>
          <w:tcPr>
            <w:tcW w:w="3373" w:type="dxa"/>
          </w:tcPr>
          <w:p w14:paraId="7F536381" w14:textId="77777777" w:rsidR="004A0E51" w:rsidRDefault="004A0E51">
            <w:r>
              <w:t>Indicates that power-on-self-test has completed.</w:t>
            </w:r>
          </w:p>
        </w:tc>
        <w:tc>
          <w:tcPr>
            <w:tcW w:w="3402" w:type="dxa"/>
          </w:tcPr>
          <w:p w14:paraId="3D1D4ED7" w14:textId="77777777" w:rsidR="004A0E51" w:rsidRDefault="004A0E51">
            <w:r>
              <w:t>Clears itself after 2 sec</w:t>
            </w:r>
          </w:p>
        </w:tc>
      </w:tr>
      <w:tr w:rsidR="004A0E51" w14:paraId="70B06826" w14:textId="77777777" w:rsidTr="00E27968">
        <w:tc>
          <w:tcPr>
            <w:tcW w:w="2405" w:type="dxa"/>
          </w:tcPr>
          <w:p w14:paraId="78DA212C" w14:textId="77777777" w:rsidR="004A0E51" w:rsidRDefault="004A0E51">
            <w:r>
              <w:t>&lt;no message&gt;</w:t>
            </w:r>
          </w:p>
        </w:tc>
        <w:tc>
          <w:tcPr>
            <w:tcW w:w="3373" w:type="dxa"/>
          </w:tcPr>
          <w:p w14:paraId="6337976F" w14:textId="77777777" w:rsidR="004A0E51" w:rsidRDefault="004A0E51">
            <w:r>
              <w:t xml:space="preserve">Indicates that a particular history log location does not have any stored event (i.e. alarm has not occurred) </w:t>
            </w:r>
          </w:p>
        </w:tc>
        <w:tc>
          <w:tcPr>
            <w:tcW w:w="3402" w:type="dxa"/>
          </w:tcPr>
          <w:p w14:paraId="66B9604D" w14:textId="77777777" w:rsidR="004A0E51" w:rsidRDefault="004A0E51">
            <w:r>
              <w:t>None</w:t>
            </w:r>
          </w:p>
        </w:tc>
      </w:tr>
      <w:tr w:rsidR="004A0E51" w14:paraId="6C810656" w14:textId="77777777" w:rsidTr="00E27968">
        <w:tc>
          <w:tcPr>
            <w:tcW w:w="2405" w:type="dxa"/>
          </w:tcPr>
          <w:p w14:paraId="3A987583" w14:textId="790EC319" w:rsidR="004A0E51" w:rsidRDefault="00E92DB6">
            <w:r>
              <w:t>Power OFF???</w:t>
            </w:r>
          </w:p>
        </w:tc>
        <w:tc>
          <w:tcPr>
            <w:tcW w:w="3373" w:type="dxa"/>
          </w:tcPr>
          <w:p w14:paraId="6A82CB5D" w14:textId="6EEDF387" w:rsidR="004A0E51" w:rsidRDefault="00C83C2C">
            <w:r>
              <w:t>The user has moved the rear mechanical power switch to OFF position.</w:t>
            </w:r>
          </w:p>
        </w:tc>
        <w:tc>
          <w:tcPr>
            <w:tcW w:w="3402" w:type="dxa"/>
          </w:tcPr>
          <w:p w14:paraId="0B9D2880" w14:textId="77777777" w:rsidR="004A0E51" w:rsidRDefault="00C83C2C">
            <w:r>
              <w:t>Press and hold any button on the facia for 2 sec. To power down.</w:t>
            </w:r>
          </w:p>
          <w:p w14:paraId="2C72E081" w14:textId="77777777" w:rsidR="00C83C2C" w:rsidRDefault="00C83C2C"/>
          <w:p w14:paraId="326BCC15" w14:textId="16925D04" w:rsidR="00C83C2C" w:rsidRDefault="00C83C2C">
            <w:r>
              <w:t>OR, do nothing, to continue to operate in battery power mode.</w:t>
            </w:r>
          </w:p>
        </w:tc>
      </w:tr>
    </w:tbl>
    <w:p w14:paraId="2CDD00BD" w14:textId="2FD0FD14" w:rsidR="004A0E51" w:rsidRDefault="004A0E51"/>
    <w:p w14:paraId="7F89A5B4" w14:textId="033A261F" w:rsidR="00C83C2C" w:rsidRDefault="00C83C2C"/>
    <w:p w14:paraId="68D52C94" w14:textId="77777777" w:rsidR="00C83C2C" w:rsidRDefault="00C83C2C"/>
    <w:p w14:paraId="357210ED" w14:textId="51CC4126" w:rsidR="004A0E51" w:rsidRDefault="004A0E51" w:rsidP="00B229A2">
      <w:pPr>
        <w:pStyle w:val="Heading2"/>
      </w:pPr>
      <w:bookmarkStart w:id="14" w:name="_Toc37501162"/>
      <w:r>
        <w:t>Alarm messages</w:t>
      </w:r>
      <w:bookmarkEnd w:id="14"/>
    </w:p>
    <w:p w14:paraId="74002BC3" w14:textId="77777777" w:rsidR="004A0E51" w:rsidRDefault="004A0E51"/>
    <w:p w14:paraId="459BC59C" w14:textId="77777777" w:rsidR="004A0E51" w:rsidRDefault="004A0E51">
      <w:r>
        <w:t>Alarm messages ranked in order of priority. The current message of highest priority ranking is stored in the history log. Simultaneous lower ranking messages are often the consequence of a higher priority, and they are not stored in the history log. The term ‘alarm’, when used in the Action column, means sounding and displaying a conforming audio-visual alarm.</w:t>
      </w:r>
    </w:p>
    <w:p w14:paraId="03F8CF90" w14:textId="77777777" w:rsidR="004A0E51" w:rsidRDefault="004A0E51"/>
    <w:p w14:paraId="4BD706F2" w14:textId="0EC076EF" w:rsidR="00C83C2C" w:rsidRDefault="004A0E51">
      <w:r>
        <w:t>A latching alarm is an alarm message that once generated will continue to display both the audible and visual elements</w:t>
      </w:r>
      <w:r w:rsidR="00C83C2C">
        <w:t>,</w:t>
      </w:r>
      <w:r>
        <w:t xml:space="preserve"> even though the original alarm condition has cleared. </w:t>
      </w:r>
      <w:r w:rsidR="00C83C2C">
        <w:t>The user must acknowledge and un-latch the alarm, by pressing the ‘Alarm Mute’ button.</w:t>
      </w:r>
    </w:p>
    <w:p w14:paraId="0D3D4985" w14:textId="77777777" w:rsidR="00C83C2C" w:rsidRDefault="00C83C2C"/>
    <w:p w14:paraId="7B3F6B46" w14:textId="133256EC" w:rsidR="004A0E51" w:rsidRDefault="004A0E51">
      <w:r>
        <w:t xml:space="preserve">A </w:t>
      </w:r>
      <w:r w:rsidR="00C83C2C">
        <w:t>non-latching</w:t>
      </w:r>
      <w:r>
        <w:t xml:space="preserve"> alarm is an alarm message that will display both the audible and visual elements only during the alarm condition. If the alarm condition clears the audible and visual elements </w:t>
      </w:r>
      <w:r w:rsidR="00C83C2C">
        <w:t>self-cancel</w:t>
      </w:r>
      <w:r>
        <w:t>.</w:t>
      </w:r>
    </w:p>
    <w:p w14:paraId="4B0363D3" w14:textId="77777777" w:rsidR="004A0E51" w:rsidRDefault="004A0E51"/>
    <w:p w14:paraId="5C19782F" w14:textId="028F540A" w:rsidR="004A0E51" w:rsidRDefault="00C83C2C">
      <w:r>
        <w:t>The a</w:t>
      </w:r>
      <w:r w:rsidR="004A0E51">
        <w:t xml:space="preserve">larm messages </w:t>
      </w:r>
      <w:r>
        <w:t xml:space="preserve">below are </w:t>
      </w:r>
      <w:r w:rsidR="004A0E51">
        <w:t>ranked in order of priority. The current message of highest priority ranking is stored in the history log. Simultaneous lower ranking messages are often the consequence of a higher priority, and they are not stored in the history log</w:t>
      </w:r>
      <w:r>
        <w:t xml:space="preserve"> (they will of course re-appear once the higher priority is resolved, if they still exist by then)</w:t>
      </w:r>
      <w:r w:rsidR="004A0E51">
        <w:t>. The term ‘alarm’, when used in the Action column, means sounding and displaying a conforming audio-visual alarm.</w:t>
      </w:r>
    </w:p>
    <w:p w14:paraId="58247771" w14:textId="77777777" w:rsidR="004A0E51" w:rsidRDefault="004A0E51"/>
    <w:p w14:paraId="0A071820" w14:textId="77777777" w:rsidR="00B229A2" w:rsidRDefault="00B229A2"/>
    <w:p w14:paraId="4D353095" w14:textId="77777777" w:rsidR="004A0E51" w:rsidRDefault="004A0E51"/>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5"/>
        <w:gridCol w:w="3714"/>
        <w:gridCol w:w="3231"/>
      </w:tblGrid>
      <w:tr w:rsidR="004A0E51" w14:paraId="31888FD3" w14:textId="77777777" w:rsidTr="004D194A">
        <w:trPr>
          <w:cantSplit/>
          <w:tblHeader/>
        </w:trPr>
        <w:tc>
          <w:tcPr>
            <w:tcW w:w="2235" w:type="dxa"/>
            <w:shd w:val="clear" w:color="auto" w:fill="D9D9D9"/>
          </w:tcPr>
          <w:p w14:paraId="0C959D5F" w14:textId="77777777" w:rsidR="004A0E51" w:rsidRDefault="004A0E51">
            <w:r>
              <w:lastRenderedPageBreak/>
              <w:t>Alarm message</w:t>
            </w:r>
          </w:p>
        </w:tc>
        <w:tc>
          <w:tcPr>
            <w:tcW w:w="3714" w:type="dxa"/>
            <w:shd w:val="clear" w:color="auto" w:fill="D9D9D9"/>
          </w:tcPr>
          <w:p w14:paraId="62C305CC" w14:textId="77777777" w:rsidR="004A0E51" w:rsidRDefault="004A0E51">
            <w:r>
              <w:t>Description</w:t>
            </w:r>
          </w:p>
        </w:tc>
        <w:tc>
          <w:tcPr>
            <w:tcW w:w="3231" w:type="dxa"/>
            <w:shd w:val="clear" w:color="auto" w:fill="D9D9D9"/>
          </w:tcPr>
          <w:p w14:paraId="6EC25D77" w14:textId="77777777" w:rsidR="004A0E51" w:rsidRDefault="004A0E51">
            <w:r>
              <w:t>Action</w:t>
            </w:r>
          </w:p>
        </w:tc>
      </w:tr>
      <w:tr w:rsidR="004A0E51" w14:paraId="427C6B1A" w14:textId="77777777" w:rsidTr="004D19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235" w:type="dxa"/>
          </w:tcPr>
          <w:p w14:paraId="2BE44BE2" w14:textId="77777777" w:rsidR="00C83C2C" w:rsidRDefault="00C83C2C">
            <w:r>
              <w:t>(blank display)</w:t>
            </w:r>
          </w:p>
          <w:p w14:paraId="60D76E63" w14:textId="77777777" w:rsidR="00C83C2C" w:rsidRDefault="00C83C2C"/>
          <w:p w14:paraId="3750645B" w14:textId="77777777" w:rsidR="00C83C2C" w:rsidRDefault="00C83C2C"/>
          <w:p w14:paraId="5F025337" w14:textId="43B2A428" w:rsidR="004A0E51" w:rsidRDefault="004A0E51">
            <w:r>
              <w:t>Simultaneous ‘Battery fail’ and ‘Mains disconnect’</w:t>
            </w:r>
          </w:p>
          <w:p w14:paraId="773F3C58" w14:textId="77777777" w:rsidR="004A0E51" w:rsidRDefault="004A0E51"/>
          <w:p w14:paraId="4FFAF43A" w14:textId="7D20B8A0" w:rsidR="004A0E51" w:rsidRDefault="004A0E51"/>
        </w:tc>
        <w:tc>
          <w:tcPr>
            <w:tcW w:w="3714" w:type="dxa"/>
          </w:tcPr>
          <w:p w14:paraId="69784370" w14:textId="56F5214A" w:rsidR="004A0E51" w:rsidRDefault="004A0E51">
            <w:r>
              <w:t xml:space="preserve">Total power loss. Battery has emptied </w:t>
            </w:r>
            <w:r w:rsidR="005469F0">
              <w:t>(below 1</w:t>
            </w:r>
            <w:r w:rsidR="00703E47">
              <w:t>1.3</w:t>
            </w:r>
            <w:r w:rsidR="005469F0">
              <w:t>v</w:t>
            </w:r>
            <w:r w:rsidR="00703E47">
              <w:t xml:space="preserve"> for more than 10 minutes</w:t>
            </w:r>
            <w:r w:rsidR="005469F0">
              <w:t>)</w:t>
            </w:r>
            <w:r>
              <w:t>, while in battery operating mode.</w:t>
            </w:r>
          </w:p>
          <w:p w14:paraId="45C00EE2" w14:textId="77777777" w:rsidR="004A0E51" w:rsidRDefault="004A0E51"/>
          <w:p w14:paraId="7407BCDB" w14:textId="77777777" w:rsidR="004A0E51" w:rsidRDefault="004A0E51">
            <w:r>
              <w:t>Priority: HIGH</w:t>
            </w:r>
          </w:p>
          <w:p w14:paraId="6DE76C2D" w14:textId="27C9FA5F" w:rsidR="005469F0" w:rsidRDefault="005F34B5" w:rsidP="005469F0">
            <w:r>
              <w:t>Group</w:t>
            </w:r>
            <w:r w:rsidR="004A0E51">
              <w:t>: TECHNICAL</w:t>
            </w:r>
          </w:p>
          <w:p w14:paraId="2710773F" w14:textId="009B9551" w:rsidR="005F34B5" w:rsidRDefault="005F34B5" w:rsidP="005469F0">
            <w:r>
              <w:t>Type: N/A</w:t>
            </w:r>
          </w:p>
          <w:p w14:paraId="1784B552" w14:textId="77777777" w:rsidR="005469F0" w:rsidRDefault="005469F0" w:rsidP="005469F0"/>
          <w:p w14:paraId="4E0AEFBD" w14:textId="36C074BD" w:rsidR="005469F0" w:rsidRDefault="005469F0" w:rsidP="005469F0">
            <w:r>
              <w:t>Note: This follows a prolonged ‘battery low’ alarm (see below)</w:t>
            </w:r>
          </w:p>
          <w:p w14:paraId="67E505B5" w14:textId="149C0C77" w:rsidR="004A0E51" w:rsidRDefault="004A0E51"/>
        </w:tc>
        <w:tc>
          <w:tcPr>
            <w:tcW w:w="3231" w:type="dxa"/>
          </w:tcPr>
          <w:p w14:paraId="5818DD2D" w14:textId="2280B0F3" w:rsidR="005469F0" w:rsidRDefault="005469F0" w:rsidP="005469F0">
            <w:r>
              <w:t xml:space="preserve">Ventilation stops (unsafe). Alarm sounder will continue </w:t>
            </w:r>
            <w:r w:rsidR="00C83C2C">
              <w:t xml:space="preserve">for 10 seconds or </w:t>
            </w:r>
            <w:r>
              <w:t>until power is manually switched off.</w:t>
            </w:r>
          </w:p>
          <w:p w14:paraId="4ECF1E9C" w14:textId="7AD63556" w:rsidR="005469F0" w:rsidRDefault="005469F0" w:rsidP="005469F0"/>
          <w:p w14:paraId="4CE9DAD1" w14:textId="308EB18C" w:rsidR="004A0E51" w:rsidRDefault="004A0E51" w:rsidP="005469F0"/>
        </w:tc>
      </w:tr>
      <w:tr w:rsidR="004A0E51" w14:paraId="1D532F42" w14:textId="77777777" w:rsidTr="004D19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235" w:type="dxa"/>
          </w:tcPr>
          <w:p w14:paraId="4D0D4270" w14:textId="1947D74A" w:rsidR="000E1CC9" w:rsidRDefault="000E1CC9">
            <w:r>
              <w:t>‘Monitor Fail’</w:t>
            </w:r>
          </w:p>
          <w:p w14:paraId="741AFBFC" w14:textId="4A41E509" w:rsidR="000E1CC9" w:rsidRDefault="000E1CC9"/>
          <w:p w14:paraId="5CFC7916" w14:textId="180FBAD9" w:rsidR="000E1CC9" w:rsidRDefault="000E1CC9">
            <w:r>
              <w:t>(shown in bottom Control LCD)</w:t>
            </w:r>
          </w:p>
          <w:p w14:paraId="0F77F486" w14:textId="66C7C7C6" w:rsidR="004A0E51" w:rsidRDefault="004A0E51"/>
        </w:tc>
        <w:tc>
          <w:tcPr>
            <w:tcW w:w="3714" w:type="dxa"/>
          </w:tcPr>
          <w:p w14:paraId="07EC7766" w14:textId="3FFA1F91" w:rsidR="004A0E51" w:rsidRDefault="004A0E51">
            <w:r>
              <w:t>Hardware and/or software failure</w:t>
            </w:r>
            <w:r w:rsidR="000E1CC9">
              <w:t xml:space="preserve"> in Monitor</w:t>
            </w:r>
            <w:r>
              <w:t xml:space="preserve">. Cannot have confidence in </w:t>
            </w:r>
            <w:r w:rsidR="000E1CC9">
              <w:t xml:space="preserve">ventilator </w:t>
            </w:r>
            <w:r>
              <w:t>operation.</w:t>
            </w:r>
          </w:p>
          <w:p w14:paraId="15AD38CF" w14:textId="77777777" w:rsidR="004A0E51" w:rsidRDefault="004A0E51"/>
          <w:p w14:paraId="31690BE1" w14:textId="77777777" w:rsidR="004A0E51" w:rsidRDefault="004A0E51">
            <w:r>
              <w:t>Priority: HIGH</w:t>
            </w:r>
          </w:p>
          <w:p w14:paraId="25F996CC" w14:textId="5A7696FE" w:rsidR="004A0E51" w:rsidRDefault="005F34B5">
            <w:r>
              <w:t>Group</w:t>
            </w:r>
            <w:r w:rsidR="004A0E51">
              <w:t>: TECHNICAL</w:t>
            </w:r>
          </w:p>
          <w:p w14:paraId="128B6CE9" w14:textId="06E312D8" w:rsidR="005F34B5" w:rsidRDefault="005F34B5">
            <w:r>
              <w:t>Type: LATCHING</w:t>
            </w:r>
          </w:p>
          <w:p w14:paraId="731AE4B3" w14:textId="77777777" w:rsidR="004A0E51" w:rsidRDefault="004A0E51"/>
        </w:tc>
        <w:tc>
          <w:tcPr>
            <w:tcW w:w="3231" w:type="dxa"/>
          </w:tcPr>
          <w:p w14:paraId="6CE4B726" w14:textId="38166653" w:rsidR="004A0E51" w:rsidRDefault="004A0E51">
            <w:r>
              <w:t>Cannot be disabled.</w:t>
            </w:r>
            <w:r w:rsidR="000E1CC9">
              <w:t xml:space="preserve"> Remove ventilator from service.</w:t>
            </w:r>
          </w:p>
        </w:tc>
      </w:tr>
      <w:tr w:rsidR="000E1CC9" w14:paraId="76C0B9E0" w14:textId="77777777" w:rsidTr="004D19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235" w:type="dxa"/>
          </w:tcPr>
          <w:p w14:paraId="026D1C47" w14:textId="2C849291" w:rsidR="000E1CC9" w:rsidRDefault="000E1CC9" w:rsidP="000E1CC9">
            <w:r>
              <w:t>‘Control Fail’</w:t>
            </w:r>
          </w:p>
          <w:p w14:paraId="2EE291BB" w14:textId="77777777" w:rsidR="000E1CC9" w:rsidRDefault="000E1CC9" w:rsidP="000E1CC9"/>
          <w:p w14:paraId="44FD86C8" w14:textId="30241E64" w:rsidR="000E1CC9" w:rsidRDefault="000E1CC9" w:rsidP="000E1CC9">
            <w:r>
              <w:t xml:space="preserve">(shown in </w:t>
            </w:r>
            <w:r w:rsidR="006030C5">
              <w:t>top</w:t>
            </w:r>
            <w:r>
              <w:t xml:space="preserve"> </w:t>
            </w:r>
            <w:r w:rsidR="006030C5">
              <w:t>Monitor</w:t>
            </w:r>
            <w:r>
              <w:t xml:space="preserve"> LCD)</w:t>
            </w:r>
          </w:p>
          <w:p w14:paraId="07AC4EB6" w14:textId="77777777" w:rsidR="000E1CC9" w:rsidRDefault="000E1CC9" w:rsidP="000E1CC9"/>
        </w:tc>
        <w:tc>
          <w:tcPr>
            <w:tcW w:w="3714" w:type="dxa"/>
          </w:tcPr>
          <w:p w14:paraId="4D287AF3" w14:textId="34961EF8" w:rsidR="000E1CC9" w:rsidRDefault="000E1CC9" w:rsidP="000E1CC9">
            <w:r>
              <w:t>Hardware and/or software failure in Controller. Cannot have confidence in ventilator operation.</w:t>
            </w:r>
          </w:p>
          <w:p w14:paraId="2501A361" w14:textId="77777777" w:rsidR="000E1CC9" w:rsidRDefault="000E1CC9" w:rsidP="000E1CC9"/>
          <w:p w14:paraId="4AE597AE" w14:textId="77777777" w:rsidR="000E1CC9" w:rsidRDefault="000E1CC9" w:rsidP="000E1CC9">
            <w:r>
              <w:t>Priority: HIGH</w:t>
            </w:r>
          </w:p>
          <w:p w14:paraId="64F8C713" w14:textId="6921C48F" w:rsidR="000E1CC9" w:rsidRDefault="005F34B5" w:rsidP="000E1CC9">
            <w:r>
              <w:t>Group</w:t>
            </w:r>
            <w:r w:rsidR="000E1CC9">
              <w:t>: TECHNICAL</w:t>
            </w:r>
          </w:p>
          <w:p w14:paraId="4F7E8CF2" w14:textId="71F8CD39" w:rsidR="005F34B5" w:rsidRDefault="005F34B5" w:rsidP="000E1CC9">
            <w:r>
              <w:t>Type: LATCHING</w:t>
            </w:r>
          </w:p>
          <w:p w14:paraId="785458BB" w14:textId="77777777" w:rsidR="000E1CC9" w:rsidRDefault="000E1CC9" w:rsidP="000E1CC9"/>
        </w:tc>
        <w:tc>
          <w:tcPr>
            <w:tcW w:w="3231" w:type="dxa"/>
          </w:tcPr>
          <w:p w14:paraId="56DCFC1D" w14:textId="61AF1659" w:rsidR="000E1CC9" w:rsidRDefault="000E1CC9" w:rsidP="000E1CC9">
            <w:r>
              <w:t>Cannot be disabled. Remove ventilator from service.</w:t>
            </w:r>
          </w:p>
        </w:tc>
      </w:tr>
      <w:tr w:rsidR="000E1CC9" w14:paraId="26521A89" w14:textId="77777777" w:rsidTr="004D194A">
        <w:tc>
          <w:tcPr>
            <w:tcW w:w="2235" w:type="dxa"/>
          </w:tcPr>
          <w:p w14:paraId="7D5AEE85" w14:textId="4B554123" w:rsidR="000E1CC9" w:rsidRDefault="000E1CC9" w:rsidP="000E1CC9">
            <w:r>
              <w:t>‘Gas Failure’</w:t>
            </w:r>
          </w:p>
        </w:tc>
        <w:tc>
          <w:tcPr>
            <w:tcW w:w="3714" w:type="dxa"/>
          </w:tcPr>
          <w:p w14:paraId="3DCA8973" w14:textId="77777777" w:rsidR="000E1CC9" w:rsidRDefault="000E1CC9" w:rsidP="000E1CC9">
            <w:r>
              <w:t>Ventilator unable to reach any pressure. Gas supply not available.</w:t>
            </w:r>
          </w:p>
          <w:p w14:paraId="045440D1" w14:textId="77777777" w:rsidR="005F34B5" w:rsidRDefault="005F34B5" w:rsidP="005F34B5"/>
          <w:p w14:paraId="2F474D45" w14:textId="77777777" w:rsidR="005F34B5" w:rsidRDefault="005F34B5" w:rsidP="005F34B5">
            <w:r>
              <w:t>Priority: HIGH</w:t>
            </w:r>
          </w:p>
          <w:p w14:paraId="5D6C2482" w14:textId="77777777" w:rsidR="005F34B5" w:rsidRDefault="005F34B5" w:rsidP="005F34B5">
            <w:r>
              <w:t>Group: TECHNICAL</w:t>
            </w:r>
          </w:p>
          <w:p w14:paraId="26C8BE89" w14:textId="77777777" w:rsidR="005F34B5" w:rsidRDefault="005F34B5" w:rsidP="005F34B5">
            <w:r>
              <w:t>Type: LATCHING</w:t>
            </w:r>
          </w:p>
          <w:p w14:paraId="247D4E58" w14:textId="52FBF3E7" w:rsidR="005F34B5" w:rsidRDefault="005F34B5" w:rsidP="005F34B5"/>
        </w:tc>
        <w:tc>
          <w:tcPr>
            <w:tcW w:w="3231" w:type="dxa"/>
          </w:tcPr>
          <w:p w14:paraId="645B52B7" w14:textId="77777777" w:rsidR="005F34B5" w:rsidRDefault="000E1CC9" w:rsidP="000E1CC9">
            <w:r>
              <w:t xml:space="preserve">Check supply. </w:t>
            </w:r>
          </w:p>
          <w:p w14:paraId="588FA922" w14:textId="77777777" w:rsidR="005F34B5" w:rsidRDefault="005F34B5" w:rsidP="000E1CC9"/>
          <w:p w14:paraId="76333A57" w14:textId="1E8111AC" w:rsidR="000E1CC9" w:rsidRPr="002B35A7" w:rsidRDefault="000E1CC9" w:rsidP="000E1CC9">
            <w:r>
              <w:t>If supply is good, then remove ventilator from service.</w:t>
            </w:r>
          </w:p>
        </w:tc>
      </w:tr>
      <w:tr w:rsidR="000E1CC9" w14:paraId="493A12D3" w14:textId="77777777" w:rsidTr="004D194A">
        <w:tc>
          <w:tcPr>
            <w:tcW w:w="2235" w:type="dxa"/>
          </w:tcPr>
          <w:p w14:paraId="23BD689B" w14:textId="7AD6AE74" w:rsidR="000E1CC9" w:rsidRDefault="000E1CC9" w:rsidP="000E1CC9">
            <w:r>
              <w:t>‘High pressure’</w:t>
            </w:r>
          </w:p>
        </w:tc>
        <w:tc>
          <w:tcPr>
            <w:tcW w:w="3714" w:type="dxa"/>
          </w:tcPr>
          <w:p w14:paraId="2163BD42" w14:textId="48EEAD78" w:rsidR="000E1CC9" w:rsidRDefault="000E1CC9" w:rsidP="000E1CC9">
            <w:r>
              <w:t>Patient circuit pressure exceeded 40mbar. Ventilator shut down it</w:t>
            </w:r>
            <w:r w:rsidR="005F34B5">
              <w:t>s</w:t>
            </w:r>
            <w:r>
              <w:t xml:space="preserve"> gas supply, but will make attempt to restart after 1 second (it could be a patient cough). </w:t>
            </w:r>
          </w:p>
          <w:p w14:paraId="1A58594B" w14:textId="77777777" w:rsidR="005F34B5" w:rsidRDefault="005F34B5" w:rsidP="005F34B5"/>
          <w:p w14:paraId="4A6640DA" w14:textId="10B4401B" w:rsidR="005F34B5" w:rsidRDefault="005F34B5" w:rsidP="005F34B5">
            <w:r>
              <w:t>Priority: LOW (for one off)</w:t>
            </w:r>
          </w:p>
          <w:p w14:paraId="4FD2C449" w14:textId="77777777" w:rsidR="005F34B5" w:rsidRDefault="005F34B5" w:rsidP="005F34B5">
            <w:r>
              <w:t>Group: TECHNICAL</w:t>
            </w:r>
          </w:p>
          <w:p w14:paraId="13AC73DA" w14:textId="1AC9389B" w:rsidR="000E1CC9" w:rsidRDefault="005F34B5" w:rsidP="005F34B5">
            <w:r>
              <w:t>Type: NON-LATCHING</w:t>
            </w:r>
          </w:p>
          <w:p w14:paraId="627B1760" w14:textId="77777777" w:rsidR="000E1CC9" w:rsidRDefault="000E1CC9" w:rsidP="000E1CC9"/>
          <w:p w14:paraId="318519FA" w14:textId="32666DF3" w:rsidR="000E1CC9" w:rsidRDefault="000E1CC9" w:rsidP="000E1CC9">
            <w:r>
              <w:lastRenderedPageBreak/>
              <w:t>If the pressure exceeds 40mbar for a second time within 3 seconds (indicating a technical failure), then the gas will remain shut off.</w:t>
            </w:r>
          </w:p>
          <w:p w14:paraId="6E0C08DF" w14:textId="77777777" w:rsidR="005F34B5" w:rsidRDefault="005F34B5" w:rsidP="005F34B5"/>
          <w:p w14:paraId="5EBD54A3" w14:textId="77777777" w:rsidR="005F34B5" w:rsidRDefault="005F34B5" w:rsidP="005F34B5">
            <w:r>
              <w:t>Priority: HIGH</w:t>
            </w:r>
          </w:p>
          <w:p w14:paraId="2064D459" w14:textId="77777777" w:rsidR="005F34B5" w:rsidRDefault="005F34B5" w:rsidP="005F34B5">
            <w:r>
              <w:t>Group: TECHNICAL</w:t>
            </w:r>
          </w:p>
          <w:p w14:paraId="0EF908E3" w14:textId="77777777" w:rsidR="000E1CC9" w:rsidRDefault="005F34B5" w:rsidP="005F34B5">
            <w:r>
              <w:t xml:space="preserve">Type: LATCHING </w:t>
            </w:r>
          </w:p>
          <w:p w14:paraId="16F85D8B" w14:textId="5448FC04" w:rsidR="005F34B5" w:rsidRDefault="005F34B5" w:rsidP="005F34B5"/>
        </w:tc>
        <w:tc>
          <w:tcPr>
            <w:tcW w:w="3231" w:type="dxa"/>
          </w:tcPr>
          <w:p w14:paraId="51DF1D92" w14:textId="698BAA43" w:rsidR="000E1CC9" w:rsidRDefault="000E1CC9" w:rsidP="000E1CC9">
            <w:r w:rsidRPr="002B35A7">
              <w:lastRenderedPageBreak/>
              <w:t xml:space="preserve">The first alarm </w:t>
            </w:r>
            <w:r>
              <w:t>is non-latching. It is recorded in the history log.</w:t>
            </w:r>
          </w:p>
          <w:p w14:paraId="2E0FC966" w14:textId="2EAE079A" w:rsidR="005F34B5" w:rsidRDefault="005F34B5" w:rsidP="000E1CC9"/>
          <w:p w14:paraId="6566659A" w14:textId="2454A9CD" w:rsidR="005F34B5" w:rsidRDefault="005F34B5" w:rsidP="000E1CC9"/>
          <w:p w14:paraId="5F02E3AE" w14:textId="0CE56B9F" w:rsidR="005F34B5" w:rsidRDefault="005F34B5" w:rsidP="000E1CC9"/>
          <w:p w14:paraId="585E6B55" w14:textId="39487B0A" w:rsidR="005F34B5" w:rsidRDefault="005F34B5" w:rsidP="000E1CC9"/>
          <w:p w14:paraId="2CA4FC56" w14:textId="50713094" w:rsidR="005F34B5" w:rsidRDefault="005F34B5" w:rsidP="000E1CC9"/>
          <w:p w14:paraId="21618698" w14:textId="35752D1E" w:rsidR="005F34B5" w:rsidRDefault="005F34B5" w:rsidP="000E1CC9"/>
          <w:p w14:paraId="6B509EB4" w14:textId="77777777" w:rsidR="005F34B5" w:rsidRDefault="005F34B5" w:rsidP="000E1CC9"/>
          <w:p w14:paraId="49ECE895" w14:textId="20A37A51" w:rsidR="000E1CC9" w:rsidRDefault="000E1CC9" w:rsidP="000E1CC9"/>
          <w:p w14:paraId="0E8E930B" w14:textId="77777777" w:rsidR="000E1CC9" w:rsidRDefault="000E1CC9" w:rsidP="000E1CC9">
            <w:r>
              <w:lastRenderedPageBreak/>
              <w:t>Second alarm is latching and gas supply will remain shut off. Operator must press ‘Alarm Mute’ button to restart ventilation.</w:t>
            </w:r>
          </w:p>
          <w:p w14:paraId="6F42C545" w14:textId="77777777" w:rsidR="005F34B5" w:rsidRDefault="005F34B5" w:rsidP="000E1CC9"/>
          <w:p w14:paraId="67D14883" w14:textId="7CD6CA75" w:rsidR="005F34B5" w:rsidRDefault="0094772A" w:rsidP="000E1CC9">
            <w:r>
              <w:t>Examine</w:t>
            </w:r>
            <w:r w:rsidR="005F34B5">
              <w:t xml:space="preserve"> patient circuit and exhalation valve for obstruction. Else, remove ventilator from service.</w:t>
            </w:r>
          </w:p>
          <w:p w14:paraId="5695BB2A" w14:textId="50FF28E9" w:rsidR="005F34B5" w:rsidRDefault="005F34B5" w:rsidP="000E1CC9"/>
        </w:tc>
      </w:tr>
      <w:tr w:rsidR="000E1CC9" w14:paraId="7C4B8DD1" w14:textId="77777777" w:rsidTr="004D194A">
        <w:tc>
          <w:tcPr>
            <w:tcW w:w="2235" w:type="dxa"/>
          </w:tcPr>
          <w:p w14:paraId="53F0F6F4" w14:textId="3490EDA4" w:rsidR="000E1CC9" w:rsidRDefault="000E1CC9" w:rsidP="000E1CC9">
            <w:r>
              <w:lastRenderedPageBreak/>
              <w:t>‘Circuit Failure’</w:t>
            </w:r>
          </w:p>
        </w:tc>
        <w:tc>
          <w:tcPr>
            <w:tcW w:w="3714" w:type="dxa"/>
          </w:tcPr>
          <w:p w14:paraId="3C4555AE" w14:textId="29B43F91" w:rsidR="000E1CC9" w:rsidRDefault="000E1CC9" w:rsidP="000E1CC9">
            <w:r>
              <w:t>Ventilators cycles normally, but circuit pressure is not achieved. Assume accidental disconnection. Or, could be a manual intervention for a temporary normal medical procedure (e.g. suctioning).</w:t>
            </w:r>
          </w:p>
          <w:p w14:paraId="7EF94FC3" w14:textId="77777777" w:rsidR="005F34B5" w:rsidRDefault="005F34B5" w:rsidP="005F34B5"/>
          <w:p w14:paraId="3D75EA06" w14:textId="77777777" w:rsidR="005F34B5" w:rsidRDefault="005F34B5" w:rsidP="005F34B5">
            <w:r>
              <w:t>Priority: HIGH</w:t>
            </w:r>
          </w:p>
          <w:p w14:paraId="6F9FAE3C" w14:textId="77777777" w:rsidR="005F34B5" w:rsidRDefault="005F34B5" w:rsidP="005F34B5">
            <w:r>
              <w:t>Group: TECHNICAL</w:t>
            </w:r>
          </w:p>
          <w:p w14:paraId="1351F7E9" w14:textId="54129FDC" w:rsidR="000E1CC9" w:rsidRDefault="005F34B5" w:rsidP="005F34B5">
            <w:r>
              <w:t>Type: NON-LATCHING</w:t>
            </w:r>
          </w:p>
          <w:p w14:paraId="02167ABE" w14:textId="0E9F60D1" w:rsidR="005F34B5" w:rsidRDefault="005F34B5" w:rsidP="005F34B5"/>
        </w:tc>
        <w:tc>
          <w:tcPr>
            <w:tcW w:w="3231" w:type="dxa"/>
          </w:tcPr>
          <w:p w14:paraId="141C2DCB" w14:textId="3ECA3852" w:rsidR="005F34B5" w:rsidRDefault="0094772A" w:rsidP="000E1CC9">
            <w:r>
              <w:t>Examine</w:t>
            </w:r>
            <w:r w:rsidR="005F34B5">
              <w:t xml:space="preserve"> patient circuit and exhalation valve for correct connections.</w:t>
            </w:r>
          </w:p>
          <w:p w14:paraId="0E53DA8C" w14:textId="77777777" w:rsidR="005F34B5" w:rsidRDefault="005F34B5" w:rsidP="000E1CC9"/>
          <w:p w14:paraId="7869576B" w14:textId="4EC37709" w:rsidR="000E1CC9" w:rsidRDefault="005F34B5" w:rsidP="000E1CC9">
            <w:r>
              <w:t>If failure persists, remove ventilator from service.</w:t>
            </w:r>
          </w:p>
        </w:tc>
      </w:tr>
      <w:tr w:rsidR="005F34B5" w14:paraId="7B6A994C" w14:textId="77777777" w:rsidTr="004D194A">
        <w:tc>
          <w:tcPr>
            <w:tcW w:w="2235" w:type="dxa"/>
          </w:tcPr>
          <w:p w14:paraId="798C8521" w14:textId="2F4A2251" w:rsidR="005F34B5" w:rsidRDefault="005F34B5" w:rsidP="005F34B5">
            <w:r>
              <w:t>‘Battery Low’</w:t>
            </w:r>
          </w:p>
        </w:tc>
        <w:tc>
          <w:tcPr>
            <w:tcW w:w="3714" w:type="dxa"/>
          </w:tcPr>
          <w:p w14:paraId="592A3904" w14:textId="36544F8B" w:rsidR="005F34B5" w:rsidRDefault="005F34B5" w:rsidP="005F34B5">
            <w:r>
              <w:t>Device is operating on battery power, and battery has &lt;10% capacity remaining (approx. 10 to 20 minutes)</w:t>
            </w:r>
            <w:r w:rsidR="00703E47">
              <w:t>. Will not retrigger once acknowledged.</w:t>
            </w:r>
          </w:p>
          <w:p w14:paraId="43DA267E" w14:textId="77777777" w:rsidR="005F34B5" w:rsidRDefault="005F34B5" w:rsidP="005F34B5"/>
          <w:p w14:paraId="46E64B9D" w14:textId="0F7C47FA" w:rsidR="005F34B5" w:rsidRDefault="005F34B5" w:rsidP="005F34B5">
            <w:r>
              <w:t>Priority: MEDIUM</w:t>
            </w:r>
          </w:p>
          <w:p w14:paraId="0BEFA01A" w14:textId="77777777" w:rsidR="005F34B5" w:rsidRDefault="005F34B5" w:rsidP="005F34B5">
            <w:r>
              <w:t>Group: TECHNICAL</w:t>
            </w:r>
          </w:p>
          <w:p w14:paraId="02DDC5AA" w14:textId="77777777" w:rsidR="005F34B5" w:rsidRDefault="005F34B5" w:rsidP="005F34B5">
            <w:r>
              <w:t>Type: NON-LATCHING</w:t>
            </w:r>
          </w:p>
          <w:p w14:paraId="03941834" w14:textId="77777777" w:rsidR="005F34B5" w:rsidRDefault="005F34B5" w:rsidP="005F34B5"/>
          <w:p w14:paraId="7AD6C436" w14:textId="2E343132" w:rsidR="005F34B5" w:rsidRDefault="005F34B5" w:rsidP="005F34B5">
            <w:r>
              <w:t xml:space="preserve">Is repeated as HIGH priority alarm </w:t>
            </w:r>
            <w:r w:rsidR="00703E47">
              <w:t>3</w:t>
            </w:r>
            <w:r>
              <w:t xml:space="preserve"> minute</w:t>
            </w:r>
            <w:r w:rsidR="00703E47">
              <w:t>s</w:t>
            </w:r>
            <w:r>
              <w:t xml:space="preserve"> before total shutdown.</w:t>
            </w:r>
            <w:r w:rsidR="00703E47">
              <w:t xml:space="preserve"> Will retrigger continually.</w:t>
            </w:r>
          </w:p>
          <w:p w14:paraId="4D1E30DE" w14:textId="77777777" w:rsidR="005F34B5" w:rsidRDefault="005F34B5" w:rsidP="005F34B5"/>
          <w:p w14:paraId="1A45984E" w14:textId="77777777" w:rsidR="005F34B5" w:rsidRDefault="005F34B5" w:rsidP="005F34B5">
            <w:r>
              <w:t>Priority: HIGH</w:t>
            </w:r>
          </w:p>
          <w:p w14:paraId="7AF0B223" w14:textId="77777777" w:rsidR="005F34B5" w:rsidRDefault="005F34B5" w:rsidP="005F34B5">
            <w:r>
              <w:t>Group: TECHNICAL</w:t>
            </w:r>
          </w:p>
          <w:p w14:paraId="7EEEE5B1" w14:textId="77777777" w:rsidR="005F34B5" w:rsidRDefault="005F34B5" w:rsidP="005F34B5">
            <w:r>
              <w:t>Type: NON-LATCHING</w:t>
            </w:r>
          </w:p>
          <w:p w14:paraId="53FB9836" w14:textId="1C3234BE" w:rsidR="005F34B5" w:rsidRDefault="005F34B5" w:rsidP="005F34B5"/>
        </w:tc>
        <w:tc>
          <w:tcPr>
            <w:tcW w:w="3231" w:type="dxa"/>
          </w:tcPr>
          <w:p w14:paraId="5C4C6A67" w14:textId="2670A359" w:rsidR="005F34B5" w:rsidRDefault="005F34B5" w:rsidP="005F34B5">
            <w:r>
              <w:t>Connect power supply.</w:t>
            </w:r>
          </w:p>
          <w:p w14:paraId="4A37550A" w14:textId="47C633F4" w:rsidR="005F34B5" w:rsidRDefault="005F34B5" w:rsidP="005F34B5"/>
          <w:p w14:paraId="19C3F0E2" w14:textId="2826DB0A" w:rsidR="005F34B5" w:rsidRDefault="005F34B5" w:rsidP="005F34B5">
            <w:r>
              <w:t>Check fuse in power supply. Replace if necessary.</w:t>
            </w:r>
          </w:p>
          <w:p w14:paraId="7A9AD871" w14:textId="77777777" w:rsidR="005F34B5" w:rsidRDefault="005F34B5" w:rsidP="005F34B5"/>
          <w:p w14:paraId="597BBF66" w14:textId="40B1441F" w:rsidR="005F34B5" w:rsidRDefault="005F34B5" w:rsidP="005F34B5">
            <w:r>
              <w:t>Alarm clears automatically when battery re-charges.</w:t>
            </w:r>
          </w:p>
        </w:tc>
      </w:tr>
      <w:tr w:rsidR="005F34B5" w14:paraId="01F48719" w14:textId="77777777" w:rsidTr="004D194A">
        <w:tc>
          <w:tcPr>
            <w:tcW w:w="2235" w:type="dxa"/>
          </w:tcPr>
          <w:p w14:paraId="4387F25E" w14:textId="585697BD" w:rsidR="005F34B5" w:rsidRDefault="005F34B5" w:rsidP="005F34B5">
            <w:r>
              <w:t>‘EP</w:t>
            </w:r>
            <w:r w:rsidR="0094772A">
              <w:t xml:space="preserve"> Below Set’</w:t>
            </w:r>
          </w:p>
        </w:tc>
        <w:tc>
          <w:tcPr>
            <w:tcW w:w="3714" w:type="dxa"/>
          </w:tcPr>
          <w:p w14:paraId="16AC408A" w14:textId="3084597C" w:rsidR="005F34B5" w:rsidRDefault="005F34B5" w:rsidP="005F34B5">
            <w:r>
              <w:t xml:space="preserve">EP is </w:t>
            </w:r>
            <w:r w:rsidR="0094772A">
              <w:t>more</w:t>
            </w:r>
            <w:r>
              <w:t xml:space="preserve"> th</w:t>
            </w:r>
            <w:r w:rsidR="0094772A">
              <w:t>an</w:t>
            </w:r>
            <w:r>
              <w:t xml:space="preserve"> 2mbar below </w:t>
            </w:r>
            <w:r w:rsidR="0094772A">
              <w:t xml:space="preserve">the </w:t>
            </w:r>
            <w:r>
              <w:t>set value, for more than 3 breaths.</w:t>
            </w:r>
          </w:p>
          <w:p w14:paraId="258CF3CD" w14:textId="77777777" w:rsidR="005F34B5" w:rsidRDefault="005F34B5" w:rsidP="005F34B5"/>
          <w:p w14:paraId="1CCCEB7A" w14:textId="01E81633" w:rsidR="0094772A" w:rsidRDefault="0094772A" w:rsidP="0094772A">
            <w:r>
              <w:t>Priority: MEDIUM</w:t>
            </w:r>
          </w:p>
          <w:p w14:paraId="7C7278D7" w14:textId="77777777" w:rsidR="0094772A" w:rsidRDefault="0094772A" w:rsidP="0094772A">
            <w:r>
              <w:t>Group: TECHNICAL</w:t>
            </w:r>
          </w:p>
          <w:p w14:paraId="31C10A2F" w14:textId="23500F20" w:rsidR="005F34B5" w:rsidRDefault="0094772A" w:rsidP="00703E47">
            <w:r>
              <w:t>Type: NON-LATCHING</w:t>
            </w:r>
          </w:p>
        </w:tc>
        <w:tc>
          <w:tcPr>
            <w:tcW w:w="3231" w:type="dxa"/>
          </w:tcPr>
          <w:p w14:paraId="4269DFF2" w14:textId="77777777" w:rsidR="0094772A" w:rsidRDefault="0094772A" w:rsidP="0094772A">
            <w:r>
              <w:t>Examine patient circuit and exhalation valve for correct connections.</w:t>
            </w:r>
          </w:p>
          <w:p w14:paraId="72C11B0E" w14:textId="77777777" w:rsidR="0094772A" w:rsidRDefault="0094772A" w:rsidP="0094772A"/>
          <w:p w14:paraId="2F73A102" w14:textId="7537E79C" w:rsidR="005F34B5" w:rsidRDefault="0094772A" w:rsidP="0094772A">
            <w:r>
              <w:t>If failure persists, remove ventilator from service.</w:t>
            </w:r>
          </w:p>
        </w:tc>
      </w:tr>
      <w:tr w:rsidR="0094772A" w14:paraId="764CF7B4" w14:textId="77777777" w:rsidTr="004D194A">
        <w:tc>
          <w:tcPr>
            <w:tcW w:w="2235" w:type="dxa"/>
          </w:tcPr>
          <w:p w14:paraId="1CEF747E" w14:textId="374B77C3" w:rsidR="0094772A" w:rsidRDefault="0094772A" w:rsidP="0094772A">
            <w:r>
              <w:lastRenderedPageBreak/>
              <w:t>‘EP Above Set’</w:t>
            </w:r>
          </w:p>
        </w:tc>
        <w:tc>
          <w:tcPr>
            <w:tcW w:w="3714" w:type="dxa"/>
          </w:tcPr>
          <w:p w14:paraId="13B8C33C" w14:textId="58FD6960" w:rsidR="0094772A" w:rsidRDefault="0094772A" w:rsidP="0094772A">
            <w:r>
              <w:t>EP is more than the 2mbar above the set value, for more than 3 breaths.</w:t>
            </w:r>
          </w:p>
          <w:p w14:paraId="32268D85" w14:textId="77777777" w:rsidR="0094772A" w:rsidRDefault="0094772A" w:rsidP="0094772A"/>
          <w:p w14:paraId="0C0FEE0D" w14:textId="77777777" w:rsidR="0094772A" w:rsidRDefault="0094772A" w:rsidP="0094772A">
            <w:r>
              <w:t>Priority: MEDIUM</w:t>
            </w:r>
          </w:p>
          <w:p w14:paraId="5A2C2E2E" w14:textId="77777777" w:rsidR="0094772A" w:rsidRDefault="0094772A" w:rsidP="0094772A">
            <w:r>
              <w:t>Group: TECHNICAL</w:t>
            </w:r>
          </w:p>
          <w:p w14:paraId="6BF48329" w14:textId="77777777" w:rsidR="0094772A" w:rsidRDefault="0094772A" w:rsidP="0094772A">
            <w:r>
              <w:t>Type: NON-LATCHING</w:t>
            </w:r>
          </w:p>
          <w:p w14:paraId="0A98EECE" w14:textId="23CDA20E" w:rsidR="0094772A" w:rsidRDefault="0094772A" w:rsidP="0094772A"/>
        </w:tc>
        <w:tc>
          <w:tcPr>
            <w:tcW w:w="3231" w:type="dxa"/>
          </w:tcPr>
          <w:p w14:paraId="1E589DAE" w14:textId="77777777" w:rsidR="0094772A" w:rsidRDefault="0094772A" w:rsidP="0094772A">
            <w:r>
              <w:t>Examine patient circuit and exhalation valve for correct connections.</w:t>
            </w:r>
          </w:p>
          <w:p w14:paraId="48A5D156" w14:textId="77777777" w:rsidR="0094772A" w:rsidRDefault="0094772A" w:rsidP="0094772A"/>
          <w:p w14:paraId="5FDB2CA7" w14:textId="1C5CA1C4" w:rsidR="0094772A" w:rsidRDefault="0094772A" w:rsidP="0094772A">
            <w:r>
              <w:t>If failure persists, remove ventilator from service.</w:t>
            </w:r>
          </w:p>
        </w:tc>
      </w:tr>
      <w:tr w:rsidR="0094772A" w14:paraId="3BD174D3" w14:textId="77777777" w:rsidTr="004D194A">
        <w:tc>
          <w:tcPr>
            <w:tcW w:w="2235" w:type="dxa"/>
          </w:tcPr>
          <w:p w14:paraId="01C7A9F5" w14:textId="20B69404" w:rsidR="0094772A" w:rsidRDefault="0094772A" w:rsidP="0094772A">
            <w:r>
              <w:t>‘IP Below Set’</w:t>
            </w:r>
          </w:p>
        </w:tc>
        <w:tc>
          <w:tcPr>
            <w:tcW w:w="3714" w:type="dxa"/>
          </w:tcPr>
          <w:p w14:paraId="69688DBF" w14:textId="44929F98" w:rsidR="0094772A" w:rsidRDefault="0094772A" w:rsidP="0094772A">
            <w:r>
              <w:t>IP is more than 3mbar below the set value, for more than 3 breaths.</w:t>
            </w:r>
          </w:p>
          <w:p w14:paraId="6B12BEF6" w14:textId="77777777" w:rsidR="0094772A" w:rsidRDefault="0094772A" w:rsidP="0094772A"/>
          <w:p w14:paraId="4934D6C2" w14:textId="77777777" w:rsidR="0094772A" w:rsidRDefault="0094772A" w:rsidP="0094772A">
            <w:r>
              <w:t>Priority: MEDIUM</w:t>
            </w:r>
          </w:p>
          <w:p w14:paraId="0B1F9FD4" w14:textId="77777777" w:rsidR="0094772A" w:rsidRDefault="0094772A" w:rsidP="0094772A">
            <w:r>
              <w:t>Group: TECHNICAL</w:t>
            </w:r>
          </w:p>
          <w:p w14:paraId="57434934" w14:textId="77777777" w:rsidR="0094772A" w:rsidRDefault="0094772A" w:rsidP="0094772A">
            <w:r>
              <w:t>Type: NON-LATCHING</w:t>
            </w:r>
          </w:p>
          <w:p w14:paraId="0571E630" w14:textId="3DEA4214" w:rsidR="0094772A" w:rsidRDefault="0094772A" w:rsidP="0094772A"/>
        </w:tc>
        <w:tc>
          <w:tcPr>
            <w:tcW w:w="3231" w:type="dxa"/>
          </w:tcPr>
          <w:p w14:paraId="4B5C2AC7" w14:textId="77777777" w:rsidR="0094772A" w:rsidRDefault="0094772A" w:rsidP="0094772A">
            <w:r>
              <w:t>Examine patient circuit and exhalation valve for correct connections.</w:t>
            </w:r>
          </w:p>
          <w:p w14:paraId="29E1FACC" w14:textId="77777777" w:rsidR="0094772A" w:rsidRDefault="0094772A" w:rsidP="0094772A"/>
          <w:p w14:paraId="01588420" w14:textId="5D5F2A2A" w:rsidR="0094772A" w:rsidRDefault="0094772A" w:rsidP="0094772A">
            <w:r>
              <w:t>If failure persists, remove ventilator from service.</w:t>
            </w:r>
          </w:p>
        </w:tc>
      </w:tr>
      <w:tr w:rsidR="0094772A" w14:paraId="5F8B70B1" w14:textId="77777777" w:rsidTr="004D194A">
        <w:tc>
          <w:tcPr>
            <w:tcW w:w="2235" w:type="dxa"/>
          </w:tcPr>
          <w:p w14:paraId="6D7B9B24" w14:textId="4F588738" w:rsidR="0094772A" w:rsidRDefault="0094772A" w:rsidP="0094772A">
            <w:r>
              <w:t>‘IP Above Set’</w:t>
            </w:r>
          </w:p>
        </w:tc>
        <w:tc>
          <w:tcPr>
            <w:tcW w:w="3714" w:type="dxa"/>
          </w:tcPr>
          <w:p w14:paraId="05CD7356" w14:textId="52144996" w:rsidR="0094772A" w:rsidRDefault="0094772A" w:rsidP="0094772A">
            <w:r>
              <w:t>IP is more than the 2mbar above the set value, for more than 3 breaths.</w:t>
            </w:r>
          </w:p>
          <w:p w14:paraId="35CE4B83" w14:textId="77777777" w:rsidR="0094772A" w:rsidRDefault="0094772A" w:rsidP="0094772A"/>
          <w:p w14:paraId="4633ACF1" w14:textId="77777777" w:rsidR="0094772A" w:rsidRDefault="0094772A" w:rsidP="0094772A">
            <w:r>
              <w:t>Priority: MEDIUM</w:t>
            </w:r>
          </w:p>
          <w:p w14:paraId="477E76E9" w14:textId="77777777" w:rsidR="0094772A" w:rsidRDefault="0094772A" w:rsidP="0094772A">
            <w:r>
              <w:t>Group: TECHNICAL</w:t>
            </w:r>
          </w:p>
          <w:p w14:paraId="59A4AEEC" w14:textId="77777777" w:rsidR="0094772A" w:rsidRDefault="0094772A" w:rsidP="0094772A">
            <w:r>
              <w:t>Type: NON-LATCHING</w:t>
            </w:r>
          </w:p>
          <w:p w14:paraId="4C88F7D6" w14:textId="034B7F8C" w:rsidR="0094772A" w:rsidRDefault="0094772A" w:rsidP="0094772A"/>
        </w:tc>
        <w:tc>
          <w:tcPr>
            <w:tcW w:w="3231" w:type="dxa"/>
          </w:tcPr>
          <w:p w14:paraId="1DD76B41" w14:textId="77777777" w:rsidR="0094772A" w:rsidRDefault="0094772A" w:rsidP="0094772A">
            <w:r>
              <w:t>Examine patient circuit and exhalation valve for correct connections.</w:t>
            </w:r>
          </w:p>
          <w:p w14:paraId="6C3A5615" w14:textId="77777777" w:rsidR="0094772A" w:rsidRDefault="0094772A" w:rsidP="0094772A"/>
          <w:p w14:paraId="7811D7A9" w14:textId="150549AF" w:rsidR="0094772A" w:rsidRDefault="0094772A" w:rsidP="0094772A">
            <w:r>
              <w:t>If failure persists, remove ventilator from service.</w:t>
            </w:r>
          </w:p>
        </w:tc>
      </w:tr>
      <w:tr w:rsidR="0094772A" w14:paraId="6AE4C0B1" w14:textId="77777777" w:rsidTr="004D194A">
        <w:tc>
          <w:tcPr>
            <w:tcW w:w="2235" w:type="dxa"/>
          </w:tcPr>
          <w:p w14:paraId="036F31B6" w14:textId="7184266C" w:rsidR="0094772A" w:rsidRDefault="0094772A" w:rsidP="0094772A">
            <w:r>
              <w:t>‘</w:t>
            </w:r>
            <w:proofErr w:type="spellStart"/>
            <w:r>
              <w:t>Tdi</w:t>
            </w:r>
            <w:proofErr w:type="spellEnd"/>
            <w:r>
              <w:t xml:space="preserve"> Too Long’</w:t>
            </w:r>
          </w:p>
        </w:tc>
        <w:tc>
          <w:tcPr>
            <w:tcW w:w="3714" w:type="dxa"/>
          </w:tcPr>
          <w:p w14:paraId="274C6E17" w14:textId="11D74E82" w:rsidR="0094772A" w:rsidRDefault="0094772A" w:rsidP="0094772A">
            <w:proofErr w:type="spellStart"/>
            <w:r>
              <w:t>Tdi</w:t>
            </w:r>
            <w:proofErr w:type="spellEnd"/>
            <w:r>
              <w:t xml:space="preserve"> exceeds 0.7s. Possible excessive circuit leak or a supply gas flow issue.</w:t>
            </w:r>
          </w:p>
          <w:p w14:paraId="0D8D0EBC" w14:textId="77777777" w:rsidR="0094772A" w:rsidRDefault="0094772A" w:rsidP="0094772A"/>
          <w:p w14:paraId="42061417" w14:textId="40375F36" w:rsidR="0094772A" w:rsidRDefault="0094772A" w:rsidP="0094772A">
            <w:r>
              <w:t>Priority: MEDIUM</w:t>
            </w:r>
          </w:p>
          <w:p w14:paraId="7E3D7F1B" w14:textId="77777777" w:rsidR="0094772A" w:rsidRDefault="0094772A" w:rsidP="0094772A">
            <w:r>
              <w:t>Group: TECHNICAL</w:t>
            </w:r>
          </w:p>
          <w:p w14:paraId="18423D53" w14:textId="77777777" w:rsidR="0094772A" w:rsidRDefault="0094772A" w:rsidP="0094772A">
            <w:r>
              <w:t>Type: NON-LATCHING</w:t>
            </w:r>
          </w:p>
          <w:p w14:paraId="2D77DD66" w14:textId="347AB2B4" w:rsidR="0094772A" w:rsidRDefault="0094772A" w:rsidP="0094772A"/>
        </w:tc>
        <w:tc>
          <w:tcPr>
            <w:tcW w:w="3231" w:type="dxa"/>
          </w:tcPr>
          <w:p w14:paraId="68BB0FB3" w14:textId="5DECAB1A" w:rsidR="0094772A" w:rsidRDefault="0094772A" w:rsidP="0094772A">
            <w:r>
              <w:t>Examine patient circuit and exhalation valve for correct connections.</w:t>
            </w:r>
          </w:p>
          <w:p w14:paraId="6B564374" w14:textId="77777777" w:rsidR="0094772A" w:rsidRDefault="0094772A" w:rsidP="0094772A"/>
          <w:p w14:paraId="07BCA3CE" w14:textId="6766BBE3" w:rsidR="0094772A" w:rsidRDefault="0094772A" w:rsidP="0094772A">
            <w:r>
              <w:t>If failure persists, remove ventilator from service.</w:t>
            </w:r>
          </w:p>
        </w:tc>
      </w:tr>
      <w:tr w:rsidR="0094772A" w14:paraId="47655CE1" w14:textId="77777777" w:rsidTr="004D194A">
        <w:tc>
          <w:tcPr>
            <w:tcW w:w="2235" w:type="dxa"/>
          </w:tcPr>
          <w:p w14:paraId="64C1429B" w14:textId="659F21C4" w:rsidR="0094772A" w:rsidRDefault="0094772A" w:rsidP="0094772A">
            <w:r>
              <w:t>‘</w:t>
            </w:r>
            <w:proofErr w:type="spellStart"/>
            <w:r>
              <w:t>Tde</w:t>
            </w:r>
            <w:proofErr w:type="spellEnd"/>
            <w:r>
              <w:t xml:space="preserve"> Too Long’</w:t>
            </w:r>
          </w:p>
        </w:tc>
        <w:tc>
          <w:tcPr>
            <w:tcW w:w="3714" w:type="dxa"/>
          </w:tcPr>
          <w:p w14:paraId="7F88A57E" w14:textId="02CC6E39" w:rsidR="004D194A" w:rsidRDefault="0094772A" w:rsidP="0094772A">
            <w:proofErr w:type="spellStart"/>
            <w:r>
              <w:t>Tde</w:t>
            </w:r>
            <w:proofErr w:type="spellEnd"/>
            <w:r>
              <w:t xml:space="preserve"> exceeds 0.7s. Possible resistive obstruction in expiratory tube or </w:t>
            </w:r>
            <w:r w:rsidR="004D194A">
              <w:t xml:space="preserve">exhalation valve, or </w:t>
            </w:r>
            <w:r>
              <w:t xml:space="preserve">soiled </w:t>
            </w:r>
            <w:r w:rsidR="004D194A">
              <w:t>bacteria filer.</w:t>
            </w:r>
          </w:p>
          <w:p w14:paraId="0F2C6E03" w14:textId="77777777" w:rsidR="0094772A" w:rsidRDefault="0094772A" w:rsidP="0094772A"/>
          <w:p w14:paraId="36851B4B" w14:textId="77777777" w:rsidR="0094772A" w:rsidRDefault="0094772A" w:rsidP="0094772A">
            <w:r>
              <w:t>Priority: MEDIUM</w:t>
            </w:r>
          </w:p>
          <w:p w14:paraId="2B74DA8C" w14:textId="77777777" w:rsidR="0094772A" w:rsidRDefault="0094772A" w:rsidP="0094772A">
            <w:r>
              <w:t>Group: TECHNICAL</w:t>
            </w:r>
          </w:p>
          <w:p w14:paraId="3CF0FF95" w14:textId="77777777" w:rsidR="0094772A" w:rsidRDefault="0094772A" w:rsidP="0094772A">
            <w:r>
              <w:t>Type: NON-LATCHING</w:t>
            </w:r>
          </w:p>
          <w:p w14:paraId="78BD5607" w14:textId="39A76C86" w:rsidR="0094772A" w:rsidRDefault="0094772A" w:rsidP="0094772A"/>
        </w:tc>
        <w:tc>
          <w:tcPr>
            <w:tcW w:w="3231" w:type="dxa"/>
          </w:tcPr>
          <w:p w14:paraId="67F54502" w14:textId="6C21C89B" w:rsidR="0094772A" w:rsidRDefault="0094772A" w:rsidP="0094772A">
            <w:r>
              <w:t>Examine patient circuit and exhalation valve for correct connections.</w:t>
            </w:r>
          </w:p>
        </w:tc>
      </w:tr>
      <w:tr w:rsidR="0094772A" w14:paraId="34E53E3D" w14:textId="77777777" w:rsidTr="004D194A">
        <w:tc>
          <w:tcPr>
            <w:tcW w:w="2235" w:type="dxa"/>
          </w:tcPr>
          <w:p w14:paraId="51879E69" w14:textId="3CF9B6EC" w:rsidR="0094772A" w:rsidRDefault="004D194A" w:rsidP="0094772A">
            <w:r>
              <w:t>‘No Power Supply’</w:t>
            </w:r>
          </w:p>
        </w:tc>
        <w:tc>
          <w:tcPr>
            <w:tcW w:w="3714" w:type="dxa"/>
          </w:tcPr>
          <w:p w14:paraId="1E42982F" w14:textId="45B00A0D" w:rsidR="004D194A" w:rsidRDefault="004D194A" w:rsidP="004D194A">
            <w:r>
              <w:t>Power supply is interrupted.</w:t>
            </w:r>
          </w:p>
          <w:p w14:paraId="5B7D5EC9" w14:textId="77777777" w:rsidR="004D194A" w:rsidRDefault="004D194A" w:rsidP="004D194A"/>
          <w:p w14:paraId="0E3D948B" w14:textId="3EC17216" w:rsidR="004D194A" w:rsidRDefault="004D194A" w:rsidP="004D194A">
            <w:r>
              <w:t>Priority: LOW</w:t>
            </w:r>
          </w:p>
          <w:p w14:paraId="6B7858EF" w14:textId="77777777" w:rsidR="004D194A" w:rsidRDefault="004D194A" w:rsidP="004D194A">
            <w:r>
              <w:t>Group: TECHNICAL</w:t>
            </w:r>
          </w:p>
          <w:p w14:paraId="02F8AAC2" w14:textId="3835166C" w:rsidR="004D194A" w:rsidRDefault="004D194A" w:rsidP="004D194A">
            <w:r>
              <w:t>Type: NON-LATCHING</w:t>
            </w:r>
          </w:p>
          <w:p w14:paraId="67AA05F3" w14:textId="00B31785" w:rsidR="004D194A" w:rsidRDefault="004D194A" w:rsidP="004D194A"/>
          <w:p w14:paraId="4EE3D91E" w14:textId="4471C726" w:rsidR="0094772A" w:rsidRDefault="004D194A" w:rsidP="004D194A">
            <w:r>
              <w:t>Does not repeat once acknowledged.</w:t>
            </w:r>
          </w:p>
        </w:tc>
        <w:tc>
          <w:tcPr>
            <w:tcW w:w="3231" w:type="dxa"/>
          </w:tcPr>
          <w:p w14:paraId="473C9587" w14:textId="16405CD0" w:rsidR="0094772A" w:rsidRDefault="004D194A" w:rsidP="0094772A">
            <w:r>
              <w:t>Continue on battery power.</w:t>
            </w:r>
          </w:p>
          <w:p w14:paraId="307B2AC5" w14:textId="77777777" w:rsidR="004D194A" w:rsidRDefault="004D194A" w:rsidP="0094772A"/>
          <w:p w14:paraId="00249160" w14:textId="36869838" w:rsidR="004D194A" w:rsidRDefault="004D194A" w:rsidP="004D194A">
            <w:r>
              <w:t>Connect power supply. Replace if necessary.</w:t>
            </w:r>
          </w:p>
          <w:p w14:paraId="15E9C022" w14:textId="77777777" w:rsidR="004D194A" w:rsidRDefault="004D194A" w:rsidP="004D194A"/>
          <w:p w14:paraId="332F33DC" w14:textId="5BF1CA47" w:rsidR="004D194A" w:rsidRDefault="004D194A" w:rsidP="004D194A">
            <w:r>
              <w:t>Check fuse in power supply. Replace if necessary.</w:t>
            </w:r>
          </w:p>
        </w:tc>
      </w:tr>
    </w:tbl>
    <w:p w14:paraId="71456426" w14:textId="65E9FEF3" w:rsidR="004A0E51" w:rsidRDefault="004A0E51"/>
    <w:p w14:paraId="0E1FFE84" w14:textId="77777777" w:rsidR="004A0E51" w:rsidRDefault="004A0E51">
      <w:pPr>
        <w:pStyle w:val="Heading2"/>
      </w:pPr>
      <w:bookmarkStart w:id="15" w:name="_Toc37501163"/>
      <w:r>
        <w:t>Alarm visual and audible indicators</w:t>
      </w:r>
      <w:bookmarkEnd w:id="15"/>
    </w:p>
    <w:p w14:paraId="03684141" w14:textId="48D8D94F" w:rsidR="004A0E51" w:rsidRDefault="004A0E51">
      <w:pPr>
        <w:rPr>
          <w:lang w:eastAsia="en-GB"/>
        </w:rPr>
      </w:pPr>
      <w:r>
        <w:rPr>
          <w:lang w:eastAsia="en-GB"/>
        </w:rPr>
        <w:t>The unit produces three alarm tones, corresponding to priorities, High, Medium and Low.</w:t>
      </w:r>
    </w:p>
    <w:p w14:paraId="42158072" w14:textId="4DED709A" w:rsidR="009901F5" w:rsidRDefault="009901F5">
      <w:pPr>
        <w:rPr>
          <w:lang w:eastAsia="en-GB"/>
        </w:rPr>
      </w:pPr>
    </w:p>
    <w:p w14:paraId="29059FF5" w14:textId="2579D475" w:rsidR="009901F5" w:rsidRDefault="009901F5">
      <w:pPr>
        <w:rPr>
          <w:lang w:eastAsia="en-GB"/>
        </w:rPr>
      </w:pPr>
      <w:r>
        <w:rPr>
          <w:noProof/>
          <w:lang w:eastAsia="en-GB"/>
        </w:rPr>
        <w:drawing>
          <wp:inline distT="0" distB="0" distL="0" distR="0" wp14:anchorId="54ABD385" wp14:editId="4443DD8F">
            <wp:extent cx="5624623" cy="178372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7254" cy="1784559"/>
                    </a:xfrm>
                    <a:prstGeom prst="rect">
                      <a:avLst/>
                    </a:prstGeom>
                    <a:noFill/>
                  </pic:spPr>
                </pic:pic>
              </a:graphicData>
            </a:graphic>
          </wp:inline>
        </w:drawing>
      </w:r>
    </w:p>
    <w:p w14:paraId="519BFF67" w14:textId="77777777" w:rsidR="004A0E51" w:rsidRDefault="004A0E51">
      <w:pPr>
        <w:rPr>
          <w:lang w:eastAsia="en-GB"/>
        </w:rPr>
      </w:pPr>
    </w:p>
    <w:p w14:paraId="68A1F35F" w14:textId="77777777" w:rsidR="004A0E51" w:rsidRDefault="004A0E51">
      <w:pPr>
        <w:rPr>
          <w:lang w:eastAsia="en-GB"/>
        </w:rPr>
      </w:pPr>
      <w:r>
        <w:rPr>
          <w:lang w:eastAsia="en-GB"/>
        </w:rPr>
        <w:t>The pulsed tones are generated when the unit encounters an alarm condition. All the generated tone alarms are accompanied by visual alarm indication.</w:t>
      </w:r>
    </w:p>
    <w:p w14:paraId="2802855D" w14:textId="77777777" w:rsidR="004A0E51" w:rsidRDefault="004A0E51">
      <w:pPr>
        <w:rPr>
          <w:lang w:eastAsia="en-GB"/>
        </w:rPr>
      </w:pPr>
    </w:p>
    <w:p w14:paraId="00A9901A" w14:textId="77777777" w:rsidR="004A0E51" w:rsidRDefault="004A0E51"/>
    <w:p w14:paraId="0409E9C0" w14:textId="29C65C41" w:rsidR="004A0E51" w:rsidRDefault="004A0E51">
      <w:pPr>
        <w:pStyle w:val="Heading2"/>
      </w:pPr>
      <w:bookmarkStart w:id="16" w:name="_Toc37501164"/>
      <w:r>
        <w:t xml:space="preserve">Conditions </w:t>
      </w:r>
      <w:r w:rsidR="009901F5">
        <w:t xml:space="preserve">that </w:t>
      </w:r>
      <w:r>
        <w:t>temporar</w:t>
      </w:r>
      <w:r w:rsidR="009901F5">
        <w:t>ily</w:t>
      </w:r>
      <w:r>
        <w:t xml:space="preserve"> </w:t>
      </w:r>
      <w:r w:rsidR="009901F5">
        <w:t xml:space="preserve">suspends the </w:t>
      </w:r>
      <w:r>
        <w:t>alarm</w:t>
      </w:r>
      <w:r w:rsidR="009901F5">
        <w:t>s</w:t>
      </w:r>
      <w:bookmarkEnd w:id="16"/>
    </w:p>
    <w:p w14:paraId="0B5915FD" w14:textId="77777777" w:rsidR="004A0E51" w:rsidRDefault="004A0E51">
      <w:pPr>
        <w:rPr>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80"/>
        <w:gridCol w:w="5668"/>
      </w:tblGrid>
      <w:tr w:rsidR="004A0E51" w14:paraId="7DDFF209" w14:textId="77777777">
        <w:trPr>
          <w:cantSplit/>
          <w:tblHeader/>
        </w:trPr>
        <w:tc>
          <w:tcPr>
            <w:tcW w:w="3080" w:type="dxa"/>
            <w:shd w:val="clear" w:color="auto" w:fill="E0E0E0"/>
          </w:tcPr>
          <w:p w14:paraId="73AD4276" w14:textId="77777777" w:rsidR="004A0E51" w:rsidRDefault="004A0E51">
            <w:pPr>
              <w:rPr>
                <w:lang w:eastAsia="en-GB"/>
              </w:rPr>
            </w:pPr>
            <w:r>
              <w:rPr>
                <w:lang w:eastAsia="en-GB"/>
              </w:rPr>
              <w:t>Condition</w:t>
            </w:r>
          </w:p>
        </w:tc>
        <w:tc>
          <w:tcPr>
            <w:tcW w:w="5668" w:type="dxa"/>
            <w:shd w:val="clear" w:color="auto" w:fill="E0E0E0"/>
          </w:tcPr>
          <w:p w14:paraId="58DBA89A" w14:textId="77777777" w:rsidR="004A0E51" w:rsidRDefault="004A0E51">
            <w:pPr>
              <w:rPr>
                <w:lang w:eastAsia="en-GB"/>
              </w:rPr>
            </w:pPr>
            <w:r>
              <w:rPr>
                <w:lang w:eastAsia="en-GB"/>
              </w:rPr>
              <w:t>Action</w:t>
            </w:r>
          </w:p>
        </w:tc>
      </w:tr>
      <w:tr w:rsidR="004A0E51" w14:paraId="51D70AC4" w14:textId="77777777">
        <w:tc>
          <w:tcPr>
            <w:tcW w:w="3080" w:type="dxa"/>
          </w:tcPr>
          <w:p w14:paraId="13553829" w14:textId="77777777" w:rsidR="004A0E51" w:rsidRDefault="004A0E51">
            <w:pPr>
              <w:rPr>
                <w:lang w:eastAsia="en-GB"/>
              </w:rPr>
            </w:pPr>
            <w:r>
              <w:rPr>
                <w:lang w:eastAsia="en-GB"/>
              </w:rPr>
              <w:t>Power-up</w:t>
            </w:r>
          </w:p>
        </w:tc>
        <w:tc>
          <w:tcPr>
            <w:tcW w:w="5668" w:type="dxa"/>
          </w:tcPr>
          <w:p w14:paraId="47583E28" w14:textId="61B6320C" w:rsidR="004A0E51" w:rsidRDefault="004A0E51">
            <w:pPr>
              <w:rPr>
                <w:lang w:eastAsia="en-GB"/>
              </w:rPr>
            </w:pPr>
            <w:r>
              <w:rPr>
                <w:lang w:eastAsia="en-GB"/>
              </w:rPr>
              <w:t xml:space="preserve">On power up, </w:t>
            </w:r>
            <w:r w:rsidR="009901F5">
              <w:rPr>
                <w:lang w:eastAsia="en-GB"/>
              </w:rPr>
              <w:t>the ‘Gas Failure’ and all Medium priority alarms are suspended</w:t>
            </w:r>
            <w:r>
              <w:rPr>
                <w:lang w:eastAsia="en-GB"/>
              </w:rPr>
              <w:t xml:space="preserve"> for 1 min that follows the self-test, to allow the system to settle.</w:t>
            </w:r>
          </w:p>
          <w:p w14:paraId="2A45C659" w14:textId="11DDD934" w:rsidR="004A0E51" w:rsidRDefault="004A0E51">
            <w:pPr>
              <w:rPr>
                <w:lang w:eastAsia="en-GB"/>
              </w:rPr>
            </w:pPr>
          </w:p>
        </w:tc>
      </w:tr>
      <w:tr w:rsidR="004A0E51" w14:paraId="17020DF2" w14:textId="77777777">
        <w:tc>
          <w:tcPr>
            <w:tcW w:w="3080" w:type="dxa"/>
          </w:tcPr>
          <w:p w14:paraId="41C4D127" w14:textId="77777777" w:rsidR="004A0E51" w:rsidRDefault="004A0E51">
            <w:pPr>
              <w:rPr>
                <w:lang w:eastAsia="en-GB"/>
              </w:rPr>
            </w:pPr>
            <w:r>
              <w:rPr>
                <w:lang w:eastAsia="en-GB"/>
              </w:rPr>
              <w:t>Parameter change</w:t>
            </w:r>
          </w:p>
        </w:tc>
        <w:tc>
          <w:tcPr>
            <w:tcW w:w="5668" w:type="dxa"/>
          </w:tcPr>
          <w:p w14:paraId="4D526AAE" w14:textId="3FF334A3" w:rsidR="004A0E51" w:rsidRDefault="004A0E51">
            <w:pPr>
              <w:rPr>
                <w:lang w:eastAsia="en-GB"/>
              </w:rPr>
            </w:pPr>
            <w:r>
              <w:rPr>
                <w:lang w:eastAsia="en-GB"/>
              </w:rPr>
              <w:t>On changing a</w:t>
            </w:r>
            <w:r w:rsidR="00E426B9">
              <w:rPr>
                <w:lang w:eastAsia="en-GB"/>
              </w:rPr>
              <w:t>n</w:t>
            </w:r>
            <w:r>
              <w:rPr>
                <w:lang w:eastAsia="en-GB"/>
              </w:rPr>
              <w:t xml:space="preserve"> </w:t>
            </w:r>
            <w:r w:rsidR="009901F5">
              <w:rPr>
                <w:lang w:eastAsia="en-GB"/>
              </w:rPr>
              <w:t xml:space="preserve">EP and IP settings, the EP and IP related alarms are suspended for 10 seconds, to </w:t>
            </w:r>
            <w:r>
              <w:rPr>
                <w:lang w:eastAsia="en-GB"/>
              </w:rPr>
              <w:t>allow the system to respond to the change.</w:t>
            </w:r>
          </w:p>
          <w:p w14:paraId="369897BD" w14:textId="286BDEE3" w:rsidR="009901F5" w:rsidRDefault="009901F5">
            <w:pPr>
              <w:rPr>
                <w:lang w:eastAsia="en-GB"/>
              </w:rPr>
            </w:pPr>
          </w:p>
        </w:tc>
      </w:tr>
    </w:tbl>
    <w:p w14:paraId="4F965107" w14:textId="77777777" w:rsidR="004A0E51" w:rsidRDefault="004A0E51">
      <w:pPr>
        <w:rPr>
          <w:lang w:eastAsia="en-GB"/>
        </w:rPr>
      </w:pPr>
    </w:p>
    <w:p w14:paraId="54AF624B" w14:textId="77777777" w:rsidR="004A0E51" w:rsidRDefault="004A0E51"/>
    <w:p w14:paraId="675AAE89" w14:textId="77777777" w:rsidR="004A0E51" w:rsidRDefault="004A0E51">
      <w:pPr>
        <w:pStyle w:val="Heading1"/>
      </w:pPr>
      <w:bookmarkStart w:id="17" w:name="_Toc37501165"/>
      <w:r>
        <w:t>Functional testing</w:t>
      </w:r>
      <w:bookmarkEnd w:id="17"/>
    </w:p>
    <w:p w14:paraId="4685298D" w14:textId="70F1D8B2" w:rsidR="009901F5" w:rsidRDefault="004A0E51">
      <w:pPr>
        <w:rPr>
          <w:lang w:eastAsia="en-GB"/>
        </w:rPr>
      </w:pPr>
      <w:r>
        <w:rPr>
          <w:lang w:eastAsia="en-GB"/>
        </w:rPr>
        <w:t xml:space="preserve">The </w:t>
      </w:r>
      <w:r w:rsidR="009901F5">
        <w:rPr>
          <w:lang w:eastAsia="en-GB"/>
        </w:rPr>
        <w:t xml:space="preserve">ventilator </w:t>
      </w:r>
      <w:r>
        <w:rPr>
          <w:lang w:eastAsia="en-GB"/>
        </w:rPr>
        <w:t xml:space="preserve">can be tested with a test lung attached. </w:t>
      </w:r>
      <w:r w:rsidR="009901F5">
        <w:rPr>
          <w:lang w:eastAsia="en-GB"/>
        </w:rPr>
        <w:t xml:space="preserve">It should be noted that a </w:t>
      </w:r>
      <w:r>
        <w:rPr>
          <w:lang w:eastAsia="en-GB"/>
        </w:rPr>
        <w:t xml:space="preserve">test lung does </w:t>
      </w:r>
      <w:r w:rsidR="009901F5">
        <w:rPr>
          <w:lang w:eastAsia="en-GB"/>
        </w:rPr>
        <w:t>not necessarily have the resistance and compliance of a natural lung. Breath detection can be simulated by pulling on the test lung, to expand its volume.</w:t>
      </w:r>
    </w:p>
    <w:p w14:paraId="5B02211D" w14:textId="77777777" w:rsidR="004A0E51" w:rsidRDefault="004A0E51">
      <w:pPr>
        <w:rPr>
          <w:lang w:eastAsia="en-GB"/>
        </w:rPr>
      </w:pPr>
    </w:p>
    <w:p w14:paraId="7BBD2B8D" w14:textId="77777777" w:rsidR="004A0E51" w:rsidRDefault="004A0E51">
      <w:pPr>
        <w:rPr>
          <w:lang w:eastAsia="en-GB"/>
        </w:rPr>
      </w:pPr>
    </w:p>
    <w:p w14:paraId="233CAE25" w14:textId="77777777" w:rsidR="004A0E51" w:rsidRDefault="004A0E51">
      <w:pPr>
        <w:pStyle w:val="Heading1"/>
      </w:pPr>
      <w:bookmarkStart w:id="18" w:name="_Toc37501166"/>
      <w:r>
        <w:t>Battery</w:t>
      </w:r>
      <w:bookmarkEnd w:id="18"/>
    </w:p>
    <w:p w14:paraId="69F186E6" w14:textId="3C021084" w:rsidR="004A0E51" w:rsidRDefault="004A0E51">
      <w:r>
        <w:t xml:space="preserve">The </w:t>
      </w:r>
      <w:r w:rsidR="009901F5">
        <w:t>ventilator</w:t>
      </w:r>
      <w:r>
        <w:t xml:space="preserve"> contains 1 sealed lead acid battery that can operate the unit for </w:t>
      </w:r>
      <w:r w:rsidR="009901F5">
        <w:t xml:space="preserve">at least 45 minutes </w:t>
      </w:r>
      <w:r>
        <w:t>in the event of a mains power fail situation. The 4</w:t>
      </w:r>
      <w:r w:rsidR="009901F5">
        <w:t>5 minutes</w:t>
      </w:r>
      <w:r>
        <w:t xml:space="preserve"> period</w:t>
      </w:r>
      <w:r w:rsidR="009901F5">
        <w:t xml:space="preserve"> </w:t>
      </w:r>
      <w:r>
        <w:t xml:space="preserve">is for a battery that is </w:t>
      </w:r>
      <w:r w:rsidR="009901F5">
        <w:t>in a good condition.</w:t>
      </w:r>
    </w:p>
    <w:p w14:paraId="71D10E01" w14:textId="77777777" w:rsidR="004A0E51" w:rsidRDefault="004A0E51"/>
    <w:p w14:paraId="7C131E24" w14:textId="4990936C" w:rsidR="004A0E51" w:rsidRDefault="004A0E51">
      <w:r>
        <w:t xml:space="preserve">If the </w:t>
      </w:r>
      <w:r w:rsidR="009901F5">
        <w:t>ventilator</w:t>
      </w:r>
      <w:r>
        <w:t xml:space="preserve"> has been used on battery power and </w:t>
      </w:r>
      <w:r w:rsidR="00750E01">
        <w:t xml:space="preserve">it </w:t>
      </w:r>
      <w:r>
        <w:t>has been allowed to fully discharge the battery, the</w:t>
      </w:r>
      <w:r w:rsidR="00750E01">
        <w:t>n the</w:t>
      </w:r>
      <w:r>
        <w:t xml:space="preserve"> battery can be described as being in a deep discharged state. If the unit is stored or placed out of service without recharging the batter</w:t>
      </w:r>
      <w:r w:rsidR="00750E01">
        <w:t>y</w:t>
      </w:r>
      <w:r>
        <w:t xml:space="preserve">, the deep discharged state </w:t>
      </w:r>
      <w:r w:rsidR="00750E01">
        <w:t>can severely</w:t>
      </w:r>
      <w:r>
        <w:t xml:space="preserve"> reduce the battery life.</w:t>
      </w:r>
      <w:r w:rsidR="00750E01" w:rsidRPr="00750E01">
        <w:t xml:space="preserve"> </w:t>
      </w:r>
      <w:r w:rsidR="00750E01">
        <w:t>The damage is irreversible and the battery must be replaced.</w:t>
      </w:r>
    </w:p>
    <w:p w14:paraId="34A3C9DF" w14:textId="77777777" w:rsidR="004A0E51" w:rsidRDefault="004A0E51"/>
    <w:p w14:paraId="0A84425D" w14:textId="77777777" w:rsidR="004A0E51" w:rsidRDefault="004A0E51"/>
    <w:p w14:paraId="0EF28ECE" w14:textId="77777777" w:rsidR="004A0E51" w:rsidRDefault="004A0E51">
      <w:pPr>
        <w:pStyle w:val="Heading1"/>
      </w:pPr>
      <w:bookmarkStart w:id="19" w:name="_Toc37501167"/>
      <w:r>
        <w:t>Extended storage</w:t>
      </w:r>
      <w:bookmarkEnd w:id="19"/>
    </w:p>
    <w:p w14:paraId="0A5D1DFA" w14:textId="05BB095B" w:rsidR="004A0E51" w:rsidRDefault="004A0E51">
      <w:r>
        <w:t xml:space="preserve">If </w:t>
      </w:r>
      <w:r w:rsidR="00B229A2">
        <w:t xml:space="preserve">the </w:t>
      </w:r>
      <w:r w:rsidR="00750E01">
        <w:t>ventilator</w:t>
      </w:r>
      <w:r w:rsidR="00B229A2">
        <w:t xml:space="preserve"> is to be stored away</w:t>
      </w:r>
      <w:r>
        <w:t xml:space="preserve"> for a period greater than 30 days and is </w:t>
      </w:r>
      <w:r w:rsidR="00B229A2">
        <w:t>not possible to ch</w:t>
      </w:r>
      <w:r>
        <w:t>arge the batter</w:t>
      </w:r>
      <w:r w:rsidR="00B229A2">
        <w:t>y</w:t>
      </w:r>
      <w:r>
        <w:t xml:space="preserve"> during this time, then the following procedure is recommended</w:t>
      </w:r>
      <w:r w:rsidR="00B229A2">
        <w:t xml:space="preserve"> to prevent deep discharge damage to the battery</w:t>
      </w:r>
      <w:r>
        <w:t>:</w:t>
      </w:r>
    </w:p>
    <w:p w14:paraId="7362AB1E" w14:textId="73AB8BDB" w:rsidR="00750E01" w:rsidRDefault="00750E01"/>
    <w:p w14:paraId="1721375D" w14:textId="11E69C6F" w:rsidR="00750E01" w:rsidRDefault="00750E01" w:rsidP="00750E01">
      <w:pPr>
        <w:pStyle w:val="ListParagraph"/>
        <w:numPr>
          <w:ilvl w:val="0"/>
          <w:numId w:val="27"/>
        </w:numPr>
      </w:pPr>
      <w:r>
        <w:t>Remove the ventilator’s top cover.</w:t>
      </w:r>
    </w:p>
    <w:p w14:paraId="570BFC54" w14:textId="626D0A34" w:rsidR="00750E01" w:rsidRDefault="00750E01" w:rsidP="00750E01">
      <w:pPr>
        <w:pStyle w:val="ListParagraph"/>
        <w:numPr>
          <w:ilvl w:val="0"/>
          <w:numId w:val="27"/>
        </w:numPr>
      </w:pPr>
      <w:r>
        <w:t>Disconnect the negative battery terminal and move it away from the battery.</w:t>
      </w:r>
    </w:p>
    <w:p w14:paraId="149A3687" w14:textId="7A59058E" w:rsidR="004A0E51" w:rsidRDefault="00750E01" w:rsidP="00750E01">
      <w:pPr>
        <w:pStyle w:val="ListParagraph"/>
        <w:numPr>
          <w:ilvl w:val="0"/>
          <w:numId w:val="27"/>
        </w:numPr>
      </w:pPr>
      <w:r>
        <w:t>Tie a label to the ventilator to say the battery is disconnected.</w:t>
      </w:r>
    </w:p>
    <w:p w14:paraId="7B2A94FB" w14:textId="77777777" w:rsidR="004A0E51" w:rsidRDefault="004A0E51"/>
    <w:p w14:paraId="2BA26D60" w14:textId="77777777" w:rsidR="004A0E51" w:rsidRDefault="004A0E51">
      <w:pPr>
        <w:pStyle w:val="Heading1"/>
      </w:pPr>
      <w:bookmarkStart w:id="20" w:name="_Toc37501168"/>
      <w:r>
        <w:t>Cleaning and disinfection</w:t>
      </w:r>
      <w:bookmarkEnd w:id="20"/>
    </w:p>
    <w:p w14:paraId="114AD006" w14:textId="6473BFA3" w:rsidR="00B229A2" w:rsidRDefault="00B229A2">
      <w:r>
        <w:t xml:space="preserve">The pre-assembled patient circuit is intended for single-use. Patient contaminants do not reach any parts of the </w:t>
      </w:r>
      <w:r w:rsidR="00500F85">
        <w:t>ventilator</w:t>
      </w:r>
      <w:r>
        <w:t xml:space="preserve">, other than the single-use patient circuit. Cleaning and disinfection </w:t>
      </w:r>
      <w:proofErr w:type="gramStart"/>
      <w:r>
        <w:t>is</w:t>
      </w:r>
      <w:proofErr w:type="gramEnd"/>
      <w:r>
        <w:t xml:space="preserve"> generally not required between patients.</w:t>
      </w:r>
    </w:p>
    <w:p w14:paraId="7E1B28FA" w14:textId="77777777" w:rsidR="00B229A2" w:rsidRDefault="00B229A2"/>
    <w:p w14:paraId="730004DD" w14:textId="4BE5A8AF" w:rsidR="004A0E51" w:rsidRDefault="004A0E51">
      <w:r>
        <w:t>All cleaning</w:t>
      </w:r>
      <w:r w:rsidR="00C13184">
        <w:t>,</w:t>
      </w:r>
      <w:r>
        <w:t xml:space="preserve"> disinfection and sterilizing </w:t>
      </w:r>
      <w:r w:rsidR="00B229A2">
        <w:t xml:space="preserve">of the </w:t>
      </w:r>
      <w:r w:rsidR="00C13184">
        <w:t>ventilator</w:t>
      </w:r>
      <w:r w:rsidR="00B229A2">
        <w:t xml:space="preserve"> </w:t>
      </w:r>
      <w:r>
        <w:t>should be carried out under the direction of the appropriate hospital authority</w:t>
      </w:r>
      <w:r w:rsidR="00B229A2">
        <w:t xml:space="preserve"> procedures and standards</w:t>
      </w:r>
      <w:r>
        <w:t>.</w:t>
      </w:r>
    </w:p>
    <w:p w14:paraId="62C790D6" w14:textId="77777777" w:rsidR="004A0E51" w:rsidRDefault="004A0E51"/>
    <w:p w14:paraId="1D0C5A01" w14:textId="7E143BD1" w:rsidR="004A0E51" w:rsidRDefault="004A0E51">
      <w:r>
        <w:t xml:space="preserve">Before cleaning or disinfecting the exterior of </w:t>
      </w:r>
      <w:r w:rsidR="00C13184">
        <w:t>ventilator</w:t>
      </w:r>
      <w:r>
        <w:t xml:space="preserve"> the following tasks should be performed:</w:t>
      </w:r>
    </w:p>
    <w:p w14:paraId="7DE5A04A" w14:textId="77777777" w:rsidR="004A0E51" w:rsidRDefault="004A0E51"/>
    <w:p w14:paraId="6D434578" w14:textId="2B480FB1" w:rsidR="00B229A2" w:rsidRDefault="004A0E51" w:rsidP="00B229A2">
      <w:pPr>
        <w:numPr>
          <w:ilvl w:val="0"/>
          <w:numId w:val="16"/>
        </w:numPr>
      </w:pPr>
      <w:r>
        <w:t xml:space="preserve">The </w:t>
      </w:r>
      <w:r w:rsidR="00C13184">
        <w:t xml:space="preserve">power supply </w:t>
      </w:r>
      <w:r>
        <w:t>mains cable should be disconnected from the</w:t>
      </w:r>
      <w:r w:rsidR="00C13184">
        <w:t xml:space="preserve"> socket</w:t>
      </w:r>
      <w:r>
        <w:t>.</w:t>
      </w:r>
    </w:p>
    <w:p w14:paraId="48CCFFE8" w14:textId="77777777" w:rsidR="00B229A2" w:rsidRDefault="004A0E51" w:rsidP="00B229A2">
      <w:pPr>
        <w:numPr>
          <w:ilvl w:val="0"/>
          <w:numId w:val="16"/>
        </w:numPr>
      </w:pPr>
      <w:r>
        <w:t>Remove the patient circuit and bacterial filters. Discard any single</w:t>
      </w:r>
      <w:r w:rsidR="00B229A2">
        <w:t>-</w:t>
      </w:r>
      <w:r>
        <w:t>use items as per appropriate hospital authority guidelines.</w:t>
      </w:r>
    </w:p>
    <w:p w14:paraId="7B825619" w14:textId="47EFABE5" w:rsidR="004A0E51" w:rsidRDefault="004A0E51" w:rsidP="00B229A2">
      <w:pPr>
        <w:numPr>
          <w:ilvl w:val="0"/>
          <w:numId w:val="16"/>
        </w:numPr>
      </w:pPr>
      <w:r>
        <w:t>Disconnect the gas suppl</w:t>
      </w:r>
      <w:r w:rsidR="00C13184">
        <w:t>y</w:t>
      </w:r>
      <w:r>
        <w:t>.</w:t>
      </w:r>
    </w:p>
    <w:p w14:paraId="522DEFB9" w14:textId="77777777" w:rsidR="004A0E51" w:rsidRDefault="004A0E51"/>
    <w:p w14:paraId="475262C0" w14:textId="77777777" w:rsidR="00B229A2" w:rsidRDefault="00B229A2" w:rsidP="00B229A2">
      <w:pPr>
        <w:pStyle w:val="Heading2"/>
      </w:pPr>
      <w:bookmarkStart w:id="21" w:name="_Toc37501169"/>
      <w:r>
        <w:t>Cleaning – recommended method</w:t>
      </w:r>
      <w:bookmarkEnd w:id="21"/>
    </w:p>
    <w:p w14:paraId="1D678471" w14:textId="77777777" w:rsidR="00750E01" w:rsidRDefault="00B229A2" w:rsidP="00B229A2">
      <w:r>
        <w:t xml:space="preserve">For cleaning use </w:t>
      </w:r>
      <w:r w:rsidR="00750E01">
        <w:t xml:space="preserve">3 </w:t>
      </w:r>
      <w:r>
        <w:t xml:space="preserve">clean, disposable, absorbent, non-shedding cloths. </w:t>
      </w:r>
    </w:p>
    <w:p w14:paraId="6060D44E" w14:textId="2996818F" w:rsidR="00750E01" w:rsidRDefault="00B229A2" w:rsidP="00C13184">
      <w:pPr>
        <w:pStyle w:val="ListParagraph"/>
        <w:numPr>
          <w:ilvl w:val="0"/>
          <w:numId w:val="28"/>
        </w:numPr>
        <w:ind w:hanging="153"/>
      </w:pPr>
      <w:r>
        <w:t xml:space="preserve">Wipe clean with the first cloth using a hand </w:t>
      </w:r>
      <w:r w:rsidR="00750E01">
        <w:t>warm</w:t>
      </w:r>
      <w:r>
        <w:t xml:space="preserve"> water</w:t>
      </w:r>
      <w:r w:rsidR="00750E01">
        <w:t xml:space="preserve"> or a </w:t>
      </w:r>
      <w:r>
        <w:t xml:space="preserve">mild </w:t>
      </w:r>
      <w:proofErr w:type="gramStart"/>
      <w:r>
        <w:t>general purpose</w:t>
      </w:r>
      <w:proofErr w:type="gramEnd"/>
      <w:r>
        <w:t xml:space="preserve"> detergent solution. Do not overload the cloth with liquid. </w:t>
      </w:r>
    </w:p>
    <w:p w14:paraId="6E2EED0F" w14:textId="77777777" w:rsidR="00750E01" w:rsidRDefault="00B229A2" w:rsidP="00C13184">
      <w:pPr>
        <w:pStyle w:val="ListParagraph"/>
        <w:numPr>
          <w:ilvl w:val="0"/>
          <w:numId w:val="28"/>
        </w:numPr>
        <w:ind w:hanging="153"/>
      </w:pPr>
      <w:r>
        <w:t xml:space="preserve">Remove the </w:t>
      </w:r>
      <w:r w:rsidR="00750E01">
        <w:t xml:space="preserve">first </w:t>
      </w:r>
      <w:r>
        <w:t>water</w:t>
      </w:r>
      <w:r w:rsidR="00750E01">
        <w:t xml:space="preserve"> and/or de</w:t>
      </w:r>
      <w:r>
        <w:t xml:space="preserve">tergent solution with the second cloth using water only. Do not overload the cloth with liquid. </w:t>
      </w:r>
    </w:p>
    <w:p w14:paraId="3EA331B9" w14:textId="7DBD9CA2" w:rsidR="00B229A2" w:rsidRDefault="00B229A2" w:rsidP="00C13184">
      <w:pPr>
        <w:pStyle w:val="ListParagraph"/>
        <w:numPr>
          <w:ilvl w:val="0"/>
          <w:numId w:val="28"/>
        </w:numPr>
        <w:ind w:hanging="153"/>
      </w:pPr>
      <w:r>
        <w:t xml:space="preserve">Wipe </w:t>
      </w:r>
      <w:proofErr w:type="gramStart"/>
      <w:r>
        <w:t>dry</w:t>
      </w:r>
      <w:proofErr w:type="gramEnd"/>
      <w:r>
        <w:t xml:space="preserve"> with the remaining cloth. Care should be taken to ensure that the driver gas ports are not blocked by any debris.</w:t>
      </w:r>
    </w:p>
    <w:p w14:paraId="15B7551C" w14:textId="77777777" w:rsidR="00B229A2" w:rsidRDefault="00B229A2" w:rsidP="00B229A2"/>
    <w:p w14:paraId="3548D0EA" w14:textId="4766B0E8" w:rsidR="00B229A2" w:rsidRDefault="009A1D55" w:rsidP="00B229A2">
      <w:pPr>
        <w:pBdr>
          <w:top w:val="single" w:sz="4" w:space="1" w:color="auto"/>
          <w:left w:val="single" w:sz="4" w:space="4" w:color="auto"/>
          <w:bottom w:val="single" w:sz="4" w:space="1" w:color="auto"/>
          <w:right w:val="single" w:sz="4" w:space="4" w:color="auto"/>
        </w:pBdr>
      </w:pPr>
      <w:r>
        <w:rPr>
          <w:noProof/>
        </w:rPr>
        <w:drawing>
          <wp:inline distT="0" distB="0" distL="0" distR="0" wp14:anchorId="1EC665C7" wp14:editId="0EEA23A9">
            <wp:extent cx="655320" cy="573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5320" cy="573405"/>
                    </a:xfrm>
                    <a:prstGeom prst="rect">
                      <a:avLst/>
                    </a:prstGeom>
                    <a:noFill/>
                    <a:ln>
                      <a:noFill/>
                    </a:ln>
                  </pic:spPr>
                </pic:pic>
              </a:graphicData>
            </a:graphic>
          </wp:inline>
        </w:drawing>
      </w:r>
    </w:p>
    <w:p w14:paraId="45836E42" w14:textId="77777777" w:rsidR="00B229A2" w:rsidRDefault="00B229A2" w:rsidP="00B229A2">
      <w:pPr>
        <w:pBdr>
          <w:top w:val="single" w:sz="4" w:space="1" w:color="auto"/>
          <w:left w:val="single" w:sz="4" w:space="4" w:color="auto"/>
          <w:bottom w:val="single" w:sz="4" w:space="1" w:color="auto"/>
          <w:right w:val="single" w:sz="4" w:space="4" w:color="auto"/>
        </w:pBdr>
      </w:pPr>
    </w:p>
    <w:p w14:paraId="5E29BE3B" w14:textId="77777777" w:rsidR="004A0E51" w:rsidRDefault="004A0E51" w:rsidP="00B229A2">
      <w:pPr>
        <w:pBdr>
          <w:top w:val="single" w:sz="4" w:space="1" w:color="auto"/>
          <w:left w:val="single" w:sz="4" w:space="4" w:color="auto"/>
          <w:bottom w:val="single" w:sz="4" w:space="1" w:color="auto"/>
          <w:right w:val="single" w:sz="4" w:space="4" w:color="auto"/>
        </w:pBdr>
      </w:pPr>
      <w:r>
        <w:t>D</w:t>
      </w:r>
      <w:r w:rsidR="00B229A2">
        <w:t>O NOT</w:t>
      </w:r>
      <w:r>
        <w:t xml:space="preserve"> insert any object in to the gas ports. This action </w:t>
      </w:r>
      <w:r w:rsidR="00B229A2">
        <w:t>may</w:t>
      </w:r>
      <w:r>
        <w:t xml:space="preserve"> result in damage to the port. If the user believes there is a foreign object in a gas port, please refer the device to qualified service personnel for inspection and repair.</w:t>
      </w:r>
    </w:p>
    <w:p w14:paraId="0273B8A0" w14:textId="77777777" w:rsidR="004A0E51" w:rsidRDefault="004A0E51" w:rsidP="00B229A2">
      <w:pPr>
        <w:pBdr>
          <w:top w:val="single" w:sz="4" w:space="1" w:color="auto"/>
          <w:left w:val="single" w:sz="4" w:space="4" w:color="auto"/>
          <w:bottom w:val="single" w:sz="4" w:space="1" w:color="auto"/>
          <w:right w:val="single" w:sz="4" w:space="4" w:color="auto"/>
        </w:pBdr>
      </w:pPr>
    </w:p>
    <w:p w14:paraId="2C7E87C6" w14:textId="77777777" w:rsidR="00B229A2" w:rsidRDefault="00B229A2" w:rsidP="00B229A2">
      <w:pPr>
        <w:pBdr>
          <w:top w:val="single" w:sz="4" w:space="1" w:color="auto"/>
          <w:left w:val="single" w:sz="4" w:space="4" w:color="auto"/>
          <w:bottom w:val="single" w:sz="4" w:space="1" w:color="auto"/>
          <w:right w:val="single" w:sz="4" w:space="4" w:color="auto"/>
        </w:pBdr>
      </w:pPr>
      <w:r>
        <w:t>DO NOT allow moisture to enter the electronic module or its electrical sockets.</w:t>
      </w:r>
    </w:p>
    <w:p w14:paraId="0D2B92DF" w14:textId="77777777" w:rsidR="00B229A2" w:rsidRDefault="00B229A2" w:rsidP="00B229A2">
      <w:pPr>
        <w:pBdr>
          <w:top w:val="single" w:sz="4" w:space="1" w:color="auto"/>
          <w:left w:val="single" w:sz="4" w:space="4" w:color="auto"/>
          <w:bottom w:val="single" w:sz="4" w:space="1" w:color="auto"/>
          <w:right w:val="single" w:sz="4" w:space="4" w:color="auto"/>
        </w:pBdr>
      </w:pPr>
    </w:p>
    <w:p w14:paraId="5BAE3A9E" w14:textId="1A28757C" w:rsidR="00B229A2" w:rsidRDefault="00B229A2" w:rsidP="00B229A2">
      <w:pPr>
        <w:pBdr>
          <w:top w:val="single" w:sz="4" w:space="1" w:color="auto"/>
          <w:left w:val="single" w:sz="4" w:space="4" w:color="auto"/>
          <w:bottom w:val="single" w:sz="4" w:space="1" w:color="auto"/>
          <w:right w:val="single" w:sz="4" w:space="4" w:color="auto"/>
        </w:pBdr>
      </w:pPr>
      <w:r>
        <w:t xml:space="preserve">DO NOT steam autoclave any part of the </w:t>
      </w:r>
      <w:r w:rsidR="00750E01">
        <w:t>ventilator</w:t>
      </w:r>
      <w:r>
        <w:t xml:space="preserve"> or otherwise subject it to temperatures above 60°C.</w:t>
      </w:r>
    </w:p>
    <w:p w14:paraId="460BB5C9" w14:textId="77777777" w:rsidR="00B229A2" w:rsidRDefault="00B229A2" w:rsidP="00B229A2">
      <w:pPr>
        <w:pBdr>
          <w:top w:val="single" w:sz="4" w:space="1" w:color="auto"/>
          <w:left w:val="single" w:sz="4" w:space="4" w:color="auto"/>
          <w:bottom w:val="single" w:sz="4" w:space="1" w:color="auto"/>
          <w:right w:val="single" w:sz="4" w:space="4" w:color="auto"/>
        </w:pBdr>
      </w:pPr>
    </w:p>
    <w:p w14:paraId="4A49B98F" w14:textId="0E4E1AC9" w:rsidR="00B229A2" w:rsidRDefault="00B229A2" w:rsidP="00B229A2">
      <w:pPr>
        <w:pBdr>
          <w:top w:val="single" w:sz="4" w:space="1" w:color="auto"/>
          <w:left w:val="single" w:sz="4" w:space="4" w:color="auto"/>
          <w:bottom w:val="single" w:sz="4" w:space="1" w:color="auto"/>
          <w:right w:val="single" w:sz="4" w:space="4" w:color="auto"/>
        </w:pBdr>
      </w:pPr>
      <w:r>
        <w:t xml:space="preserve">DO NOT immerse any part of the </w:t>
      </w:r>
      <w:r w:rsidR="00750E01">
        <w:t>ventilator</w:t>
      </w:r>
      <w:r>
        <w:t xml:space="preserve"> into any liquid.</w:t>
      </w:r>
    </w:p>
    <w:p w14:paraId="09607F1D" w14:textId="77777777" w:rsidR="00B229A2" w:rsidRDefault="00B229A2" w:rsidP="00B229A2">
      <w:pPr>
        <w:pBdr>
          <w:top w:val="single" w:sz="4" w:space="1" w:color="auto"/>
          <w:left w:val="single" w:sz="4" w:space="4" w:color="auto"/>
          <w:bottom w:val="single" w:sz="4" w:space="1" w:color="auto"/>
          <w:right w:val="single" w:sz="4" w:space="4" w:color="auto"/>
        </w:pBdr>
      </w:pPr>
    </w:p>
    <w:p w14:paraId="55F93F0B" w14:textId="77777777" w:rsidR="00B229A2" w:rsidRDefault="00B229A2" w:rsidP="00B229A2">
      <w:pPr>
        <w:pBdr>
          <w:top w:val="single" w:sz="4" w:space="1" w:color="auto"/>
          <w:left w:val="single" w:sz="4" w:space="4" w:color="auto"/>
          <w:bottom w:val="single" w:sz="4" w:space="1" w:color="auto"/>
          <w:right w:val="single" w:sz="4" w:space="4" w:color="auto"/>
        </w:pBdr>
      </w:pPr>
      <w:r>
        <w:t>DO NOT use solvent-based cleaning agents</w:t>
      </w:r>
      <w:r w:rsidRPr="00B229A2">
        <w:t xml:space="preserve"> </w:t>
      </w:r>
      <w:r>
        <w:t>on paint and label surfaces.</w:t>
      </w:r>
    </w:p>
    <w:p w14:paraId="55F47C16" w14:textId="77777777" w:rsidR="00B229A2" w:rsidRDefault="00B229A2" w:rsidP="00B229A2">
      <w:pPr>
        <w:pBdr>
          <w:top w:val="single" w:sz="4" w:space="1" w:color="auto"/>
          <w:left w:val="single" w:sz="4" w:space="4" w:color="auto"/>
          <w:bottom w:val="single" w:sz="4" w:space="1" w:color="auto"/>
          <w:right w:val="single" w:sz="4" w:space="4" w:color="auto"/>
        </w:pBdr>
      </w:pPr>
    </w:p>
    <w:p w14:paraId="1F4931D5" w14:textId="77777777" w:rsidR="004A0E51" w:rsidRDefault="00B229A2" w:rsidP="00B229A2">
      <w:pPr>
        <w:pBdr>
          <w:top w:val="single" w:sz="4" w:space="1" w:color="auto"/>
          <w:left w:val="single" w:sz="4" w:space="4" w:color="auto"/>
          <w:bottom w:val="single" w:sz="4" w:space="1" w:color="auto"/>
          <w:right w:val="single" w:sz="4" w:space="4" w:color="auto"/>
        </w:pBdr>
      </w:pPr>
      <w:r>
        <w:t>DO NOT</w:t>
      </w:r>
      <w:r w:rsidR="004A0E51">
        <w:t xml:space="preserve"> use any abrasive cleaners </w:t>
      </w:r>
      <w:r>
        <w:t>on display and label surfaces.</w:t>
      </w:r>
    </w:p>
    <w:p w14:paraId="56098A0D" w14:textId="77777777" w:rsidR="00B229A2" w:rsidRDefault="00B229A2" w:rsidP="00B229A2">
      <w:pPr>
        <w:pBdr>
          <w:top w:val="single" w:sz="4" w:space="1" w:color="auto"/>
          <w:left w:val="single" w:sz="4" w:space="4" w:color="auto"/>
          <w:bottom w:val="single" w:sz="4" w:space="1" w:color="auto"/>
          <w:right w:val="single" w:sz="4" w:space="4" w:color="auto"/>
        </w:pBdr>
      </w:pPr>
    </w:p>
    <w:p w14:paraId="4701EE1D" w14:textId="0DF5246B" w:rsidR="004A0E51" w:rsidRDefault="004A0E51"/>
    <w:p w14:paraId="1082CBB4" w14:textId="77777777" w:rsidR="00750E01" w:rsidRDefault="00750E01"/>
    <w:p w14:paraId="30189CC3" w14:textId="77777777" w:rsidR="004A0E51" w:rsidRDefault="004A0E51">
      <w:pPr>
        <w:pStyle w:val="Heading2"/>
      </w:pPr>
      <w:bookmarkStart w:id="22" w:name="_Toc37501170"/>
      <w:r>
        <w:t>Disinfection</w:t>
      </w:r>
      <w:r w:rsidR="00B229A2">
        <w:t xml:space="preserve"> – recommended method</w:t>
      </w:r>
      <w:bookmarkEnd w:id="22"/>
    </w:p>
    <w:p w14:paraId="087D8333" w14:textId="129EDF3C" w:rsidR="004A0E51" w:rsidRDefault="004A0E51">
      <w:r>
        <w:t xml:space="preserve">Alcohols such as 70% isopropanol have </w:t>
      </w:r>
      <w:r w:rsidR="00C13184">
        <w:t>some</w:t>
      </w:r>
      <w:r>
        <w:t xml:space="preserve"> activity against bacteria and viruses. They should only be used after all visible surface dirt has been removed from the area to be disinfected.</w:t>
      </w:r>
    </w:p>
    <w:p w14:paraId="521EF60C" w14:textId="77777777" w:rsidR="004A0E51" w:rsidRDefault="004A0E51"/>
    <w:p w14:paraId="08D1FEE2" w14:textId="77777777" w:rsidR="004A0E51" w:rsidRDefault="004A0E51">
      <w:r>
        <w:t xml:space="preserve">For disinfection use two clean, disposable, absorbent, non-shedding cloths. Wipe clean with the first cloth using Alcohol (70% isopropanol). Wipe </w:t>
      </w:r>
      <w:proofErr w:type="gramStart"/>
      <w:r>
        <w:t>dry</w:t>
      </w:r>
      <w:proofErr w:type="gramEnd"/>
      <w:r>
        <w:t xml:space="preserve"> with the remaining cloth.</w:t>
      </w:r>
    </w:p>
    <w:p w14:paraId="7B2BD361" w14:textId="77777777" w:rsidR="004A0E51" w:rsidRDefault="004A0E51"/>
    <w:p w14:paraId="5B5921AE" w14:textId="79CA6ADC" w:rsidR="00B229A2" w:rsidRDefault="009A1D55" w:rsidP="00B229A2">
      <w:pPr>
        <w:pBdr>
          <w:top w:val="single" w:sz="4" w:space="1" w:color="auto"/>
          <w:left w:val="single" w:sz="4" w:space="4" w:color="auto"/>
          <w:bottom w:val="single" w:sz="4" w:space="1" w:color="auto"/>
          <w:right w:val="single" w:sz="4" w:space="4" w:color="auto"/>
        </w:pBdr>
      </w:pPr>
      <w:r>
        <w:rPr>
          <w:noProof/>
        </w:rPr>
        <w:drawing>
          <wp:inline distT="0" distB="0" distL="0" distR="0" wp14:anchorId="3C3B4229" wp14:editId="2D24D9F6">
            <wp:extent cx="655320" cy="5734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5320" cy="573405"/>
                    </a:xfrm>
                    <a:prstGeom prst="rect">
                      <a:avLst/>
                    </a:prstGeom>
                    <a:noFill/>
                    <a:ln>
                      <a:noFill/>
                    </a:ln>
                  </pic:spPr>
                </pic:pic>
              </a:graphicData>
            </a:graphic>
          </wp:inline>
        </w:drawing>
      </w:r>
    </w:p>
    <w:p w14:paraId="056DEA5B" w14:textId="77777777" w:rsidR="00B229A2" w:rsidRDefault="00B229A2" w:rsidP="00B229A2">
      <w:pPr>
        <w:pBdr>
          <w:top w:val="single" w:sz="4" w:space="1" w:color="auto"/>
          <w:left w:val="single" w:sz="4" w:space="4" w:color="auto"/>
          <w:bottom w:val="single" w:sz="4" w:space="1" w:color="auto"/>
          <w:right w:val="single" w:sz="4" w:space="4" w:color="auto"/>
        </w:pBdr>
      </w:pPr>
    </w:p>
    <w:p w14:paraId="64C445E0" w14:textId="77777777" w:rsidR="004A0E51" w:rsidRDefault="004A0E51" w:rsidP="00B229A2">
      <w:pPr>
        <w:pBdr>
          <w:top w:val="single" w:sz="4" w:space="1" w:color="auto"/>
          <w:left w:val="single" w:sz="4" w:space="4" w:color="auto"/>
          <w:bottom w:val="single" w:sz="4" w:space="1" w:color="auto"/>
          <w:right w:val="single" w:sz="4" w:space="4" w:color="auto"/>
        </w:pBdr>
      </w:pPr>
      <w:r>
        <w:t>Disinfectants containing compounds similar to PHENOL or ALKYLAMINES (</w:t>
      </w:r>
      <w:proofErr w:type="spellStart"/>
      <w:r>
        <w:t>Glucorrotamine</w:t>
      </w:r>
      <w:proofErr w:type="spellEnd"/>
      <w:r>
        <w:t>) are unsuitable.</w:t>
      </w:r>
    </w:p>
    <w:p w14:paraId="58B991A4" w14:textId="77777777" w:rsidR="004A0E51" w:rsidRDefault="004A0E51" w:rsidP="00B229A2">
      <w:pPr>
        <w:pBdr>
          <w:top w:val="single" w:sz="4" w:space="1" w:color="auto"/>
          <w:left w:val="single" w:sz="4" w:space="4" w:color="auto"/>
          <w:bottom w:val="single" w:sz="4" w:space="1" w:color="auto"/>
          <w:right w:val="single" w:sz="4" w:space="4" w:color="auto"/>
        </w:pBdr>
      </w:pPr>
    </w:p>
    <w:p w14:paraId="621536AA" w14:textId="77777777" w:rsidR="004A0E51" w:rsidRDefault="004A0E51"/>
    <w:p w14:paraId="62DEFBC9" w14:textId="77777777" w:rsidR="00B229A2" w:rsidRDefault="00B229A2"/>
    <w:p w14:paraId="1F6E3AAB" w14:textId="77777777" w:rsidR="004A0E51" w:rsidRDefault="004A0E51">
      <w:pPr>
        <w:pStyle w:val="Heading1"/>
      </w:pPr>
      <w:bookmarkStart w:id="23" w:name="_Toc37501171"/>
      <w:r>
        <w:t>Gas supplies</w:t>
      </w:r>
      <w:bookmarkEnd w:id="23"/>
    </w:p>
    <w:p w14:paraId="62CD7422" w14:textId="48AE19E6" w:rsidR="004A0E51" w:rsidRDefault="00B229A2">
      <w:r>
        <w:t xml:space="preserve">High pressure </w:t>
      </w:r>
      <w:r w:rsidR="00750E01">
        <w:t>gas</w:t>
      </w:r>
      <w:r w:rsidR="004A0E51">
        <w:t xml:space="preserve"> </w:t>
      </w:r>
      <w:r>
        <w:t>supply is required at 2.5 bar to 5 bar</w:t>
      </w:r>
      <w:r w:rsidR="004A0E51">
        <w:t>.</w:t>
      </w:r>
    </w:p>
    <w:p w14:paraId="7EED1729" w14:textId="77777777" w:rsidR="004A0E51" w:rsidRDefault="004A0E51"/>
    <w:p w14:paraId="689E85CA" w14:textId="77777777" w:rsidR="00B229A2" w:rsidRDefault="00B229A2">
      <w:r>
        <w:t xml:space="preserve">Air must be </w:t>
      </w:r>
      <w:r w:rsidR="004A0E51">
        <w:t>medical gra</w:t>
      </w:r>
      <w:r>
        <w:t xml:space="preserve">de to </w:t>
      </w:r>
      <w:r w:rsidR="004A0E51">
        <w:t>ISO8573.1 Class 1.4.1 (minimum level of filtration)</w:t>
      </w:r>
      <w:r>
        <w:t>.</w:t>
      </w:r>
    </w:p>
    <w:p w14:paraId="247F8701" w14:textId="77777777" w:rsidR="004A0E51" w:rsidRDefault="004A0E51"/>
    <w:p w14:paraId="4B6AE510" w14:textId="72DBE965" w:rsidR="004A0E51" w:rsidRDefault="00750E01">
      <w:r>
        <w:t xml:space="preserve">Nominal inlet gas flow is 60 L/min. </w:t>
      </w:r>
      <w:r w:rsidR="004A0E51">
        <w:t>Peak inlet gas flow</w:t>
      </w:r>
      <w:r w:rsidR="00B229A2">
        <w:t xml:space="preserve"> is less than</w:t>
      </w:r>
      <w:r w:rsidR="004A0E51">
        <w:t xml:space="preserve"> </w:t>
      </w:r>
      <w:r>
        <w:t>80</w:t>
      </w:r>
      <w:r w:rsidR="004A0E51">
        <w:t xml:space="preserve"> </w:t>
      </w:r>
      <w:r>
        <w:t>L</w:t>
      </w:r>
      <w:r w:rsidR="004A0E51">
        <w:t>/min.</w:t>
      </w:r>
    </w:p>
    <w:p w14:paraId="5EE27D63" w14:textId="77777777" w:rsidR="004A0E51" w:rsidRDefault="004A0E51"/>
    <w:p w14:paraId="31F1325B" w14:textId="77777777" w:rsidR="004A0E51" w:rsidRDefault="004A0E51"/>
    <w:p w14:paraId="0D259C69" w14:textId="77777777" w:rsidR="004A0E51" w:rsidRDefault="004A0E51">
      <w:pPr>
        <w:pStyle w:val="Heading1"/>
      </w:pPr>
      <w:bookmarkStart w:id="24" w:name="_Toc37501172"/>
      <w:r>
        <w:t>Operating environment</w:t>
      </w:r>
      <w:bookmarkEnd w:id="24"/>
    </w:p>
    <w:p w14:paraId="76EE2954" w14:textId="77777777" w:rsidR="004A0E51" w:rsidRDefault="004A0E51">
      <w:r>
        <w:t>Temp: 10-40 ºC.</w:t>
      </w:r>
    </w:p>
    <w:p w14:paraId="29B47CC5" w14:textId="77777777" w:rsidR="004A0E51" w:rsidRDefault="004A0E51">
      <w:r>
        <w:t>Humidity: 0-90% (non-condensing).</w:t>
      </w:r>
    </w:p>
    <w:p w14:paraId="0C2351C9" w14:textId="77777777" w:rsidR="004A0E51" w:rsidRDefault="004A0E51"/>
    <w:p w14:paraId="420532AF" w14:textId="77777777" w:rsidR="004A0E51" w:rsidRDefault="004A0E51"/>
    <w:p w14:paraId="5C7632EC" w14:textId="77777777" w:rsidR="004A0E51" w:rsidRDefault="004A0E51">
      <w:pPr>
        <w:pStyle w:val="Heading1"/>
      </w:pPr>
      <w:bookmarkStart w:id="25" w:name="_Toc37501173"/>
      <w:r>
        <w:t>Power requirements</w:t>
      </w:r>
      <w:bookmarkEnd w:id="25"/>
    </w:p>
    <w:p w14:paraId="3D8C6F49" w14:textId="2618D5AF" w:rsidR="004A0E51" w:rsidRDefault="004A0E51">
      <w:r>
        <w:t xml:space="preserve">Voltage: </w:t>
      </w:r>
      <w:r w:rsidR="00750E01">
        <w:t>13.5v</w:t>
      </w:r>
    </w:p>
    <w:p w14:paraId="4F961E68" w14:textId="77777777" w:rsidR="004A0E51" w:rsidRDefault="004A0E51">
      <w:r>
        <w:t>Power: 60 VA</w:t>
      </w:r>
    </w:p>
    <w:p w14:paraId="4D196248" w14:textId="74010C33" w:rsidR="004A0E51" w:rsidRDefault="004A0E51">
      <w:r>
        <w:t xml:space="preserve">Battery: 12V </w:t>
      </w:r>
      <w:r w:rsidR="00636200">
        <w:t>2.1</w:t>
      </w:r>
      <w:r>
        <w:t>AH sealed lead acid.</w:t>
      </w:r>
    </w:p>
    <w:p w14:paraId="61DC5093" w14:textId="20CFCB72" w:rsidR="004A0E51" w:rsidRDefault="004A0E51">
      <w:r>
        <w:t>Battery back</w:t>
      </w:r>
      <w:r w:rsidR="00636200">
        <w:t>-</w:t>
      </w:r>
      <w:r>
        <w:t xml:space="preserve">up: </w:t>
      </w:r>
      <w:r w:rsidR="00636200">
        <w:t>More than 45 minutes.</w:t>
      </w:r>
    </w:p>
    <w:p w14:paraId="5C0C113C" w14:textId="77777777" w:rsidR="004A0E51" w:rsidRDefault="004A0E51">
      <w:r>
        <w:t>Battery charging: Full charge - Up to 8 hours</w:t>
      </w:r>
    </w:p>
    <w:p w14:paraId="0F045BDF" w14:textId="58EA1111" w:rsidR="004A0E51" w:rsidRDefault="004A0E51">
      <w:r>
        <w:t xml:space="preserve">Fuse (Battery): </w:t>
      </w:r>
      <w:r w:rsidR="00636200">
        <w:t xml:space="preserve">1 off </w:t>
      </w:r>
      <w:r>
        <w:t>T2.0A 250V</w:t>
      </w:r>
    </w:p>
    <w:p w14:paraId="35452865" w14:textId="77777777" w:rsidR="004A0E51" w:rsidRDefault="004A0E51"/>
    <w:p w14:paraId="392B6EE0" w14:textId="77777777" w:rsidR="00B229A2" w:rsidRDefault="00B229A2"/>
    <w:p w14:paraId="52496C74" w14:textId="77777777" w:rsidR="004A0E51" w:rsidRDefault="004A0E51">
      <w:pPr>
        <w:pStyle w:val="Heading1"/>
      </w:pPr>
      <w:bookmarkStart w:id="26" w:name="_Toc37501174"/>
      <w:r>
        <w:t>Dimensions</w:t>
      </w:r>
      <w:bookmarkEnd w:id="26"/>
    </w:p>
    <w:p w14:paraId="65D27940" w14:textId="1F61DB0A" w:rsidR="004A0E51" w:rsidRDefault="004A0E51">
      <w:r>
        <w:t xml:space="preserve">Size </w:t>
      </w:r>
      <w:r w:rsidR="00636200">
        <w:t>of ventilator</w:t>
      </w:r>
      <w:r>
        <w:t xml:space="preserve">: </w:t>
      </w:r>
      <w:r w:rsidR="00636200">
        <w:t>280</w:t>
      </w:r>
      <w:r>
        <w:t xml:space="preserve"> mm W x </w:t>
      </w:r>
      <w:r w:rsidR="00636200">
        <w:t>210</w:t>
      </w:r>
      <w:r>
        <w:t xml:space="preserve"> mm </w:t>
      </w:r>
      <w:r w:rsidR="00636200">
        <w:t>D</w:t>
      </w:r>
      <w:r>
        <w:t xml:space="preserve"> x 1</w:t>
      </w:r>
      <w:r w:rsidR="00636200">
        <w:t>06</w:t>
      </w:r>
      <w:r>
        <w:t xml:space="preserve"> mm </w:t>
      </w:r>
      <w:r w:rsidR="00636200">
        <w:t>H</w:t>
      </w:r>
    </w:p>
    <w:p w14:paraId="689B1816" w14:textId="5443A757" w:rsidR="004A0E51" w:rsidRDefault="004A0E51">
      <w:r>
        <w:lastRenderedPageBreak/>
        <w:t xml:space="preserve">Weight, without patient circuit: </w:t>
      </w:r>
      <w:r w:rsidR="00636200">
        <w:t>2</w:t>
      </w:r>
      <w:r>
        <w:t>.5 kg</w:t>
      </w:r>
    </w:p>
    <w:p w14:paraId="20F7FEF4" w14:textId="77777777" w:rsidR="004A0E51" w:rsidRDefault="004A0E51"/>
    <w:p w14:paraId="64FC8CE3" w14:textId="77777777" w:rsidR="004A0E51" w:rsidRDefault="004A0E51"/>
    <w:p w14:paraId="47B5CDC9" w14:textId="77777777" w:rsidR="004A0E51" w:rsidRDefault="004A0E51">
      <w:pPr>
        <w:pStyle w:val="Heading1"/>
      </w:pPr>
      <w:bookmarkStart w:id="27" w:name="_Toc37501175"/>
      <w:r>
        <w:t>Connectors</w:t>
      </w:r>
      <w:bookmarkEnd w:id="27"/>
    </w:p>
    <w:p w14:paraId="24A47263" w14:textId="66E67B29" w:rsidR="004A0E51" w:rsidRDefault="00636200">
      <w:r>
        <w:t>Gas Output p</w:t>
      </w:r>
      <w:r w:rsidR="004A0E51">
        <w:t xml:space="preserve">ort: </w:t>
      </w:r>
      <w:r>
        <w:t>22mm Male c</w:t>
      </w:r>
      <w:r w:rsidR="004A0E51">
        <w:t xml:space="preserve">onical </w:t>
      </w:r>
      <w:r>
        <w:t xml:space="preserve">connector to </w:t>
      </w:r>
      <w:r w:rsidR="004A0E51">
        <w:t>ISO5356-1</w:t>
      </w:r>
    </w:p>
    <w:p w14:paraId="7FE424C9" w14:textId="7FF71DD9" w:rsidR="00636200" w:rsidRDefault="00636200" w:rsidP="00636200">
      <w:r>
        <w:t>Gas Return port (on exhalation valve): 22mm Male conical connector to ISO5356-1</w:t>
      </w:r>
    </w:p>
    <w:p w14:paraId="53C4F5B0" w14:textId="2F66492D" w:rsidR="00B229A2" w:rsidRDefault="00636200">
      <w:r>
        <w:t>Patient Pressure port</w:t>
      </w:r>
      <w:r w:rsidR="00B229A2">
        <w:t xml:space="preserve"> (on ventilator)</w:t>
      </w:r>
      <w:r w:rsidR="004A0E51">
        <w:t>: Non</w:t>
      </w:r>
      <w:r w:rsidR="00B229A2">
        <w:t>-c</w:t>
      </w:r>
      <w:r w:rsidR="004A0E51">
        <w:t>onical barb</w:t>
      </w:r>
      <w:r>
        <w:t>ed spigot</w:t>
      </w:r>
    </w:p>
    <w:p w14:paraId="461243D8" w14:textId="77777777" w:rsidR="004A0E51" w:rsidRDefault="004A0E51"/>
    <w:p w14:paraId="45C18651" w14:textId="77777777" w:rsidR="004A0E51" w:rsidRDefault="004A0E51"/>
    <w:p w14:paraId="2C4AAAE4" w14:textId="130A8D28" w:rsidR="004A0E51" w:rsidRDefault="004A0E51">
      <w:pPr>
        <w:pStyle w:val="Heading1"/>
      </w:pPr>
      <w:bookmarkStart w:id="28" w:name="_Toc37501176"/>
      <w:r>
        <w:t>Classification</w:t>
      </w:r>
      <w:r w:rsidR="00636200">
        <w:t xml:space="preserve"> of Medical Electrical System (via power supply unit)</w:t>
      </w:r>
      <w:bookmarkEnd w:id="28"/>
    </w:p>
    <w:p w14:paraId="478AC205" w14:textId="77777777" w:rsidR="004A0E51" w:rsidRDefault="004A0E51">
      <w:r>
        <w:t>Type of protection against electric shock: Class I.</w:t>
      </w:r>
    </w:p>
    <w:p w14:paraId="314227D0" w14:textId="77777777" w:rsidR="004A0E51" w:rsidRDefault="004A0E51">
      <w:r>
        <w:t>Degree of protection against electric shock: Type B.</w:t>
      </w:r>
    </w:p>
    <w:p w14:paraId="51FE22EA" w14:textId="77777777" w:rsidR="004A0E51" w:rsidRDefault="004A0E51">
      <w:r>
        <w:t>IPX rating IP44</w:t>
      </w:r>
    </w:p>
    <w:p w14:paraId="1D8E485F" w14:textId="77777777" w:rsidR="004A0E51" w:rsidRDefault="004A0E51">
      <w:r>
        <w:t>Unit must be earthed.</w:t>
      </w:r>
    </w:p>
    <w:p w14:paraId="767B246C" w14:textId="77777777" w:rsidR="004A0E51" w:rsidRDefault="004A0E51"/>
    <w:p w14:paraId="6D31411D" w14:textId="77777777" w:rsidR="004A0E51" w:rsidRDefault="004A0E51"/>
    <w:p w14:paraId="159BD55F" w14:textId="77777777" w:rsidR="004A0E51" w:rsidRDefault="004A0E51">
      <w:pPr>
        <w:pStyle w:val="Heading1"/>
      </w:pPr>
      <w:bookmarkStart w:id="29" w:name="_Toc37501177"/>
      <w:r>
        <w:t>Environmental storage conditions</w:t>
      </w:r>
      <w:bookmarkEnd w:id="29"/>
    </w:p>
    <w:p w14:paraId="16555D47" w14:textId="77777777" w:rsidR="004A0E51" w:rsidRDefault="004A0E51">
      <w:r>
        <w:t>When packed for transport or storage;</w:t>
      </w:r>
    </w:p>
    <w:p w14:paraId="63E8365F" w14:textId="77777777" w:rsidR="004A0E51" w:rsidRDefault="004A0E51">
      <w:r>
        <w:t>Ambient Temperature: -40°C to +70°C</w:t>
      </w:r>
    </w:p>
    <w:p w14:paraId="5E7AC296" w14:textId="2A5D1E1A" w:rsidR="004A0E51" w:rsidRDefault="004A0E51">
      <w:r>
        <w:t xml:space="preserve">Relative Humidity: 10% to 90% </w:t>
      </w:r>
      <w:r w:rsidR="00636200">
        <w:t>non-condensing</w:t>
      </w:r>
    </w:p>
    <w:p w14:paraId="2687D9CC" w14:textId="77777777" w:rsidR="004A0E51" w:rsidRDefault="004A0E51">
      <w:r>
        <w:t xml:space="preserve">Atmospheric Pressure: 500 </w:t>
      </w:r>
      <w:proofErr w:type="spellStart"/>
      <w:r>
        <w:t>hPa</w:t>
      </w:r>
      <w:proofErr w:type="spellEnd"/>
      <w:r>
        <w:t xml:space="preserve"> to 1060 </w:t>
      </w:r>
      <w:proofErr w:type="spellStart"/>
      <w:r>
        <w:t>hPa</w:t>
      </w:r>
      <w:proofErr w:type="spellEnd"/>
    </w:p>
    <w:p w14:paraId="44BB30C4" w14:textId="77777777" w:rsidR="004A0E51" w:rsidRDefault="004A0E51"/>
    <w:p w14:paraId="5C4A97E2" w14:textId="77777777" w:rsidR="004A0E51" w:rsidRDefault="004A0E51"/>
    <w:p w14:paraId="34B19A49" w14:textId="77777777" w:rsidR="004A0E51" w:rsidRDefault="004A0E51">
      <w:pPr>
        <w:pStyle w:val="Heading1"/>
      </w:pPr>
      <w:bookmarkStart w:id="30" w:name="_Toc37501178"/>
      <w:r>
        <w:t>Product life cycle</w:t>
      </w:r>
      <w:bookmarkEnd w:id="30"/>
    </w:p>
    <w:p w14:paraId="1C78AC8D" w14:textId="5A864CA2" w:rsidR="004A0E51" w:rsidRDefault="004A0E51">
      <w:r>
        <w:t xml:space="preserve">The </w:t>
      </w:r>
      <w:r w:rsidR="00636200">
        <w:t>ventilator</w:t>
      </w:r>
      <w:r>
        <w:t xml:space="preserve"> has a product life of 8 years from the date of manufacture. This excludes the main battery, which has a</w:t>
      </w:r>
      <w:r w:rsidR="00B229A2">
        <w:t>n approximate</w:t>
      </w:r>
      <w:r>
        <w:t xml:space="preserve"> 4-year life.</w:t>
      </w:r>
    </w:p>
    <w:p w14:paraId="6D36B87E" w14:textId="6750AB36" w:rsidR="00636200" w:rsidRDefault="00636200"/>
    <w:p w14:paraId="1CC5371F" w14:textId="70EF2B12" w:rsidR="00636200" w:rsidRDefault="00636200">
      <w:r>
        <w:t>Solenoid valves should be replaced with new or overhauled valves every 10,000 hours, or every 2 years of regular use.</w:t>
      </w:r>
    </w:p>
    <w:p w14:paraId="5C806261" w14:textId="77777777" w:rsidR="004A0E51" w:rsidRDefault="004A0E51"/>
    <w:p w14:paraId="444B162E" w14:textId="63E5C451" w:rsidR="004A0E51" w:rsidRDefault="004A0E51">
      <w:r>
        <w:t xml:space="preserve">Apart from the battery, the </w:t>
      </w:r>
      <w:r w:rsidR="00636200">
        <w:t>ventilator</w:t>
      </w:r>
      <w:r>
        <w:t xml:space="preserve"> and accessories do not contain any special hazardous components</w:t>
      </w:r>
      <w:r w:rsidR="00636200">
        <w:t>. N</w:t>
      </w:r>
      <w:r>
        <w:t>o special precautions are required for their disposal. The device should be disposed of in accordance to the local WEEE (Waste Electrical and Electronic Equipment) guidelines.</w:t>
      </w:r>
    </w:p>
    <w:p w14:paraId="7444C1EF" w14:textId="77777777" w:rsidR="00257C6F" w:rsidRDefault="00257C6F" w:rsidP="00257C6F"/>
    <w:p w14:paraId="0B214ACD" w14:textId="0CD0F599" w:rsidR="00257C6F" w:rsidRDefault="00257C6F" w:rsidP="00257C6F">
      <w:r>
        <w:t>At the end of its useful life this battery should be disposed of in accordance with local authority guidelines.</w:t>
      </w:r>
    </w:p>
    <w:p w14:paraId="559D96F3" w14:textId="26E05EB0" w:rsidR="004A0E51" w:rsidRDefault="004A0E51"/>
    <w:p w14:paraId="089D4D33" w14:textId="77777777" w:rsidR="00D13DF8" w:rsidRDefault="00D13DF8"/>
    <w:p w14:paraId="19B4C0EC" w14:textId="4FDCABD2" w:rsidR="004A0E51" w:rsidRDefault="004A0E51">
      <w:pPr>
        <w:pStyle w:val="Heading1"/>
      </w:pPr>
      <w:bookmarkStart w:id="31" w:name="_Toc37501179"/>
      <w:r>
        <w:t>Maintenance</w:t>
      </w:r>
      <w:r w:rsidR="00963D8B">
        <w:t xml:space="preserve"> and calibration</w:t>
      </w:r>
      <w:bookmarkEnd w:id="31"/>
    </w:p>
    <w:p w14:paraId="0B4BCF4B" w14:textId="7A64105D" w:rsidR="00D13DF8" w:rsidRDefault="00D13DF8">
      <w:r>
        <w:t>Functionally test and calibrate the ventilator at least every 3 months, or if there is reason to believe performance could have drifted:</w:t>
      </w:r>
    </w:p>
    <w:p w14:paraId="6BD4CC46" w14:textId="5DAD8972" w:rsidR="00D13DF8" w:rsidRDefault="00D13DF8"/>
    <w:p w14:paraId="3D664903" w14:textId="36C89F00" w:rsidR="00D13DF8" w:rsidRDefault="00D13DF8" w:rsidP="00D13DF8">
      <w:pPr>
        <w:pStyle w:val="ListParagraph"/>
        <w:numPr>
          <w:ilvl w:val="0"/>
          <w:numId w:val="29"/>
        </w:numPr>
        <w:ind w:left="426" w:hanging="349"/>
      </w:pPr>
      <w:r>
        <w:t xml:space="preserve">Attach a calibrated flow meter to the ‘Gas Output’ port. </w:t>
      </w:r>
      <w:r w:rsidR="00963D8B">
        <w:t xml:space="preserve">The flow meter should vent into ambient (no breathing circuit attached). Power up the ventilator (mute any alarming). </w:t>
      </w:r>
      <w:r>
        <w:t>Press and hold the ‘Breath’ button. Adjust the pressure regulator (PR), until the flow is 60L/min. Lock the pressure regulator.</w:t>
      </w:r>
    </w:p>
    <w:p w14:paraId="15179073" w14:textId="77777777" w:rsidR="00D13DF8" w:rsidRDefault="00D13DF8" w:rsidP="00D13DF8">
      <w:pPr>
        <w:pStyle w:val="ListParagraph"/>
        <w:ind w:left="426" w:hanging="349"/>
      </w:pPr>
    </w:p>
    <w:p w14:paraId="13407380" w14:textId="77777777" w:rsidR="00D13DF8" w:rsidRDefault="00B13A13" w:rsidP="00D13DF8">
      <w:pPr>
        <w:pStyle w:val="ListParagraph"/>
        <w:numPr>
          <w:ilvl w:val="0"/>
          <w:numId w:val="29"/>
        </w:numPr>
        <w:ind w:left="426" w:hanging="349"/>
      </w:pPr>
      <w:r>
        <w:lastRenderedPageBreak/>
        <w:t xml:space="preserve">In a set up with a test lung and </w:t>
      </w:r>
      <w:r w:rsidR="00D13DF8">
        <w:t xml:space="preserve">connecting a calibrated </w:t>
      </w:r>
      <w:r>
        <w:t>pressure measurement device, v</w:t>
      </w:r>
      <w:r w:rsidR="00636200">
        <w:t xml:space="preserve">erify that the set </w:t>
      </w:r>
      <w:r>
        <w:t xml:space="preserve">ventilator </w:t>
      </w:r>
      <w:r w:rsidR="00636200">
        <w:t xml:space="preserve">pressure </w:t>
      </w:r>
      <w:r>
        <w:t>corresponds to actual measured pressure.</w:t>
      </w:r>
    </w:p>
    <w:p w14:paraId="2A9BBB43" w14:textId="77777777" w:rsidR="00D13DF8" w:rsidRDefault="00D13DF8" w:rsidP="00D13DF8">
      <w:pPr>
        <w:pStyle w:val="ListParagraph"/>
        <w:ind w:left="426" w:hanging="349"/>
      </w:pPr>
    </w:p>
    <w:p w14:paraId="67E3D6EC" w14:textId="33801C88" w:rsidR="00636200" w:rsidRDefault="00636200" w:rsidP="00D13DF8">
      <w:pPr>
        <w:pStyle w:val="ListParagraph"/>
        <w:numPr>
          <w:ilvl w:val="0"/>
          <w:numId w:val="29"/>
        </w:numPr>
        <w:ind w:left="426" w:hanging="349"/>
      </w:pPr>
      <w:r>
        <w:t>In a set up with a test lung, manipulate the test system to cause the various alarm conditions</w:t>
      </w:r>
      <w:r w:rsidR="00D13DF8">
        <w:t xml:space="preserve"> described in section 3.2 above</w:t>
      </w:r>
      <w:r>
        <w:t>. Confirm the ventilator triggers them correctly.</w:t>
      </w:r>
    </w:p>
    <w:p w14:paraId="69C53E26" w14:textId="476AA727" w:rsidR="005A29E1" w:rsidRDefault="005A29E1" w:rsidP="00500F85"/>
    <w:p w14:paraId="2132B840" w14:textId="51975FC4" w:rsidR="005A29E1" w:rsidRDefault="00257C6F" w:rsidP="00500F85">
      <w:r>
        <w:t>Complete overhaul, including replacing worn labels, solenoid valves and battery (if required) should be performed every 2 years, or earlier if the ventilator is damaged.</w:t>
      </w:r>
    </w:p>
    <w:p w14:paraId="2A2E99EA" w14:textId="58D380BF" w:rsidR="00257C6F" w:rsidRDefault="00257C6F" w:rsidP="00500F85"/>
    <w:p w14:paraId="44FEF7F4" w14:textId="77777777" w:rsidR="00257C6F" w:rsidRPr="00257C6F" w:rsidRDefault="00257C6F" w:rsidP="00500F85"/>
    <w:p w14:paraId="3FF0233F" w14:textId="45A334F0" w:rsidR="004A0E51" w:rsidRDefault="004A0E51">
      <w:pPr>
        <w:pStyle w:val="Heading1"/>
      </w:pPr>
      <w:bookmarkStart w:id="32" w:name="_Toc37501180"/>
      <w:r>
        <w:t>EMC compliance</w:t>
      </w:r>
      <w:bookmarkEnd w:id="32"/>
    </w:p>
    <w:p w14:paraId="7A84FDFA" w14:textId="5C1E9A94" w:rsidR="004A0E51" w:rsidRDefault="004A0E51">
      <w:r>
        <w:t xml:space="preserve">The </w:t>
      </w:r>
      <w:r w:rsidR="00257C6F">
        <w:t>ventilator’s</w:t>
      </w:r>
      <w:r>
        <w:t xml:space="preserve"> electromagnetic compatibility was </w:t>
      </w:r>
      <w:r w:rsidR="00257C6F" w:rsidRPr="00257C6F">
        <w:rPr>
          <w:u w:val="single"/>
        </w:rPr>
        <w:t xml:space="preserve">summarily </w:t>
      </w:r>
      <w:r w:rsidRPr="00257C6F">
        <w:rPr>
          <w:u w:val="single"/>
        </w:rPr>
        <w:t>assessed</w:t>
      </w:r>
      <w:r>
        <w:t xml:space="preserve"> to meet the requirements of the following relevant standards:</w:t>
      </w:r>
    </w:p>
    <w:p w14:paraId="5B1054B5" w14:textId="77777777" w:rsidR="004A0E51" w:rsidRDefault="004A0E51"/>
    <w:p w14:paraId="1C8E8B62" w14:textId="77777777" w:rsidR="004A0E51" w:rsidRDefault="004A0E51">
      <w:r>
        <w:t>EN60601-1-2</w:t>
      </w:r>
    </w:p>
    <w:p w14:paraId="2385EA19" w14:textId="77777777" w:rsidR="004A0E51" w:rsidRDefault="004A0E51">
      <w:r>
        <w:t>EN61000-3-2</w:t>
      </w:r>
    </w:p>
    <w:p w14:paraId="63727D19" w14:textId="77777777" w:rsidR="004A0E51" w:rsidRDefault="004A0E51">
      <w:r>
        <w:t>EN61000-3-3</w:t>
      </w:r>
    </w:p>
    <w:p w14:paraId="3A3614E1" w14:textId="77777777" w:rsidR="004A0E51" w:rsidRDefault="004A0E5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83"/>
        <w:gridCol w:w="1484"/>
        <w:gridCol w:w="5349"/>
      </w:tblGrid>
      <w:tr w:rsidR="004A0E51" w14:paraId="7051F181" w14:textId="77777777">
        <w:tc>
          <w:tcPr>
            <w:tcW w:w="9242" w:type="dxa"/>
            <w:gridSpan w:val="3"/>
          </w:tcPr>
          <w:p w14:paraId="47CBCBB0" w14:textId="77777777" w:rsidR="004A0E51" w:rsidRDefault="004A0E51">
            <w:r>
              <w:t>Guidance and manufacturer's declaration - electromagnetic emissions</w:t>
            </w:r>
          </w:p>
        </w:tc>
      </w:tr>
      <w:tr w:rsidR="004A0E51" w14:paraId="41A6ACCD" w14:textId="77777777">
        <w:tc>
          <w:tcPr>
            <w:tcW w:w="9242" w:type="dxa"/>
            <w:gridSpan w:val="3"/>
          </w:tcPr>
          <w:p w14:paraId="12AAE883" w14:textId="6974AF96" w:rsidR="004A0E51" w:rsidRDefault="004A0E51">
            <w:r>
              <w:t xml:space="preserve">The </w:t>
            </w:r>
            <w:r w:rsidR="00257C6F">
              <w:t>ventilator</w:t>
            </w:r>
            <w:r>
              <w:t xml:space="preserve"> is intended for use in the electromagnetic environment specified below. The customer or the user of the Xenon Blender should assure that it is used in such an environment.</w:t>
            </w:r>
          </w:p>
        </w:tc>
      </w:tr>
      <w:tr w:rsidR="004A0E51" w14:paraId="751D0C10" w14:textId="77777777" w:rsidTr="00B229A2">
        <w:tc>
          <w:tcPr>
            <w:tcW w:w="2223" w:type="dxa"/>
          </w:tcPr>
          <w:p w14:paraId="32400BB1" w14:textId="77777777" w:rsidR="004A0E51" w:rsidRDefault="004A0E51">
            <w:r>
              <w:t>Emissions test</w:t>
            </w:r>
          </w:p>
        </w:tc>
        <w:tc>
          <w:tcPr>
            <w:tcW w:w="1484" w:type="dxa"/>
          </w:tcPr>
          <w:p w14:paraId="5E0D4942" w14:textId="77777777" w:rsidR="004A0E51" w:rsidRDefault="004A0E51">
            <w:r>
              <w:t>Compliance</w:t>
            </w:r>
          </w:p>
        </w:tc>
        <w:tc>
          <w:tcPr>
            <w:tcW w:w="5535" w:type="dxa"/>
          </w:tcPr>
          <w:p w14:paraId="3EC05F83" w14:textId="77777777" w:rsidR="004A0E51" w:rsidRDefault="004A0E51">
            <w:r>
              <w:t>Electromagnetic environment- guidance</w:t>
            </w:r>
          </w:p>
        </w:tc>
      </w:tr>
      <w:tr w:rsidR="004A0E51" w14:paraId="57CA43DA" w14:textId="77777777" w:rsidTr="00B229A2">
        <w:tc>
          <w:tcPr>
            <w:tcW w:w="2223" w:type="dxa"/>
          </w:tcPr>
          <w:p w14:paraId="7664BC18" w14:textId="77777777" w:rsidR="004A0E51" w:rsidRDefault="004A0E51">
            <w:r>
              <w:t>RF emissions</w:t>
            </w:r>
          </w:p>
          <w:p w14:paraId="1190CF58" w14:textId="77777777" w:rsidR="004A0E51" w:rsidRDefault="004A0E51">
            <w:r>
              <w:t>CISPR 11</w:t>
            </w:r>
          </w:p>
        </w:tc>
        <w:tc>
          <w:tcPr>
            <w:tcW w:w="1484" w:type="dxa"/>
          </w:tcPr>
          <w:p w14:paraId="7B6F28B9" w14:textId="77777777" w:rsidR="004A0E51" w:rsidRDefault="004A0E51">
            <w:r>
              <w:t>Group 1</w:t>
            </w:r>
          </w:p>
        </w:tc>
        <w:tc>
          <w:tcPr>
            <w:tcW w:w="5535" w:type="dxa"/>
          </w:tcPr>
          <w:p w14:paraId="727A4587" w14:textId="58700CA2" w:rsidR="004A0E51" w:rsidRDefault="004A0E51">
            <w:r>
              <w:t xml:space="preserve">The </w:t>
            </w:r>
            <w:r w:rsidR="00257C6F">
              <w:t>ventilator</w:t>
            </w:r>
            <w:r>
              <w:t xml:space="preserve"> uses RF energy only for its internal function. Therefore, its RF emissions are very low and are not likely to cause any interference in nearby electronic equipment.</w:t>
            </w:r>
          </w:p>
        </w:tc>
      </w:tr>
      <w:tr w:rsidR="004A0E51" w14:paraId="5915488B" w14:textId="77777777" w:rsidTr="00B229A2">
        <w:trPr>
          <w:cantSplit/>
        </w:trPr>
        <w:tc>
          <w:tcPr>
            <w:tcW w:w="2223" w:type="dxa"/>
          </w:tcPr>
          <w:p w14:paraId="0599ED1F" w14:textId="77777777" w:rsidR="004A0E51" w:rsidRDefault="004A0E51">
            <w:r>
              <w:t>RF emissions</w:t>
            </w:r>
          </w:p>
          <w:p w14:paraId="7D2A7974" w14:textId="77777777" w:rsidR="004A0E51" w:rsidRDefault="004A0E51">
            <w:r>
              <w:t>CISPR 11</w:t>
            </w:r>
          </w:p>
        </w:tc>
        <w:tc>
          <w:tcPr>
            <w:tcW w:w="1484" w:type="dxa"/>
          </w:tcPr>
          <w:p w14:paraId="61824402" w14:textId="77777777" w:rsidR="004A0E51" w:rsidRDefault="004A0E51">
            <w:r>
              <w:t>Class B</w:t>
            </w:r>
          </w:p>
        </w:tc>
        <w:tc>
          <w:tcPr>
            <w:tcW w:w="5535" w:type="dxa"/>
            <w:vMerge w:val="restart"/>
          </w:tcPr>
          <w:p w14:paraId="5D77FE15" w14:textId="78660D42" w:rsidR="004A0E51" w:rsidRDefault="004A0E51">
            <w:r>
              <w:t xml:space="preserve">The </w:t>
            </w:r>
            <w:r w:rsidR="00257C6F">
              <w:t>ventilator</w:t>
            </w:r>
            <w:r>
              <w:t xml:space="preserve"> is suitable for use in all establishments and may be used in domestic establishments and those directly connected to the public low-voltage power supply network that supplies buildings used for domestic purposes, provided the following </w:t>
            </w:r>
            <w:r w:rsidR="00257C6F">
              <w:t xml:space="preserve">mandatory </w:t>
            </w:r>
            <w:r>
              <w:t xml:space="preserve">warning is </w:t>
            </w:r>
            <w:r w:rsidR="00257C6F">
              <w:t>paid attention to</w:t>
            </w:r>
            <w:r>
              <w:t>:</w:t>
            </w:r>
          </w:p>
          <w:p w14:paraId="6CEB1D43" w14:textId="12CE86BC" w:rsidR="00257C6F" w:rsidRDefault="00257C6F"/>
          <w:p w14:paraId="18138349" w14:textId="3FA048B5" w:rsidR="00257C6F" w:rsidRDefault="00257C6F">
            <w:r>
              <w:rPr>
                <w:noProof/>
              </w:rPr>
              <w:drawing>
                <wp:inline distT="0" distB="0" distL="0" distR="0" wp14:anchorId="031222A5" wp14:editId="69C7D414">
                  <wp:extent cx="655320" cy="5734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5320" cy="573405"/>
                          </a:xfrm>
                          <a:prstGeom prst="rect">
                            <a:avLst/>
                          </a:prstGeom>
                          <a:noFill/>
                          <a:ln>
                            <a:noFill/>
                          </a:ln>
                        </pic:spPr>
                      </pic:pic>
                    </a:graphicData>
                  </a:graphic>
                </wp:inline>
              </w:drawing>
            </w:r>
          </w:p>
          <w:p w14:paraId="5F5B410C" w14:textId="77777777" w:rsidR="004A0E51" w:rsidRDefault="004A0E51"/>
          <w:p w14:paraId="4ADB45E5" w14:textId="720D15E7" w:rsidR="004A0E51" w:rsidRDefault="004A0E51">
            <w:r>
              <w:t xml:space="preserve">Warning: This equipment/system is intended for use by healthcare professionals only. This equipment/ system may cause radio interference or may disrupt the operation of nearby equipment. It may be necessary to take mitigation measures, such as re-orienting or relocating the </w:t>
            </w:r>
            <w:r w:rsidR="00257C6F">
              <w:t>ventilator</w:t>
            </w:r>
            <w:r>
              <w:t xml:space="preserve"> or shielding the location.</w:t>
            </w:r>
          </w:p>
        </w:tc>
      </w:tr>
      <w:tr w:rsidR="004A0E51" w14:paraId="7E400DC8" w14:textId="77777777" w:rsidTr="00B229A2">
        <w:trPr>
          <w:cantSplit/>
        </w:trPr>
        <w:tc>
          <w:tcPr>
            <w:tcW w:w="2223" w:type="dxa"/>
          </w:tcPr>
          <w:p w14:paraId="208CDAFC" w14:textId="77777777" w:rsidR="004A0E51" w:rsidRDefault="004A0E51">
            <w:r>
              <w:t>Harmonic emissions</w:t>
            </w:r>
          </w:p>
          <w:p w14:paraId="56B9AAE5" w14:textId="77777777" w:rsidR="004A0E51" w:rsidRDefault="004A0E51">
            <w:r>
              <w:t>IEC 61000-3-2 _</w:t>
            </w:r>
          </w:p>
        </w:tc>
        <w:tc>
          <w:tcPr>
            <w:tcW w:w="1484" w:type="dxa"/>
          </w:tcPr>
          <w:p w14:paraId="2BDDF99F" w14:textId="77777777" w:rsidR="004A0E51" w:rsidRDefault="004A0E51">
            <w:r>
              <w:t>Class A</w:t>
            </w:r>
          </w:p>
        </w:tc>
        <w:tc>
          <w:tcPr>
            <w:tcW w:w="5535" w:type="dxa"/>
            <w:vMerge/>
          </w:tcPr>
          <w:p w14:paraId="7DBE07D9" w14:textId="77777777" w:rsidR="004A0E51" w:rsidRDefault="004A0E51"/>
        </w:tc>
      </w:tr>
      <w:tr w:rsidR="004A0E51" w14:paraId="61F438DC" w14:textId="77777777" w:rsidTr="00B229A2">
        <w:trPr>
          <w:cantSplit/>
        </w:trPr>
        <w:tc>
          <w:tcPr>
            <w:tcW w:w="2223" w:type="dxa"/>
          </w:tcPr>
          <w:p w14:paraId="7A5DBEE5" w14:textId="77777777" w:rsidR="004A0E51" w:rsidRDefault="004A0E51">
            <w:r>
              <w:t>Voltage fluctuations/</w:t>
            </w:r>
          </w:p>
          <w:p w14:paraId="7971402A" w14:textId="77777777" w:rsidR="004A0E51" w:rsidRDefault="004A0E51">
            <w:r>
              <w:t>flicker emissions</w:t>
            </w:r>
          </w:p>
          <w:p w14:paraId="08B77788" w14:textId="77777777" w:rsidR="004A0E51" w:rsidRDefault="004A0E51">
            <w:r>
              <w:t>IEC 61000-3-3</w:t>
            </w:r>
          </w:p>
        </w:tc>
        <w:tc>
          <w:tcPr>
            <w:tcW w:w="1484" w:type="dxa"/>
          </w:tcPr>
          <w:p w14:paraId="01716205" w14:textId="77777777" w:rsidR="004A0E51" w:rsidRDefault="004A0E51">
            <w:r>
              <w:t>Complies</w:t>
            </w:r>
          </w:p>
        </w:tc>
        <w:tc>
          <w:tcPr>
            <w:tcW w:w="5535" w:type="dxa"/>
            <w:vMerge/>
          </w:tcPr>
          <w:p w14:paraId="75CA0379" w14:textId="77777777" w:rsidR="004A0E51" w:rsidRDefault="004A0E51"/>
        </w:tc>
      </w:tr>
    </w:tbl>
    <w:p w14:paraId="05E3820C" w14:textId="77777777" w:rsidR="00500F85" w:rsidRDefault="00500F85" w:rsidP="00500F85"/>
    <w:p w14:paraId="0400C441" w14:textId="676D414C" w:rsidR="00500F85" w:rsidRDefault="00500F85" w:rsidP="00500F85">
      <w:pPr>
        <w:pStyle w:val="Heading1"/>
      </w:pPr>
      <w:bookmarkStart w:id="33" w:name="_Toc37501181"/>
      <w:r w:rsidRPr="00500F85">
        <w:t>Preparation of a new ventilator</w:t>
      </w:r>
      <w:bookmarkEnd w:id="33"/>
    </w:p>
    <w:p w14:paraId="567222F3" w14:textId="52C4A092" w:rsidR="004B00E0" w:rsidRDefault="00500F85" w:rsidP="00500F85">
      <w:r w:rsidRPr="00500F85">
        <w:t>Remove all transit packaging. Inspect the gas ports and proximal airway port for any packing material. Retain packaging for future storage or transportation use</w:t>
      </w:r>
      <w:r>
        <w:t>.</w:t>
      </w:r>
    </w:p>
    <w:p w14:paraId="5C50D64E" w14:textId="4895A9E8" w:rsidR="00500F85" w:rsidRDefault="00500F85" w:rsidP="00500F85"/>
    <w:p w14:paraId="0B5EED86" w14:textId="77777777" w:rsidR="00500F85" w:rsidRDefault="00500F85" w:rsidP="00500F85">
      <w:r>
        <w:t>Remove the protective film.</w:t>
      </w:r>
    </w:p>
    <w:p w14:paraId="53CADDEF" w14:textId="77777777" w:rsidR="00500F85" w:rsidRDefault="00500F85" w:rsidP="00500F85"/>
    <w:p w14:paraId="28B0F2C4" w14:textId="77777777" w:rsidR="00500F85" w:rsidRDefault="00500F85" w:rsidP="00500F85">
      <w:r>
        <w:t>Examine the ventilator for visual damage.</w:t>
      </w:r>
    </w:p>
    <w:p w14:paraId="275E13FC" w14:textId="77777777" w:rsidR="00500F85" w:rsidRDefault="00500F85" w:rsidP="00500F85"/>
    <w:p w14:paraId="30A40DB0" w14:textId="05890B7E" w:rsidR="00500F85" w:rsidRDefault="00500F85" w:rsidP="00500F85">
      <w:r>
        <w:t xml:space="preserve">Allow the unit to acclimatize – </w:t>
      </w:r>
      <w:proofErr w:type="spellStart"/>
      <w:r>
        <w:t>i.e</w:t>
      </w:r>
      <w:proofErr w:type="spellEnd"/>
      <w:r>
        <w:t xml:space="preserve"> if the device has been stored in a cold or humid environment whilst in transit/storage, then wait at least 4 hours.</w:t>
      </w:r>
    </w:p>
    <w:p w14:paraId="758A8A0E" w14:textId="77777777" w:rsidR="00500F85" w:rsidRDefault="00500F85" w:rsidP="00500F85"/>
    <w:p w14:paraId="0F5B236F" w14:textId="77777777" w:rsidR="00500F85" w:rsidRDefault="00500F85" w:rsidP="00500F85"/>
    <w:p w14:paraId="3C267916" w14:textId="1B0F893F" w:rsidR="004A0E51" w:rsidRDefault="004A0E51">
      <w:pPr>
        <w:pStyle w:val="Heading1"/>
      </w:pPr>
      <w:bookmarkStart w:id="34" w:name="_Toc37501182"/>
      <w:r>
        <w:t>Pneumatic diagram</w:t>
      </w:r>
      <w:bookmarkEnd w:id="34"/>
    </w:p>
    <w:p w14:paraId="3A275504" w14:textId="55EF4504" w:rsidR="00963D8B" w:rsidRDefault="00963D8B" w:rsidP="00963D8B">
      <w:r>
        <w:t>The Monitor and Controller operate independently, in parallel, observing each other (watchdogs). This assures the detection and alarming on any single failure mode. Both the controller and the monitor are capable of detecting an excess pressure (&gt;40 mbar) and each can shut down the supply gas. This duality safeguards that compressed gas does not reach the patient circuit. All valves are NC (normally closed) types and will default to shutting off gas supply in case of total (battery) power failure.</w:t>
      </w:r>
    </w:p>
    <w:p w14:paraId="5737808B" w14:textId="77777777" w:rsidR="00500F85" w:rsidRDefault="00500F85" w:rsidP="00963D8B"/>
    <w:p w14:paraId="6B71A69D" w14:textId="0211CF66" w:rsidR="00963D8B" w:rsidRDefault="00963D8B" w:rsidP="00963D8B"/>
    <w:p w14:paraId="004E2100" w14:textId="59085EA1" w:rsidR="00963D8B" w:rsidRDefault="00963D8B" w:rsidP="00963D8B">
      <w:r>
        <w:rPr>
          <w:noProof/>
        </w:rPr>
        <w:drawing>
          <wp:inline distT="0" distB="0" distL="0" distR="0" wp14:anchorId="31232ABE" wp14:editId="1AFDB558">
            <wp:extent cx="5837895" cy="2487883"/>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081"/>
                    <a:stretch/>
                  </pic:blipFill>
                  <pic:spPr bwMode="auto">
                    <a:xfrm>
                      <a:off x="0" y="0"/>
                      <a:ext cx="5842555" cy="2489869"/>
                    </a:xfrm>
                    <a:prstGeom prst="rect">
                      <a:avLst/>
                    </a:prstGeom>
                    <a:noFill/>
                    <a:ln>
                      <a:noFill/>
                    </a:ln>
                    <a:extLst>
                      <a:ext uri="{53640926-AAD7-44D8-BBD7-CCE9431645EC}">
                        <a14:shadowObscured xmlns:a14="http://schemas.microsoft.com/office/drawing/2010/main"/>
                      </a:ext>
                    </a:extLst>
                  </pic:spPr>
                </pic:pic>
              </a:graphicData>
            </a:graphic>
          </wp:inline>
        </w:drawing>
      </w:r>
    </w:p>
    <w:p w14:paraId="534694F0" w14:textId="77777777" w:rsidR="00963D8B" w:rsidRDefault="00963D8B" w:rsidP="00963D8B"/>
    <w:p w14:paraId="6E4B1C3A" w14:textId="77777777" w:rsidR="00500F85" w:rsidRDefault="00500F85" w:rsidP="00963D8B"/>
    <w:p w14:paraId="11F55FE9" w14:textId="074B4963" w:rsidR="00963D8B" w:rsidRDefault="00963D8B" w:rsidP="00963D8B">
      <w:r>
        <w:t xml:space="preserve">The Controller operates its own user interface, for adjusting the parameters (BPM, EP and IP). The Controller reports its 3 parameters values every 50mS to the Monitor. The Controller also reports when a valid change is made via the user interface. If the Monitor does not acknowledge receipt, then the Controller will instigate an alarm. </w:t>
      </w:r>
    </w:p>
    <w:p w14:paraId="2310EFA4" w14:textId="77777777" w:rsidR="00963D8B" w:rsidRDefault="00963D8B" w:rsidP="00963D8B"/>
    <w:p w14:paraId="3E10E910" w14:textId="56D8087E" w:rsidR="00963D8B" w:rsidRPr="00963D8B" w:rsidRDefault="00963D8B" w:rsidP="00963D8B">
      <w:r>
        <w:t>On shut-down, the patient can breathe ambient air through the 2 directional NR valves.</w:t>
      </w:r>
    </w:p>
    <w:p w14:paraId="2B000DDF" w14:textId="77777777" w:rsidR="004A0E51" w:rsidRDefault="004A0E51"/>
    <w:p w14:paraId="3C20E56D" w14:textId="43EF73EF" w:rsidR="004A0E51" w:rsidRDefault="004A0E51"/>
    <w:p w14:paraId="550E5007" w14:textId="77777777" w:rsidR="004A0E51" w:rsidRDefault="004A0E51"/>
    <w:p w14:paraId="08A45EC3" w14:textId="07D92954" w:rsidR="004A0E51" w:rsidRDefault="004A0E51">
      <w:r>
        <w:lastRenderedPageBreak/>
        <w:t xml:space="preserve">Overview flow diagram of </w:t>
      </w:r>
      <w:r w:rsidR="00963D8B">
        <w:t>ventilation</w:t>
      </w:r>
      <w:r>
        <w:t xml:space="preserve"> cycle. </w:t>
      </w:r>
    </w:p>
    <w:p w14:paraId="24D40162" w14:textId="77777777" w:rsidR="004A0E51" w:rsidRDefault="004A0E51"/>
    <w:p w14:paraId="7445DC53" w14:textId="080D0C15" w:rsidR="004A0E51" w:rsidRDefault="004E1334">
      <w:pPr>
        <w:jc w:val="center"/>
        <w:rPr>
          <w:noProof/>
        </w:rPr>
      </w:pPr>
      <w:r>
        <w:rPr>
          <w:noProof/>
        </w:rPr>
        <w:drawing>
          <wp:inline distT="0" distB="0" distL="0" distR="0" wp14:anchorId="77953C4B" wp14:editId="649BE572">
            <wp:extent cx="4809754" cy="5184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09754" cy="5184000"/>
                    </a:xfrm>
                    <a:prstGeom prst="rect">
                      <a:avLst/>
                    </a:prstGeom>
                    <a:noFill/>
                  </pic:spPr>
                </pic:pic>
              </a:graphicData>
            </a:graphic>
          </wp:inline>
        </w:drawing>
      </w:r>
    </w:p>
    <w:p w14:paraId="5B693F99" w14:textId="77777777" w:rsidR="00963D8B" w:rsidRDefault="00963D8B" w:rsidP="004B00E0">
      <w:pPr>
        <w:rPr>
          <w:noProof/>
        </w:rPr>
      </w:pPr>
    </w:p>
    <w:p w14:paraId="731F7DAF" w14:textId="223B639D" w:rsidR="00A02169" w:rsidRDefault="004B7208" w:rsidP="004B00E0">
      <w:pPr>
        <w:rPr>
          <w:noProof/>
        </w:rPr>
      </w:pPr>
      <w:r>
        <w:rPr>
          <w:noProof/>
        </w:rPr>
        <w:t>Note: When SV3 opens, then the Exhalation Valve closes. The short 50mS opening of SV2 tops up the IP or EP during the ‘hold’ phases, to compensate for any leak.</w:t>
      </w:r>
      <w:r w:rsidR="00A02169">
        <w:t xml:space="preserve"> </w:t>
      </w:r>
    </w:p>
    <w:p w14:paraId="2EC0569D" w14:textId="23C78EC4" w:rsidR="00A02169" w:rsidRDefault="00A02169" w:rsidP="00A02169">
      <w:pPr>
        <w:pStyle w:val="Heading1"/>
        <w:numPr>
          <w:ilvl w:val="0"/>
          <w:numId w:val="0"/>
        </w:numPr>
        <w:ind w:left="432"/>
      </w:pPr>
    </w:p>
    <w:p w14:paraId="64010E7A" w14:textId="57BA6EBB" w:rsidR="00963D8B" w:rsidRDefault="004B00E0" w:rsidP="004B00E0">
      <w:proofErr w:type="spellStart"/>
      <w:r>
        <w:t>Trig.Rate</w:t>
      </w:r>
      <w:proofErr w:type="spellEnd"/>
      <w:r w:rsidR="00963D8B">
        <w:t xml:space="preserve"> = number of triggered breaths divided by total delivered breaths, over the last 50 breaths. The value is in effect averaged over the last 3 minutes approximately.</w:t>
      </w:r>
    </w:p>
    <w:p w14:paraId="2636D540" w14:textId="209FBF82" w:rsidR="00963D8B" w:rsidRDefault="00963D8B" w:rsidP="004B00E0"/>
    <w:p w14:paraId="2B82AE1A" w14:textId="3F33DDF5" w:rsidR="00963D8B" w:rsidRDefault="00963D8B" w:rsidP="004B00E0">
      <w:r>
        <w:t xml:space="preserve">The </w:t>
      </w:r>
      <w:proofErr w:type="spellStart"/>
      <w:r>
        <w:t>Tdi</w:t>
      </w:r>
      <w:proofErr w:type="spellEnd"/>
      <w:r>
        <w:t xml:space="preserve"> </w:t>
      </w:r>
      <w:r w:rsidR="00500F85">
        <w:t xml:space="preserve">measure the time from starting the inspiration cycle, until the IP plateau is reached. The displayed value is averaged for the last 20 breaths, to display a stable value. </w:t>
      </w:r>
      <w:r w:rsidR="00500F85" w:rsidRPr="00500F85">
        <w:t xml:space="preserve">This </w:t>
      </w:r>
      <w:r w:rsidR="00500F85">
        <w:t xml:space="preserve">averaging </w:t>
      </w:r>
      <w:r w:rsidR="00500F85" w:rsidRPr="00500F85">
        <w:t>will still detect a natural, gradual drift.</w:t>
      </w:r>
    </w:p>
    <w:p w14:paraId="53394753" w14:textId="5E915791" w:rsidR="00963D8B" w:rsidRDefault="00963D8B" w:rsidP="004B00E0"/>
    <w:p w14:paraId="11BB2D34" w14:textId="3810D166" w:rsidR="00500F85" w:rsidRDefault="00500F85" w:rsidP="00500F85">
      <w:r>
        <w:t xml:space="preserve">The </w:t>
      </w:r>
      <w:proofErr w:type="spellStart"/>
      <w:r>
        <w:t>Tde</w:t>
      </w:r>
      <w:proofErr w:type="spellEnd"/>
      <w:r>
        <w:t xml:space="preserve"> measure the time from starting the expiration cycle, until the EP plateau is reached. The displayed value is averaged for the last 20 breaths, to display a stable value. </w:t>
      </w:r>
      <w:r w:rsidRPr="00500F85">
        <w:t xml:space="preserve">This </w:t>
      </w:r>
      <w:r>
        <w:t xml:space="preserve">averaging </w:t>
      </w:r>
      <w:r w:rsidRPr="00500F85">
        <w:t>will still detect a natural, gradual drift.</w:t>
      </w:r>
    </w:p>
    <w:p w14:paraId="783DF4B1" w14:textId="77777777" w:rsidR="00500F85" w:rsidRDefault="00500F85" w:rsidP="00500F85"/>
    <w:p w14:paraId="08D941BA" w14:textId="57C8D33D" w:rsidR="00500F85" w:rsidRDefault="00500F85" w:rsidP="004B00E0">
      <w:r>
        <w:t>The breath detection looks for a real-time small pressure drop on the EP plateau pressure, which indicates the patient’s own inhalation work.</w:t>
      </w:r>
    </w:p>
    <w:p w14:paraId="16048EFB" w14:textId="77777777" w:rsidR="004A0E51" w:rsidRDefault="004A0E51">
      <w:pPr>
        <w:rPr>
          <w:lang w:eastAsia="en-GB"/>
        </w:rPr>
      </w:pPr>
    </w:p>
    <w:p w14:paraId="47EDE0F7" w14:textId="64658E71" w:rsidR="004A0E51" w:rsidRDefault="002C6914">
      <w:pPr>
        <w:pStyle w:val="Heading1"/>
        <w:rPr>
          <w:lang w:eastAsia="en-GB"/>
        </w:rPr>
      </w:pPr>
      <w:bookmarkStart w:id="35" w:name="_Toc37501183"/>
      <w:r>
        <w:rPr>
          <w:lang w:eastAsia="en-GB"/>
        </w:rPr>
        <w:t>Serial data</w:t>
      </w:r>
      <w:r w:rsidR="004A0E51">
        <w:rPr>
          <w:lang w:eastAsia="en-GB"/>
        </w:rPr>
        <w:t xml:space="preserve"> port</w:t>
      </w:r>
      <w:bookmarkEnd w:id="35"/>
    </w:p>
    <w:p w14:paraId="1B18FCE1" w14:textId="09AAF6DE" w:rsidR="004A0E51" w:rsidRDefault="004A0E51">
      <w:pPr>
        <w:rPr>
          <w:lang w:eastAsia="en-GB"/>
        </w:rPr>
      </w:pPr>
      <w:r>
        <w:rPr>
          <w:lang w:eastAsia="en-GB"/>
        </w:rPr>
        <w:t xml:space="preserve">The </w:t>
      </w:r>
      <w:r w:rsidR="002C6914">
        <w:rPr>
          <w:lang w:eastAsia="en-GB"/>
        </w:rPr>
        <w:t>data</w:t>
      </w:r>
      <w:r>
        <w:rPr>
          <w:lang w:eastAsia="en-GB"/>
        </w:rPr>
        <w:t xml:space="preserve"> port is situated on the main PCB, inside the control unit enclosure. </w:t>
      </w:r>
      <w:r w:rsidR="00A02169">
        <w:rPr>
          <w:lang w:eastAsia="en-GB"/>
        </w:rPr>
        <w:t xml:space="preserve">This feature is available for upgrading the ventilator software. </w:t>
      </w:r>
      <w:r>
        <w:rPr>
          <w:lang w:eastAsia="en-GB"/>
        </w:rPr>
        <w:t xml:space="preserve">The control unit enclosure should not be opened and the </w:t>
      </w:r>
      <w:r w:rsidR="002C6914">
        <w:rPr>
          <w:lang w:eastAsia="en-GB"/>
        </w:rPr>
        <w:t>data</w:t>
      </w:r>
      <w:r>
        <w:rPr>
          <w:lang w:eastAsia="en-GB"/>
        </w:rPr>
        <w:t xml:space="preserve"> port must not be connected to during clinical use.</w:t>
      </w:r>
    </w:p>
    <w:sectPr w:rsidR="004A0E51">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C7E392" w14:textId="77777777" w:rsidR="00017AF6" w:rsidRDefault="00017AF6">
      <w:r>
        <w:separator/>
      </w:r>
    </w:p>
  </w:endnote>
  <w:endnote w:type="continuationSeparator" w:id="0">
    <w:p w14:paraId="79C4B5E4" w14:textId="77777777" w:rsidR="00017AF6" w:rsidRDefault="00017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5D8CF" w14:textId="77777777" w:rsidR="00547958" w:rsidRDefault="00547958">
    <w:pPr>
      <w:pStyle w:val="Footer"/>
    </w:pPr>
    <w:r>
      <w:t xml:space="preserve">Page </w:t>
    </w:r>
    <w:r>
      <w:fldChar w:fldCharType="begin"/>
    </w:r>
    <w:r>
      <w:instrText xml:space="preserve"> PAGE </w:instrText>
    </w:r>
    <w:r>
      <w:fldChar w:fldCharType="separate"/>
    </w:r>
    <w:r>
      <w:rPr>
        <w:noProof/>
      </w:rPr>
      <w:t>8</w:t>
    </w:r>
    <w:r>
      <w:fldChar w:fldCharType="end"/>
    </w:r>
    <w:r>
      <w:t xml:space="preserve"> of </w:t>
    </w:r>
    <w:fldSimple w:instr=" NUMPAGES ">
      <w:r>
        <w:rPr>
          <w:noProof/>
        </w:rPr>
        <w:t>24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34627C" w14:textId="77777777" w:rsidR="00017AF6" w:rsidRDefault="00017AF6">
      <w:r>
        <w:separator/>
      </w:r>
    </w:p>
  </w:footnote>
  <w:footnote w:type="continuationSeparator" w:id="0">
    <w:p w14:paraId="1F49F91D" w14:textId="77777777" w:rsidR="00017AF6" w:rsidRDefault="00017A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9762C"/>
    <w:multiLevelType w:val="hybridMultilevel"/>
    <w:tmpl w:val="6A62B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8323E4"/>
    <w:multiLevelType w:val="hybridMultilevel"/>
    <w:tmpl w:val="20CCBDB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196F5D"/>
    <w:multiLevelType w:val="hybridMultilevel"/>
    <w:tmpl w:val="303030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51384F"/>
    <w:multiLevelType w:val="hybridMultilevel"/>
    <w:tmpl w:val="C56C6DB2"/>
    <w:lvl w:ilvl="0" w:tplc="08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166E90"/>
    <w:multiLevelType w:val="hybridMultilevel"/>
    <w:tmpl w:val="98D0C7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7602AA"/>
    <w:multiLevelType w:val="hybridMultilevel"/>
    <w:tmpl w:val="AE160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E24565"/>
    <w:multiLevelType w:val="hybridMultilevel"/>
    <w:tmpl w:val="D954204A"/>
    <w:lvl w:ilvl="0" w:tplc="E9F4CFA8">
      <w:numFmt w:val="bullet"/>
      <w:lvlText w:val="•"/>
      <w:lvlJc w:val="left"/>
      <w:pPr>
        <w:ind w:left="1080" w:hanging="72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ED16CA"/>
    <w:multiLevelType w:val="hybridMultilevel"/>
    <w:tmpl w:val="8BC2FF4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D33E95"/>
    <w:multiLevelType w:val="hybridMultilevel"/>
    <w:tmpl w:val="5C56A888"/>
    <w:lvl w:ilvl="0" w:tplc="0809000F">
      <w:start w:val="1"/>
      <w:numFmt w:val="decimal"/>
      <w:lvlText w:val="%1."/>
      <w:lvlJc w:val="left"/>
      <w:pPr>
        <w:ind w:left="1080" w:hanging="72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8413CE"/>
    <w:multiLevelType w:val="hybridMultilevel"/>
    <w:tmpl w:val="DFD47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540190"/>
    <w:multiLevelType w:val="hybridMultilevel"/>
    <w:tmpl w:val="1E587B1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2EE41E5D"/>
    <w:multiLevelType w:val="hybridMultilevel"/>
    <w:tmpl w:val="05B06E0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4D5065A"/>
    <w:multiLevelType w:val="hybridMultilevel"/>
    <w:tmpl w:val="B4745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18717B2"/>
    <w:multiLevelType w:val="hybridMultilevel"/>
    <w:tmpl w:val="702A9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3C806A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4360E9F"/>
    <w:multiLevelType w:val="hybridMultilevel"/>
    <w:tmpl w:val="32461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695A22"/>
    <w:multiLevelType w:val="hybridMultilevel"/>
    <w:tmpl w:val="4574D754"/>
    <w:lvl w:ilvl="0" w:tplc="08090017">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8E65649"/>
    <w:multiLevelType w:val="hybridMultilevel"/>
    <w:tmpl w:val="54AA7B66"/>
    <w:lvl w:ilvl="0" w:tplc="2DAEF2A6">
      <w:numFmt w:val="bullet"/>
      <w:lvlText w:val="-"/>
      <w:lvlJc w:val="left"/>
      <w:pPr>
        <w:tabs>
          <w:tab w:val="num" w:pos="720"/>
        </w:tabs>
        <w:ind w:left="720" w:hanging="360"/>
      </w:pPr>
      <w:rPr>
        <w:rFonts w:ascii="Times New Roman" w:eastAsia="Calibri"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F33FD5"/>
    <w:multiLevelType w:val="hybridMultilevel"/>
    <w:tmpl w:val="12ACAA9A"/>
    <w:lvl w:ilvl="0" w:tplc="08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C052900"/>
    <w:multiLevelType w:val="hybridMultilevel"/>
    <w:tmpl w:val="296A2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CD41FB"/>
    <w:multiLevelType w:val="hybridMultilevel"/>
    <w:tmpl w:val="D96234E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7E6502F"/>
    <w:multiLevelType w:val="hybridMultilevel"/>
    <w:tmpl w:val="C00AB65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15:restartNumberingAfterBreak="0">
    <w:nsid w:val="5A401F82"/>
    <w:multiLevelType w:val="hybridMultilevel"/>
    <w:tmpl w:val="E28A6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D612D8"/>
    <w:multiLevelType w:val="multilevel"/>
    <w:tmpl w:val="9DD2119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6E021AE3"/>
    <w:multiLevelType w:val="hybridMultilevel"/>
    <w:tmpl w:val="653AC0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37B7931"/>
    <w:multiLevelType w:val="hybridMultilevel"/>
    <w:tmpl w:val="30BCE9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6BD0093"/>
    <w:multiLevelType w:val="hybridMultilevel"/>
    <w:tmpl w:val="5016DC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C813F9A"/>
    <w:multiLevelType w:val="hybridMultilevel"/>
    <w:tmpl w:val="70F24D56"/>
    <w:lvl w:ilvl="0" w:tplc="0809000F">
      <w:start w:val="1"/>
      <w:numFmt w:val="decimal"/>
      <w:lvlText w:val="%1."/>
      <w:lvlJc w:val="left"/>
      <w:pPr>
        <w:ind w:left="851" w:hanging="360"/>
      </w:pPr>
    </w:lvl>
    <w:lvl w:ilvl="1" w:tplc="08090019" w:tentative="1">
      <w:start w:val="1"/>
      <w:numFmt w:val="lowerLetter"/>
      <w:lvlText w:val="%2."/>
      <w:lvlJc w:val="left"/>
      <w:pPr>
        <w:ind w:left="1571" w:hanging="360"/>
      </w:pPr>
    </w:lvl>
    <w:lvl w:ilvl="2" w:tplc="0809001B" w:tentative="1">
      <w:start w:val="1"/>
      <w:numFmt w:val="lowerRoman"/>
      <w:lvlText w:val="%3."/>
      <w:lvlJc w:val="right"/>
      <w:pPr>
        <w:ind w:left="2291" w:hanging="180"/>
      </w:pPr>
    </w:lvl>
    <w:lvl w:ilvl="3" w:tplc="0809000F" w:tentative="1">
      <w:start w:val="1"/>
      <w:numFmt w:val="decimal"/>
      <w:lvlText w:val="%4."/>
      <w:lvlJc w:val="left"/>
      <w:pPr>
        <w:ind w:left="3011" w:hanging="360"/>
      </w:pPr>
    </w:lvl>
    <w:lvl w:ilvl="4" w:tplc="08090019" w:tentative="1">
      <w:start w:val="1"/>
      <w:numFmt w:val="lowerLetter"/>
      <w:lvlText w:val="%5."/>
      <w:lvlJc w:val="left"/>
      <w:pPr>
        <w:ind w:left="3731" w:hanging="360"/>
      </w:pPr>
    </w:lvl>
    <w:lvl w:ilvl="5" w:tplc="0809001B" w:tentative="1">
      <w:start w:val="1"/>
      <w:numFmt w:val="lowerRoman"/>
      <w:lvlText w:val="%6."/>
      <w:lvlJc w:val="right"/>
      <w:pPr>
        <w:ind w:left="4451" w:hanging="180"/>
      </w:pPr>
    </w:lvl>
    <w:lvl w:ilvl="6" w:tplc="0809000F" w:tentative="1">
      <w:start w:val="1"/>
      <w:numFmt w:val="decimal"/>
      <w:lvlText w:val="%7."/>
      <w:lvlJc w:val="left"/>
      <w:pPr>
        <w:ind w:left="5171" w:hanging="360"/>
      </w:pPr>
    </w:lvl>
    <w:lvl w:ilvl="7" w:tplc="08090019" w:tentative="1">
      <w:start w:val="1"/>
      <w:numFmt w:val="lowerLetter"/>
      <w:lvlText w:val="%8."/>
      <w:lvlJc w:val="left"/>
      <w:pPr>
        <w:ind w:left="5891" w:hanging="360"/>
      </w:pPr>
    </w:lvl>
    <w:lvl w:ilvl="8" w:tplc="0809001B" w:tentative="1">
      <w:start w:val="1"/>
      <w:numFmt w:val="lowerRoman"/>
      <w:lvlText w:val="%9."/>
      <w:lvlJc w:val="right"/>
      <w:pPr>
        <w:ind w:left="6611" w:hanging="180"/>
      </w:pPr>
    </w:lvl>
  </w:abstractNum>
  <w:abstractNum w:abstractNumId="28" w15:restartNumberingAfterBreak="0">
    <w:nsid w:val="7F60512A"/>
    <w:multiLevelType w:val="multilevel"/>
    <w:tmpl w:val="2D440274"/>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22"/>
  </w:num>
  <w:num w:numId="2">
    <w:abstractNumId w:val="7"/>
  </w:num>
  <w:num w:numId="3">
    <w:abstractNumId w:val="13"/>
  </w:num>
  <w:num w:numId="4">
    <w:abstractNumId w:val="17"/>
  </w:num>
  <w:num w:numId="5">
    <w:abstractNumId w:val="18"/>
  </w:num>
  <w:num w:numId="6">
    <w:abstractNumId w:val="16"/>
  </w:num>
  <w:num w:numId="7">
    <w:abstractNumId w:val="28"/>
  </w:num>
  <w:num w:numId="8">
    <w:abstractNumId w:val="4"/>
  </w:num>
  <w:num w:numId="9">
    <w:abstractNumId w:val="26"/>
  </w:num>
  <w:num w:numId="10">
    <w:abstractNumId w:val="14"/>
  </w:num>
  <w:num w:numId="11">
    <w:abstractNumId w:val="23"/>
  </w:num>
  <w:num w:numId="12">
    <w:abstractNumId w:val="24"/>
  </w:num>
  <w:num w:numId="13">
    <w:abstractNumId w:val="20"/>
  </w:num>
  <w:num w:numId="14">
    <w:abstractNumId w:val="10"/>
  </w:num>
  <w:num w:numId="15">
    <w:abstractNumId w:val="21"/>
  </w:num>
  <w:num w:numId="16">
    <w:abstractNumId w:val="12"/>
  </w:num>
  <w:num w:numId="17">
    <w:abstractNumId w:val="1"/>
  </w:num>
  <w:num w:numId="18">
    <w:abstractNumId w:val="25"/>
  </w:num>
  <w:num w:numId="19">
    <w:abstractNumId w:val="2"/>
  </w:num>
  <w:num w:numId="20">
    <w:abstractNumId w:val="3"/>
  </w:num>
  <w:num w:numId="21">
    <w:abstractNumId w:val="5"/>
  </w:num>
  <w:num w:numId="22">
    <w:abstractNumId w:val="9"/>
  </w:num>
  <w:num w:numId="23">
    <w:abstractNumId w:val="6"/>
  </w:num>
  <w:num w:numId="24">
    <w:abstractNumId w:val="8"/>
  </w:num>
  <w:num w:numId="25">
    <w:abstractNumId w:val="27"/>
  </w:num>
  <w:num w:numId="26">
    <w:abstractNumId w:val="0"/>
  </w:num>
  <w:num w:numId="27">
    <w:abstractNumId w:val="15"/>
  </w:num>
  <w:num w:numId="28">
    <w:abstractNumId w:val="11"/>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C9E"/>
    <w:rsid w:val="00017AF6"/>
    <w:rsid w:val="000200C0"/>
    <w:rsid w:val="0005113C"/>
    <w:rsid w:val="000E1CC9"/>
    <w:rsid w:val="00133FB9"/>
    <w:rsid w:val="001B4F54"/>
    <w:rsid w:val="00240610"/>
    <w:rsid w:val="00257C6F"/>
    <w:rsid w:val="00266127"/>
    <w:rsid w:val="002B35A7"/>
    <w:rsid w:val="002B787F"/>
    <w:rsid w:val="002C6914"/>
    <w:rsid w:val="003229A1"/>
    <w:rsid w:val="00341C9E"/>
    <w:rsid w:val="00350328"/>
    <w:rsid w:val="003A1EB4"/>
    <w:rsid w:val="00497BE5"/>
    <w:rsid w:val="004A0E51"/>
    <w:rsid w:val="004B00E0"/>
    <w:rsid w:val="004B7208"/>
    <w:rsid w:val="004D194A"/>
    <w:rsid w:val="004D2994"/>
    <w:rsid w:val="004E1334"/>
    <w:rsid w:val="00500F85"/>
    <w:rsid w:val="00507A93"/>
    <w:rsid w:val="005469F0"/>
    <w:rsid w:val="00547958"/>
    <w:rsid w:val="00571E87"/>
    <w:rsid w:val="005A29E1"/>
    <w:rsid w:val="005F34B5"/>
    <w:rsid w:val="005F50CB"/>
    <w:rsid w:val="005F6F5F"/>
    <w:rsid w:val="005F7AFA"/>
    <w:rsid w:val="006030C5"/>
    <w:rsid w:val="00610E10"/>
    <w:rsid w:val="00636200"/>
    <w:rsid w:val="006B2EDA"/>
    <w:rsid w:val="00703E47"/>
    <w:rsid w:val="0073144C"/>
    <w:rsid w:val="00750E01"/>
    <w:rsid w:val="007C618C"/>
    <w:rsid w:val="00813674"/>
    <w:rsid w:val="008B7255"/>
    <w:rsid w:val="008D7737"/>
    <w:rsid w:val="00924FB8"/>
    <w:rsid w:val="0094772A"/>
    <w:rsid w:val="00963D8B"/>
    <w:rsid w:val="009901F5"/>
    <w:rsid w:val="009A1D55"/>
    <w:rsid w:val="00A02169"/>
    <w:rsid w:val="00A1243F"/>
    <w:rsid w:val="00A8681E"/>
    <w:rsid w:val="00AA4908"/>
    <w:rsid w:val="00B13A13"/>
    <w:rsid w:val="00B229A2"/>
    <w:rsid w:val="00B57AF0"/>
    <w:rsid w:val="00B9529B"/>
    <w:rsid w:val="00C13184"/>
    <w:rsid w:val="00C45E93"/>
    <w:rsid w:val="00C634B6"/>
    <w:rsid w:val="00C65547"/>
    <w:rsid w:val="00C712C6"/>
    <w:rsid w:val="00C76943"/>
    <w:rsid w:val="00C83C2C"/>
    <w:rsid w:val="00C958F3"/>
    <w:rsid w:val="00CC3DDC"/>
    <w:rsid w:val="00CC6372"/>
    <w:rsid w:val="00D13DF8"/>
    <w:rsid w:val="00D561F4"/>
    <w:rsid w:val="00D94FB6"/>
    <w:rsid w:val="00DD1232"/>
    <w:rsid w:val="00E27968"/>
    <w:rsid w:val="00E3366D"/>
    <w:rsid w:val="00E426B9"/>
    <w:rsid w:val="00E52A85"/>
    <w:rsid w:val="00E90A2D"/>
    <w:rsid w:val="00E92DB6"/>
    <w:rsid w:val="00EB7118"/>
    <w:rsid w:val="00ED4318"/>
    <w:rsid w:val="00EF15FF"/>
    <w:rsid w:val="00F525B3"/>
    <w:rsid w:val="00F91A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242D2"/>
  <w15:chartTrackingRefBased/>
  <w15:docId w15:val="{ADE931FC-1F99-4016-8A67-2C32E57E1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libri" w:hAnsi="Cambria"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adjustRightInd w:val="0"/>
    </w:pPr>
    <w:rPr>
      <w:rFonts w:ascii="Arial" w:hAnsi="Arial" w:cs="Arial"/>
      <w:sz w:val="24"/>
      <w:szCs w:val="24"/>
      <w:lang w:eastAsia="en-US" w:bidi="en-US"/>
    </w:rPr>
  </w:style>
  <w:style w:type="paragraph" w:styleId="Heading1">
    <w:name w:val="heading 1"/>
    <w:basedOn w:val="Normal"/>
    <w:next w:val="Normal"/>
    <w:qFormat/>
    <w:pPr>
      <w:numPr>
        <w:numId w:val="11"/>
      </w:numPr>
      <w:outlineLvl w:val="0"/>
    </w:p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style>
  <w:style w:type="paragraph" w:styleId="Heading4">
    <w:name w:val="heading 4"/>
    <w:basedOn w:val="Normal"/>
    <w:next w:val="Normal"/>
    <w:qFormat/>
    <w:pPr>
      <w:numPr>
        <w:ilvl w:val="3"/>
        <w:numId w:val="11"/>
      </w:numPr>
      <w:spacing w:line="271" w:lineRule="auto"/>
      <w:outlineLvl w:val="3"/>
    </w:pPr>
    <w:rPr>
      <w:b/>
      <w:bCs/>
      <w:spacing w:val="5"/>
    </w:rPr>
  </w:style>
  <w:style w:type="paragraph" w:styleId="Heading5">
    <w:name w:val="heading 5"/>
    <w:basedOn w:val="Normal"/>
    <w:next w:val="Normal"/>
    <w:qFormat/>
    <w:pPr>
      <w:numPr>
        <w:ilvl w:val="4"/>
        <w:numId w:val="11"/>
      </w:numPr>
      <w:spacing w:line="271" w:lineRule="auto"/>
      <w:outlineLvl w:val="4"/>
    </w:pPr>
    <w:rPr>
      <w:i/>
      <w:iCs/>
    </w:rPr>
  </w:style>
  <w:style w:type="paragraph" w:styleId="Heading6">
    <w:name w:val="heading 6"/>
    <w:basedOn w:val="Normal"/>
    <w:next w:val="Normal"/>
    <w:qFormat/>
    <w:pPr>
      <w:numPr>
        <w:ilvl w:val="5"/>
        <w:numId w:val="11"/>
      </w:numPr>
      <w:shd w:val="clear" w:color="auto" w:fill="FFFFFF"/>
      <w:spacing w:line="271" w:lineRule="auto"/>
      <w:outlineLvl w:val="5"/>
    </w:pPr>
    <w:rPr>
      <w:b/>
      <w:bCs/>
      <w:color w:val="595959"/>
      <w:spacing w:val="5"/>
    </w:rPr>
  </w:style>
  <w:style w:type="paragraph" w:styleId="Heading7">
    <w:name w:val="heading 7"/>
    <w:basedOn w:val="Normal"/>
    <w:next w:val="Normal"/>
    <w:qFormat/>
    <w:pPr>
      <w:numPr>
        <w:ilvl w:val="6"/>
        <w:numId w:val="11"/>
      </w:numPr>
      <w:outlineLvl w:val="6"/>
    </w:pPr>
    <w:rPr>
      <w:b/>
      <w:bCs/>
      <w:i/>
      <w:iCs/>
      <w:color w:val="5A5A5A"/>
      <w:sz w:val="20"/>
      <w:szCs w:val="20"/>
    </w:rPr>
  </w:style>
  <w:style w:type="paragraph" w:styleId="Heading8">
    <w:name w:val="heading 8"/>
    <w:basedOn w:val="Normal"/>
    <w:next w:val="Normal"/>
    <w:qFormat/>
    <w:pPr>
      <w:numPr>
        <w:ilvl w:val="7"/>
        <w:numId w:val="11"/>
      </w:numPr>
      <w:outlineLvl w:val="7"/>
    </w:pPr>
    <w:rPr>
      <w:b/>
      <w:bCs/>
      <w:color w:val="7F7F7F"/>
      <w:sz w:val="20"/>
      <w:szCs w:val="20"/>
    </w:rPr>
  </w:style>
  <w:style w:type="paragraph" w:styleId="Heading9">
    <w:name w:val="heading 9"/>
    <w:basedOn w:val="Normal"/>
    <w:next w:val="Normal"/>
    <w:qFormat/>
    <w:pPr>
      <w:numPr>
        <w:ilvl w:val="8"/>
        <w:numId w:val="11"/>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smallCaps/>
      <w:spacing w:val="5"/>
      <w:sz w:val="36"/>
      <w:szCs w:val="36"/>
    </w:rPr>
  </w:style>
  <w:style w:type="character" w:customStyle="1" w:styleId="Heading2Char">
    <w:name w:val="Heading 2 Char"/>
    <w:basedOn w:val="DefaultParagraphFont"/>
    <w:semiHidden/>
    <w:rPr>
      <w:smallCaps/>
      <w:sz w:val="28"/>
      <w:szCs w:val="28"/>
    </w:rPr>
  </w:style>
  <w:style w:type="character" w:customStyle="1" w:styleId="Heading3Char">
    <w:name w:val="Heading 3 Char"/>
    <w:basedOn w:val="DefaultParagraphFont"/>
    <w:semiHidden/>
    <w:rPr>
      <w:i/>
      <w:iCs/>
      <w:smallCaps/>
      <w:spacing w:val="5"/>
      <w:sz w:val="26"/>
      <w:szCs w:val="26"/>
    </w:rPr>
  </w:style>
  <w:style w:type="character" w:customStyle="1" w:styleId="Heading4Char">
    <w:name w:val="Heading 4 Char"/>
    <w:basedOn w:val="DefaultParagraphFont"/>
    <w:semiHidden/>
    <w:rPr>
      <w:b/>
      <w:bCs/>
      <w:spacing w:val="5"/>
      <w:sz w:val="24"/>
      <w:szCs w:val="24"/>
    </w:rPr>
  </w:style>
  <w:style w:type="character" w:customStyle="1" w:styleId="Heading5Char">
    <w:name w:val="Heading 5 Char"/>
    <w:basedOn w:val="DefaultParagraphFont"/>
    <w:semiHidden/>
    <w:rPr>
      <w:i/>
      <w:iCs/>
      <w:sz w:val="24"/>
      <w:szCs w:val="24"/>
    </w:rPr>
  </w:style>
  <w:style w:type="character" w:customStyle="1" w:styleId="Heading6Char">
    <w:name w:val="Heading 6 Char"/>
    <w:basedOn w:val="DefaultParagraphFont"/>
    <w:semiHidden/>
    <w:rPr>
      <w:b/>
      <w:bCs/>
      <w:color w:val="595959"/>
      <w:spacing w:val="5"/>
      <w:shd w:val="clear" w:color="auto" w:fill="FFFFFF"/>
    </w:rPr>
  </w:style>
  <w:style w:type="character" w:customStyle="1" w:styleId="Heading7Char">
    <w:name w:val="Heading 7 Char"/>
    <w:basedOn w:val="DefaultParagraphFont"/>
    <w:semiHidden/>
    <w:rPr>
      <w:b/>
      <w:bCs/>
      <w:i/>
      <w:iCs/>
      <w:color w:val="5A5A5A"/>
      <w:sz w:val="20"/>
      <w:szCs w:val="20"/>
    </w:rPr>
  </w:style>
  <w:style w:type="character" w:customStyle="1" w:styleId="Heading8Char">
    <w:name w:val="Heading 8 Char"/>
    <w:basedOn w:val="DefaultParagraphFont"/>
    <w:semiHidden/>
    <w:rPr>
      <w:b/>
      <w:bCs/>
      <w:color w:val="7F7F7F"/>
      <w:sz w:val="20"/>
      <w:szCs w:val="20"/>
    </w:rPr>
  </w:style>
  <w:style w:type="character" w:customStyle="1" w:styleId="Heading9Char">
    <w:name w:val="Heading 9 Char"/>
    <w:basedOn w:val="DefaultParagraphFont"/>
    <w:semiHidden/>
    <w:rPr>
      <w:b/>
      <w:bCs/>
      <w:i/>
      <w:iCs/>
      <w:color w:val="7F7F7F"/>
      <w:sz w:val="18"/>
      <w:szCs w:val="18"/>
    </w:rPr>
  </w:style>
  <w:style w:type="paragraph" w:styleId="Title">
    <w:name w:val="Title"/>
    <w:basedOn w:val="Normal"/>
    <w:next w:val="Normal"/>
    <w:qFormat/>
    <w:pPr>
      <w:spacing w:after="300"/>
      <w:contextualSpacing/>
    </w:pPr>
    <w:rPr>
      <w:smallCaps/>
      <w:sz w:val="52"/>
      <w:szCs w:val="52"/>
    </w:rPr>
  </w:style>
  <w:style w:type="character" w:customStyle="1" w:styleId="TitleChar">
    <w:name w:val="Title Char"/>
    <w:basedOn w:val="DefaultParagraphFont"/>
    <w:rPr>
      <w:smallCaps/>
      <w:sz w:val="52"/>
      <w:szCs w:val="52"/>
    </w:rPr>
  </w:style>
  <w:style w:type="paragraph" w:styleId="Subtitle">
    <w:name w:val="Subtitle"/>
    <w:basedOn w:val="Normal"/>
    <w:next w:val="Normal"/>
    <w:qFormat/>
    <w:rPr>
      <w:i/>
      <w:iCs/>
      <w:smallCaps/>
      <w:spacing w:val="10"/>
      <w:sz w:val="28"/>
      <w:szCs w:val="28"/>
    </w:rPr>
  </w:style>
  <w:style w:type="character" w:customStyle="1" w:styleId="SubtitleChar">
    <w:name w:val="Subtitle Char"/>
    <w:basedOn w:val="DefaultParagraphFont"/>
    <w:rPr>
      <w:i/>
      <w:iCs/>
      <w:smallCaps/>
      <w:spacing w:val="10"/>
      <w:sz w:val="28"/>
      <w:szCs w:val="28"/>
    </w:rPr>
  </w:style>
  <w:style w:type="character" w:styleId="Strong">
    <w:name w:val="Strong"/>
    <w:qFormat/>
    <w:rPr>
      <w:b/>
      <w:bCs/>
    </w:rPr>
  </w:style>
  <w:style w:type="character" w:styleId="Emphasis">
    <w:name w:val="Emphasis"/>
    <w:qFormat/>
    <w:rPr>
      <w:b/>
      <w:bCs/>
      <w:i/>
      <w:iCs/>
      <w:spacing w:val="10"/>
    </w:rPr>
  </w:style>
  <w:style w:type="paragraph" w:styleId="NoSpacing">
    <w:name w:val="No Spacing"/>
    <w:basedOn w:val="Normal"/>
    <w:qFormat/>
  </w:style>
  <w:style w:type="paragraph" w:styleId="ListParagraph">
    <w:name w:val="List Paragraph"/>
    <w:basedOn w:val="Normal"/>
    <w:uiPriority w:val="34"/>
    <w:qFormat/>
    <w:pPr>
      <w:ind w:left="720"/>
      <w:contextualSpacing/>
    </w:pPr>
  </w:style>
  <w:style w:type="paragraph" w:styleId="Quote">
    <w:name w:val="Quote"/>
    <w:basedOn w:val="Normal"/>
    <w:next w:val="Normal"/>
    <w:qFormat/>
    <w:rPr>
      <w:i/>
      <w:iCs/>
    </w:rPr>
  </w:style>
  <w:style w:type="character" w:customStyle="1" w:styleId="QuoteChar">
    <w:name w:val="Quote Char"/>
    <w:basedOn w:val="DefaultParagraphFont"/>
    <w:rPr>
      <w:i/>
      <w:iCs/>
    </w:rPr>
  </w:style>
  <w:style w:type="paragraph" w:styleId="IntenseQuote">
    <w:name w:val="Intense Quote"/>
    <w:basedOn w:val="Normal"/>
    <w:next w:val="Normal"/>
    <w:qFormat/>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rPr>
      <w:i/>
      <w:iCs/>
    </w:rPr>
  </w:style>
  <w:style w:type="character" w:styleId="SubtleEmphasis">
    <w:name w:val="Subtle Emphasis"/>
    <w:qFormat/>
    <w:rPr>
      <w:i/>
      <w:iCs/>
    </w:rPr>
  </w:style>
  <w:style w:type="character" w:styleId="IntenseEmphasis">
    <w:name w:val="Intense Emphasis"/>
    <w:qFormat/>
    <w:rPr>
      <w:b/>
      <w:bCs/>
      <w:i/>
      <w:iCs/>
    </w:rPr>
  </w:style>
  <w:style w:type="character" w:styleId="SubtleReference">
    <w:name w:val="Subtle Reference"/>
    <w:basedOn w:val="DefaultParagraphFont"/>
    <w:qFormat/>
    <w:rPr>
      <w:smallCaps/>
    </w:rPr>
  </w:style>
  <w:style w:type="character" w:styleId="IntenseReference">
    <w:name w:val="Intense Reference"/>
    <w:qFormat/>
    <w:rPr>
      <w:b/>
      <w:bCs/>
      <w:smallCaps/>
    </w:rPr>
  </w:style>
  <w:style w:type="character" w:styleId="BookTitle">
    <w:name w:val="Book Title"/>
    <w:basedOn w:val="DefaultParagraphFont"/>
    <w:qFormat/>
    <w:rPr>
      <w:i/>
      <w:iCs/>
      <w:smallCaps/>
      <w:spacing w:val="5"/>
    </w:rPr>
  </w:style>
  <w:style w:type="paragraph" w:styleId="TOCHeading">
    <w:name w:val="TOC Heading"/>
    <w:basedOn w:val="Heading1"/>
    <w:next w:val="Normal"/>
    <w:qFormat/>
    <w:pPr>
      <w:outlineLvl w:val="9"/>
    </w:pPr>
  </w:style>
  <w:style w:type="paragraph" w:styleId="BodyText">
    <w:name w:val="Body Text"/>
    <w:basedOn w:val="Normal"/>
    <w:semiHidden/>
    <w:rPr>
      <w:sz w:val="20"/>
      <w:szCs w:val="20"/>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BodyText2">
    <w:name w:val="Body Text 2"/>
    <w:basedOn w:val="Normal"/>
    <w:semiHidden/>
  </w:style>
  <w:style w:type="paragraph" w:styleId="BodyTextIndent">
    <w:name w:val="Body Text Indent"/>
    <w:basedOn w:val="Normal"/>
    <w:semiHidden/>
    <w:pPr>
      <w:ind w:left="720"/>
    </w:pPr>
  </w:style>
  <w:style w:type="paragraph" w:styleId="TOC1">
    <w:name w:val="toc 1"/>
    <w:basedOn w:val="Normal"/>
    <w:next w:val="Normal"/>
    <w:autoRedefine/>
    <w:uiPriority w:val="39"/>
    <w:unhideWhenUsed/>
    <w:rsid w:val="00B229A2"/>
    <w:pPr>
      <w:tabs>
        <w:tab w:val="left" w:pos="480"/>
        <w:tab w:val="right" w:leader="dot" w:pos="9016"/>
      </w:tabs>
    </w:pPr>
  </w:style>
  <w:style w:type="paragraph" w:styleId="TOC2">
    <w:name w:val="toc 2"/>
    <w:basedOn w:val="Normal"/>
    <w:next w:val="Normal"/>
    <w:autoRedefine/>
    <w:uiPriority w:val="39"/>
    <w:unhideWhenUsed/>
    <w:pPr>
      <w:ind w:left="240"/>
    </w:pPr>
  </w:style>
  <w:style w:type="paragraph" w:styleId="TOC3">
    <w:name w:val="toc 3"/>
    <w:basedOn w:val="Normal"/>
    <w:next w:val="Normal"/>
    <w:autoRedefine/>
    <w:semiHidden/>
    <w:unhideWhenUsed/>
    <w:pPr>
      <w:ind w:left="480"/>
    </w:p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59"/>
    <w:rsid w:val="00B229A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A4F5F-A4B9-4D94-B197-059D883EA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21</Pages>
  <Words>5123</Words>
  <Characters>29202</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Xenon Blender User Guide</vt:lpstr>
    </vt:vector>
  </TitlesOfParts>
  <Company/>
  <LinksUpToDate>false</LinksUpToDate>
  <CharactersWithSpaces>34257</CharactersWithSpaces>
  <SharedDoc>false</SharedDoc>
  <HLinks>
    <vt:vector size="240" baseType="variant">
      <vt:variant>
        <vt:i4>1900592</vt:i4>
      </vt:variant>
      <vt:variant>
        <vt:i4>236</vt:i4>
      </vt:variant>
      <vt:variant>
        <vt:i4>0</vt:i4>
      </vt:variant>
      <vt:variant>
        <vt:i4>5</vt:i4>
      </vt:variant>
      <vt:variant>
        <vt:lpwstr/>
      </vt:variant>
      <vt:variant>
        <vt:lpwstr>_Toc257840170</vt:lpwstr>
      </vt:variant>
      <vt:variant>
        <vt:i4>1835056</vt:i4>
      </vt:variant>
      <vt:variant>
        <vt:i4>230</vt:i4>
      </vt:variant>
      <vt:variant>
        <vt:i4>0</vt:i4>
      </vt:variant>
      <vt:variant>
        <vt:i4>5</vt:i4>
      </vt:variant>
      <vt:variant>
        <vt:lpwstr/>
      </vt:variant>
      <vt:variant>
        <vt:lpwstr>_Toc257840169</vt:lpwstr>
      </vt:variant>
      <vt:variant>
        <vt:i4>1835056</vt:i4>
      </vt:variant>
      <vt:variant>
        <vt:i4>224</vt:i4>
      </vt:variant>
      <vt:variant>
        <vt:i4>0</vt:i4>
      </vt:variant>
      <vt:variant>
        <vt:i4>5</vt:i4>
      </vt:variant>
      <vt:variant>
        <vt:lpwstr/>
      </vt:variant>
      <vt:variant>
        <vt:lpwstr>_Toc257840168</vt:lpwstr>
      </vt:variant>
      <vt:variant>
        <vt:i4>1835056</vt:i4>
      </vt:variant>
      <vt:variant>
        <vt:i4>218</vt:i4>
      </vt:variant>
      <vt:variant>
        <vt:i4>0</vt:i4>
      </vt:variant>
      <vt:variant>
        <vt:i4>5</vt:i4>
      </vt:variant>
      <vt:variant>
        <vt:lpwstr/>
      </vt:variant>
      <vt:variant>
        <vt:lpwstr>_Toc257840167</vt:lpwstr>
      </vt:variant>
      <vt:variant>
        <vt:i4>1835056</vt:i4>
      </vt:variant>
      <vt:variant>
        <vt:i4>212</vt:i4>
      </vt:variant>
      <vt:variant>
        <vt:i4>0</vt:i4>
      </vt:variant>
      <vt:variant>
        <vt:i4>5</vt:i4>
      </vt:variant>
      <vt:variant>
        <vt:lpwstr/>
      </vt:variant>
      <vt:variant>
        <vt:lpwstr>_Toc257840166</vt:lpwstr>
      </vt:variant>
      <vt:variant>
        <vt:i4>1835056</vt:i4>
      </vt:variant>
      <vt:variant>
        <vt:i4>206</vt:i4>
      </vt:variant>
      <vt:variant>
        <vt:i4>0</vt:i4>
      </vt:variant>
      <vt:variant>
        <vt:i4>5</vt:i4>
      </vt:variant>
      <vt:variant>
        <vt:lpwstr/>
      </vt:variant>
      <vt:variant>
        <vt:lpwstr>_Toc257840165</vt:lpwstr>
      </vt:variant>
      <vt:variant>
        <vt:i4>1835056</vt:i4>
      </vt:variant>
      <vt:variant>
        <vt:i4>200</vt:i4>
      </vt:variant>
      <vt:variant>
        <vt:i4>0</vt:i4>
      </vt:variant>
      <vt:variant>
        <vt:i4>5</vt:i4>
      </vt:variant>
      <vt:variant>
        <vt:lpwstr/>
      </vt:variant>
      <vt:variant>
        <vt:lpwstr>_Toc257840164</vt:lpwstr>
      </vt:variant>
      <vt:variant>
        <vt:i4>1835056</vt:i4>
      </vt:variant>
      <vt:variant>
        <vt:i4>194</vt:i4>
      </vt:variant>
      <vt:variant>
        <vt:i4>0</vt:i4>
      </vt:variant>
      <vt:variant>
        <vt:i4>5</vt:i4>
      </vt:variant>
      <vt:variant>
        <vt:lpwstr/>
      </vt:variant>
      <vt:variant>
        <vt:lpwstr>_Toc257840163</vt:lpwstr>
      </vt:variant>
      <vt:variant>
        <vt:i4>1835056</vt:i4>
      </vt:variant>
      <vt:variant>
        <vt:i4>188</vt:i4>
      </vt:variant>
      <vt:variant>
        <vt:i4>0</vt:i4>
      </vt:variant>
      <vt:variant>
        <vt:i4>5</vt:i4>
      </vt:variant>
      <vt:variant>
        <vt:lpwstr/>
      </vt:variant>
      <vt:variant>
        <vt:lpwstr>_Toc257840162</vt:lpwstr>
      </vt:variant>
      <vt:variant>
        <vt:i4>1835056</vt:i4>
      </vt:variant>
      <vt:variant>
        <vt:i4>182</vt:i4>
      </vt:variant>
      <vt:variant>
        <vt:i4>0</vt:i4>
      </vt:variant>
      <vt:variant>
        <vt:i4>5</vt:i4>
      </vt:variant>
      <vt:variant>
        <vt:lpwstr/>
      </vt:variant>
      <vt:variant>
        <vt:lpwstr>_Toc257840161</vt:lpwstr>
      </vt:variant>
      <vt:variant>
        <vt:i4>1835056</vt:i4>
      </vt:variant>
      <vt:variant>
        <vt:i4>176</vt:i4>
      </vt:variant>
      <vt:variant>
        <vt:i4>0</vt:i4>
      </vt:variant>
      <vt:variant>
        <vt:i4>5</vt:i4>
      </vt:variant>
      <vt:variant>
        <vt:lpwstr/>
      </vt:variant>
      <vt:variant>
        <vt:lpwstr>_Toc257840160</vt:lpwstr>
      </vt:variant>
      <vt:variant>
        <vt:i4>2031664</vt:i4>
      </vt:variant>
      <vt:variant>
        <vt:i4>170</vt:i4>
      </vt:variant>
      <vt:variant>
        <vt:i4>0</vt:i4>
      </vt:variant>
      <vt:variant>
        <vt:i4>5</vt:i4>
      </vt:variant>
      <vt:variant>
        <vt:lpwstr/>
      </vt:variant>
      <vt:variant>
        <vt:lpwstr>_Toc257840159</vt:lpwstr>
      </vt:variant>
      <vt:variant>
        <vt:i4>2031664</vt:i4>
      </vt:variant>
      <vt:variant>
        <vt:i4>164</vt:i4>
      </vt:variant>
      <vt:variant>
        <vt:i4>0</vt:i4>
      </vt:variant>
      <vt:variant>
        <vt:i4>5</vt:i4>
      </vt:variant>
      <vt:variant>
        <vt:lpwstr/>
      </vt:variant>
      <vt:variant>
        <vt:lpwstr>_Toc257840158</vt:lpwstr>
      </vt:variant>
      <vt:variant>
        <vt:i4>2031664</vt:i4>
      </vt:variant>
      <vt:variant>
        <vt:i4>158</vt:i4>
      </vt:variant>
      <vt:variant>
        <vt:i4>0</vt:i4>
      </vt:variant>
      <vt:variant>
        <vt:i4>5</vt:i4>
      </vt:variant>
      <vt:variant>
        <vt:lpwstr/>
      </vt:variant>
      <vt:variant>
        <vt:lpwstr>_Toc257840157</vt:lpwstr>
      </vt:variant>
      <vt:variant>
        <vt:i4>2031664</vt:i4>
      </vt:variant>
      <vt:variant>
        <vt:i4>152</vt:i4>
      </vt:variant>
      <vt:variant>
        <vt:i4>0</vt:i4>
      </vt:variant>
      <vt:variant>
        <vt:i4>5</vt:i4>
      </vt:variant>
      <vt:variant>
        <vt:lpwstr/>
      </vt:variant>
      <vt:variant>
        <vt:lpwstr>_Toc257840156</vt:lpwstr>
      </vt:variant>
      <vt:variant>
        <vt:i4>2031664</vt:i4>
      </vt:variant>
      <vt:variant>
        <vt:i4>146</vt:i4>
      </vt:variant>
      <vt:variant>
        <vt:i4>0</vt:i4>
      </vt:variant>
      <vt:variant>
        <vt:i4>5</vt:i4>
      </vt:variant>
      <vt:variant>
        <vt:lpwstr/>
      </vt:variant>
      <vt:variant>
        <vt:lpwstr>_Toc257840155</vt:lpwstr>
      </vt:variant>
      <vt:variant>
        <vt:i4>2031664</vt:i4>
      </vt:variant>
      <vt:variant>
        <vt:i4>140</vt:i4>
      </vt:variant>
      <vt:variant>
        <vt:i4>0</vt:i4>
      </vt:variant>
      <vt:variant>
        <vt:i4>5</vt:i4>
      </vt:variant>
      <vt:variant>
        <vt:lpwstr/>
      </vt:variant>
      <vt:variant>
        <vt:lpwstr>_Toc257840154</vt:lpwstr>
      </vt:variant>
      <vt:variant>
        <vt:i4>2031664</vt:i4>
      </vt:variant>
      <vt:variant>
        <vt:i4>134</vt:i4>
      </vt:variant>
      <vt:variant>
        <vt:i4>0</vt:i4>
      </vt:variant>
      <vt:variant>
        <vt:i4>5</vt:i4>
      </vt:variant>
      <vt:variant>
        <vt:lpwstr/>
      </vt:variant>
      <vt:variant>
        <vt:lpwstr>_Toc257840153</vt:lpwstr>
      </vt:variant>
      <vt:variant>
        <vt:i4>2031664</vt:i4>
      </vt:variant>
      <vt:variant>
        <vt:i4>128</vt:i4>
      </vt:variant>
      <vt:variant>
        <vt:i4>0</vt:i4>
      </vt:variant>
      <vt:variant>
        <vt:i4>5</vt:i4>
      </vt:variant>
      <vt:variant>
        <vt:lpwstr/>
      </vt:variant>
      <vt:variant>
        <vt:lpwstr>_Toc257840152</vt:lpwstr>
      </vt:variant>
      <vt:variant>
        <vt:i4>2031664</vt:i4>
      </vt:variant>
      <vt:variant>
        <vt:i4>122</vt:i4>
      </vt:variant>
      <vt:variant>
        <vt:i4>0</vt:i4>
      </vt:variant>
      <vt:variant>
        <vt:i4>5</vt:i4>
      </vt:variant>
      <vt:variant>
        <vt:lpwstr/>
      </vt:variant>
      <vt:variant>
        <vt:lpwstr>_Toc257840151</vt:lpwstr>
      </vt:variant>
      <vt:variant>
        <vt:i4>2031664</vt:i4>
      </vt:variant>
      <vt:variant>
        <vt:i4>116</vt:i4>
      </vt:variant>
      <vt:variant>
        <vt:i4>0</vt:i4>
      </vt:variant>
      <vt:variant>
        <vt:i4>5</vt:i4>
      </vt:variant>
      <vt:variant>
        <vt:lpwstr/>
      </vt:variant>
      <vt:variant>
        <vt:lpwstr>_Toc257840150</vt:lpwstr>
      </vt:variant>
      <vt:variant>
        <vt:i4>1966128</vt:i4>
      </vt:variant>
      <vt:variant>
        <vt:i4>110</vt:i4>
      </vt:variant>
      <vt:variant>
        <vt:i4>0</vt:i4>
      </vt:variant>
      <vt:variant>
        <vt:i4>5</vt:i4>
      </vt:variant>
      <vt:variant>
        <vt:lpwstr/>
      </vt:variant>
      <vt:variant>
        <vt:lpwstr>_Toc257840149</vt:lpwstr>
      </vt:variant>
      <vt:variant>
        <vt:i4>1966128</vt:i4>
      </vt:variant>
      <vt:variant>
        <vt:i4>104</vt:i4>
      </vt:variant>
      <vt:variant>
        <vt:i4>0</vt:i4>
      </vt:variant>
      <vt:variant>
        <vt:i4>5</vt:i4>
      </vt:variant>
      <vt:variant>
        <vt:lpwstr/>
      </vt:variant>
      <vt:variant>
        <vt:lpwstr>_Toc257840148</vt:lpwstr>
      </vt:variant>
      <vt:variant>
        <vt:i4>1966128</vt:i4>
      </vt:variant>
      <vt:variant>
        <vt:i4>98</vt:i4>
      </vt:variant>
      <vt:variant>
        <vt:i4>0</vt:i4>
      </vt:variant>
      <vt:variant>
        <vt:i4>5</vt:i4>
      </vt:variant>
      <vt:variant>
        <vt:lpwstr/>
      </vt:variant>
      <vt:variant>
        <vt:lpwstr>_Toc257840147</vt:lpwstr>
      </vt:variant>
      <vt:variant>
        <vt:i4>1966128</vt:i4>
      </vt:variant>
      <vt:variant>
        <vt:i4>92</vt:i4>
      </vt:variant>
      <vt:variant>
        <vt:i4>0</vt:i4>
      </vt:variant>
      <vt:variant>
        <vt:i4>5</vt:i4>
      </vt:variant>
      <vt:variant>
        <vt:lpwstr/>
      </vt:variant>
      <vt:variant>
        <vt:lpwstr>_Toc257840146</vt:lpwstr>
      </vt:variant>
      <vt:variant>
        <vt:i4>1966128</vt:i4>
      </vt:variant>
      <vt:variant>
        <vt:i4>86</vt:i4>
      </vt:variant>
      <vt:variant>
        <vt:i4>0</vt:i4>
      </vt:variant>
      <vt:variant>
        <vt:i4>5</vt:i4>
      </vt:variant>
      <vt:variant>
        <vt:lpwstr/>
      </vt:variant>
      <vt:variant>
        <vt:lpwstr>_Toc257840145</vt:lpwstr>
      </vt:variant>
      <vt:variant>
        <vt:i4>1966128</vt:i4>
      </vt:variant>
      <vt:variant>
        <vt:i4>80</vt:i4>
      </vt:variant>
      <vt:variant>
        <vt:i4>0</vt:i4>
      </vt:variant>
      <vt:variant>
        <vt:i4>5</vt:i4>
      </vt:variant>
      <vt:variant>
        <vt:lpwstr/>
      </vt:variant>
      <vt:variant>
        <vt:lpwstr>_Toc257840144</vt:lpwstr>
      </vt:variant>
      <vt:variant>
        <vt:i4>1966128</vt:i4>
      </vt:variant>
      <vt:variant>
        <vt:i4>74</vt:i4>
      </vt:variant>
      <vt:variant>
        <vt:i4>0</vt:i4>
      </vt:variant>
      <vt:variant>
        <vt:i4>5</vt:i4>
      </vt:variant>
      <vt:variant>
        <vt:lpwstr/>
      </vt:variant>
      <vt:variant>
        <vt:lpwstr>_Toc257840143</vt:lpwstr>
      </vt:variant>
      <vt:variant>
        <vt:i4>1966128</vt:i4>
      </vt:variant>
      <vt:variant>
        <vt:i4>68</vt:i4>
      </vt:variant>
      <vt:variant>
        <vt:i4>0</vt:i4>
      </vt:variant>
      <vt:variant>
        <vt:i4>5</vt:i4>
      </vt:variant>
      <vt:variant>
        <vt:lpwstr/>
      </vt:variant>
      <vt:variant>
        <vt:lpwstr>_Toc257840142</vt:lpwstr>
      </vt:variant>
      <vt:variant>
        <vt:i4>1966128</vt:i4>
      </vt:variant>
      <vt:variant>
        <vt:i4>62</vt:i4>
      </vt:variant>
      <vt:variant>
        <vt:i4>0</vt:i4>
      </vt:variant>
      <vt:variant>
        <vt:i4>5</vt:i4>
      </vt:variant>
      <vt:variant>
        <vt:lpwstr/>
      </vt:variant>
      <vt:variant>
        <vt:lpwstr>_Toc257840141</vt:lpwstr>
      </vt:variant>
      <vt:variant>
        <vt:i4>1966128</vt:i4>
      </vt:variant>
      <vt:variant>
        <vt:i4>56</vt:i4>
      </vt:variant>
      <vt:variant>
        <vt:i4>0</vt:i4>
      </vt:variant>
      <vt:variant>
        <vt:i4>5</vt:i4>
      </vt:variant>
      <vt:variant>
        <vt:lpwstr/>
      </vt:variant>
      <vt:variant>
        <vt:lpwstr>_Toc257840140</vt:lpwstr>
      </vt:variant>
      <vt:variant>
        <vt:i4>1638448</vt:i4>
      </vt:variant>
      <vt:variant>
        <vt:i4>50</vt:i4>
      </vt:variant>
      <vt:variant>
        <vt:i4>0</vt:i4>
      </vt:variant>
      <vt:variant>
        <vt:i4>5</vt:i4>
      </vt:variant>
      <vt:variant>
        <vt:lpwstr/>
      </vt:variant>
      <vt:variant>
        <vt:lpwstr>_Toc257840139</vt:lpwstr>
      </vt:variant>
      <vt:variant>
        <vt:i4>1638448</vt:i4>
      </vt:variant>
      <vt:variant>
        <vt:i4>44</vt:i4>
      </vt:variant>
      <vt:variant>
        <vt:i4>0</vt:i4>
      </vt:variant>
      <vt:variant>
        <vt:i4>5</vt:i4>
      </vt:variant>
      <vt:variant>
        <vt:lpwstr/>
      </vt:variant>
      <vt:variant>
        <vt:lpwstr>_Toc257840138</vt:lpwstr>
      </vt:variant>
      <vt:variant>
        <vt:i4>1638448</vt:i4>
      </vt:variant>
      <vt:variant>
        <vt:i4>38</vt:i4>
      </vt:variant>
      <vt:variant>
        <vt:i4>0</vt:i4>
      </vt:variant>
      <vt:variant>
        <vt:i4>5</vt:i4>
      </vt:variant>
      <vt:variant>
        <vt:lpwstr/>
      </vt:variant>
      <vt:variant>
        <vt:lpwstr>_Toc257840137</vt:lpwstr>
      </vt:variant>
      <vt:variant>
        <vt:i4>1638448</vt:i4>
      </vt:variant>
      <vt:variant>
        <vt:i4>32</vt:i4>
      </vt:variant>
      <vt:variant>
        <vt:i4>0</vt:i4>
      </vt:variant>
      <vt:variant>
        <vt:i4>5</vt:i4>
      </vt:variant>
      <vt:variant>
        <vt:lpwstr/>
      </vt:variant>
      <vt:variant>
        <vt:lpwstr>_Toc257840136</vt:lpwstr>
      </vt:variant>
      <vt:variant>
        <vt:i4>1638448</vt:i4>
      </vt:variant>
      <vt:variant>
        <vt:i4>26</vt:i4>
      </vt:variant>
      <vt:variant>
        <vt:i4>0</vt:i4>
      </vt:variant>
      <vt:variant>
        <vt:i4>5</vt:i4>
      </vt:variant>
      <vt:variant>
        <vt:lpwstr/>
      </vt:variant>
      <vt:variant>
        <vt:lpwstr>_Toc257840135</vt:lpwstr>
      </vt:variant>
      <vt:variant>
        <vt:i4>1638448</vt:i4>
      </vt:variant>
      <vt:variant>
        <vt:i4>20</vt:i4>
      </vt:variant>
      <vt:variant>
        <vt:i4>0</vt:i4>
      </vt:variant>
      <vt:variant>
        <vt:i4>5</vt:i4>
      </vt:variant>
      <vt:variant>
        <vt:lpwstr/>
      </vt:variant>
      <vt:variant>
        <vt:lpwstr>_Toc257840134</vt:lpwstr>
      </vt:variant>
      <vt:variant>
        <vt:i4>1638448</vt:i4>
      </vt:variant>
      <vt:variant>
        <vt:i4>14</vt:i4>
      </vt:variant>
      <vt:variant>
        <vt:i4>0</vt:i4>
      </vt:variant>
      <vt:variant>
        <vt:i4>5</vt:i4>
      </vt:variant>
      <vt:variant>
        <vt:lpwstr/>
      </vt:variant>
      <vt:variant>
        <vt:lpwstr>_Toc257840133</vt:lpwstr>
      </vt:variant>
      <vt:variant>
        <vt:i4>1638448</vt:i4>
      </vt:variant>
      <vt:variant>
        <vt:i4>8</vt:i4>
      </vt:variant>
      <vt:variant>
        <vt:i4>0</vt:i4>
      </vt:variant>
      <vt:variant>
        <vt:i4>5</vt:i4>
      </vt:variant>
      <vt:variant>
        <vt:lpwstr/>
      </vt:variant>
      <vt:variant>
        <vt:lpwstr>_Toc257840132</vt:lpwstr>
      </vt:variant>
      <vt:variant>
        <vt:i4>1638448</vt:i4>
      </vt:variant>
      <vt:variant>
        <vt:i4>2</vt:i4>
      </vt:variant>
      <vt:variant>
        <vt:i4>0</vt:i4>
      </vt:variant>
      <vt:variant>
        <vt:i4>5</vt:i4>
      </vt:variant>
      <vt:variant>
        <vt:lpwstr/>
      </vt:variant>
      <vt:variant>
        <vt:lpwstr>_Toc257840131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Ventilator User Guide</dc:title>
  <dc:subject/>
  <dc:creator>Frede Jensen</dc:creator>
  <cp:keywords/>
  <cp:lastModifiedBy>Frede Jensen</cp:lastModifiedBy>
  <cp:revision>29</cp:revision>
  <cp:lastPrinted>2010-03-04T10:20:00Z</cp:lastPrinted>
  <dcterms:created xsi:type="dcterms:W3CDTF">2020-04-04T08:14:00Z</dcterms:created>
  <dcterms:modified xsi:type="dcterms:W3CDTF">2020-04-11T11:38:00Z</dcterms:modified>
</cp:coreProperties>
</file>