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C593" w14:textId="462C3D30" w:rsidR="003B2CAE" w:rsidRDefault="00E53A3D">
      <w:pPr>
        <w:rPr>
          <w:rStyle w:val="fontstyle01"/>
        </w:rPr>
      </w:pPr>
      <w:r>
        <w:rPr>
          <w:rStyle w:val="fontstyle01"/>
        </w:rPr>
        <w:t>Design Authentication and Authorization</w:t>
      </w:r>
    </w:p>
    <w:p w14:paraId="599056EB" w14:textId="77777777" w:rsidR="00E53A3D" w:rsidRDefault="00E53A3D">
      <w:pPr>
        <w:rPr>
          <w:rFonts w:ascii="Calibri" w:hAnsi="Calibri" w:cs="Calibri"/>
          <w:color w:val="000000"/>
          <w:sz w:val="24"/>
          <w:szCs w:val="24"/>
        </w:rPr>
      </w:pPr>
      <w:r w:rsidRPr="00E53A3D">
        <w:rPr>
          <w:rFonts w:ascii="Calibri" w:hAnsi="Calibri" w:cs="Calibri"/>
          <w:color w:val="000000"/>
          <w:sz w:val="24"/>
          <w:szCs w:val="24"/>
        </w:rPr>
        <w:t>Estimated time: 60 minutes</w:t>
      </w:r>
    </w:p>
    <w:p w14:paraId="6D62BD56" w14:textId="77777777" w:rsidR="00E53A3D" w:rsidRDefault="00E53A3D">
      <w:pPr>
        <w:rPr>
          <w:rFonts w:ascii="Calibri" w:hAnsi="Calibri" w:cs="Calibri"/>
          <w:color w:val="000000"/>
          <w:sz w:val="24"/>
          <w:szCs w:val="24"/>
        </w:rPr>
      </w:pP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2F5496"/>
          <w:sz w:val="26"/>
          <w:szCs w:val="26"/>
        </w:rPr>
        <w:t>Requirements</w:t>
      </w:r>
      <w:r w:rsidRPr="00E53A3D">
        <w:rPr>
          <w:rFonts w:ascii="Calibri" w:hAnsi="Calibri" w:cs="Calibri"/>
          <w:color w:val="2F5496"/>
          <w:sz w:val="26"/>
          <w:szCs w:val="26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Tailwind Traders is doing very well and is expanding their workforce. They have successfully</w:t>
      </w: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acquired an online retailer in the sports apparel space. The company has also located a partner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53A3D">
        <w:rPr>
          <w:rFonts w:ascii="Calibri" w:hAnsi="Calibri" w:cs="Calibri"/>
          <w:color w:val="000000"/>
          <w:sz w:val="24"/>
          <w:szCs w:val="24"/>
        </w:rPr>
        <w:t>to outsource marketing literature. Tailwind Traders is using Azure Active Directory for user and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53A3D">
        <w:rPr>
          <w:rFonts w:ascii="Calibri" w:hAnsi="Calibri" w:cs="Calibri"/>
          <w:color w:val="000000"/>
          <w:sz w:val="24"/>
          <w:szCs w:val="24"/>
        </w:rPr>
        <w:t>groups accounts. Here are two specific initiatives the IT department would like you to help with.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4AB6F67B" w14:textId="77777777" w:rsidR="00E53A3D" w:rsidRPr="00E53A3D" w:rsidRDefault="00E53A3D" w:rsidP="00E53A3D">
      <w:pPr>
        <w:pStyle w:val="ListParagraph"/>
        <w:numPr>
          <w:ilvl w:val="0"/>
          <w:numId w:val="2"/>
        </w:numPr>
      </w:pPr>
      <w:r w:rsidRPr="00E53A3D">
        <w:rPr>
          <w:rFonts w:ascii="Calibri-Bold" w:hAnsi="Calibri-Bold"/>
          <w:b/>
          <w:bCs/>
          <w:color w:val="000000"/>
          <w:sz w:val="24"/>
          <w:szCs w:val="24"/>
        </w:rPr>
        <w:t>New user accounts</w:t>
      </w:r>
      <w:r w:rsidRPr="00E53A3D"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7A41A3BD" w14:textId="77777777" w:rsidR="00E53A3D" w:rsidRPr="00E53A3D" w:rsidRDefault="00E53A3D" w:rsidP="00E53A3D">
      <w:pPr>
        <w:pStyle w:val="ListParagraph"/>
        <w:numPr>
          <w:ilvl w:val="1"/>
          <w:numId w:val="2"/>
        </w:numPr>
      </w:pPr>
      <w:r w:rsidRPr="00E53A3D">
        <w:rPr>
          <w:rFonts w:ascii="Calibri" w:hAnsi="Calibri" w:cs="Calibri"/>
          <w:color w:val="000000"/>
          <w:sz w:val="24"/>
          <w:szCs w:val="24"/>
        </w:rPr>
        <w:t>The online retailer acquisition will add 75 employees to Tailwind Traders. All the</w:t>
      </w: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new users have on-premises Active Directory Domain Services accounts in the</w:t>
      </w: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retailer’s existing domain.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1B7B4347" w14:textId="77777777" w:rsidR="00E53A3D" w:rsidRPr="00E53A3D" w:rsidRDefault="00E53A3D" w:rsidP="00E53A3D">
      <w:pPr>
        <w:pStyle w:val="ListParagraph"/>
        <w:numPr>
          <w:ilvl w:val="1"/>
          <w:numId w:val="2"/>
        </w:numPr>
      </w:pPr>
      <w:r w:rsidRPr="00E53A3D">
        <w:rPr>
          <w:rFonts w:ascii="Calibri" w:hAnsi="Calibri" w:cs="Calibri"/>
          <w:color w:val="000000"/>
          <w:sz w:val="24"/>
          <w:szCs w:val="24"/>
        </w:rPr>
        <w:t>The new marketing partner will initially have 15 employees who will need</w:t>
      </w: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corporate access. These employees already have Azure AD accounts in the</w:t>
      </w: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partner’s AAD tenant.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3283846C" w14:textId="77777777" w:rsidR="00E53A3D" w:rsidRPr="00E53A3D" w:rsidRDefault="00E53A3D" w:rsidP="00E53A3D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000000"/>
          <w:sz w:val="24"/>
          <w:szCs w:val="24"/>
        </w:rPr>
        <w:t>T</w:t>
      </w:r>
      <w:r w:rsidRPr="00E53A3D">
        <w:rPr>
          <w:rFonts w:ascii="Calibri" w:hAnsi="Calibri" w:cs="Calibri"/>
          <w:color w:val="000000"/>
          <w:sz w:val="24"/>
          <w:szCs w:val="24"/>
        </w:rPr>
        <w:t>he new employees are located at various geographic locations and will need</w:t>
      </w: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account privileges for their new job roles. Some changes to existing employee</w:t>
      </w: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roles are expected.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6F1BE2D7" w14:textId="00C29DED" w:rsidR="00E53A3D" w:rsidRPr="00E53A3D" w:rsidRDefault="00E53A3D" w:rsidP="00E53A3D">
      <w:pPr>
        <w:pStyle w:val="ListParagraph"/>
        <w:numPr>
          <w:ilvl w:val="1"/>
          <w:numId w:val="2"/>
        </w:numPr>
      </w:pPr>
      <w:r w:rsidRPr="00E53A3D">
        <w:rPr>
          <w:rFonts w:ascii="Calibri" w:hAnsi="Calibri" w:cs="Calibri"/>
          <w:color w:val="000000"/>
          <w:sz w:val="24"/>
          <w:szCs w:val="24"/>
        </w:rPr>
        <w:t>The IT department wants to take this opportunity to include new identity</w:t>
      </w:r>
      <w:r w:rsidRPr="00E53A3D">
        <w:rPr>
          <w:rFonts w:ascii="Calibri" w:hAnsi="Calibri" w:cs="Calibri"/>
          <w:color w:val="000000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security features.</w:t>
      </w:r>
      <w:r w:rsidRPr="00E53A3D">
        <w:rPr>
          <w:rFonts w:ascii="Calibri" w:hAnsi="Calibri" w:cs="Calibri"/>
          <w:color w:val="000000"/>
          <w:sz w:val="24"/>
          <w:szCs w:val="24"/>
        </w:rPr>
        <w:br/>
      </w:r>
    </w:p>
    <w:p w14:paraId="39588D2D" w14:textId="7191B482" w:rsidR="00A347E3" w:rsidRPr="00A347E3" w:rsidRDefault="00E53A3D" w:rsidP="00E53A3D">
      <w:pPr>
        <w:pStyle w:val="ListParagraph"/>
        <w:numPr>
          <w:ilvl w:val="0"/>
          <w:numId w:val="2"/>
        </w:numPr>
      </w:pPr>
      <w:r w:rsidRPr="00E53A3D">
        <w:rPr>
          <w:rFonts w:ascii="Calibri-Bold" w:hAnsi="Calibri-Bold"/>
          <w:b/>
          <w:bCs/>
          <w:color w:val="000000"/>
          <w:sz w:val="24"/>
          <w:szCs w:val="24"/>
        </w:rPr>
        <w:t>New application access</w:t>
      </w:r>
      <w:r w:rsidR="00786E43">
        <w:rPr>
          <w:rFonts w:ascii="Calibri-Bold" w:hAnsi="Calibri-Bold"/>
          <w:b/>
          <w:bCs/>
          <w:color w:val="000000"/>
          <w:sz w:val="24"/>
          <w:szCs w:val="24"/>
        </w:rPr>
        <w:br/>
      </w:r>
      <w:r w:rsidRPr="00E53A3D">
        <w:rPr>
          <w:rFonts w:ascii="Calibri" w:hAnsi="Calibri" w:cs="Calibri"/>
          <w:color w:val="000000"/>
          <w:sz w:val="24"/>
          <w:szCs w:val="24"/>
        </w:rPr>
        <w:t>The business development team has an application running an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53A3D">
        <w:rPr>
          <w:rFonts w:ascii="Calibri" w:hAnsi="Calibri" w:cs="Calibri"/>
          <w:color w:val="000000"/>
          <w:sz w:val="24"/>
          <w:szCs w:val="24"/>
        </w:rPr>
        <w:t>on Azure VM and data stored in an Azure SQL database. They need to securely allow the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53A3D">
        <w:rPr>
          <w:rFonts w:ascii="Calibri" w:hAnsi="Calibri" w:cs="Calibri"/>
          <w:color w:val="000000"/>
          <w:sz w:val="24"/>
          <w:szCs w:val="24"/>
        </w:rPr>
        <w:t>VM to query the Azure SQL database. They also need an on-premises server to be able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53A3D">
        <w:rPr>
          <w:rFonts w:ascii="Calibri" w:hAnsi="Calibri" w:cs="Calibri"/>
          <w:color w:val="000000"/>
          <w:sz w:val="24"/>
          <w:szCs w:val="24"/>
        </w:rPr>
        <w:t>to securely access the SQL database without storing credentials in the application co</w:t>
      </w:r>
      <w:r>
        <w:rPr>
          <w:rFonts w:ascii="Calibri" w:hAnsi="Calibri" w:cs="Calibri"/>
          <w:color w:val="000000"/>
          <w:sz w:val="24"/>
          <w:szCs w:val="24"/>
        </w:rPr>
        <w:t>d</w:t>
      </w:r>
      <w:r w:rsidRPr="00E53A3D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E53A3D">
        <w:rPr>
          <w:rFonts w:ascii="Calibri" w:hAnsi="Calibri" w:cs="Calibri"/>
          <w:color w:val="000000"/>
          <w:sz w:val="24"/>
          <w:szCs w:val="24"/>
        </w:rPr>
        <w:t>or configuration files.</w:t>
      </w:r>
      <w:r>
        <w:rPr>
          <w:rFonts w:ascii="Calibri" w:hAnsi="Calibri" w:cs="Calibri"/>
          <w:color w:val="000000"/>
          <w:sz w:val="24"/>
          <w:szCs w:val="24"/>
        </w:rPr>
        <w:br/>
      </w:r>
      <w:r w:rsidRPr="00E53A3D">
        <w:rPr>
          <w:rFonts w:ascii="Calibri" w:hAnsi="Calibri" w:cs="Calibri"/>
          <w:color w:val="000000"/>
        </w:rPr>
        <w:br/>
      </w:r>
    </w:p>
    <w:p w14:paraId="7408A89B" w14:textId="77777777" w:rsidR="00A347E3" w:rsidRPr="00A347E3" w:rsidRDefault="00A347E3" w:rsidP="00A347E3"/>
    <w:p w14:paraId="2D54FD60" w14:textId="360DE8B2" w:rsidR="00A347E3" w:rsidRPr="00A347E3" w:rsidRDefault="00A347E3" w:rsidP="00A347E3">
      <w:pPr>
        <w:pStyle w:val="ListParagraph"/>
        <w:ind w:left="360"/>
      </w:pPr>
    </w:p>
    <w:p w14:paraId="21A772A7" w14:textId="77777777" w:rsidR="00A347E3" w:rsidRDefault="00A347E3" w:rsidP="00A347E3">
      <w:pPr>
        <w:pStyle w:val="ListParagraph"/>
        <w:ind w:left="360"/>
        <w:rPr>
          <w:rFonts w:ascii="Calibri" w:hAnsi="Calibri" w:cs="Calibri"/>
          <w:color w:val="2F5496"/>
          <w:sz w:val="26"/>
          <w:szCs w:val="26"/>
        </w:rPr>
      </w:pPr>
    </w:p>
    <w:p w14:paraId="2D137973" w14:textId="77777777" w:rsidR="00A347E3" w:rsidRDefault="00A347E3" w:rsidP="00A347E3">
      <w:pPr>
        <w:pStyle w:val="ListParagraph"/>
        <w:ind w:left="360"/>
        <w:rPr>
          <w:rFonts w:ascii="Calibri" w:hAnsi="Calibri" w:cs="Calibri"/>
          <w:color w:val="2F5496"/>
          <w:sz w:val="26"/>
          <w:szCs w:val="26"/>
        </w:rPr>
      </w:pPr>
    </w:p>
    <w:p w14:paraId="73F52D6D" w14:textId="77777777" w:rsidR="00A347E3" w:rsidRDefault="00A347E3" w:rsidP="00A347E3">
      <w:pPr>
        <w:pStyle w:val="ListParagraph"/>
        <w:ind w:left="360"/>
        <w:rPr>
          <w:rFonts w:ascii="Calibri" w:hAnsi="Calibri" w:cs="Calibri"/>
          <w:color w:val="2F5496"/>
          <w:sz w:val="26"/>
          <w:szCs w:val="26"/>
        </w:rPr>
      </w:pPr>
    </w:p>
    <w:p w14:paraId="6F366B49" w14:textId="77777777" w:rsidR="00A347E3" w:rsidRDefault="00A347E3" w:rsidP="00A347E3">
      <w:pPr>
        <w:pStyle w:val="ListParagraph"/>
        <w:ind w:left="360"/>
        <w:rPr>
          <w:rFonts w:ascii="Calibri" w:hAnsi="Calibri" w:cs="Calibri"/>
          <w:color w:val="2F5496"/>
          <w:sz w:val="26"/>
          <w:szCs w:val="26"/>
        </w:rPr>
      </w:pPr>
    </w:p>
    <w:p w14:paraId="408A21EF" w14:textId="1FDCA86F" w:rsidR="00E53A3D" w:rsidRPr="00E53A3D" w:rsidRDefault="00E53A3D" w:rsidP="00A347E3">
      <w:pPr>
        <w:pStyle w:val="ListParagraph"/>
        <w:ind w:left="360"/>
      </w:pPr>
      <w:r w:rsidRPr="00E53A3D">
        <w:rPr>
          <w:rFonts w:ascii="Calibri" w:hAnsi="Calibri" w:cs="Calibri"/>
          <w:color w:val="2F5496"/>
          <w:sz w:val="26"/>
          <w:szCs w:val="26"/>
        </w:rPr>
        <w:lastRenderedPageBreak/>
        <w:t>Tasks</w:t>
      </w:r>
      <w:r>
        <w:rPr>
          <w:rFonts w:ascii="Calibri" w:hAnsi="Calibri" w:cs="Calibri"/>
          <w:color w:val="2F5496"/>
          <w:sz w:val="26"/>
          <w:szCs w:val="26"/>
        </w:rPr>
        <w:br/>
      </w:r>
    </w:p>
    <w:p w14:paraId="30D3DD3F" w14:textId="77777777" w:rsidR="00A347E3" w:rsidRPr="00A347E3" w:rsidRDefault="00E53A3D" w:rsidP="00A347E3">
      <w:pPr>
        <w:pStyle w:val="ListParagraph"/>
        <w:numPr>
          <w:ilvl w:val="0"/>
          <w:numId w:val="3"/>
        </w:numPr>
      </w:pPr>
      <w:r w:rsidRPr="00A347E3">
        <w:rPr>
          <w:rFonts w:ascii="Calibri-Bold" w:hAnsi="Calibri-Bold"/>
          <w:b/>
          <w:bCs/>
          <w:color w:val="000000"/>
          <w:sz w:val="24"/>
          <w:szCs w:val="24"/>
        </w:rPr>
        <w:t>New user accounts</w:t>
      </w:r>
      <w:r w:rsidRPr="00A347E3">
        <w:rPr>
          <w:rFonts w:ascii="Calibri-Bold" w:hAnsi="Calibri-Bold"/>
          <w:b/>
          <w:bCs/>
          <w:color w:val="000000"/>
          <w:sz w:val="24"/>
          <w:szCs w:val="24"/>
        </w:rPr>
        <w:br/>
        <w:t xml:space="preserve">- </w:t>
      </w:r>
      <w:r w:rsidRPr="00A347E3">
        <w:rPr>
          <w:rFonts w:ascii="Calibri" w:hAnsi="Calibri" w:cs="Calibri"/>
          <w:color w:val="000000"/>
          <w:sz w:val="24"/>
          <w:szCs w:val="24"/>
        </w:rPr>
        <w:t>Diagram the process for bringing in the acquired user accounts.</w:t>
      </w:r>
      <w:r w:rsidRPr="00A347E3">
        <w:rPr>
          <w:rFonts w:ascii="Calibri" w:hAnsi="Calibri" w:cs="Calibri"/>
          <w:color w:val="000000"/>
          <w:sz w:val="24"/>
          <w:szCs w:val="24"/>
        </w:rPr>
        <w:br/>
        <w:t>- Diagram the process for adding the new partner accounts.</w:t>
      </w:r>
      <w:r w:rsidR="00A347E3" w:rsidRPr="00A347E3">
        <w:rPr>
          <w:rFonts w:ascii="Calibri" w:hAnsi="Calibri" w:cs="Calibri"/>
          <w:color w:val="000000"/>
          <w:sz w:val="24"/>
          <w:szCs w:val="24"/>
        </w:rPr>
        <w:br/>
        <w:t xml:space="preserve">- </w:t>
      </w:r>
      <w:r w:rsidRPr="00A347E3">
        <w:rPr>
          <w:rFonts w:ascii="Calibri" w:hAnsi="Calibri" w:cs="Calibri"/>
          <w:color w:val="000000"/>
          <w:sz w:val="24"/>
          <w:szCs w:val="24"/>
        </w:rPr>
        <w:t xml:space="preserve">For the above 2 requirements, be sure to include any tools that will be used. </w:t>
      </w:r>
      <w:r w:rsidR="00A347E3" w:rsidRPr="00A347E3"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A347E3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28E27FA2" w14:textId="14474292" w:rsidR="00A347E3" w:rsidRDefault="00A347E3" w:rsidP="00A347E3">
      <w:pPr>
        <w:pStyle w:val="ListParagraph"/>
        <w:ind w:left="108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/>
          <w:b/>
          <w:bCs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color w:val="000000"/>
          <w:sz w:val="24"/>
          <w:szCs w:val="24"/>
        </w:rPr>
        <w:t>L</w:t>
      </w:r>
      <w:r w:rsidR="00E53A3D" w:rsidRPr="00A347E3">
        <w:rPr>
          <w:rFonts w:ascii="Calibri" w:hAnsi="Calibri" w:cs="Calibri"/>
          <w:color w:val="000000"/>
          <w:sz w:val="24"/>
          <w:szCs w:val="24"/>
        </w:rPr>
        <w:t>ist</w:t>
      </w:r>
      <w:r w:rsidRPr="00A347E3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53A3D" w:rsidRPr="00A347E3">
        <w:rPr>
          <w:rFonts w:ascii="Calibri" w:hAnsi="Calibri" w:cs="Calibri"/>
          <w:color w:val="000000"/>
          <w:sz w:val="24"/>
          <w:szCs w:val="24"/>
        </w:rPr>
        <w:t>at least three benefits of your suggested solution.</w:t>
      </w:r>
      <w:r>
        <w:rPr>
          <w:rFonts w:ascii="Calibri" w:hAnsi="Calibri" w:cs="Calibri"/>
          <w:color w:val="000000"/>
          <w:sz w:val="24"/>
          <w:szCs w:val="24"/>
        </w:rPr>
        <w:br/>
      </w:r>
      <w:r>
        <w:rPr>
          <w:rFonts w:ascii="SymbolMT" w:hAnsi="SymbolMT"/>
          <w:color w:val="000000"/>
          <w:sz w:val="24"/>
          <w:szCs w:val="24"/>
        </w:rPr>
        <w:t>-</w:t>
      </w:r>
      <w:r w:rsidR="00E53A3D" w:rsidRPr="00A347E3">
        <w:rPr>
          <w:rFonts w:ascii="SymbolMT" w:hAnsi="SymbolMT"/>
          <w:color w:val="000000"/>
          <w:sz w:val="24"/>
          <w:szCs w:val="24"/>
        </w:rPr>
        <w:t xml:space="preserve"> </w:t>
      </w:r>
      <w:r w:rsidR="00E53A3D" w:rsidRPr="00A347E3">
        <w:rPr>
          <w:rFonts w:ascii="Calibri" w:hAnsi="Calibri" w:cs="Calibri"/>
          <w:color w:val="000000"/>
          <w:sz w:val="24"/>
          <w:szCs w:val="24"/>
        </w:rPr>
        <w:t>Provide at least three recommendations for improving Tailwind Traders user</w:t>
      </w:r>
      <w:r w:rsidR="00E53A3D" w:rsidRPr="00A347E3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E53A3D" w:rsidRPr="00A347E3">
        <w:rPr>
          <w:rFonts w:ascii="Calibri" w:hAnsi="Calibri" w:cs="Calibri"/>
          <w:color w:val="000000"/>
          <w:sz w:val="24"/>
          <w:szCs w:val="24"/>
        </w:rPr>
        <w:t>identity solutions. Rank the recommendations in order of importance. Include</w:t>
      </w:r>
      <w:r w:rsidR="00E53A3D" w:rsidRPr="00A347E3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 w:rsidR="00E53A3D" w:rsidRPr="00A347E3">
        <w:rPr>
          <w:rFonts w:ascii="Calibri" w:hAnsi="Calibri" w:cs="Calibri"/>
          <w:color w:val="000000"/>
          <w:sz w:val="24"/>
          <w:szCs w:val="24"/>
        </w:rPr>
        <w:t>your reasons for making these suggestions.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2A342212" w14:textId="72B7D367" w:rsidR="00E53A3D" w:rsidRPr="00A347E3" w:rsidRDefault="00E53A3D" w:rsidP="00A347E3">
      <w:pPr>
        <w:pStyle w:val="ListParagraph"/>
        <w:numPr>
          <w:ilvl w:val="0"/>
          <w:numId w:val="3"/>
        </w:numPr>
      </w:pPr>
      <w:r w:rsidRPr="00A347E3">
        <w:rPr>
          <w:rFonts w:ascii="Calibri-Bold" w:hAnsi="Calibri-Bold"/>
          <w:b/>
          <w:bCs/>
          <w:color w:val="000000"/>
          <w:sz w:val="24"/>
          <w:szCs w:val="24"/>
        </w:rPr>
        <w:t>New application access</w:t>
      </w:r>
      <w:r w:rsidRPr="00A347E3">
        <w:rPr>
          <w:rFonts w:ascii="Calibri-Bold" w:hAnsi="Calibri-Bold"/>
          <w:b/>
          <w:bCs/>
          <w:color w:val="000000"/>
        </w:rPr>
        <w:br/>
      </w:r>
      <w:r w:rsidRPr="00A347E3">
        <w:rPr>
          <w:rFonts w:ascii="SymbolMT" w:hAnsi="SymbolMT"/>
          <w:color w:val="000000"/>
          <w:sz w:val="24"/>
          <w:szCs w:val="24"/>
        </w:rPr>
        <w:t xml:space="preserve">• </w:t>
      </w:r>
      <w:r w:rsidRPr="00A347E3">
        <w:rPr>
          <w:rFonts w:ascii="Calibri" w:hAnsi="Calibri" w:cs="Calibri"/>
          <w:color w:val="000000"/>
          <w:sz w:val="24"/>
          <w:szCs w:val="24"/>
        </w:rPr>
        <w:t>Provide an access solution for the business development application.</w:t>
      </w:r>
      <w:r w:rsidRPr="00A347E3">
        <w:rPr>
          <w:rFonts w:ascii="Calibri" w:hAnsi="Calibri" w:cs="Calibri"/>
          <w:color w:val="000000"/>
        </w:rPr>
        <w:br/>
      </w:r>
      <w:r w:rsidRPr="00A347E3">
        <w:rPr>
          <w:rFonts w:ascii="SymbolMT" w:hAnsi="SymbolMT"/>
          <w:color w:val="000000"/>
          <w:sz w:val="24"/>
          <w:szCs w:val="24"/>
        </w:rPr>
        <w:t xml:space="preserve">• </w:t>
      </w:r>
      <w:r w:rsidRPr="00A347E3">
        <w:rPr>
          <w:rFonts w:ascii="Calibri" w:hAnsi="Calibri" w:cs="Calibri"/>
          <w:color w:val="000000"/>
          <w:sz w:val="24"/>
          <w:szCs w:val="24"/>
        </w:rPr>
        <w:t>Provide an access solution for the on-premises resources.</w:t>
      </w:r>
      <w:r w:rsidR="00A347E3">
        <w:rPr>
          <w:rFonts w:ascii="Calibri" w:hAnsi="Calibri" w:cs="Calibri"/>
          <w:color w:val="000000"/>
          <w:sz w:val="24"/>
          <w:szCs w:val="24"/>
        </w:rPr>
        <w:br/>
      </w:r>
      <w:r w:rsidR="00A347E3">
        <w:rPr>
          <w:rFonts w:ascii="Calibri" w:hAnsi="Calibri" w:cs="Calibri"/>
          <w:color w:val="000000"/>
          <w:sz w:val="24"/>
          <w:szCs w:val="24"/>
        </w:rPr>
        <w:br/>
      </w:r>
    </w:p>
    <w:p w14:paraId="11361473" w14:textId="6751D3C5" w:rsidR="00A347E3" w:rsidRDefault="00A347E3" w:rsidP="00A347E3">
      <w:pPr>
        <w:pStyle w:val="ListParagraph"/>
        <w:ind w:left="1080"/>
      </w:pPr>
      <w:r>
        <w:rPr>
          <w:rFonts w:ascii="Calibri-Bold" w:hAnsi="Calibri-Bold"/>
          <w:b/>
          <w:bCs/>
          <w:color w:val="000000"/>
          <w:sz w:val="24"/>
          <w:szCs w:val="24"/>
        </w:rPr>
        <w:t>Your Solutions:</w:t>
      </w:r>
    </w:p>
    <w:sectPr w:rsidR="00A34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D47"/>
    <w:multiLevelType w:val="hybridMultilevel"/>
    <w:tmpl w:val="C1E271E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FC53C1"/>
    <w:multiLevelType w:val="hybridMultilevel"/>
    <w:tmpl w:val="9306F8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659AE"/>
    <w:multiLevelType w:val="hybridMultilevel"/>
    <w:tmpl w:val="1A56B27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3D"/>
    <w:rsid w:val="003B2CAE"/>
    <w:rsid w:val="00786E43"/>
    <w:rsid w:val="00A347E3"/>
    <w:rsid w:val="00B747D5"/>
    <w:rsid w:val="00E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C7AD"/>
  <w15:chartTrackingRefBased/>
  <w15:docId w15:val="{96AD774D-54EA-4B0C-A899-5A9E0DD9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53A3D"/>
    <w:rPr>
      <w:rFonts w:ascii="Calibri" w:hAnsi="Calibri" w:cs="Calibri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E53A3D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53A3D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53A3D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2</cp:revision>
  <dcterms:created xsi:type="dcterms:W3CDTF">2022-03-20T03:04:00Z</dcterms:created>
  <dcterms:modified xsi:type="dcterms:W3CDTF">2022-03-20T03:40:00Z</dcterms:modified>
</cp:coreProperties>
</file>