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Telegram Video Downloader</w:t>
      </w:r>
    </w:p>
    <w:p>
      <w:pPr>
        <w:pStyle w:val="Subtitle"/>
      </w:pPr>
      <w:r>
        <w:t>网页下载功能区 · 产品需求文档（PRD）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4896"/>
          </w:tcPr>
          <w:p>
            <w:r>
              <w:rPr>
                <w:b/>
              </w:rPr>
              <w:t>V1.0 / 2026-10-08</w:t>
            </w:r>
          </w:p>
        </w:tc>
      </w:tr>
      <w:tr>
        <w:tc>
          <w:tcPr>
            <w:tcW w:type="dxa" w:w="4896"/>
          </w:tcPr>
          <w:p>
            <w:r>
              <w:t>目标站点</w:t>
            </w:r>
          </w:p>
        </w:tc>
        <w:tc>
          <w:tcPr>
            <w:tcW w:type="dxa" w:w="4896"/>
          </w:tcPr>
          <w:p>
            <w:r>
              <w:t>https://tgvideodownloader.com/</w:t>
            </w:r>
          </w:p>
        </w:tc>
      </w:tr>
      <w:tr>
        <w:tc>
          <w:tcPr>
            <w:tcW w:type="dxa" w:w="4896"/>
          </w:tcPr>
          <w:p>
            <w:r>
              <w:t>需求来源</w:t>
            </w:r>
          </w:p>
        </w:tc>
        <w:tc>
          <w:tcPr>
            <w:tcW w:type="dxa" w:w="4896"/>
          </w:tcPr>
          <w:p>
            <w:r>
              <w:t>初版产品草稿（7页）+ 现状桌面截图（两张）</w:t>
            </w:r>
          </w:p>
        </w:tc>
      </w:tr>
      <w:tr>
        <w:tc>
          <w:tcPr>
            <w:tcW w:type="dxa" w:w="4896"/>
          </w:tcPr>
          <w:p>
            <w:r>
              <w:t>产品范围</w:t>
            </w:r>
          </w:p>
        </w:tc>
        <w:tc>
          <w:tcPr>
            <w:tcW w:type="dxa" w:w="4896"/>
          </w:tcPr>
          <w:p>
            <w:r>
              <w:t>首页 Hero 下载输入区、解析预览区、下载流程、异常反馈、额度与风控、插件引导</w:t>
            </w:r>
          </w:p>
        </w:tc>
      </w:tr>
      <w:tr>
        <w:tc>
          <w:tcPr>
            <w:tcW w:type="dxa" w:w="4896"/>
          </w:tcPr>
          <w:p>
            <w:r>
              <w:t>文档性质</w:t>
            </w:r>
          </w:p>
        </w:tc>
        <w:tc>
          <w:tcPr>
            <w:tcW w:type="dxa" w:w="4896"/>
          </w:tcPr>
          <w:p>
            <w:r>
              <w:t>产品方案，非线上功能已验证清单；需研发/运营确认标记为「待确认」</w:t>
            </w:r>
          </w:p>
        </w:tc>
      </w:tr>
    </w:tbl>
    <w:p>
      <w:pPr>
        <w:pStyle w:val="Heading1"/>
      </w:pPr>
      <w:r>
        <w:t>1. 背景、问题与目标</w:t>
      </w:r>
    </w:p>
    <w:p>
      <w:r>
        <w:t>现状：站点首屏包含顶部导航、左侧营销文案、右侧视频宣传素材以及首屏下方白色下载功能卡；卡片内提供 Telegram 视频链接输入框、Extract Media 按钮、Cloudflare 验证位及“How to copy the right Telegram link?”帮助入口。下方依次展示 Chrome Extension、Desktop App、Mobile App 三个产品入口。</w:t>
      </w:r>
    </w:p>
    <w:p>
      <w:r>
        <w:t>设计目标：在不改变品牌、导航、Hero 版式和下载入口主要视觉的前提下，把“粘贴—解析—预览—下载—反馈”闭环完整落在首页，减少跳转；增强在线下载成功反馈；对在线能力不支持场景给予清晰原因与插件替代路径。</w:t>
      </w:r>
    </w:p>
    <w:p>
      <w:r>
        <w:t>范围外：浏览器插件/桌面端内的下载实现、支付结算、会员系统、用户登录、视频编辑、批量任务管理、私有媒体绕过访问控制。</w:t>
      </w:r>
    </w:p>
    <w:p>
      <w:pPr>
        <w:pStyle w:val="Heading1"/>
      </w:pPr>
      <w:r>
        <w:t>2. 用户与业务流程</w:t>
      </w:r>
    </w:p>
    <w:p>
      <w:r>
        <w:t>目标用户：持有 Telegram 帖子或频道消息链接、希望保存允许访问的公开视频的游客。主场景为单条视频下载；批量媒体、格式不支持、私有/受限媒体通过插件或客户端引导，但不得承诺其必定能够访问。</w:t>
      </w:r>
    </w:p>
    <w:p>
      <w:r>
        <w:t>主流程：进入首页 → 粘贴合法 Telegram URL → 按需完成人机验证 → 点击 Extract Media → 后端解析 → 原下载卡下方展开 Preview → 用户确认文件信息并点击 Download Video → 准备阶段 10 秒 → 触发浏览器下载 → 展示成功状态。用户可在本页继续提交其他链接。</w:t>
      </w:r>
    </w:p>
    <w:p>
      <w:r>
        <w:t>设计决策：草稿第4页写“等待 5s”，同时提示语写“10 seconds”，第5–6页进一步规定 10 秒准备时间；本 PRD 统一采用 10 秒并列为待确认项。草稿“Free &amp; Unlimited”营销词与每日 10 次额度冲突；实际页面展示文案需以真实策略为准，明确免费额度，避免误导。</w:t>
      </w:r>
    </w:p>
    <w:p>
      <w:pPr>
        <w:pStyle w:val="Heading1"/>
      </w:pPr>
      <w:r>
        <w:t>3. 页面布局与设计规范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3264"/>
          </w:tcPr>
          <w:p>
            <w:r>
              <w:rPr>
                <w:b/>
              </w:rPr>
              <w:t>现状与设计约束</w:t>
            </w:r>
          </w:p>
        </w:tc>
        <w:tc>
          <w:tcPr>
            <w:tcW w:type="dxa" w:w="3264"/>
          </w:tcPr>
          <w:p>
            <w:r>
              <w:rPr>
                <w:b/>
              </w:rPr>
              <w:t>本次调整</w:t>
            </w:r>
          </w:p>
        </w:tc>
      </w:tr>
      <w:tr>
        <w:tc>
          <w:tcPr>
            <w:tcW w:type="dxa" w:w="3264"/>
          </w:tcPr>
          <w:p>
            <w:r>
              <w:t>顶部导航</w:t>
            </w:r>
          </w:p>
        </w:tc>
        <w:tc>
          <w:tcPr>
            <w:tcW w:type="dxa" w:w="3264"/>
          </w:tcPr>
          <w:p>
            <w:r>
              <w:t>白底、品牌标识、Home/How To Use/Desktop App/Mobile App/Pricing、语言选择及 Google Play CTA</w:t>
            </w:r>
          </w:p>
        </w:tc>
        <w:tc>
          <w:tcPr>
            <w:tcW w:type="dxa" w:w="3264"/>
          </w:tcPr>
          <w:p>
            <w:r>
              <w:t>保持内容和层级，不新增导航项</w:t>
            </w:r>
          </w:p>
        </w:tc>
      </w:tr>
      <w:tr>
        <w:tc>
          <w:tcPr>
            <w:tcW w:type="dxa" w:w="3264"/>
          </w:tcPr>
          <w:p>
            <w:r>
              <w:t>Hero 左</w:t>
            </w:r>
          </w:p>
        </w:tc>
        <w:tc>
          <w:tcPr>
            <w:tcW w:type="dxa" w:w="3264"/>
          </w:tcPr>
          <w:p>
            <w:r>
              <w:t>Free TG Downloader / Bulk Download 两行大标题，蓝色强调；介绍、卖点及标签</w:t>
            </w:r>
          </w:p>
        </w:tc>
        <w:tc>
          <w:tcPr>
            <w:tcW w:type="dxa" w:w="3264"/>
          </w:tcPr>
          <w:p>
            <w:r>
              <w:t>保持原样，下载意图语义明确</w:t>
            </w:r>
          </w:p>
        </w:tc>
      </w:tr>
      <w:tr>
        <w:tc>
          <w:tcPr>
            <w:tcW w:type="dxa" w:w="3264"/>
          </w:tcPr>
          <w:p>
            <w:r>
              <w:t>Hero 右</w:t>
            </w:r>
          </w:p>
        </w:tc>
        <w:tc>
          <w:tcPr>
            <w:tcW w:type="dxa" w:w="3264"/>
          </w:tcPr>
          <w:p>
            <w:r>
              <w:t>紫色视频宣传图，圆角白色容器</w:t>
            </w:r>
          </w:p>
        </w:tc>
        <w:tc>
          <w:tcPr>
            <w:tcW w:type="dxa" w:w="3264"/>
          </w:tcPr>
          <w:p>
            <w:r>
              <w:t>使用已有素材，不随下载状态跳变</w:t>
            </w:r>
          </w:p>
        </w:tc>
      </w:tr>
      <w:tr>
        <w:tc>
          <w:tcPr>
            <w:tcW w:type="dxa" w:w="3264"/>
          </w:tcPr>
          <w:p>
            <w:r>
              <w:t>功能卡</w:t>
            </w:r>
          </w:p>
        </w:tc>
        <w:tc>
          <w:tcPr>
            <w:tcW w:type="dxa" w:w="3264"/>
          </w:tcPr>
          <w:p>
            <w:r>
              <w:t>白色大圆角容器，URL 输入 + 蓝色 Extract Media + Cloudflare 验证 + Help</w:t>
            </w:r>
          </w:p>
        </w:tc>
        <w:tc>
          <w:tcPr>
            <w:tcW w:type="dxa" w:w="3264"/>
          </w:tcPr>
          <w:p>
            <w:r>
              <w:t>保留同一块容器；在下方展开结果区域，不遮挡原内容</w:t>
            </w:r>
          </w:p>
        </w:tc>
      </w:tr>
      <w:tr>
        <w:tc>
          <w:tcPr>
            <w:tcW w:type="dxa" w:w="3264"/>
          </w:tcPr>
          <w:p>
            <w:r>
              <w:t>应用入口</w:t>
            </w:r>
          </w:p>
        </w:tc>
        <w:tc>
          <w:tcPr>
            <w:tcW w:type="dxa" w:w="3264"/>
          </w:tcPr>
          <w:p>
            <w:r>
              <w:t>Chrome Extension、Desktop App、Mobile App 三等宽大卡</w:t>
            </w:r>
          </w:p>
        </w:tc>
        <w:tc>
          <w:tcPr>
            <w:tcW w:type="dxa" w:w="3264"/>
          </w:tcPr>
          <w:p>
            <w:r>
              <w:t>预览结果展开时整组向下顺推，不发生绝对定位覆盖</w:t>
            </w:r>
          </w:p>
        </w:tc>
      </w:tr>
      <w:tr>
        <w:tc>
          <w:tcPr>
            <w:tcW w:type="dxa" w:w="3264"/>
          </w:tcPr>
          <w:p>
            <w:r>
              <w:t>设计基线</w:t>
            </w:r>
          </w:p>
        </w:tc>
        <w:tc>
          <w:tcPr>
            <w:tcW w:type="dxa" w:w="3264"/>
          </w:tcPr>
          <w:p>
            <w:r>
              <w:t>桌面截屏约 1560px 宽视口；白/浅蓝底，主蓝色 CTA</w:t>
            </w:r>
          </w:p>
        </w:tc>
        <w:tc>
          <w:tcPr>
            <w:tcW w:type="dxa" w:w="3264"/>
          </w:tcPr>
          <w:p>
            <w:r>
              <w:t>设计稿桌面基线 1560px；移动端建议 390px，排版响应式重流</w:t>
            </w:r>
          </w:p>
        </w:tc>
      </w:tr>
    </w:tbl>
    <w:p>
      <w:r>
        <w:t>建议 Tokens（以截图近似抽样、并非官网代码色值）：Primary #0067E8；Surface #FFFFFF；Canvas #F4F7FD；Text #121827；Muted #4C5E78；Border #DCE6F4；容器圆角 20–28px；主按钮 12–15px。上线前应以实际 CSS/design tokens 核对。</w:t>
      </w:r>
    </w:p>
    <w:p>
      <w:pPr>
        <w:pStyle w:val="Heading1"/>
      </w:pPr>
      <w:r>
        <w:t>4. 核心功能需求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编号/优先级</w:t>
            </w:r>
          </w:p>
        </w:tc>
        <w:tc>
          <w:tcPr>
            <w:tcW w:type="dxa" w:w="3264"/>
          </w:tcPr>
          <w:p>
            <w:r>
              <w:rPr>
                <w:b/>
              </w:rPr>
              <w:t>行为/交互</w:t>
            </w:r>
          </w:p>
        </w:tc>
        <w:tc>
          <w:tcPr>
            <w:tcW w:type="dxa" w:w="3264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3264"/>
          </w:tcPr>
          <w:p>
            <w:r>
              <w:t>FR-01 / P0</w:t>
            </w:r>
          </w:p>
        </w:tc>
        <w:tc>
          <w:tcPr>
            <w:tcW w:type="dxa" w:w="3264"/>
          </w:tcPr>
          <w:p>
            <w:r>
              <w:t>输入 URL：可手动输入/粘贴 Telegram 帖子、消息链接；去除首尾空格</w:t>
            </w:r>
          </w:p>
        </w:tc>
        <w:tc>
          <w:tcPr>
            <w:tcW w:type="dxa" w:w="3264"/>
          </w:tcPr>
          <w:p>
            <w:r>
              <w:t>空输入禁止提交或提示；非法域名、无法识别路径有可读报错；原值可修改</w:t>
            </w:r>
          </w:p>
        </w:tc>
      </w:tr>
      <w:tr>
        <w:tc>
          <w:tcPr>
            <w:tcW w:type="dxa" w:w="3264"/>
          </w:tcPr>
          <w:p>
            <w:r>
              <w:t>FR-02 / P0</w:t>
            </w:r>
          </w:p>
        </w:tc>
        <w:tc>
          <w:tcPr>
            <w:tcW w:type="dxa" w:w="3264"/>
          </w:tcPr>
          <w:p>
            <w:r>
              <w:t>提取按钮：点击/Enter 触发同一解析操作；请求期间 Loading 且禁重复点击</w:t>
            </w:r>
          </w:p>
        </w:tc>
        <w:tc>
          <w:tcPr>
            <w:tcW w:type="dxa" w:w="3264"/>
          </w:tcPr>
          <w:p>
            <w:r>
              <w:t>同一请求不会重复触发；超时有重试入口；用户修改 URL 后旧结果清空</w:t>
            </w:r>
          </w:p>
        </w:tc>
      </w:tr>
      <w:tr>
        <w:tc>
          <w:tcPr>
            <w:tcW w:type="dxa" w:w="3264"/>
          </w:tcPr>
          <w:p>
            <w:r>
              <w:t>FR-03 / P0</w:t>
            </w:r>
          </w:p>
        </w:tc>
        <w:tc>
          <w:tcPr>
            <w:tcW w:type="dxa" w:w="3264"/>
          </w:tcPr>
          <w:p>
            <w:r>
              <w:t>Cloudflare 验证位：由风控条件决定何时出现；验证通过才进入敏感接口</w:t>
            </w:r>
          </w:p>
        </w:tc>
        <w:tc>
          <w:tcPr>
            <w:tcW w:type="dxa" w:w="3264"/>
          </w:tcPr>
          <w:p>
            <w:r>
              <w:t>未通过、过期、失败都有明确反馈；不能假装 CAPTCHA 已完成</w:t>
            </w:r>
          </w:p>
        </w:tc>
      </w:tr>
      <w:tr>
        <w:tc>
          <w:tcPr>
            <w:tcW w:type="dxa" w:w="3264"/>
          </w:tcPr>
          <w:p>
            <w:r>
              <w:t>FR-04 / P0</w:t>
            </w:r>
          </w:p>
        </w:tc>
        <w:tc>
          <w:tcPr>
            <w:tcW w:type="dxa" w:w="3264"/>
          </w:tcPr>
          <w:p>
            <w:r>
              <w:t>解析中：页面原位加载，不刷新首页，不滚动跳转至其他地址</w:t>
            </w:r>
          </w:p>
        </w:tc>
        <w:tc>
          <w:tcPr>
            <w:tcW w:type="dxa" w:w="3264"/>
          </w:tcPr>
          <w:p>
            <w:r>
              <w:t>显示“Parsing Telegram Video…”；在失败或超时时终止加载</w:t>
            </w:r>
          </w:p>
        </w:tc>
      </w:tr>
      <w:tr>
        <w:tc>
          <w:tcPr>
            <w:tcW w:type="dxa" w:w="3264"/>
          </w:tcPr>
          <w:p>
            <w:r>
              <w:t>FR-05 / P0</w:t>
            </w:r>
          </w:p>
        </w:tc>
        <w:tc>
          <w:tcPr>
            <w:tcW w:type="dxa" w:w="3264"/>
          </w:tcPr>
          <w:p>
            <w:r>
              <w:t>解析成功：展开视频 Preview，显示可获得的信息</w:t>
            </w:r>
          </w:p>
        </w:tc>
        <w:tc>
          <w:tcPr>
            <w:tcW w:type="dxa" w:w="3264"/>
          </w:tcPr>
          <w:p>
            <w:r>
              <w:t>视频标题/类型、格式、清晰度、大小仅在后端返回时展示；缺失时标注 Unknown，不捏造</w:t>
            </w:r>
          </w:p>
        </w:tc>
      </w:tr>
      <w:tr>
        <w:tc>
          <w:tcPr>
            <w:tcW w:type="dxa" w:w="3264"/>
          </w:tcPr>
          <w:p>
            <w:r>
              <w:t>FR-06 / P0</w:t>
            </w:r>
          </w:p>
        </w:tc>
        <w:tc>
          <w:tcPr>
            <w:tcW w:type="dxa" w:w="3264"/>
          </w:tcPr>
          <w:p>
            <w:r>
              <w:t>下载 CTA：在可下载时高亮 Download Video</w:t>
            </w:r>
          </w:p>
        </w:tc>
        <w:tc>
          <w:tcPr>
            <w:tcW w:type="dxa" w:w="3264"/>
          </w:tcPr>
          <w:p>
            <w:r>
              <w:t>下载前检查格式、文件大小、额度；不满足条件无法进入倒计时</w:t>
            </w:r>
          </w:p>
        </w:tc>
      </w:tr>
      <w:tr>
        <w:tc>
          <w:tcPr>
            <w:tcW w:type="dxa" w:w="3264"/>
          </w:tcPr>
          <w:p>
            <w:r>
              <w:t>FR-07 / P0</w:t>
            </w:r>
          </w:p>
        </w:tc>
        <w:tc>
          <w:tcPr>
            <w:tcW w:type="dxa" w:w="3264"/>
          </w:tcPr>
          <w:p>
            <w:r>
              <w:t>下载准备：进入 10 秒准备状态，显示 Loading/倒计时</w:t>
            </w:r>
          </w:p>
        </w:tc>
        <w:tc>
          <w:tcPr>
            <w:tcW w:type="dxa" w:w="3264"/>
          </w:tcPr>
          <w:p>
            <w:r>
              <w:t>期间阻止同一任务二次启动，倒计时结束执行下载；文案与倒计时一致</w:t>
            </w:r>
          </w:p>
        </w:tc>
      </w:tr>
      <w:tr>
        <w:tc>
          <w:tcPr>
            <w:tcW w:type="dxa" w:w="3264"/>
          </w:tcPr>
          <w:p>
            <w:r>
              <w:t>FR-08 / P0</w:t>
            </w:r>
          </w:p>
        </w:tc>
        <w:tc>
          <w:tcPr>
            <w:tcW w:type="dxa" w:w="3264"/>
          </w:tcPr>
          <w:p>
            <w:r>
              <w:t>成功反馈：下载已被浏览器成功接收后显示 Download Successful</w:t>
            </w:r>
          </w:p>
        </w:tc>
        <w:tc>
          <w:tcPr>
            <w:tcW w:type="dxa" w:w="3264"/>
          </w:tcPr>
          <w:p>
            <w:r>
              <w:t>只将已确认成功触发的下载记为消耗；不将完整保存到本地误写为可由网页验证</w:t>
            </w:r>
          </w:p>
        </w:tc>
      </w:tr>
      <w:tr>
        <w:tc>
          <w:tcPr>
            <w:tcW w:type="dxa" w:w="3264"/>
          </w:tcPr>
          <w:p>
            <w:r>
              <w:t>FR-09 / P0</w:t>
            </w:r>
          </w:p>
        </w:tc>
        <w:tc>
          <w:tcPr>
            <w:tcW w:type="dxa" w:w="3264"/>
          </w:tcPr>
          <w:p>
            <w:r>
              <w:t>失败反馈：解析、权限、超时、网络、服务端等异常</w:t>
            </w:r>
          </w:p>
        </w:tc>
        <w:tc>
          <w:tcPr>
            <w:tcW w:type="dxa" w:w="3264"/>
          </w:tcPr>
          <w:p>
            <w:r>
              <w:t>明确错误原因和重试/替代路径，失败不消耗成功下载额度</w:t>
            </w:r>
          </w:p>
        </w:tc>
      </w:tr>
      <w:tr>
        <w:tc>
          <w:tcPr>
            <w:tcW w:type="dxa" w:w="3264"/>
          </w:tcPr>
          <w:p>
            <w:r>
              <w:t>FR-10 / P1</w:t>
            </w:r>
          </w:p>
        </w:tc>
        <w:tc>
          <w:tcPr>
            <w:tcW w:type="dxa" w:w="3264"/>
          </w:tcPr>
          <w:p>
            <w:r>
              <w:t>跨端导流：解析下方出现 Extension + Desktop App 推荐区</w:t>
            </w:r>
          </w:p>
        </w:tc>
        <w:tc>
          <w:tcPr>
            <w:tcW w:type="dxa" w:w="3264"/>
          </w:tcPr>
          <w:p>
            <w:r>
              <w:t>与原有 3 卡入口兼容、不重复悬浮；CTA 指向正确产品落地页</w:t>
            </w:r>
          </w:p>
        </w:tc>
      </w:tr>
      <w:tr>
        <w:tc>
          <w:tcPr>
            <w:tcW w:type="dxa" w:w="3264"/>
          </w:tcPr>
          <w:p>
            <w:r>
              <w:t>FR-11 / P0</w:t>
            </w:r>
          </w:p>
        </w:tc>
        <w:tc>
          <w:tcPr>
            <w:tcW w:type="dxa" w:w="3264"/>
          </w:tcPr>
          <w:p>
            <w:r>
              <w:t>免费额度与限流：无账号免费体验；基于 IP + 浏览器信息的 24 小时窗口限制</w:t>
            </w:r>
          </w:p>
        </w:tc>
        <w:tc>
          <w:tcPr>
            <w:tcW w:type="dxa" w:w="3264"/>
          </w:tcPr>
          <w:p>
            <w:r>
              <w:t>次数与策略由后端权威判定；弹窗显示上限；达到上限不启动下载</w:t>
            </w:r>
          </w:p>
        </w:tc>
      </w:tr>
      <w:tr>
        <w:tc>
          <w:tcPr>
            <w:tcW w:type="dxa" w:w="3264"/>
          </w:tcPr>
          <w:p>
            <w:r>
              <w:t>FR-12 / P1</w:t>
            </w:r>
          </w:p>
        </w:tc>
        <w:tc>
          <w:tcPr>
            <w:tcW w:type="dxa" w:w="3264"/>
          </w:tcPr>
          <w:p>
            <w:r>
              <w:t>埋点与可观测：记录转化漏斗、失败类型、引导 CTA</w:t>
            </w:r>
          </w:p>
        </w:tc>
        <w:tc>
          <w:tcPr>
            <w:tcW w:type="dxa" w:w="3264"/>
          </w:tcPr>
          <w:p>
            <w:r>
              <w:t>仅记录必要事件字段，不上传个人媒体内容到分析系统</w:t>
            </w:r>
          </w:p>
        </w:tc>
      </w:tr>
    </w:tbl>
    <w:p>
      <w:pPr>
        <w:pStyle w:val="Heading1"/>
      </w:pPr>
      <w:r>
        <w:t>5. 页面状态与交互反馈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264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3264"/>
          </w:tcPr>
          <w:p>
            <w:r>
              <w:rPr>
                <w:b/>
              </w:rPr>
              <w:t>展示/操作</w:t>
            </w:r>
          </w:p>
        </w:tc>
      </w:tr>
      <w:tr>
        <w:tc>
          <w:tcPr>
            <w:tcW w:type="dxa" w:w="3264"/>
          </w:tcPr>
          <w:p>
            <w:r>
              <w:t>S0 初始</w:t>
            </w:r>
          </w:p>
        </w:tc>
        <w:tc>
          <w:tcPr>
            <w:tcW w:type="dxa" w:w="3264"/>
          </w:tcPr>
          <w:p>
            <w:r>
              <w:t>打开首页</w:t>
            </w:r>
          </w:p>
        </w:tc>
        <w:tc>
          <w:tcPr>
            <w:tcW w:type="dxa" w:w="3264"/>
          </w:tcPr>
          <w:p>
            <w:r>
              <w:t>完整首屏 + URL 输入 + Extract Media + 验证/帮助位；Preview 不展示</w:t>
            </w:r>
          </w:p>
        </w:tc>
      </w:tr>
      <w:tr>
        <w:tc>
          <w:tcPr>
            <w:tcW w:type="dxa" w:w="3264"/>
          </w:tcPr>
          <w:p>
            <w:r>
              <w:t>S1 空/非法链接</w:t>
            </w:r>
          </w:p>
        </w:tc>
        <w:tc>
          <w:tcPr>
            <w:tcW w:type="dxa" w:w="3264"/>
          </w:tcPr>
          <w:p>
            <w:r>
              <w:t>点击提取，但为空或格式错误</w:t>
            </w:r>
          </w:p>
        </w:tc>
        <w:tc>
          <w:tcPr>
            <w:tcW w:type="dxa" w:w="3264"/>
          </w:tcPr>
          <w:p>
            <w:r>
              <w:t>输入区提示，保持现状页面；可直接编辑重试</w:t>
            </w:r>
          </w:p>
        </w:tc>
      </w:tr>
      <w:tr>
        <w:tc>
          <w:tcPr>
            <w:tcW w:type="dxa" w:w="3264"/>
          </w:tcPr>
          <w:p>
            <w:r>
              <w:t>S2 安全验证</w:t>
            </w:r>
          </w:p>
        </w:tc>
        <w:tc>
          <w:tcPr>
            <w:tcW w:type="dxa" w:w="3264"/>
          </w:tcPr>
          <w:p>
            <w:r>
              <w:t>风控策略要求</w:t>
            </w:r>
          </w:p>
        </w:tc>
        <w:tc>
          <w:tcPr>
            <w:tcW w:type="dxa" w:w="3264"/>
          </w:tcPr>
          <w:p>
            <w:r>
              <w:t>显示实际第三方挑战，完成后继续；失败保留输入值</w:t>
            </w:r>
          </w:p>
        </w:tc>
      </w:tr>
      <w:tr>
        <w:tc>
          <w:tcPr>
            <w:tcW w:type="dxa" w:w="3264"/>
          </w:tcPr>
          <w:p>
            <w:r>
              <w:t>S3 解析中</w:t>
            </w:r>
          </w:p>
        </w:tc>
        <w:tc>
          <w:tcPr>
            <w:tcW w:type="dxa" w:w="3264"/>
          </w:tcPr>
          <w:p>
            <w:r>
              <w:t>提交成功</w:t>
            </w:r>
          </w:p>
        </w:tc>
        <w:tc>
          <w:tcPr>
            <w:tcW w:type="dxa" w:w="3264"/>
          </w:tcPr>
          <w:p>
            <w:r>
              <w:t>Loading + Parsing；防重复提交</w:t>
            </w:r>
          </w:p>
        </w:tc>
      </w:tr>
      <w:tr>
        <w:tc>
          <w:tcPr>
            <w:tcW w:type="dxa" w:w="3264"/>
          </w:tcPr>
          <w:p>
            <w:r>
              <w:t>S4 预览待下载</w:t>
            </w:r>
          </w:p>
        </w:tc>
        <w:tc>
          <w:tcPr>
            <w:tcW w:type="dxa" w:w="3264"/>
          </w:tcPr>
          <w:p>
            <w:r>
              <w:t>解析返回可用视频</w:t>
            </w:r>
          </w:p>
        </w:tc>
        <w:tc>
          <w:tcPr>
            <w:tcW w:type="dxa" w:w="3264"/>
          </w:tcPr>
          <w:p>
            <w:r>
              <w:t>显示标题/MP4/1080p/大小（仅示例数据）；Download Video；推荐插件和桌面端</w:t>
            </w:r>
          </w:p>
        </w:tc>
      </w:tr>
      <w:tr>
        <w:tc>
          <w:tcPr>
            <w:tcW w:type="dxa" w:w="3264"/>
          </w:tcPr>
          <w:p>
            <w:r>
              <w:t>S5 准备中</w:t>
            </w:r>
          </w:p>
        </w:tc>
        <w:tc>
          <w:tcPr>
            <w:tcW w:type="dxa" w:w="3264"/>
          </w:tcPr>
          <w:p>
            <w:r>
              <w:t>点击 Download</w:t>
            </w:r>
          </w:p>
        </w:tc>
        <w:tc>
          <w:tcPr>
            <w:tcW w:type="dxa" w:w="3264"/>
          </w:tcPr>
          <w:p>
            <w:r>
              <w:t>10s 倒计时，禁再次点击同一任务；浏览器开始接收下载</w:t>
            </w:r>
          </w:p>
        </w:tc>
      </w:tr>
      <w:tr>
        <w:tc>
          <w:tcPr>
            <w:tcW w:type="dxa" w:w="3264"/>
          </w:tcPr>
          <w:p>
            <w:r>
              <w:t>S6 已触发下载</w:t>
            </w:r>
          </w:p>
        </w:tc>
        <w:tc>
          <w:tcPr>
            <w:tcW w:type="dxa" w:w="3264"/>
          </w:tcPr>
          <w:p>
            <w:r>
              <w:t>下载响应成功开始</w:t>
            </w:r>
          </w:p>
        </w:tc>
        <w:tc>
          <w:tcPr>
            <w:tcW w:type="dxa" w:w="3264"/>
          </w:tcPr>
          <w:p>
            <w:r>
              <w:t>绿勾+Download Successful，并可再次提交链接</w:t>
            </w:r>
          </w:p>
        </w:tc>
      </w:tr>
      <w:tr>
        <w:tc>
          <w:tcPr>
            <w:tcW w:type="dxa" w:w="3264"/>
          </w:tcPr>
          <w:p>
            <w:r>
              <w:t>E1 无法访问/私有</w:t>
            </w:r>
          </w:p>
        </w:tc>
        <w:tc>
          <w:tcPr>
            <w:tcW w:type="dxa" w:w="3264"/>
          </w:tcPr>
          <w:p>
            <w:r>
              <w:t>链接需权限或内容不可见</w:t>
            </w:r>
          </w:p>
        </w:tc>
        <w:tc>
          <w:tcPr>
            <w:tcW w:type="dxa" w:w="3264"/>
          </w:tcPr>
          <w:p>
            <w:r>
              <w:t>解释 Access Restricted，不承诺突破权限；提供授权方法或可行替代</w:t>
            </w:r>
          </w:p>
        </w:tc>
      </w:tr>
      <w:tr>
        <w:tc>
          <w:tcPr>
            <w:tcW w:type="dxa" w:w="3264"/>
          </w:tcPr>
          <w:p>
            <w:r>
              <w:t>E2 格式不支持</w:t>
            </w:r>
          </w:p>
        </w:tc>
        <w:tc>
          <w:tcPr>
            <w:tcW w:type="dxa" w:w="3264"/>
          </w:tcPr>
          <w:p>
            <w:r>
              <w:t>文件扩展名/媒体类别不支持</w:t>
            </w:r>
          </w:p>
        </w:tc>
        <w:tc>
          <w:tcPr>
            <w:tcW w:type="dxa" w:w="3264"/>
          </w:tcPr>
          <w:p>
            <w:r>
              <w:t>Unsupported File Format；扩展端推荐</w:t>
            </w:r>
          </w:p>
        </w:tc>
      </w:tr>
      <w:tr>
        <w:tc>
          <w:tcPr>
            <w:tcW w:type="dxa" w:w="3264"/>
          </w:tcPr>
          <w:p>
            <w:r>
              <w:t>E3 大于 50 MB</w:t>
            </w:r>
          </w:p>
        </w:tc>
        <w:tc>
          <w:tcPr>
            <w:tcW w:type="dxa" w:w="3264"/>
          </w:tcPr>
          <w:p>
            <w:r>
              <w:t>服务端确认 &gt; 50MB</w:t>
            </w:r>
          </w:p>
        </w:tc>
        <w:tc>
          <w:tcPr>
            <w:tcW w:type="dxa" w:w="3264"/>
          </w:tcPr>
          <w:p>
            <w:r>
              <w:t>说明在线限制 50MB；扩展端推荐</w:t>
            </w:r>
          </w:p>
        </w:tc>
      </w:tr>
      <w:tr>
        <w:tc>
          <w:tcPr>
            <w:tcW w:type="dxa" w:w="3264"/>
          </w:tcPr>
          <w:p>
            <w:r>
              <w:t>E4 达额度</w:t>
            </w:r>
          </w:p>
        </w:tc>
        <w:tc>
          <w:tcPr>
            <w:tcW w:type="dxa" w:w="3264"/>
          </w:tcPr>
          <w:p>
            <w:r>
              <w:t>IP/浏览器对应 24h 上限</w:t>
            </w:r>
          </w:p>
        </w:tc>
        <w:tc>
          <w:tcPr>
            <w:tcW w:type="dxa" w:w="3264"/>
          </w:tcPr>
          <w:p>
            <w:r>
              <w:t>弹窗“Need Bulk &amp; Unlimited Downloads?”，说明剩余额度与恢复规则</w:t>
            </w:r>
          </w:p>
        </w:tc>
      </w:tr>
      <w:tr>
        <w:tc>
          <w:tcPr>
            <w:tcW w:type="dxa" w:w="3264"/>
          </w:tcPr>
          <w:p>
            <w:r>
              <w:t>E5 技术故障</w:t>
            </w:r>
          </w:p>
        </w:tc>
        <w:tc>
          <w:tcPr>
            <w:tcW w:type="dxa" w:w="3264"/>
          </w:tcPr>
          <w:p>
            <w:r>
              <w:t>超时、网络、API、存储问题</w:t>
            </w:r>
          </w:p>
        </w:tc>
        <w:tc>
          <w:tcPr>
            <w:tcW w:type="dxa" w:w="3264"/>
          </w:tcPr>
          <w:p>
            <w:r>
              <w:t>Unable to Download；可重试；不扣费</w:t>
            </w:r>
          </w:p>
        </w:tc>
      </w:tr>
    </w:tbl>
    <w:p>
      <w:pPr>
        <w:pStyle w:val="Heading1"/>
      </w:pPr>
      <w:r>
        <w:t>6. 业务规则与边界</w:t>
      </w:r>
    </w:p>
    <w:p>
      <w:r>
        <w:t>BR-01（待确认）：草稿规定同一 IP 地址、同一浏览器 24 小时内最多 10 次免费下载；生产实现需明确“自然日”还是“滚动 24 小时”，并以服务端为准。</w:t>
      </w:r>
    </w:p>
    <w:p>
      <w:r>
        <w:t>BR-02（待确认）：最大 50 MB；等于 50 MB 的文件允许下载；大于 50 MB 拒绝，不因内容压缩估算改变判断。</w:t>
      </w:r>
    </w:p>
    <w:p>
      <w:r>
        <w:t>BR-03：解析调用不消耗额度，无法触发下载或被阻止的任务不消耗额度；实际扣减时点建议由服务端在确认开始传输时幂等记录。</w:t>
      </w:r>
    </w:p>
    <w:p>
      <w:r>
        <w:t>BR-04：同一任务多次点击、浏览器刷新、网络重试不应导致重复扣次；前后端以 requestId 或下载任务标识实现幂等。</w:t>
      </w:r>
    </w:p>
    <w:p>
      <w:r>
        <w:t>BR-05：对无权访问的私有频道、不支持类型、内容已删除、URL 错误等按不同错误码处理；不能声称插件能绕过访问权限。</w:t>
      </w:r>
    </w:p>
    <w:p>
      <w:r>
        <w:t>BR-06：Cloudflare 既可首屏出现，也可在点击提取或下载前按风险触发；具体位置及挑战级别由风控确定。</w:t>
      </w:r>
    </w:p>
    <w:p>
      <w:r>
        <w:t>BR-07：浏览器可能拦截下载弹窗；成功文案应严格等同服务端允许/浏览器触发的已知状态，不能保证“文件已保存在设备”。</w:t>
      </w:r>
    </w:p>
    <w:p>
      <w:r>
        <w:t>BR-08：SEO 保留现有首页主标题、关键正文和可访问帮助链接；异步预览内容不得制造多 H1、布局抖动或阻塞 LCP。</w:t>
      </w:r>
    </w:p>
    <w:p>
      <w:pPr>
        <w:pStyle w:val="Heading1"/>
      </w:pPr>
      <w:r>
        <w:t>7. 错误码、文案与处理建议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错误/代号</w:t>
            </w:r>
          </w:p>
        </w:tc>
        <w:tc>
          <w:tcPr>
            <w:tcW w:type="dxa" w:w="3264"/>
          </w:tcPr>
          <w:p>
            <w:r>
              <w:rPr>
                <w:b/>
              </w:rPr>
              <w:t>触发原因</w:t>
            </w:r>
          </w:p>
        </w:tc>
        <w:tc>
          <w:tcPr>
            <w:tcW w:type="dxa" w:w="3264"/>
          </w:tcPr>
          <w:p>
            <w:r>
              <w:rPr>
                <w:b/>
              </w:rPr>
              <w:t>建议英文文案 / 行为</w:t>
            </w:r>
          </w:p>
        </w:tc>
      </w:tr>
      <w:tr>
        <w:tc>
          <w:tcPr>
            <w:tcW w:type="dxa" w:w="3264"/>
          </w:tcPr>
          <w:p>
            <w:r>
              <w:t>INVALID_URL</w:t>
            </w:r>
          </w:p>
        </w:tc>
        <w:tc>
          <w:tcPr>
            <w:tcW w:type="dxa" w:w="3264"/>
          </w:tcPr>
          <w:p>
            <w:r>
              <w:t>空白或非 Telegram 链接</w:t>
            </w:r>
          </w:p>
        </w:tc>
        <w:tc>
          <w:tcPr>
            <w:tcW w:type="dxa" w:w="3264"/>
          </w:tcPr>
          <w:p>
            <w:r>
              <w:t>Please enter a valid Telegram post link. / 聚焦输入</w:t>
            </w:r>
          </w:p>
        </w:tc>
      </w:tr>
      <w:tr>
        <w:tc>
          <w:tcPr>
            <w:tcW w:type="dxa" w:w="3264"/>
          </w:tcPr>
          <w:p>
            <w:r>
              <w:t>MEDIA_NOT_FOUND</w:t>
            </w:r>
          </w:p>
        </w:tc>
        <w:tc>
          <w:tcPr>
            <w:tcW w:type="dxa" w:w="3264"/>
          </w:tcPr>
          <w:p>
            <w:r>
              <w:t>原帖不存在或已删除</w:t>
            </w:r>
          </w:p>
        </w:tc>
        <w:tc>
          <w:tcPr>
            <w:tcW w:type="dxa" w:w="3264"/>
          </w:tcPr>
          <w:p>
            <w:r>
              <w:t>We couldn’t find media at this link. / 编辑链接</w:t>
            </w:r>
          </w:p>
        </w:tc>
      </w:tr>
      <w:tr>
        <w:tc>
          <w:tcPr>
            <w:tcW w:type="dxa" w:w="3264"/>
          </w:tcPr>
          <w:p>
            <w:r>
              <w:t>ACCESS_RESTRICTED</w:t>
            </w:r>
          </w:p>
        </w:tc>
        <w:tc>
          <w:tcPr>
            <w:tcW w:type="dxa" w:w="3264"/>
          </w:tcPr>
          <w:p>
            <w:r>
              <w:t>无授权访问</w:t>
            </w:r>
          </w:p>
        </w:tc>
        <w:tc>
          <w:tcPr>
            <w:tcW w:type="dxa" w:w="3264"/>
          </w:tcPr>
          <w:p>
            <w:r>
              <w:t>This Telegram media isn’t accessible from the online downloader. / 保留权限声明</w:t>
            </w:r>
          </w:p>
        </w:tc>
      </w:tr>
      <w:tr>
        <w:tc>
          <w:tcPr>
            <w:tcW w:type="dxa" w:w="3264"/>
          </w:tcPr>
          <w:p>
            <w:r>
              <w:t>UNSUPPORTED_FORMAT</w:t>
            </w:r>
          </w:p>
        </w:tc>
        <w:tc>
          <w:tcPr>
            <w:tcW w:type="dxa" w:w="3264"/>
          </w:tcPr>
          <w:p>
            <w:r>
              <w:t>在线不支持的格式</w:t>
            </w:r>
          </w:p>
        </w:tc>
        <w:tc>
          <w:tcPr>
            <w:tcW w:type="dxa" w:w="3264"/>
          </w:tcPr>
          <w:p>
            <w:r>
              <w:t>Unsupported File Format. Try our extension for more supported options. / CTA</w:t>
            </w:r>
          </w:p>
        </w:tc>
      </w:tr>
      <w:tr>
        <w:tc>
          <w:tcPr>
            <w:tcW w:type="dxa" w:w="3264"/>
          </w:tcPr>
          <w:p>
            <w:r>
              <w:t>FILE_TOO_LARGE</w:t>
            </w:r>
          </w:p>
        </w:tc>
        <w:tc>
          <w:tcPr>
            <w:tcW w:type="dxa" w:w="3264"/>
          </w:tcPr>
          <w:p>
            <w:r>
              <w:t>文件 &gt; 50 MB</w:t>
            </w:r>
          </w:p>
        </w:tc>
        <w:tc>
          <w:tcPr>
            <w:tcW w:type="dxa" w:w="3264"/>
          </w:tcPr>
          <w:p>
            <w:r>
              <w:t>Files over 50 MB aren’t supported online. / Extension CTA</w:t>
            </w:r>
          </w:p>
        </w:tc>
      </w:tr>
      <w:tr>
        <w:tc>
          <w:tcPr>
            <w:tcW w:type="dxa" w:w="3264"/>
          </w:tcPr>
          <w:p>
            <w:r>
              <w:t>QUOTA_EXCEEDED</w:t>
            </w:r>
          </w:p>
        </w:tc>
        <w:tc>
          <w:tcPr>
            <w:tcW w:type="dxa" w:w="3264"/>
          </w:tcPr>
          <w:p>
            <w:r>
              <w:t>24h 限额</w:t>
            </w:r>
          </w:p>
        </w:tc>
        <w:tc>
          <w:tcPr>
            <w:tcW w:type="dxa" w:w="3264"/>
          </w:tcPr>
          <w:p>
            <w:r>
              <w:t>Need Bulk &amp; Unlimited Downloads? Try our extension for free! / 弹窗</w:t>
            </w:r>
          </w:p>
        </w:tc>
      </w:tr>
      <w:tr>
        <w:tc>
          <w:tcPr>
            <w:tcW w:type="dxa" w:w="3264"/>
          </w:tcPr>
          <w:p>
            <w:r>
              <w:t>VERIFY_REQUIRED</w:t>
            </w:r>
          </w:p>
        </w:tc>
        <w:tc>
          <w:tcPr>
            <w:tcW w:type="dxa" w:w="3264"/>
          </w:tcPr>
          <w:p>
            <w:r>
              <w:t>反滥用检测</w:t>
            </w:r>
          </w:p>
        </w:tc>
        <w:tc>
          <w:tcPr>
            <w:tcW w:type="dxa" w:w="3264"/>
          </w:tcPr>
          <w:p>
            <w:r>
              <w:t>Verify you are human to continue. / 完成 CAPTCHA</w:t>
            </w:r>
          </w:p>
        </w:tc>
      </w:tr>
      <w:tr>
        <w:tc>
          <w:tcPr>
            <w:tcW w:type="dxa" w:w="3264"/>
          </w:tcPr>
          <w:p>
            <w:r>
              <w:t>PARSE_TIMEOUT</w:t>
            </w:r>
          </w:p>
        </w:tc>
        <w:tc>
          <w:tcPr>
            <w:tcW w:type="dxa" w:w="3264"/>
          </w:tcPr>
          <w:p>
            <w:r>
              <w:t>解析超时</w:t>
            </w:r>
          </w:p>
        </w:tc>
        <w:tc>
          <w:tcPr>
            <w:tcW w:type="dxa" w:w="3264"/>
          </w:tcPr>
          <w:p>
            <w:r>
              <w:t>This link is taking too long to process. / Try Again</w:t>
            </w:r>
          </w:p>
        </w:tc>
      </w:tr>
      <w:tr>
        <w:tc>
          <w:tcPr>
            <w:tcW w:type="dxa" w:w="3264"/>
          </w:tcPr>
          <w:p>
            <w:r>
              <w:t>DOWNLOAD_FAILED</w:t>
            </w:r>
          </w:p>
        </w:tc>
        <w:tc>
          <w:tcPr>
            <w:tcW w:type="dxa" w:w="3264"/>
          </w:tcPr>
          <w:p>
            <w:r>
              <w:t>传输无法启动</w:t>
            </w:r>
          </w:p>
        </w:tc>
        <w:tc>
          <w:tcPr>
            <w:tcW w:type="dxa" w:w="3264"/>
          </w:tcPr>
          <w:p>
            <w:r>
              <w:t>Unable to Download. Please try again. / 不扣额度</w:t>
            </w:r>
          </w:p>
        </w:tc>
      </w:tr>
    </w:tbl>
    <w:p>
      <w:pPr>
        <w:pStyle w:val="Heading1"/>
      </w:pPr>
      <w:r>
        <w:t>8. 接口与数据设计（建议契约，需研发确认）</w:t>
      </w:r>
    </w:p>
    <w:p>
      <w:r>
        <w:t>POST /api/parse：请求 { url, verificationToken? }；响应 { requestId, status, media?: { title, thumbnailUrl, format, resolution, sizeBytes, downloadable }, errorCode? }。须对 URL 做白名单校验，过滤内部地址，后端访问外链需防 SSRF。</w:t>
      </w:r>
    </w:p>
    <w:p>
      <w:r>
        <w:t>POST /api/download：请求 { requestId, verificationToken?, idempotencyKey }；响应 { taskId, status, waitSeconds?, downloadUrl?, remainingQuota?, errorCode? }。浏览器前端不应直接把敏感临时地址嵌入第三方分析工具。</w:t>
      </w:r>
    </w:p>
    <w:p>
      <w:r>
        <w:t>GET /api/download/status?taskId=…：轮询或由服务端通知 { status: preparing | ready | started | failed, waitSeconds?, downloadUrl?, errorCode? }。下载地址需短时有效及访问受限，不将登录凭据存储在客户端。</w:t>
      </w:r>
    </w:p>
    <w:p>
      <w:pPr>
        <w:pStyle w:val="Heading1"/>
      </w:pPr>
      <w:r>
        <w:t>9. 数据埋点与监控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3264"/>
          </w:tcPr>
          <w:p>
            <w:r>
              <w:rPr>
                <w:b/>
              </w:rPr>
              <w:t>必备属性</w:t>
            </w:r>
          </w:p>
        </w:tc>
        <w:tc>
          <w:tcPr>
            <w:tcW w:type="dxa" w:w="3264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64"/>
          </w:tcPr>
          <w:p>
            <w:r>
              <w:t>extract_click</w:t>
            </w:r>
          </w:p>
        </w:tc>
        <w:tc>
          <w:tcPr>
            <w:tcW w:type="dxa" w:w="3264"/>
          </w:tcPr>
          <w:p>
            <w:r>
              <w:t>entry=hero, link_type, anonymous_session_id</w:t>
            </w:r>
          </w:p>
        </w:tc>
        <w:tc>
          <w:tcPr>
            <w:tcW w:type="dxa" w:w="3264"/>
          </w:tcPr>
          <w:p>
            <w:r>
              <w:t>提取转化率</w:t>
            </w:r>
          </w:p>
        </w:tc>
      </w:tr>
      <w:tr>
        <w:tc>
          <w:tcPr>
            <w:tcW w:type="dxa" w:w="3264"/>
          </w:tcPr>
          <w:p>
            <w:r>
              <w:t>parse_result</w:t>
            </w:r>
          </w:p>
        </w:tc>
        <w:tc>
          <w:tcPr>
            <w:tcW w:type="dxa" w:w="3264"/>
          </w:tcPr>
          <w:p>
            <w:r>
              <w:t>success, error_code, duration_ms</w:t>
            </w:r>
          </w:p>
        </w:tc>
        <w:tc>
          <w:tcPr>
            <w:tcW w:type="dxa" w:w="3264"/>
          </w:tcPr>
          <w:p>
            <w:r>
              <w:t>解析成功率/耗时</w:t>
            </w:r>
          </w:p>
        </w:tc>
      </w:tr>
      <w:tr>
        <w:tc>
          <w:tcPr>
            <w:tcW w:type="dxa" w:w="3264"/>
          </w:tcPr>
          <w:p>
            <w:r>
              <w:t>preview_visible</w:t>
            </w:r>
          </w:p>
        </w:tc>
        <w:tc>
          <w:tcPr>
            <w:tcW w:type="dxa" w:w="3264"/>
          </w:tcPr>
          <w:p>
            <w:r>
              <w:t>file_type, size_bucket, resolution</w:t>
            </w:r>
          </w:p>
        </w:tc>
        <w:tc>
          <w:tcPr>
            <w:tcW w:type="dxa" w:w="3264"/>
          </w:tcPr>
          <w:p>
            <w:r>
              <w:t>预览曝光</w:t>
            </w:r>
          </w:p>
        </w:tc>
      </w:tr>
      <w:tr>
        <w:tc>
          <w:tcPr>
            <w:tcW w:type="dxa" w:w="3264"/>
          </w:tcPr>
          <w:p>
            <w:r>
              <w:t>download_click</w:t>
            </w:r>
          </w:p>
        </w:tc>
        <w:tc>
          <w:tcPr>
            <w:tcW w:type="dxa" w:w="3264"/>
          </w:tcPr>
          <w:p>
            <w:r>
              <w:t>size_bucket, quota_remaining_bucket</w:t>
            </w:r>
          </w:p>
        </w:tc>
        <w:tc>
          <w:tcPr>
            <w:tcW w:type="dxa" w:w="3264"/>
          </w:tcPr>
          <w:p>
            <w:r>
              <w:t>点击到启动率</w:t>
            </w:r>
          </w:p>
        </w:tc>
      </w:tr>
      <w:tr>
        <w:tc>
          <w:tcPr>
            <w:tcW w:type="dxa" w:w="3264"/>
          </w:tcPr>
          <w:p>
            <w:r>
              <w:t>download_started</w:t>
            </w:r>
          </w:p>
        </w:tc>
        <w:tc>
          <w:tcPr>
            <w:tcW w:type="dxa" w:w="3264"/>
          </w:tcPr>
          <w:p>
            <w:r>
              <w:t>task_id_hashed, duration_ms</w:t>
            </w:r>
          </w:p>
        </w:tc>
        <w:tc>
          <w:tcPr>
            <w:tcW w:type="dxa" w:w="3264"/>
          </w:tcPr>
          <w:p>
            <w:r>
              <w:t>真实启动成功率</w:t>
            </w:r>
          </w:p>
        </w:tc>
      </w:tr>
      <w:tr>
        <w:tc>
          <w:tcPr>
            <w:tcW w:type="dxa" w:w="3264"/>
          </w:tcPr>
          <w:p>
            <w:r>
              <w:t>download_error</w:t>
            </w:r>
          </w:p>
        </w:tc>
        <w:tc>
          <w:tcPr>
            <w:tcW w:type="dxa" w:w="3264"/>
          </w:tcPr>
          <w:p>
            <w:r>
              <w:t>error_code, phase</w:t>
            </w:r>
          </w:p>
        </w:tc>
        <w:tc>
          <w:tcPr>
            <w:tcW w:type="dxa" w:w="3264"/>
          </w:tcPr>
          <w:p>
            <w:r>
              <w:t>错误定位</w:t>
            </w:r>
          </w:p>
        </w:tc>
      </w:tr>
      <w:tr>
        <w:tc>
          <w:tcPr>
            <w:tcW w:type="dxa" w:w="3264"/>
          </w:tcPr>
          <w:p>
            <w:r>
              <w:t>upsell_click</w:t>
            </w:r>
          </w:p>
        </w:tc>
        <w:tc>
          <w:tcPr>
            <w:tcW w:type="dxa" w:w="3264"/>
          </w:tcPr>
          <w:p>
            <w:r>
              <w:t>placement, target_product, reason</w:t>
            </w:r>
          </w:p>
        </w:tc>
        <w:tc>
          <w:tcPr>
            <w:tcW w:type="dxa" w:w="3264"/>
          </w:tcPr>
          <w:p>
            <w:r>
              <w:t>插件/桌面端导流效果</w:t>
            </w:r>
          </w:p>
        </w:tc>
      </w:tr>
      <w:tr>
        <w:tc>
          <w:tcPr>
            <w:tcW w:type="dxa" w:w="3264"/>
          </w:tcPr>
          <w:p>
            <w:r>
              <w:t>challenge_result</w:t>
            </w:r>
          </w:p>
        </w:tc>
        <w:tc>
          <w:tcPr>
            <w:tcW w:type="dxa" w:w="3264"/>
          </w:tcPr>
          <w:p>
            <w:r>
              <w:t>passed, risk_trigger</w:t>
            </w:r>
          </w:p>
        </w:tc>
        <w:tc>
          <w:tcPr>
            <w:tcW w:type="dxa" w:w="3264"/>
          </w:tcPr>
          <w:p>
            <w:r>
              <w:t>验证转化</w:t>
            </w:r>
          </w:p>
        </w:tc>
      </w:tr>
    </w:tbl>
    <w:p>
      <w:r>
        <w:t>隐私原则：禁止把完整 Telegram 链接、下载文件、用户私人频道标识、账号凭证作为第三方分析事件属性；只采集必要的聚合分类指标，并设置最短合理留存期限。</w:t>
      </w:r>
    </w:p>
    <w:p>
      <w:pPr>
        <w:pStyle w:val="Heading1"/>
      </w:pPr>
      <w:r>
        <w:t>10. 非功能要求与验收</w:t>
      </w:r>
    </w:p>
    <w:p>
      <w:r>
        <w:t>• 性能：下载表单首屏可交互不依赖媒体解析；新增 Preview 使用按需渲染与高度过渡，避免 CLS；图片尺寸明确、延迟加载非首屏图。</w:t>
      </w:r>
    </w:p>
    <w:p>
      <w:r>
        <w:t>• 可访问性：输入框具有可读 label，错误与加载采用 aria-live；按钮可用键盘操作，焦点可见，状态不能只用颜色表达。</w:t>
      </w:r>
    </w:p>
    <w:p>
      <w:r>
        <w:t>• 响应式：1560px 基线保持左右 Hero；≤ 768px 左右改垂直堆叠，输入与 CTA 垂直排布，双推荐卡和三应用卡依次单列；各组件不重叠。</w:t>
      </w:r>
    </w:p>
    <w:p>
      <w:r>
        <w:t>• 安全：URL 白名单和重定向校验、速率限制、幂等下载、令牌时效、跨域策略、下载日志脱敏、外部资源访问权限校验。</w:t>
      </w:r>
    </w:p>
    <w:p>
      <w:r>
        <w:t>• 兼容性：Windows Chrome、Edge；macOS Safari/Chrome；Android Chrome 和 iOS Safari，兼顾 Telegram/QQ 内置浏览器打开场景。</w:t>
      </w:r>
    </w:p>
    <w:p>
      <w:r>
        <w:t>• 验收用例：有效可下载 MP4、空值、域名错误、404、无权访问、超 50MB、格式错误、额度耗尽、CAPTCHA 失败/过期、解析超时、下载重试、用户刷新页面、双击 CTA、移动端换行。</w:t>
      </w:r>
    </w:p>
    <w:p>
      <w:pPr>
        <w:pStyle w:val="Heading1"/>
      </w:pPr>
      <w:r>
        <w:t>11. 指标、依赖与待确认项</w:t>
      </w:r>
    </w:p>
    <w:p>
      <w:r>
        <w:t>建议指标（需基线后定目标）：提取请求成功率、解析→点击下载率、点击→实际启动率、首屏 CTA 转化率、用户错误复试率、扩展 CTA 点击率、CAPTCHA 放弃率和下载准备耗时 P95。</w:t>
      </w:r>
    </w:p>
    <w:p>
      <w:r>
        <w:t>上游依赖：Telegram 链接解析/内容访问能力、任务队列/临时下载地址、Cloudflare 防刷、文件大小与格式元数据接口、浏览器插件及桌面端正确落地页。</w:t>
      </w:r>
    </w:p>
    <w:p>
      <w:r>
        <w:t>上线前必须确认：① 10 秒倒计时是否实际必要；② 每 24 小时 10 次是否已获运营同意、额度计数粒度与重置时间；③ 文件 50 MB 上限；④ 当前线上服务是否真的支持私有视频与任意格式；⑤ 安全验证在页面中位置；⑥ 成功事件的后端可靠信号；⑦ 主 CTA 展示“Unlimited”营销语是否合规；⑧ 后端真实接口/状态返回字段。</w:t>
      </w:r>
    </w:p>
    <w:p>
      <w:pPr>
        <w:pStyle w:val="Heading1"/>
      </w:pPr>
      <w:r>
        <w:t>12. 设计原型说明</w:t>
      </w:r>
    </w:p>
    <w:p>
      <w:r>
        <w:t>Figma 文件：TG Video Downloader · Web Download PRD &amp; High-Fidelity Prototype。画板包括当前首页基准、空输入、非法链接、验证码、解析中、解析成功/预览、准备下载、成功、不支持媒体、超限大小、额度不足、服务错误、响应式说明。所有动态状态均在原首页的下载区下方展开，底部应用卡下移以避免叠层。</w:t>
      </w:r>
    </w:p>
    <w:p>
      <w:r>
        <w:t>说明：此版本原型是基于提供的网页截图进行的可编辑重建；截图里的营销图片是外部素材，Figma 保留专用素材图层，如素材上传失败则该部分需用原图填充。页面文案为草稿与现状结合的产品方案，技术约束未验证的部分均需研发确认。</w:t>
      </w:r>
    </w:p>
    <w:sectPr w:rsidR="00FC693F" w:rsidRPr="0006063C" w:rsidSect="00034616">
      <w:footerReference w:type="default" r:id="rId9"/>
      <w:pgSz w:w="12240" w:h="15840"/>
      <w:pgMar w:top="1094" w:right="1224" w:bottom="109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TG Video Downloader · PRD v1.0  |  Internal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962D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7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3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