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D65CC" w14:textId="77777777" w:rsidR="00834745" w:rsidRDefault="00834745" w:rsidP="00834745">
      <w:r>
        <w:rPr>
          <w:rFonts w:hint="eastAsia"/>
        </w:rPr>
        <w:t>林老师，关于</w:t>
      </w:r>
      <w:r>
        <w:t>Google登录的过程，目前总结的情况是这样的：</w:t>
      </w:r>
    </w:p>
    <w:p w14:paraId="65A6F89B" w14:textId="1A266705" w:rsidR="00834745" w:rsidRDefault="00834745" w:rsidP="00834745">
      <w:r>
        <w:t>1、Google的执行过程并没有具体的流程文档，只是强调自己的流程符合OIDC标准</w:t>
      </w:r>
      <w:r w:rsidR="00970FEC">
        <w:rPr>
          <w:rFonts w:hint="eastAsia"/>
        </w:rPr>
        <w:t>。</w:t>
      </w:r>
    </w:p>
    <w:p w14:paraId="519C46AC" w14:textId="4E4AF213" w:rsidR="00834745" w:rsidRDefault="00834745" w:rsidP="00834745">
      <w:r>
        <w:t>2、Google并不提供开源的代码或者SDK，想要从代码分析只能从网页中获取源代码，但这个是好几千行混淆过无注释的代码，短时间也分析不完</w:t>
      </w:r>
      <w:r w:rsidR="00970FEC">
        <w:rPr>
          <w:rFonts w:hint="eastAsia"/>
        </w:rPr>
        <w:t>。</w:t>
      </w:r>
    </w:p>
    <w:p w14:paraId="735011B1" w14:textId="688CB644" w:rsidR="00834745" w:rsidRDefault="00834745" w:rsidP="00834745">
      <w:r>
        <w:t>3、目前从Analysing the Security of Google’s implementation of OpenID Connect这篇文章中发现了他们对于Google登录流程的研究。具体内容是这篇文章2.3.1</w:t>
      </w:r>
      <w:r w:rsidR="00250AE8">
        <w:rPr>
          <w:rFonts w:hint="eastAsia"/>
        </w:rPr>
        <w:t>的内容进行一些修改</w:t>
      </w:r>
      <w:r>
        <w:t>：</w:t>
      </w:r>
    </w:p>
    <w:p w14:paraId="61C3B201" w14:textId="4F9198FD" w:rsidR="00834745" w:rsidRPr="00834745" w:rsidRDefault="00834745" w:rsidP="00834745">
      <w:pPr>
        <w:rPr>
          <w:rFonts w:ascii="Times New Roman" w:hAnsi="Times New Roman" w:cs="Times New Roman"/>
        </w:rPr>
      </w:pPr>
      <w:r w:rsidRPr="00834745">
        <w:rPr>
          <w:rFonts w:ascii="Times New Roman" w:hAnsi="Times New Roman" w:cs="Times New Roman"/>
        </w:rPr>
        <w:t>step 1</w:t>
      </w:r>
      <w:r w:rsidRPr="00834745">
        <w:rPr>
          <w:rFonts w:ascii="Times New Roman" w:hAnsi="Times New Roman" w:cs="Times New Roman"/>
        </w:rPr>
        <w:t>：</w:t>
      </w:r>
      <w:r w:rsidRPr="00834745">
        <w:rPr>
          <w:rFonts w:ascii="Times New Roman" w:hAnsi="Times New Roman" w:cs="Times New Roman"/>
        </w:rPr>
        <w:t>The user clicks the Google Sign-In button rendered on the RP website, and this causes the browser to send an HTTPS request to the RP.</w:t>
      </w:r>
    </w:p>
    <w:p w14:paraId="4EDFAAF4" w14:textId="1E38A2C0" w:rsidR="00834745" w:rsidRPr="00834745" w:rsidRDefault="00834745" w:rsidP="00834745">
      <w:pPr>
        <w:rPr>
          <w:rFonts w:ascii="Times New Roman" w:hAnsi="Times New Roman" w:cs="Times New Roman"/>
        </w:rPr>
      </w:pPr>
      <w:r w:rsidRPr="00834745">
        <w:rPr>
          <w:rFonts w:ascii="Times New Roman" w:hAnsi="Times New Roman" w:cs="Times New Roman"/>
        </w:rPr>
        <w:t>step 2</w:t>
      </w:r>
      <w:r w:rsidRPr="00834745">
        <w:rPr>
          <w:rFonts w:ascii="Times New Roman" w:hAnsi="Times New Roman" w:cs="Times New Roman"/>
        </w:rPr>
        <w:t>：</w:t>
      </w:r>
      <w:r w:rsidRPr="00834745">
        <w:rPr>
          <w:rFonts w:ascii="Times New Roman" w:hAnsi="Times New Roman" w:cs="Times New Roman"/>
        </w:rPr>
        <w:t xml:space="preserve">The RP generates an OpenID Connect authorization request and sends it to the browser. The authorization request includes </w:t>
      </w:r>
      <w:r w:rsidRPr="00834745">
        <w:rPr>
          <w:rFonts w:ascii="Times New Roman" w:hAnsi="Times New Roman" w:cs="Times New Roman"/>
          <w:b/>
          <w:bCs/>
          <w:i/>
          <w:iCs/>
        </w:rPr>
        <w:t>client id</w:t>
      </w:r>
      <w:r w:rsidRPr="00834745">
        <w:rPr>
          <w:rFonts w:ascii="Times New Roman" w:hAnsi="Times New Roman" w:cs="Times New Roman"/>
        </w:rPr>
        <w:t xml:space="preserve">, an identifier the RP registered with the </w:t>
      </w:r>
      <w:r>
        <w:rPr>
          <w:rFonts w:ascii="Times New Roman" w:hAnsi="Times New Roman" w:cs="Times New Roman" w:hint="eastAsia"/>
        </w:rPr>
        <w:t>IdP</w:t>
      </w:r>
      <w:r w:rsidRPr="00834745">
        <w:rPr>
          <w:rFonts w:ascii="Times New Roman" w:hAnsi="Times New Roman" w:cs="Times New Roman"/>
        </w:rPr>
        <w:t xml:space="preserve"> previously; </w:t>
      </w:r>
      <w:r w:rsidRPr="00834745">
        <w:rPr>
          <w:rFonts w:ascii="Times New Roman" w:hAnsi="Times New Roman" w:cs="Times New Roman"/>
          <w:b/>
          <w:bCs/>
          <w:i/>
          <w:iCs/>
        </w:rPr>
        <w:t>response type</w:t>
      </w:r>
      <w:r w:rsidRPr="00834745">
        <w:rPr>
          <w:rFonts w:ascii="Times New Roman" w:hAnsi="Times New Roman" w:cs="Times New Roman"/>
        </w:rPr>
        <w:t xml:space="preserve">=id token which requests an id token be returned from Google; </w:t>
      </w:r>
      <w:r w:rsidRPr="00834745">
        <w:rPr>
          <w:rFonts w:ascii="Times New Roman" w:hAnsi="Times New Roman" w:cs="Times New Roman"/>
          <w:b/>
          <w:bCs/>
          <w:i/>
          <w:iCs/>
        </w:rPr>
        <w:t>redirect uri</w:t>
      </w:r>
      <w:r w:rsidRPr="00834745">
        <w:rPr>
          <w:rFonts w:ascii="Times New Roman" w:hAnsi="Times New Roman" w:cs="Times New Roman"/>
        </w:rPr>
        <w:t>=postmessage</w:t>
      </w:r>
      <w:r>
        <w:rPr>
          <w:rFonts w:ascii="Times New Roman" w:hAnsi="Times New Roman" w:cs="Times New Roman" w:hint="eastAsia"/>
        </w:rPr>
        <w:t xml:space="preserve"> (</w:t>
      </w:r>
      <w:r>
        <w:rPr>
          <w:rFonts w:ascii="Times New Roman" w:hAnsi="Times New Roman" w:cs="Times New Roman" w:hint="eastAsia"/>
        </w:rPr>
        <w:t>与</w:t>
      </w:r>
      <w:r>
        <w:rPr>
          <w:rFonts w:ascii="Times New Roman" w:hAnsi="Times New Roman" w:cs="Times New Roman" w:hint="eastAsia"/>
        </w:rPr>
        <w:t>redirect UX</w:t>
      </w:r>
      <w:r>
        <w:rPr>
          <w:rFonts w:ascii="Times New Roman" w:hAnsi="Times New Roman" w:cs="Times New Roman" w:hint="eastAsia"/>
        </w:rPr>
        <w:t>不同了</w:t>
      </w:r>
      <w:r>
        <w:rPr>
          <w:rFonts w:ascii="Times New Roman" w:hAnsi="Times New Roman" w:cs="Times New Roman" w:hint="eastAsia"/>
        </w:rPr>
        <w:t>)</w:t>
      </w:r>
      <w:r w:rsidRPr="00834745">
        <w:rPr>
          <w:rFonts w:ascii="Times New Roman" w:hAnsi="Times New Roman" w:cs="Times New Roman"/>
        </w:rPr>
        <w:t xml:space="preserve">, indicating that postMessage is being used; </w:t>
      </w:r>
      <w:r w:rsidRPr="00834745">
        <w:rPr>
          <w:rFonts w:ascii="Times New Roman" w:hAnsi="Times New Roman" w:cs="Times New Roman"/>
          <w:b/>
          <w:bCs/>
          <w:i/>
          <w:iCs/>
        </w:rPr>
        <w:t>state</w:t>
      </w:r>
      <w:r w:rsidRPr="00834745">
        <w:rPr>
          <w:rFonts w:ascii="Times New Roman" w:hAnsi="Times New Roman" w:cs="Times New Roman"/>
        </w:rPr>
        <w:t>, an opaque value used by the RP Client to maintain state between</w:t>
      </w:r>
      <w:r>
        <w:rPr>
          <w:rFonts w:ascii="Times New Roman" w:hAnsi="Times New Roman" w:cs="Times New Roman" w:hint="eastAsia"/>
        </w:rPr>
        <w:t xml:space="preserve"> </w:t>
      </w:r>
      <w:r w:rsidRPr="00834745">
        <w:rPr>
          <w:rFonts w:ascii="Times New Roman" w:hAnsi="Times New Roman" w:cs="Times New Roman"/>
        </w:rPr>
        <w:t xml:space="preserve">the request and the callback (step 5 below); </w:t>
      </w:r>
      <w:r w:rsidRPr="00834745">
        <w:rPr>
          <w:rFonts w:ascii="Times New Roman" w:hAnsi="Times New Roman" w:cs="Times New Roman"/>
          <w:b/>
          <w:bCs/>
          <w:i/>
          <w:iCs/>
        </w:rPr>
        <w:t>origin</w:t>
      </w:r>
      <w:r w:rsidRPr="00834745">
        <w:rPr>
          <w:rFonts w:ascii="Times New Roman" w:hAnsi="Times New Roman" w:cs="Times New Roman"/>
        </w:rPr>
        <w:t>, a URL without a path appended</w:t>
      </w:r>
      <w:r>
        <w:rPr>
          <w:rFonts w:ascii="Times New Roman" w:hAnsi="Times New Roman" w:cs="Times New Roman" w:hint="eastAsia"/>
        </w:rPr>
        <w:t xml:space="preserve"> (</w:t>
      </w:r>
      <w:r>
        <w:rPr>
          <w:rFonts w:ascii="Times New Roman" w:hAnsi="Times New Roman" w:cs="Times New Roman" w:hint="eastAsia"/>
        </w:rPr>
        <w:t>代替原来的</w:t>
      </w:r>
      <w:r>
        <w:rPr>
          <w:rFonts w:ascii="Times New Roman" w:hAnsi="Times New Roman" w:cs="Times New Roman" w:hint="eastAsia"/>
        </w:rPr>
        <w:t>redirect uri)</w:t>
      </w:r>
      <w:r w:rsidRPr="00834745">
        <w:rPr>
          <w:rFonts w:ascii="Times New Roman" w:hAnsi="Times New Roman" w:cs="Times New Roman"/>
        </w:rPr>
        <w:t xml:space="preserve">; and </w:t>
      </w:r>
      <w:r w:rsidRPr="00834745">
        <w:rPr>
          <w:rFonts w:ascii="Times New Roman" w:hAnsi="Times New Roman" w:cs="Times New Roman"/>
          <w:b/>
          <w:bCs/>
          <w:i/>
          <w:iCs/>
        </w:rPr>
        <w:t>scope</w:t>
      </w:r>
      <w:r w:rsidRPr="00834745">
        <w:rPr>
          <w:rFonts w:ascii="Times New Roman" w:hAnsi="Times New Roman" w:cs="Times New Roman"/>
        </w:rPr>
        <w:t>, the scope of the requested permission.</w:t>
      </w:r>
      <w:r w:rsidR="00971EA9">
        <w:rPr>
          <w:rFonts w:ascii="Times New Roman" w:hAnsi="Times New Roman" w:cs="Times New Roman"/>
        </w:rPr>
        <w:t xml:space="preserve"> </w:t>
      </w:r>
      <w:r w:rsidR="00971EA9">
        <w:rPr>
          <w:rFonts w:ascii="Times New Roman" w:hAnsi="Times New Roman" w:cs="Times New Roman" w:hint="eastAsia"/>
        </w:rPr>
        <w:t>用这个</w:t>
      </w:r>
      <w:r w:rsidR="00372BCB">
        <w:rPr>
          <w:rFonts w:ascii="Times New Roman" w:hAnsi="Times New Roman" w:cs="Times New Roman" w:hint="eastAsia"/>
        </w:rPr>
        <w:t>脚本</w:t>
      </w:r>
      <w:r w:rsidR="00971EA9">
        <w:rPr>
          <w:rFonts w:ascii="Times New Roman" w:hAnsi="Times New Roman" w:cs="Times New Roman" w:hint="eastAsia"/>
        </w:rPr>
        <w:t>开了新的</w:t>
      </w:r>
      <w:r w:rsidR="00971EA9">
        <w:rPr>
          <w:rFonts w:ascii="Times New Roman" w:hAnsi="Times New Roman" w:cs="Times New Roman" w:hint="eastAsia"/>
        </w:rPr>
        <w:t>IdP</w:t>
      </w:r>
      <w:r w:rsidR="00971EA9">
        <w:rPr>
          <w:rFonts w:ascii="Times New Roman" w:hAnsi="Times New Roman" w:cs="Times New Roman" w:hint="eastAsia"/>
        </w:rPr>
        <w:t>页面。</w:t>
      </w:r>
    </w:p>
    <w:p w14:paraId="75AE3ED6" w14:textId="63923A92" w:rsidR="00834745" w:rsidRPr="00834745" w:rsidRDefault="00834745" w:rsidP="00834745">
      <w:pPr>
        <w:rPr>
          <w:rFonts w:ascii="Times New Roman" w:hAnsi="Times New Roman" w:cs="Times New Roman"/>
        </w:rPr>
      </w:pPr>
      <w:r w:rsidRPr="00834745">
        <w:rPr>
          <w:rFonts w:ascii="Times New Roman" w:hAnsi="Times New Roman" w:cs="Times New Roman"/>
        </w:rPr>
        <w:t>step 3</w:t>
      </w:r>
      <w:r w:rsidRPr="00834745">
        <w:rPr>
          <w:rFonts w:ascii="Times New Roman" w:hAnsi="Times New Roman" w:cs="Times New Roman"/>
        </w:rPr>
        <w:t>：</w:t>
      </w:r>
      <w:r w:rsidRPr="00834745">
        <w:rPr>
          <w:rFonts w:ascii="Times New Roman" w:hAnsi="Times New Roman" w:cs="Times New Roman"/>
        </w:rPr>
        <w:t xml:space="preserve"> If the user has already been authenticated by the </w:t>
      </w:r>
      <w:r>
        <w:rPr>
          <w:rFonts w:ascii="Times New Roman" w:hAnsi="Times New Roman" w:cs="Times New Roman" w:hint="eastAsia"/>
        </w:rPr>
        <w:t xml:space="preserve">IdP </w:t>
      </w:r>
      <w:r w:rsidRPr="00834745">
        <w:rPr>
          <w:rFonts w:ascii="Times New Roman" w:hAnsi="Times New Roman" w:cs="Times New Roman"/>
        </w:rPr>
        <w:t xml:space="preserve">then this step and the next are skipped. If not, the </w:t>
      </w:r>
      <w:r>
        <w:rPr>
          <w:rFonts w:ascii="Times New Roman" w:hAnsi="Times New Roman" w:cs="Times New Roman" w:hint="eastAsia"/>
        </w:rPr>
        <w:t xml:space="preserve">IdP </w:t>
      </w:r>
      <w:r w:rsidRPr="00834745">
        <w:rPr>
          <w:rFonts w:ascii="Times New Roman" w:hAnsi="Times New Roman" w:cs="Times New Roman"/>
        </w:rPr>
        <w:t>returns a login form which is used to collect user authentication information (e.g. user account and password).</w:t>
      </w:r>
      <w:r w:rsidR="00971EA9">
        <w:rPr>
          <w:rFonts w:ascii="Times New Roman" w:hAnsi="Times New Roman" w:cs="Times New Roman"/>
        </w:rPr>
        <w:t xml:space="preserve"> </w:t>
      </w:r>
      <w:r w:rsidR="00971EA9">
        <w:rPr>
          <w:rFonts w:ascii="Times New Roman" w:hAnsi="Times New Roman" w:cs="Times New Roman" w:hint="eastAsia"/>
        </w:rPr>
        <w:t>在</w:t>
      </w:r>
      <w:r w:rsidR="00971EA9">
        <w:rPr>
          <w:rFonts w:ascii="Times New Roman" w:hAnsi="Times New Roman" w:cs="Times New Roman" w:hint="eastAsia"/>
        </w:rPr>
        <w:t>IdP</w:t>
      </w:r>
      <w:r w:rsidR="00971EA9">
        <w:rPr>
          <w:rFonts w:ascii="Times New Roman" w:hAnsi="Times New Roman" w:cs="Times New Roman" w:hint="eastAsia"/>
        </w:rPr>
        <w:t>页面执行，包含</w:t>
      </w:r>
      <w:r w:rsidR="00971EA9">
        <w:rPr>
          <w:rFonts w:ascii="Times New Roman" w:hAnsi="Times New Roman" w:cs="Times New Roman" w:hint="eastAsia"/>
        </w:rPr>
        <w:t>IdP</w:t>
      </w:r>
      <w:r w:rsidR="00971EA9">
        <w:rPr>
          <w:rFonts w:ascii="Times New Roman" w:hAnsi="Times New Roman" w:cs="Times New Roman" w:hint="eastAsia"/>
        </w:rPr>
        <w:t>脚本。</w:t>
      </w:r>
    </w:p>
    <w:p w14:paraId="38AD7CAC" w14:textId="27A27740" w:rsidR="00834745" w:rsidRPr="00834745" w:rsidRDefault="00834745" w:rsidP="00834745">
      <w:pPr>
        <w:rPr>
          <w:rFonts w:ascii="Times New Roman" w:hAnsi="Times New Roman" w:cs="Times New Roman"/>
        </w:rPr>
      </w:pPr>
      <w:r w:rsidRPr="00834745">
        <w:rPr>
          <w:rFonts w:ascii="Times New Roman" w:hAnsi="Times New Roman" w:cs="Times New Roman"/>
        </w:rPr>
        <w:t>step 4</w:t>
      </w:r>
      <w:r w:rsidRPr="00834745">
        <w:rPr>
          <w:rFonts w:ascii="Times New Roman" w:hAnsi="Times New Roman" w:cs="Times New Roman"/>
        </w:rPr>
        <w:t>：</w:t>
      </w:r>
      <w:r w:rsidRPr="00834745">
        <w:rPr>
          <w:rFonts w:ascii="Times New Roman" w:hAnsi="Times New Roman" w:cs="Times New Roman"/>
        </w:rPr>
        <w:t xml:space="preserve"> The user completes the login form and grants permission for the RP to access the attributes stored by the </w:t>
      </w:r>
      <w:r>
        <w:rPr>
          <w:rFonts w:ascii="Times New Roman" w:hAnsi="Times New Roman" w:cs="Times New Roman" w:hint="eastAsia"/>
        </w:rPr>
        <w:t>IdP</w:t>
      </w:r>
      <w:r w:rsidRPr="00834745">
        <w:rPr>
          <w:rFonts w:ascii="Times New Roman" w:hAnsi="Times New Roman" w:cs="Times New Roman"/>
        </w:rPr>
        <w:t>.</w:t>
      </w:r>
    </w:p>
    <w:p w14:paraId="72949FBC" w14:textId="3F276872" w:rsidR="00834745" w:rsidRPr="00834745" w:rsidRDefault="00834745" w:rsidP="00834745">
      <w:pPr>
        <w:rPr>
          <w:rFonts w:ascii="Times New Roman" w:hAnsi="Times New Roman" w:cs="Times New Roman"/>
        </w:rPr>
      </w:pPr>
      <w:r w:rsidRPr="00834745">
        <w:rPr>
          <w:rFonts w:ascii="Times New Roman" w:hAnsi="Times New Roman" w:cs="Times New Roman"/>
        </w:rPr>
        <w:t>step 5</w:t>
      </w:r>
      <w:r w:rsidRPr="00834745">
        <w:rPr>
          <w:rFonts w:ascii="Times New Roman" w:hAnsi="Times New Roman" w:cs="Times New Roman"/>
        </w:rPr>
        <w:t>：</w:t>
      </w:r>
      <w:r w:rsidRPr="00834745">
        <w:rPr>
          <w:rFonts w:ascii="Times New Roman" w:hAnsi="Times New Roman" w:cs="Times New Roman"/>
        </w:rPr>
        <w:t xml:space="preserve"> After receiving the permission grant from the user, the </w:t>
      </w:r>
      <w:r>
        <w:rPr>
          <w:rFonts w:ascii="Times New Roman" w:hAnsi="Times New Roman" w:cs="Times New Roman" w:hint="eastAsia"/>
        </w:rPr>
        <w:t xml:space="preserve">IdP </w:t>
      </w:r>
      <w:r w:rsidRPr="00834745">
        <w:rPr>
          <w:rFonts w:ascii="Times New Roman" w:hAnsi="Times New Roman" w:cs="Times New Roman"/>
        </w:rPr>
        <w:t>generates an HTML document</w:t>
      </w:r>
      <w:r>
        <w:rPr>
          <w:rFonts w:ascii="Times New Roman" w:hAnsi="Times New Roman" w:cs="Times New Roman" w:hint="eastAsia"/>
        </w:rPr>
        <w:t xml:space="preserve"> (</w:t>
      </w:r>
      <w:r>
        <w:rPr>
          <w:rFonts w:ascii="Times New Roman" w:hAnsi="Times New Roman" w:cs="Times New Roman" w:hint="eastAsia"/>
        </w:rPr>
        <w:t>包含</w:t>
      </w:r>
      <w:r>
        <w:rPr>
          <w:rFonts w:ascii="Times New Roman" w:hAnsi="Times New Roman" w:cs="Times New Roman" w:hint="eastAsia"/>
        </w:rPr>
        <w:t>script)</w:t>
      </w:r>
      <w:r w:rsidRPr="00834745">
        <w:rPr>
          <w:rFonts w:ascii="Times New Roman" w:hAnsi="Times New Roman" w:cs="Times New Roman"/>
        </w:rPr>
        <w:t xml:space="preserve"> which contains the </w:t>
      </w:r>
      <w:r>
        <w:rPr>
          <w:rFonts w:ascii="Times New Roman" w:hAnsi="Times New Roman" w:cs="Times New Roman" w:hint="eastAsia"/>
        </w:rPr>
        <w:t xml:space="preserve">authentication </w:t>
      </w:r>
      <w:r w:rsidRPr="00834745">
        <w:rPr>
          <w:rFonts w:ascii="Times New Roman" w:hAnsi="Times New Roman" w:cs="Times New Roman"/>
        </w:rPr>
        <w:t xml:space="preserve">response and sends it back to the </w:t>
      </w:r>
      <w:r>
        <w:rPr>
          <w:rFonts w:ascii="Times New Roman" w:hAnsi="Times New Roman" w:cs="Times New Roman" w:hint="eastAsia"/>
        </w:rPr>
        <w:t>browser</w:t>
      </w:r>
      <w:r w:rsidRPr="00834745">
        <w:rPr>
          <w:rFonts w:ascii="Times New Roman" w:hAnsi="Times New Roman" w:cs="Times New Roman"/>
        </w:rPr>
        <w:t xml:space="preserve">. The </w:t>
      </w:r>
      <w:r>
        <w:rPr>
          <w:rFonts w:ascii="Times New Roman" w:hAnsi="Times New Roman" w:cs="Times New Roman" w:hint="eastAsia"/>
        </w:rPr>
        <w:t>authentication</w:t>
      </w:r>
      <w:r w:rsidRPr="00834745">
        <w:rPr>
          <w:rFonts w:ascii="Times New Roman" w:hAnsi="Times New Roman" w:cs="Times New Roman"/>
        </w:rPr>
        <w:t xml:space="preserve"> response contains the id token generated by the </w:t>
      </w:r>
      <w:r>
        <w:rPr>
          <w:rFonts w:ascii="Times New Roman" w:hAnsi="Times New Roman" w:cs="Times New Roman" w:hint="eastAsia"/>
        </w:rPr>
        <w:t>IdP</w:t>
      </w:r>
      <w:r w:rsidRPr="00834745">
        <w:rPr>
          <w:rFonts w:ascii="Times New Roman" w:hAnsi="Times New Roman" w:cs="Times New Roman"/>
        </w:rPr>
        <w:t>; and state, the value sent in step 2.</w:t>
      </w:r>
    </w:p>
    <w:p w14:paraId="4AC0D38D" w14:textId="2EED046F" w:rsidR="00834745" w:rsidRPr="00834745" w:rsidRDefault="00834745" w:rsidP="00834745">
      <w:pPr>
        <w:rPr>
          <w:rFonts w:ascii="Times New Roman" w:hAnsi="Times New Roman" w:cs="Times New Roman"/>
        </w:rPr>
      </w:pPr>
      <w:r w:rsidRPr="00834745">
        <w:rPr>
          <w:rFonts w:ascii="Times New Roman" w:hAnsi="Times New Roman" w:cs="Times New Roman"/>
        </w:rPr>
        <w:t>step 6</w:t>
      </w:r>
      <w:r w:rsidRPr="00834745">
        <w:rPr>
          <w:rFonts w:ascii="Times New Roman" w:hAnsi="Times New Roman" w:cs="Times New Roman"/>
        </w:rPr>
        <w:t>：</w:t>
      </w:r>
      <w:r w:rsidRPr="00834745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 w:hint="eastAsia"/>
        </w:rPr>
        <w:t xml:space="preserve">browser </w:t>
      </w:r>
      <w:r w:rsidRPr="00834745">
        <w:rPr>
          <w:rFonts w:ascii="Times New Roman" w:hAnsi="Times New Roman" w:cs="Times New Roman"/>
        </w:rPr>
        <w:t xml:space="preserve">executes the JavaScript inside the html document it received in the previous step. The JavaScript sends the </w:t>
      </w:r>
      <w:r>
        <w:rPr>
          <w:rFonts w:ascii="Times New Roman" w:hAnsi="Times New Roman" w:cs="Times New Roman" w:hint="eastAsia"/>
        </w:rPr>
        <w:t>authentication</w:t>
      </w:r>
      <w:r w:rsidRPr="00834745">
        <w:rPr>
          <w:rFonts w:ascii="Times New Roman" w:hAnsi="Times New Roman" w:cs="Times New Roman"/>
        </w:rPr>
        <w:t xml:space="preserve"> response using postMessage to the RP </w:t>
      </w:r>
      <w:r>
        <w:rPr>
          <w:rFonts w:ascii="Times New Roman" w:hAnsi="Times New Roman" w:cs="Times New Roman" w:hint="eastAsia"/>
        </w:rPr>
        <w:t>script</w:t>
      </w:r>
      <w:r w:rsidRPr="00834745">
        <w:rPr>
          <w:rFonts w:ascii="Times New Roman" w:hAnsi="Times New Roman" w:cs="Times New Roman"/>
        </w:rPr>
        <w:t xml:space="preserve">. After receiving the </w:t>
      </w:r>
      <w:r>
        <w:rPr>
          <w:rFonts w:ascii="Times New Roman" w:hAnsi="Times New Roman" w:cs="Times New Roman" w:hint="eastAsia"/>
        </w:rPr>
        <w:t>authentication</w:t>
      </w:r>
      <w:r w:rsidRPr="00834745">
        <w:rPr>
          <w:rFonts w:ascii="Times New Roman" w:hAnsi="Times New Roman" w:cs="Times New Roman"/>
        </w:rPr>
        <w:t xml:space="preserve"> response, the RP </w:t>
      </w:r>
      <w:r>
        <w:rPr>
          <w:rFonts w:ascii="Times New Roman" w:hAnsi="Times New Roman" w:cs="Times New Roman" w:hint="eastAsia"/>
        </w:rPr>
        <w:t>script</w:t>
      </w:r>
      <w:r w:rsidRPr="00834745">
        <w:rPr>
          <w:rFonts w:ascii="Times New Roman" w:hAnsi="Times New Roman" w:cs="Times New Roman"/>
        </w:rPr>
        <w:t xml:space="preserve"> extracts the id token</w:t>
      </w:r>
      <w:r w:rsidR="00250AE8">
        <w:rPr>
          <w:rFonts w:ascii="Times New Roman" w:hAnsi="Times New Roman" w:cs="Times New Roman" w:hint="eastAsia"/>
        </w:rPr>
        <w:t xml:space="preserve"> </w:t>
      </w:r>
      <w:r w:rsidR="00250AE8" w:rsidRPr="00250AE8">
        <w:rPr>
          <w:rFonts w:ascii="Times New Roman" w:hAnsi="Times New Roman" w:cs="Times New Roman"/>
        </w:rPr>
        <w:t>and sends it back to the RP</w:t>
      </w:r>
      <w:r w:rsidRPr="00834745">
        <w:rPr>
          <w:rFonts w:ascii="Times New Roman" w:hAnsi="Times New Roman" w:cs="Times New Roman"/>
        </w:rPr>
        <w:t>.</w:t>
      </w:r>
    </w:p>
    <w:p w14:paraId="6280A38F" w14:textId="3771AB9B" w:rsidR="00834745" w:rsidRDefault="00834745" w:rsidP="00250AE8">
      <w:pPr>
        <w:rPr>
          <w:rFonts w:ascii="Times New Roman" w:hAnsi="Times New Roman" w:cs="Times New Roman"/>
        </w:rPr>
      </w:pPr>
      <w:r w:rsidRPr="00834745">
        <w:rPr>
          <w:rFonts w:ascii="Times New Roman" w:hAnsi="Times New Roman" w:cs="Times New Roman"/>
        </w:rPr>
        <w:t>step 7</w:t>
      </w:r>
      <w:r w:rsidRPr="00834745">
        <w:rPr>
          <w:rFonts w:ascii="Times New Roman" w:hAnsi="Times New Roman" w:cs="Times New Roman"/>
        </w:rPr>
        <w:t>：</w:t>
      </w:r>
      <w:r w:rsidRPr="00834745">
        <w:rPr>
          <w:rFonts w:ascii="Times New Roman" w:hAnsi="Times New Roman" w:cs="Times New Roman"/>
        </w:rPr>
        <w:t xml:space="preserve"> The RP</w:t>
      </w:r>
      <w:r w:rsidR="00250AE8">
        <w:rPr>
          <w:rFonts w:ascii="Times New Roman" w:hAnsi="Times New Roman" w:cs="Times New Roman" w:hint="eastAsia"/>
        </w:rPr>
        <w:t xml:space="preserve"> </w:t>
      </w:r>
      <w:r w:rsidR="00250AE8" w:rsidRPr="00250AE8">
        <w:rPr>
          <w:rFonts w:ascii="Times New Roman" w:hAnsi="Times New Roman" w:cs="Times New Roman"/>
        </w:rPr>
        <w:t>verifies the id token; if the id token is valid, the RP</w:t>
      </w:r>
      <w:r w:rsidR="00250AE8">
        <w:rPr>
          <w:rFonts w:ascii="Times New Roman" w:hAnsi="Times New Roman" w:cs="Times New Roman" w:hint="eastAsia"/>
        </w:rPr>
        <w:t xml:space="preserve"> </w:t>
      </w:r>
      <w:r w:rsidR="00250AE8" w:rsidRPr="00250AE8">
        <w:rPr>
          <w:rFonts w:ascii="Times New Roman" w:hAnsi="Times New Roman" w:cs="Times New Roman"/>
        </w:rPr>
        <w:t>now has evidence that the user has been authenticated.</w:t>
      </w:r>
    </w:p>
    <w:p w14:paraId="6BD87D31" w14:textId="6DB00831" w:rsidR="00250AE8" w:rsidRDefault="00250AE8" w:rsidP="00250A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其中</w:t>
      </w:r>
      <w:r>
        <w:rPr>
          <w:rFonts w:ascii="Times New Roman" w:hAnsi="Times New Roman" w:cs="Times New Roman" w:hint="eastAsia"/>
        </w:rPr>
        <w:t>step 6- step 7</w:t>
      </w:r>
      <w:r>
        <w:rPr>
          <w:rFonts w:ascii="Times New Roman" w:hAnsi="Times New Roman" w:cs="Times New Roman" w:hint="eastAsia"/>
        </w:rPr>
        <w:t>的修改，我是基于对</w:t>
      </w:r>
      <w:r>
        <w:rPr>
          <w:rFonts w:ascii="Times New Roman" w:hAnsi="Times New Roman" w:cs="Times New Roman" w:hint="eastAsia"/>
        </w:rPr>
        <w:t>Google</w:t>
      </w:r>
      <w:r>
        <w:rPr>
          <w:rFonts w:ascii="Times New Roman" w:hAnsi="Times New Roman" w:cs="Times New Roman" w:hint="eastAsia"/>
        </w:rPr>
        <w:t>官方开发者文档中的</w:t>
      </w:r>
      <w:r>
        <w:rPr>
          <w:rFonts w:ascii="Times New Roman" w:hAnsi="Times New Roman" w:cs="Times New Roman" w:hint="eastAsia"/>
        </w:rPr>
        <w:t>API</w:t>
      </w:r>
      <w:r>
        <w:rPr>
          <w:rFonts w:ascii="Times New Roman" w:hAnsi="Times New Roman" w:cs="Times New Roman" w:hint="eastAsia"/>
        </w:rPr>
        <w:t>介绍进行的，其文档中说明了，用户应该自行通过</w:t>
      </w:r>
      <w:r>
        <w:rPr>
          <w:rFonts w:ascii="Times New Roman" w:hAnsi="Times New Roman" w:cs="Times New Roman" w:hint="eastAsia"/>
        </w:rPr>
        <w:t>callback</w:t>
      </w:r>
      <w:r>
        <w:rPr>
          <w:rFonts w:ascii="Times New Roman" w:hAnsi="Times New Roman" w:cs="Times New Roman" w:hint="eastAsia"/>
        </w:rPr>
        <w:t>获得</w:t>
      </w:r>
      <w:r>
        <w:rPr>
          <w:rFonts w:ascii="Times New Roman" w:hAnsi="Times New Roman" w:cs="Times New Roman" w:hint="eastAsia"/>
        </w:rPr>
        <w:t>id token</w:t>
      </w:r>
      <w:r>
        <w:rPr>
          <w:rFonts w:ascii="Times New Roman" w:hAnsi="Times New Roman" w:cs="Times New Roman" w:hint="eastAsia"/>
        </w:rPr>
        <w:t>并且将</w:t>
      </w:r>
      <w:r>
        <w:rPr>
          <w:rFonts w:ascii="Times New Roman" w:hAnsi="Times New Roman" w:cs="Times New Roman" w:hint="eastAsia"/>
        </w:rPr>
        <w:t>id token</w:t>
      </w:r>
      <w:r>
        <w:rPr>
          <w:rFonts w:ascii="Times New Roman" w:hAnsi="Times New Roman" w:cs="Times New Roman" w:hint="eastAsia"/>
        </w:rPr>
        <w:t>上传至</w:t>
      </w:r>
      <w:r>
        <w:rPr>
          <w:rFonts w:ascii="Times New Roman" w:hAnsi="Times New Roman" w:cs="Times New Roman" w:hint="eastAsia"/>
        </w:rPr>
        <w:t xml:space="preserve">RP </w:t>
      </w:r>
      <w:r>
        <w:rPr>
          <w:rFonts w:ascii="Times New Roman" w:hAnsi="Times New Roman" w:cs="Times New Roman" w:hint="eastAsia"/>
        </w:rPr>
        <w:lastRenderedPageBreak/>
        <w:t>server</w:t>
      </w:r>
      <w:r>
        <w:rPr>
          <w:rFonts w:ascii="Times New Roman" w:hAnsi="Times New Roman" w:cs="Times New Roman" w:hint="eastAsia"/>
        </w:rPr>
        <w:t>。</w:t>
      </w:r>
    </w:p>
    <w:p w14:paraId="125C580A" w14:textId="5A48448F" w:rsidR="00250AE8" w:rsidRDefault="00250AE8" w:rsidP="00250A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对于</w:t>
      </w:r>
      <w:r>
        <w:rPr>
          <w:rFonts w:ascii="Times New Roman" w:hAnsi="Times New Roman" w:cs="Times New Roman" w:hint="eastAsia"/>
        </w:rPr>
        <w:t>RP script</w:t>
      </w:r>
      <w:r>
        <w:rPr>
          <w:rFonts w:ascii="Times New Roman" w:hAnsi="Times New Roman" w:cs="Times New Roman" w:hint="eastAsia"/>
        </w:rPr>
        <w:t>获取</w:t>
      </w:r>
      <w:r>
        <w:rPr>
          <w:rFonts w:ascii="Times New Roman" w:hAnsi="Times New Roman" w:cs="Times New Roman" w:hint="eastAsia"/>
        </w:rPr>
        <w:t>id token</w:t>
      </w:r>
      <w:r>
        <w:rPr>
          <w:rFonts w:ascii="Times New Roman" w:hAnsi="Times New Roman" w:cs="Times New Roman" w:hint="eastAsia"/>
        </w:rPr>
        <w:t>的介绍如下：</w:t>
      </w:r>
    </w:p>
    <w:p w14:paraId="2767FF51" w14:textId="2EEB26A9" w:rsidR="00250AE8" w:rsidRPr="00834745" w:rsidRDefault="00250AE8" w:rsidP="00250AE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E36DF83" wp14:editId="4913A62C">
            <wp:extent cx="5274310" cy="1659890"/>
            <wp:effectExtent l="0" t="0" r="2540" b="0"/>
            <wp:docPr id="812284050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284050" name="图片 1" descr="图形用户界面, 文本, 应用程序, 电子邮件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8EE5" w14:textId="05C55816" w:rsidR="00834745" w:rsidRDefault="00250AE8" w:rsidP="00834745">
      <w:r>
        <w:rPr>
          <w:rFonts w:hint="eastAsia"/>
        </w:rPr>
        <w:t>说明需要在server端处理id token：</w:t>
      </w:r>
    </w:p>
    <w:p w14:paraId="30A4546C" w14:textId="560B4762" w:rsidR="00250AE8" w:rsidRDefault="00250AE8" w:rsidP="00834745">
      <w:r>
        <w:rPr>
          <w:noProof/>
        </w:rPr>
        <w:drawing>
          <wp:inline distT="0" distB="0" distL="0" distR="0" wp14:anchorId="09BE6408" wp14:editId="2F963769">
            <wp:extent cx="5274310" cy="703580"/>
            <wp:effectExtent l="0" t="0" r="2540" b="1270"/>
            <wp:docPr id="965333137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333137" name="图片 1" descr="文本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E13F" w14:textId="3D6AE43C" w:rsidR="00834745" w:rsidRDefault="00970FEC" w:rsidP="00834745">
      <w:r>
        <w:rPr>
          <w:rFonts w:hint="eastAsia"/>
        </w:rPr>
        <w:t>文档中说明在pop-up UX中，由开发者自行决定RP script获取id token之后如何上传服务器使用：</w:t>
      </w:r>
    </w:p>
    <w:p w14:paraId="51498E26" w14:textId="41AA3624" w:rsidR="00986188" w:rsidRPr="00834745" w:rsidRDefault="00970FEC">
      <w:r>
        <w:rPr>
          <w:noProof/>
        </w:rPr>
        <w:drawing>
          <wp:inline distT="0" distB="0" distL="0" distR="0" wp14:anchorId="39EBED8D" wp14:editId="19FD0145">
            <wp:extent cx="5274310" cy="1371600"/>
            <wp:effectExtent l="0" t="0" r="2540" b="0"/>
            <wp:docPr id="285673068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73068" name="图片 1" descr="文本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188" w:rsidRPr="008347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22F11" w14:textId="77777777" w:rsidR="003F1436" w:rsidRDefault="003F1436" w:rsidP="00971EA9">
      <w:pPr>
        <w:spacing w:after="0" w:line="240" w:lineRule="auto"/>
      </w:pPr>
      <w:r>
        <w:separator/>
      </w:r>
    </w:p>
  </w:endnote>
  <w:endnote w:type="continuationSeparator" w:id="0">
    <w:p w14:paraId="39CED535" w14:textId="77777777" w:rsidR="003F1436" w:rsidRDefault="003F1436" w:rsidP="00971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6F29C" w14:textId="77777777" w:rsidR="003F1436" w:rsidRDefault="003F1436" w:rsidP="00971EA9">
      <w:pPr>
        <w:spacing w:after="0" w:line="240" w:lineRule="auto"/>
      </w:pPr>
      <w:r>
        <w:separator/>
      </w:r>
    </w:p>
  </w:footnote>
  <w:footnote w:type="continuationSeparator" w:id="0">
    <w:p w14:paraId="36646977" w14:textId="77777777" w:rsidR="003F1436" w:rsidRDefault="003F1436" w:rsidP="00971E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745"/>
    <w:rsid w:val="00250AE8"/>
    <w:rsid w:val="00372BCB"/>
    <w:rsid w:val="003F1436"/>
    <w:rsid w:val="0041745E"/>
    <w:rsid w:val="0059541F"/>
    <w:rsid w:val="00834745"/>
    <w:rsid w:val="00970FEC"/>
    <w:rsid w:val="00971EA9"/>
    <w:rsid w:val="00986188"/>
    <w:rsid w:val="00DE4207"/>
    <w:rsid w:val="00FF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FDC3BF"/>
  <w15:chartTrackingRefBased/>
  <w15:docId w15:val="{3927F3F9-A31A-4D31-9744-8C6FDD59D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3474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47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474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474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474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474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474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474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474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3474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347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347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3474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3474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3474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3474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3474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3474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3474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347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474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3474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347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3474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3474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3474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347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3474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3474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71E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71EA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71EA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71E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丞乾 郭</dc:creator>
  <cp:keywords/>
  <dc:description/>
  <cp:lastModifiedBy>JingQiang Lin</cp:lastModifiedBy>
  <cp:revision>3</cp:revision>
  <dcterms:created xsi:type="dcterms:W3CDTF">2025-04-15T01:43:00Z</dcterms:created>
  <dcterms:modified xsi:type="dcterms:W3CDTF">2025-04-15T06:11:00Z</dcterms:modified>
</cp:coreProperties>
</file>