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BF93B">
      <w:pPr>
        <w:rPr>
          <w:rFonts w:hint="eastAsia"/>
          <w:lang w:val="en-US" w:eastAsia="zh-CN"/>
        </w:rPr>
      </w:pPr>
      <w:r>
        <w:rPr>
          <w:rFonts w:hint="eastAsia"/>
          <w:lang w:val="en-US" w:eastAsia="zh-CN"/>
        </w:rPr>
        <w:t>TDSC修改内容</w:t>
      </w:r>
    </w:p>
    <w:p w14:paraId="46784F8E">
      <w:pPr>
        <w:rPr>
          <w:rFonts w:hint="eastAsia"/>
          <w:lang w:val="en-US" w:eastAsia="zh-CN"/>
        </w:rPr>
      </w:pPr>
    </w:p>
    <w:p w14:paraId="42394428">
      <w:pPr>
        <w:rPr>
          <w:rFonts w:hint="eastAsia"/>
          <w:strike/>
          <w:dstrike w:val="0"/>
          <w:lang w:val="en-US" w:eastAsia="zh-CN"/>
        </w:rPr>
      </w:pPr>
      <w:r>
        <w:rPr>
          <w:rFonts w:hint="eastAsia"/>
          <w:strike/>
          <w:dstrike w:val="0"/>
          <w:lang w:val="en-US" w:eastAsia="zh-CN"/>
        </w:rPr>
        <w:t>Paper summary</w:t>
      </w:r>
    </w:p>
    <w:p w14:paraId="59622E7A">
      <w:pPr>
        <w:rPr>
          <w:rFonts w:hint="eastAsia"/>
          <w:lang w:val="en-US" w:eastAsia="zh-CN"/>
        </w:rPr>
      </w:pPr>
      <w:r>
        <w:rPr>
          <w:rFonts w:hint="eastAsia"/>
          <w:lang w:val="en-US" w:eastAsia="zh-CN"/>
        </w:rPr>
        <w:t>-------------</w:t>
      </w:r>
    </w:p>
    <w:p w14:paraId="036E0EE1">
      <w:pPr>
        <w:rPr>
          <w:rFonts w:hint="eastAsia"/>
          <w:strike/>
          <w:dstrike w:val="0"/>
          <w:lang w:val="en-US" w:eastAsia="zh-CN"/>
        </w:rPr>
      </w:pPr>
      <w:r>
        <w:rPr>
          <w:rFonts w:hint="eastAsia"/>
          <w:strike/>
          <w:dstrike w:val="0"/>
          <w:lang w:val="en-US" w:eastAsia="zh-CN"/>
        </w:rPr>
        <w:t>The paper proposes UPPRESSO – an extension to OpenID connect that uses so-called "identity transformation" to hide the exact users identity from relying parties (RPs) and to hide the exact RP identity from the identity provider (IdP). That way, the system aims to provide login tracing protection against honest-but-curious IdPs and prevent colluding malicious RPs from correlating users between them. The claimed improvement over state of the art is that no SSO protocol achieves the two properties above without some extra assumptions (trusted hardware or permanent user-maintained secrets). The transformations seem simple from a cryptographic PoW – essentially scalar multiplications in EC settings, so the claimed security properties are reduced to the discrete logarithm problem. The authors implement the solution (and open source the implementation).and perform reasonable performance evaluation.</w:t>
      </w:r>
    </w:p>
    <w:p w14:paraId="3DD53704">
      <w:pPr>
        <w:rPr>
          <w:rFonts w:hint="eastAsia"/>
          <w:lang w:val="en-US" w:eastAsia="zh-CN"/>
        </w:rPr>
      </w:pPr>
    </w:p>
    <w:p w14:paraId="520977A3">
      <w:pPr>
        <w:rPr>
          <w:rFonts w:hint="eastAsia"/>
          <w:strike/>
          <w:dstrike w:val="0"/>
          <w:lang w:val="en-US" w:eastAsia="zh-CN"/>
        </w:rPr>
      </w:pPr>
      <w:r>
        <w:rPr>
          <w:rFonts w:hint="eastAsia"/>
          <w:strike/>
          <w:dstrike w:val="0"/>
          <w:lang w:val="en-US" w:eastAsia="zh-CN"/>
        </w:rPr>
        <w:t>Strengths (bullet points)</w:t>
      </w:r>
    </w:p>
    <w:p w14:paraId="2172A559">
      <w:pPr>
        <w:rPr>
          <w:rFonts w:hint="eastAsia"/>
          <w:lang w:val="en-US" w:eastAsia="zh-CN"/>
        </w:rPr>
      </w:pPr>
      <w:r>
        <w:rPr>
          <w:rFonts w:hint="eastAsia"/>
          <w:lang w:val="en-US" w:eastAsia="zh-CN"/>
        </w:rPr>
        <w:t>-------------------------</w:t>
      </w:r>
    </w:p>
    <w:p w14:paraId="541E212F">
      <w:pPr>
        <w:rPr>
          <w:rFonts w:hint="eastAsia"/>
          <w:strike/>
          <w:dstrike w:val="0"/>
          <w:lang w:val="en-US" w:eastAsia="zh-CN"/>
        </w:rPr>
      </w:pPr>
      <w:r>
        <w:rPr>
          <w:rFonts w:hint="eastAsia"/>
          <w:strike/>
          <w:dstrike w:val="0"/>
          <w:lang w:val="en-US" w:eastAsia="zh-CN"/>
        </w:rPr>
        <w:t xml:space="preserve">- Self-contained paper with clear definitions, proofs, etc. </w:t>
      </w:r>
    </w:p>
    <w:p w14:paraId="4105FCD9">
      <w:pPr>
        <w:rPr>
          <w:rFonts w:hint="eastAsia"/>
          <w:strike/>
          <w:dstrike w:val="0"/>
          <w:lang w:val="en-US" w:eastAsia="zh-CN"/>
        </w:rPr>
      </w:pPr>
      <w:r>
        <w:rPr>
          <w:rFonts w:hint="eastAsia"/>
          <w:strike/>
          <w:dstrike w:val="0"/>
          <w:lang w:val="en-US" w:eastAsia="zh-CN"/>
        </w:rPr>
        <w:t>- Easy to read paper, although there is room for improvement in technical details.</w:t>
      </w:r>
    </w:p>
    <w:p w14:paraId="0FF6D717">
      <w:pPr>
        <w:rPr>
          <w:rFonts w:hint="eastAsia"/>
          <w:strike/>
          <w:dstrike w:val="0"/>
          <w:lang w:val="en-US" w:eastAsia="zh-CN"/>
        </w:rPr>
      </w:pPr>
      <w:r>
        <w:rPr>
          <w:rFonts w:hint="eastAsia"/>
          <w:strike/>
          <w:dstrike w:val="0"/>
          <w:lang w:val="en-US" w:eastAsia="zh-CN"/>
        </w:rPr>
        <w:t>- Implementation (open sourced) and performance evaluation.</w:t>
      </w:r>
    </w:p>
    <w:p w14:paraId="79C9DF03">
      <w:pPr>
        <w:rPr>
          <w:rFonts w:hint="eastAsia"/>
          <w:strike/>
          <w:dstrike w:val="0"/>
          <w:lang w:val="en-US" w:eastAsia="zh-CN"/>
        </w:rPr>
      </w:pPr>
    </w:p>
    <w:p w14:paraId="6290DB2D">
      <w:pPr>
        <w:rPr>
          <w:rFonts w:hint="eastAsia"/>
          <w:strike/>
          <w:dstrike w:val="0"/>
          <w:lang w:val="en-US" w:eastAsia="zh-CN"/>
        </w:rPr>
      </w:pPr>
      <w:r>
        <w:rPr>
          <w:rFonts w:hint="eastAsia"/>
          <w:strike/>
          <w:dstrike w:val="0"/>
          <w:lang w:val="en-US" w:eastAsia="zh-CN"/>
        </w:rPr>
        <w:t>Weaknesses (bullet points)</w:t>
      </w:r>
    </w:p>
    <w:p w14:paraId="41083958">
      <w:pPr>
        <w:rPr>
          <w:rFonts w:hint="eastAsia"/>
          <w:lang w:val="en-US" w:eastAsia="zh-CN"/>
        </w:rPr>
      </w:pPr>
      <w:r>
        <w:rPr>
          <w:rFonts w:hint="eastAsia"/>
          <w:lang w:val="en-US" w:eastAsia="zh-CN"/>
        </w:rPr>
        <w:t>--------------------------</w:t>
      </w:r>
    </w:p>
    <w:p w14:paraId="2E683A5C">
      <w:pPr>
        <w:rPr>
          <w:rFonts w:hint="eastAsia"/>
          <w:strike/>
          <w:dstrike w:val="0"/>
          <w:highlight w:val="yellow"/>
          <w:lang w:val="en-US" w:eastAsia="zh-CN"/>
        </w:rPr>
      </w:pPr>
      <w:r>
        <w:rPr>
          <w:rFonts w:hint="eastAsia"/>
          <w:strike/>
          <w:dstrike w:val="0"/>
          <w:highlight w:val="yellow"/>
          <w:lang w:val="en-US" w:eastAsia="zh-CN"/>
        </w:rPr>
        <w:t>- Security proofs unconvincing.</w:t>
      </w:r>
    </w:p>
    <w:p w14:paraId="103C2681">
      <w:pPr>
        <w:rPr>
          <w:rFonts w:hint="eastAsia"/>
          <w:strike/>
          <w:dstrike w:val="0"/>
          <w:highlight w:val="yellow"/>
          <w:lang w:val="en-US" w:eastAsia="zh-CN"/>
        </w:rPr>
      </w:pPr>
      <w:r>
        <w:rPr>
          <w:rFonts w:hint="eastAsia"/>
          <w:strike/>
          <w:dstrike w:val="0"/>
          <w:highlight w:val="yellow"/>
          <w:lang w:val="en-US" w:eastAsia="zh-CN"/>
        </w:rPr>
        <w:t>- Possibly important pieces of the system (account synchronisation) underspecified.</w:t>
      </w:r>
    </w:p>
    <w:p w14:paraId="755F56D6">
      <w:pPr>
        <w:rPr>
          <w:rFonts w:hint="eastAsia"/>
          <w:lang w:val="en-US" w:eastAsia="zh-CN"/>
        </w:rPr>
      </w:pPr>
    </w:p>
    <w:p w14:paraId="14425FC2">
      <w:pPr>
        <w:rPr>
          <w:rFonts w:hint="eastAsia"/>
          <w:lang w:val="en-US" w:eastAsia="zh-CN"/>
        </w:rPr>
      </w:pPr>
      <w:r>
        <w:rPr>
          <w:rFonts w:hint="eastAsia"/>
          <w:lang w:val="en-US" w:eastAsia="zh-CN"/>
        </w:rPr>
        <w:t>IdP我们只能是假定honest-but-curious（要讨论）</w:t>
      </w:r>
    </w:p>
    <w:p w14:paraId="746B6185">
      <w:pPr>
        <w:rPr>
          <w:rFonts w:hint="default"/>
          <w:lang w:val="en-US" w:eastAsia="zh-CN"/>
        </w:rPr>
      </w:pPr>
      <w:r>
        <w:rPr>
          <w:rFonts w:hint="eastAsia"/>
          <w:lang w:val="en-US" w:eastAsia="zh-CN"/>
        </w:rPr>
        <w:t>与Identity Federation的差异更精准（归纳为几个点；目前显得比较凌乱）</w:t>
      </w:r>
    </w:p>
    <w:p w14:paraId="4F3D7EFB">
      <w:pPr>
        <w:rPr>
          <w:rFonts w:hint="eastAsia"/>
          <w:lang w:val="en-US" w:eastAsia="zh-CN"/>
        </w:rPr>
      </w:pPr>
    </w:p>
    <w:p w14:paraId="714C6219">
      <w:pPr>
        <w:rPr>
          <w:rFonts w:hint="eastAsia"/>
          <w:lang w:val="en-US" w:eastAsia="zh-CN"/>
        </w:rPr>
      </w:pPr>
      <w:r>
        <w:rPr>
          <w:rFonts w:hint="eastAsia"/>
          <w:lang w:val="en-US" w:eastAsia="zh-CN"/>
        </w:rPr>
        <w:t>安全证明（更加严格）</w:t>
      </w:r>
    </w:p>
    <w:p w14:paraId="12CF5F9F">
      <w:pPr>
        <w:rPr>
          <w:rFonts w:hint="eastAsia"/>
          <w:lang w:val="en-US" w:eastAsia="zh-CN"/>
        </w:rPr>
      </w:pPr>
      <w:r>
        <w:rPr>
          <w:rFonts w:hint="eastAsia"/>
          <w:lang w:val="en-US" w:eastAsia="zh-CN"/>
        </w:rPr>
        <w:t>ID_U的阐述有误，应该是“未知”且“随机”（现在的阐述是“攻击者未知”、不够严谨）【否则，有可能是u和2u、相互之间有明确的关系】</w:t>
      </w:r>
    </w:p>
    <w:p w14:paraId="5313FE31">
      <w:pPr>
        <w:rPr>
          <w:rFonts w:hint="default"/>
          <w:lang w:val="en-US" w:eastAsia="zh-CN"/>
        </w:rPr>
      </w:pPr>
      <w:r>
        <w:rPr>
          <w:rFonts w:hint="eastAsia"/>
          <w:lang w:val="en-US" w:eastAsia="zh-CN"/>
        </w:rPr>
        <w:t>相比于ID_U的可能取值，真正User的数量是可以忽略的【安全性要求n不断增加】</w:t>
      </w:r>
    </w:p>
    <w:p w14:paraId="6E493308">
      <w:pPr>
        <w:rPr>
          <w:rFonts w:hint="eastAsia"/>
          <w:lang w:val="en-US" w:eastAsia="zh-CN"/>
        </w:rPr>
      </w:pPr>
    </w:p>
    <w:p w14:paraId="354603FB">
      <w:pPr>
        <w:rPr>
          <w:rFonts w:hint="eastAsia"/>
          <w:lang w:val="en-US" w:eastAsia="zh-CN"/>
        </w:rPr>
      </w:pPr>
      <w:r>
        <w:rPr>
          <w:rFonts w:hint="eastAsia"/>
          <w:lang w:val="en-US" w:eastAsia="zh-CN"/>
        </w:rPr>
        <w:t>关于脚本的假设（目前要求是honest，应该有更多的阐述；脚本应该的可信的。因为来自于可信IdP）</w:t>
      </w:r>
    </w:p>
    <w:p w14:paraId="5E652537">
      <w:pPr>
        <w:rPr>
          <w:rFonts w:hint="eastAsia"/>
          <w:lang w:val="en-US" w:eastAsia="zh-CN"/>
        </w:rPr>
      </w:pPr>
      <w:r>
        <w:rPr>
          <w:rFonts w:hint="eastAsia"/>
          <w:lang w:val="en-US" w:eastAsia="zh-CN"/>
        </w:rPr>
        <w:t>兼容性，Redirect UX是可行的，要引用“</w:t>
      </w:r>
      <w:r>
        <w:rPr>
          <w:rFonts w:hint="eastAsia"/>
          <w:highlight w:val="yellow"/>
          <w:lang w:val="en-US" w:eastAsia="zh-CN"/>
        </w:rPr>
        <w:t>DISTINCT (Identity Theft using In-Browser Communications in Dual-Window Single Sign-On)</w:t>
      </w:r>
      <w:r>
        <w:rPr>
          <w:rFonts w:hint="eastAsia"/>
          <w:lang w:val="en-US" w:eastAsia="zh-CN"/>
        </w:rPr>
        <w:t>”</w:t>
      </w:r>
    </w:p>
    <w:p w14:paraId="66030326">
      <w:pPr>
        <w:rPr>
          <w:rFonts w:hint="eastAsia"/>
          <w:lang w:val="en-US" w:eastAsia="zh-CN"/>
        </w:rPr>
      </w:pPr>
      <w:r>
        <w:rPr>
          <w:rFonts w:hint="eastAsia"/>
          <w:lang w:val="en-US" w:eastAsia="zh-CN"/>
        </w:rPr>
        <w:t>脚本Cache的性能比较（应该有文字解释）</w:t>
      </w:r>
    </w:p>
    <w:p w14:paraId="28415B0A">
      <w:pPr>
        <w:rPr>
          <w:rFonts w:hint="eastAsia"/>
          <w:lang w:val="en-US" w:eastAsia="zh-CN"/>
        </w:rPr>
      </w:pPr>
    </w:p>
    <w:p w14:paraId="35AE6520">
      <w:pPr>
        <w:rPr>
          <w:rFonts w:hint="eastAsia"/>
          <w:lang w:val="en-US" w:eastAsia="zh-CN"/>
        </w:rPr>
      </w:pPr>
      <w:r>
        <w:rPr>
          <w:rFonts w:hint="eastAsia"/>
          <w:lang w:val="en-US" w:eastAsia="zh-CN"/>
        </w:rPr>
        <w:t>账号同步应该阐述得更好</w:t>
      </w:r>
    </w:p>
    <w:p w14:paraId="2D45C009">
      <w:pPr>
        <w:rPr>
          <w:rFonts w:hint="default"/>
          <w:lang w:val="en-US" w:eastAsia="zh-CN"/>
        </w:rPr>
      </w:pPr>
      <w:r>
        <w:rPr>
          <w:rFonts w:hint="eastAsia"/>
          <w:lang w:val="en-US" w:eastAsia="zh-CN"/>
        </w:rPr>
        <w:t>IdP是否考虑恶意</w:t>
      </w:r>
    </w:p>
    <w:p w14:paraId="53083D72">
      <w:pPr>
        <w:rPr>
          <w:rFonts w:hint="default"/>
          <w:lang w:val="en-US" w:eastAsia="zh-CN"/>
        </w:rPr>
      </w:pPr>
    </w:p>
    <w:p w14:paraId="105D7FA6">
      <w:pPr>
        <w:rPr>
          <w:rFonts w:hint="eastAsia"/>
          <w:strike/>
          <w:dstrike w:val="0"/>
          <w:lang w:val="en-US" w:eastAsia="zh-CN"/>
        </w:rPr>
      </w:pPr>
      <w:r>
        <w:rPr>
          <w:rFonts w:hint="eastAsia"/>
          <w:strike/>
          <w:dstrike w:val="0"/>
          <w:lang w:val="en-US" w:eastAsia="zh-CN"/>
        </w:rPr>
        <w:t>Detailed comments for authors</w:t>
      </w:r>
    </w:p>
    <w:p w14:paraId="011D4219">
      <w:pPr>
        <w:rPr>
          <w:rFonts w:hint="eastAsia"/>
          <w:strike/>
          <w:dstrike w:val="0"/>
          <w:lang w:val="en-US" w:eastAsia="zh-CN"/>
        </w:rPr>
      </w:pPr>
      <w:r>
        <w:rPr>
          <w:rFonts w:hint="eastAsia"/>
          <w:strike/>
          <w:dstrike w:val="0"/>
          <w:lang w:val="en-US" w:eastAsia="zh-CN"/>
        </w:rPr>
        <w:t>-----------------------------</w:t>
      </w:r>
    </w:p>
    <w:p w14:paraId="231161CD">
      <w:pPr>
        <w:rPr>
          <w:rFonts w:hint="eastAsia"/>
          <w:strike/>
          <w:dstrike w:val="0"/>
          <w:lang w:val="en-US" w:eastAsia="zh-CN"/>
        </w:rPr>
      </w:pPr>
      <w:r>
        <w:rPr>
          <w:rFonts w:hint="eastAsia"/>
          <w:strike/>
          <w:dstrike w:val="0"/>
          <w:lang w:val="en-US" w:eastAsia="zh-CN"/>
        </w:rPr>
        <w:t xml:space="preserve">Overall, I found the paper to be a valuable contribution. It is well-written, easy to follow for the most part, and presents a clear and practical extension to OpenID Connect with an implementation and evaluation that make the work feel applicable. </w:t>
      </w:r>
    </w:p>
    <w:p w14:paraId="7692C2C7">
      <w:pPr>
        <w:rPr>
          <w:rFonts w:hint="eastAsia"/>
          <w:strike/>
          <w:dstrike w:val="0"/>
          <w:lang w:val="en-US" w:eastAsia="zh-CN"/>
        </w:rPr>
      </w:pPr>
      <w:r>
        <w:rPr>
          <w:rFonts w:hint="eastAsia"/>
          <w:strike/>
          <w:dstrike w:val="0"/>
          <w:highlight w:val="yellow"/>
          <w:lang w:val="en-US" w:eastAsia="zh-CN"/>
        </w:rPr>
        <w:t xml:space="preserve">That said, my main concern lies in the security proofs. </w:t>
      </w:r>
      <w:r>
        <w:rPr>
          <w:rFonts w:hint="eastAsia"/>
          <w:strike/>
          <w:dstrike w:val="0"/>
          <w:lang w:val="en-US" w:eastAsia="zh-CN"/>
        </w:rPr>
        <w:t xml:space="preserve">While the constructions themselves seem sound and I could not identify any obvious flaws, </w:t>
      </w:r>
      <w:r>
        <w:rPr>
          <w:rFonts w:hint="eastAsia"/>
          <w:strike/>
          <w:dstrike w:val="0"/>
          <w:highlight w:val="yellow"/>
          <w:lang w:val="en-US" w:eastAsia="zh-CN"/>
        </w:rPr>
        <w:t xml:space="preserve">the arguments provided are not as rigorous or detailed as one would expect from a rigorous argument in the complexity-theoretic model of cryptography. </w:t>
      </w:r>
      <w:r>
        <w:rPr>
          <w:rFonts w:hint="eastAsia"/>
          <w:strike/>
          <w:dstrike w:val="0"/>
          <w:lang w:val="en-US" w:eastAsia="zh-CN"/>
        </w:rPr>
        <w:t>Strengthening the proofs would improve the confidence in the claimed security guarantees.</w:t>
      </w:r>
    </w:p>
    <w:p w14:paraId="5ECA4044">
      <w:pPr>
        <w:rPr>
          <w:rFonts w:hint="eastAsia"/>
          <w:lang w:val="en-US" w:eastAsia="zh-CN"/>
        </w:rPr>
      </w:pPr>
    </w:p>
    <w:p w14:paraId="2DBDD1B8">
      <w:pPr>
        <w:rPr>
          <w:rFonts w:hint="eastAsia"/>
          <w:strike/>
          <w:dstrike w:val="0"/>
          <w:lang w:val="en-US" w:eastAsia="zh-CN"/>
        </w:rPr>
      </w:pPr>
      <w:r>
        <w:rPr>
          <w:rFonts w:hint="eastAsia"/>
          <w:strike/>
          <w:dstrike w:val="0"/>
          <w:lang w:val="en-US" w:eastAsia="zh-CN"/>
        </w:rPr>
        <w:t>Regarding related work, I would like to see a bit more on the differences between SSO and Identity federation protocols in the context of this proposal, as the distinction seems largely arbitrary. Furthermore, the question arises on the security assumptions in related work (e.g., are IdPs also assumed to be honest-but-curious).</w:t>
      </w:r>
    </w:p>
    <w:p w14:paraId="64D54B5C">
      <w:pPr>
        <w:rPr>
          <w:rFonts w:hint="eastAsia"/>
          <w:lang w:val="en-US" w:eastAsia="zh-CN"/>
        </w:rPr>
      </w:pPr>
    </w:p>
    <w:p w14:paraId="634296FE">
      <w:pPr>
        <w:rPr>
          <w:rFonts w:hint="eastAsia"/>
          <w:strike/>
          <w:dstrike w:val="0"/>
          <w:lang w:val="en-US" w:eastAsia="zh-CN"/>
        </w:rPr>
      </w:pPr>
      <w:r>
        <w:rPr>
          <w:rFonts w:hint="eastAsia"/>
          <w:strike/>
          <w:dstrike w:val="0"/>
          <w:lang w:val="en-US" w:eastAsia="zh-CN"/>
        </w:rPr>
        <w:t xml:space="preserve">My largest concern is regarding security proofs. The cryptographic constructions seem straightforward — perhaps too simple, but I was unable to find any attacks. </w:t>
      </w:r>
      <w:r>
        <w:rPr>
          <w:rFonts w:hint="eastAsia"/>
          <w:strike/>
          <w:dstrike w:val="0"/>
          <w:highlight w:val="yellow"/>
          <w:lang w:val="en-US" w:eastAsia="zh-CN"/>
        </w:rPr>
        <w:t xml:space="preserve">However, the proofs are unconvincing. While they appear to be cryptographic reductions, they are high level rather than rigorous cryptographic proofs. For example, not all preconditions in Theorem 1 are made explicit: it is not enough that the set ID_U is unknown to the attacker, the u's probably have to be random (as described in the protocol). Otherwise, if, for example, u and 2u are in the set ID_U, a user obtaining a token for one identity could obtain a token for the other. Similarly, the size of the set ID_U has to be small etc. Since Theorem 1 does not state or use these conditions, the proof must be lacking. </w:t>
      </w:r>
    </w:p>
    <w:p w14:paraId="0EC03543">
      <w:pPr>
        <w:rPr>
          <w:rFonts w:hint="eastAsia"/>
          <w:lang w:val="en-US" w:eastAsia="zh-CN"/>
        </w:rPr>
      </w:pPr>
    </w:p>
    <w:p w14:paraId="1E1ACC1A">
      <w:pPr>
        <w:rPr>
          <w:rFonts w:hint="eastAsia"/>
          <w:strike/>
          <w:dstrike w:val="0"/>
          <w:highlight w:val="yellow"/>
          <w:lang w:val="en-US" w:eastAsia="zh-CN"/>
        </w:rPr>
      </w:pPr>
      <w:r>
        <w:rPr>
          <w:rFonts w:hint="eastAsia"/>
          <w:strike/>
          <w:dstrike w:val="0"/>
          <w:highlight w:val="yellow"/>
          <w:lang w:val="en-US" w:eastAsia="zh-CN"/>
        </w:rPr>
        <w:t>The exact adversary model is a bit confusing when scripts (in user-r and user-i windows) are taken into account. Since these scripts perform critical processing (e.g., verifying the RP certificates), I assume they must be important for the security of the end system. Suggestion is to clarify the honesty assumptions in different scenarios by including the script behaviour as well.</w:t>
      </w:r>
    </w:p>
    <w:p w14:paraId="4C8E1E6E">
      <w:pPr>
        <w:rPr>
          <w:rFonts w:hint="eastAsia"/>
          <w:lang w:val="en-US" w:eastAsia="zh-CN"/>
        </w:rPr>
      </w:pPr>
    </w:p>
    <w:p w14:paraId="1DD25579">
      <w:pPr>
        <w:rPr>
          <w:rFonts w:hint="eastAsia"/>
          <w:strike/>
          <w:dstrike w:val="0"/>
          <w:lang w:val="en-US" w:eastAsia="zh-CN"/>
        </w:rPr>
      </w:pPr>
      <w:r>
        <w:rPr>
          <w:rFonts w:hint="eastAsia"/>
          <w:strike/>
          <w:dstrike w:val="0"/>
          <w:highlight w:val="yellow"/>
          <w:lang w:val="en-US" w:eastAsia="zh-CN"/>
        </w:rPr>
        <w:t>Technical details of account synchronization are missing — section V.E. only says "... regularly synchronizes its accounts from the IdP.", but there is no mention of what exactly are the messages being sent and received during this process. I believe this is important for the security properties and proofs. For example, can a malicious RP use the information obtained during account synchronization to attack one of the claimed security properties? The note at the end of Section V.E. makes perfect sense — however I think it makes sense that one protocol variant is defined and analyzed.</w:t>
      </w:r>
      <w:r>
        <w:rPr>
          <w:rFonts w:hint="eastAsia"/>
          <w:strike/>
          <w:dstrike w:val="0"/>
          <w:lang w:val="en-US" w:eastAsia="zh-CN"/>
        </w:rPr>
        <w:t xml:space="preserve"> </w:t>
      </w:r>
    </w:p>
    <w:p w14:paraId="0016BE58">
      <w:pPr>
        <w:rPr>
          <w:rFonts w:hint="eastAsia"/>
          <w:lang w:val="en-US" w:eastAsia="zh-CN"/>
        </w:rPr>
      </w:pPr>
    </w:p>
    <w:p w14:paraId="7869103D">
      <w:pPr>
        <w:rPr>
          <w:rFonts w:hint="eastAsia"/>
          <w:strike/>
          <w:dstrike w:val="0"/>
          <w:highlight w:val="yellow"/>
          <w:lang w:val="en-US" w:eastAsia="zh-CN"/>
        </w:rPr>
      </w:pPr>
      <w:bookmarkStart w:id="0" w:name="_GoBack"/>
      <w:r>
        <w:rPr>
          <w:rFonts w:hint="eastAsia"/>
          <w:strike/>
          <w:dstrike w:val="0"/>
          <w:highlight w:val="yellow"/>
          <w:lang w:val="en-US" w:eastAsia="zh-CN"/>
        </w:rPr>
        <w:t>Related to the previous note, in step 3.3. of the protocol it is unclear what exactly is the meaning of "meaningful in its local account list". Recommend to make explicit the exact steps that RP does when deciding what to do with the incoming request.</w:t>
      </w:r>
    </w:p>
    <w:bookmarkEnd w:id="0"/>
    <w:p w14:paraId="3308AE78">
      <w:pPr>
        <w:rPr>
          <w:rFonts w:hint="eastAsia"/>
          <w:lang w:val="en-US" w:eastAsia="zh-CN"/>
        </w:rPr>
      </w:pPr>
    </w:p>
    <w:p w14:paraId="16F1C6A5">
      <w:pPr>
        <w:rPr>
          <w:rFonts w:hint="eastAsia"/>
          <w:lang w:val="en-US" w:eastAsia="zh-CN"/>
        </w:rPr>
      </w:pPr>
      <w:r>
        <w:rPr>
          <w:rFonts w:hint="eastAsia"/>
          <w:lang w:val="en-US" w:eastAsia="zh-CN"/>
        </w:rPr>
        <w:t>Minor comments:</w:t>
      </w:r>
    </w:p>
    <w:p w14:paraId="407A62BA">
      <w:pPr>
        <w:rPr>
          <w:rFonts w:hint="eastAsia"/>
          <w:lang w:val="en-US" w:eastAsia="zh-CN"/>
        </w:rPr>
      </w:pPr>
    </w:p>
    <w:p w14:paraId="2E8BDC29">
      <w:pPr>
        <w:rPr>
          <w:rFonts w:hint="eastAsia"/>
          <w:lang w:val="en-US" w:eastAsia="zh-CN"/>
        </w:rPr>
      </w:pPr>
      <w:r>
        <w:rPr>
          <w:rFonts w:hint="eastAsia"/>
          <w:lang w:val="en-US" w:eastAsia="zh-CN"/>
        </w:rPr>
        <w:t>"We propose identity transformations in SSO, and integrates them into OIDC services." -&gt; typo in "integrates"?</w:t>
      </w:r>
    </w:p>
    <w:p w14:paraId="0E8F2F69">
      <w:pPr>
        <w:rPr>
          <w:rFonts w:hint="eastAsia"/>
          <w:lang w:val="en-US" w:eastAsia="zh-CN"/>
        </w:rPr>
      </w:pPr>
    </w:p>
    <w:p w14:paraId="2605928F">
      <w:pPr>
        <w:rPr>
          <w:rFonts w:hint="eastAsia"/>
          <w:lang w:val="en-US" w:eastAsia="zh-CN"/>
        </w:rPr>
      </w:pPr>
      <w:r>
        <w:rPr>
          <w:rFonts w:hint="eastAsia"/>
          <w:lang w:val="en-US" w:eastAsia="zh-CN"/>
        </w:rPr>
        <w:t>"indistinguishable from random variables." is unusual terminology in my opinion (from what random variables)... perhaps "indistinguishable from random"?</w:t>
      </w:r>
    </w:p>
    <w:p w14:paraId="64F22B60">
      <w:pPr>
        <w:rPr>
          <w:rFonts w:hint="eastAsia"/>
          <w:lang w:val="en-US" w:eastAsia="zh-CN"/>
        </w:rPr>
      </w:pPr>
    </w:p>
    <w:p w14:paraId="5629AB33">
      <w:pPr>
        <w:rPr>
          <w:rFonts w:hint="eastAsia"/>
          <w:lang w:val="en-US" w:eastAsia="zh-CN"/>
        </w:rPr>
      </w:pPr>
      <w:r>
        <w:rPr>
          <w:rFonts w:hint="eastAsia"/>
          <w:lang w:val="en-US" w:eastAsia="zh-CN"/>
        </w:rPr>
        <w:t>"The IdP maintains the private key well for signing identity tokens and RP certificates," – what is a "key well"?</w:t>
      </w:r>
    </w:p>
    <w:p w14:paraId="3F861E6A">
      <w:pPr>
        <w:rPr>
          <w:rFonts w:hint="eastAsia"/>
          <w:lang w:val="en-US" w:eastAsia="zh-CN"/>
        </w:rPr>
      </w:pPr>
    </w:p>
    <w:p w14:paraId="02AF4C31">
      <w:pPr>
        <w:rPr>
          <w:rFonts w:hint="eastAsia"/>
          <w:strike/>
          <w:dstrike w:val="0"/>
          <w:lang w:val="en-US" w:eastAsia="zh-CN"/>
        </w:rPr>
      </w:pPr>
      <w:r>
        <w:rPr>
          <w:rFonts w:hint="eastAsia"/>
          <w:strike/>
          <w:dstrike w:val="0"/>
          <w:lang w:val="en-US" w:eastAsia="zh-CN"/>
        </w:rPr>
        <w:t>Concrete steps for improvement</w:t>
      </w:r>
    </w:p>
    <w:p w14:paraId="1F225B91">
      <w:pPr>
        <w:rPr>
          <w:rFonts w:hint="eastAsia"/>
          <w:lang w:val="en-US" w:eastAsia="zh-CN"/>
        </w:rPr>
      </w:pPr>
      <w:r>
        <w:rPr>
          <w:rFonts w:hint="eastAsia"/>
          <w:lang w:val="en-US" w:eastAsia="zh-CN"/>
        </w:rPr>
        <w:t>------------------------------</w:t>
      </w:r>
    </w:p>
    <w:p w14:paraId="21388251">
      <w:pPr>
        <w:rPr>
          <w:rFonts w:hint="eastAsia"/>
          <w:highlight w:val="yellow"/>
          <w:lang w:val="en-US" w:eastAsia="zh-CN"/>
        </w:rPr>
      </w:pPr>
      <w:r>
        <w:rPr>
          <w:rFonts w:hint="eastAsia"/>
          <w:highlight w:val="yellow"/>
          <w:lang w:val="en-US" w:eastAsia="zh-CN"/>
        </w:rPr>
        <w:t>- Describe the missing protocol details, namely account synchronization</w:t>
      </w:r>
    </w:p>
    <w:p w14:paraId="1391F9E5">
      <w:pPr>
        <w:rPr>
          <w:rFonts w:hint="eastAsia"/>
          <w:highlight w:val="yellow"/>
          <w:lang w:val="en-US" w:eastAsia="zh-CN"/>
        </w:rPr>
      </w:pPr>
      <w:r>
        <w:rPr>
          <w:rFonts w:hint="eastAsia"/>
          <w:highlight w:val="yellow"/>
          <w:lang w:val="en-US" w:eastAsia="zh-CN"/>
        </w:rPr>
        <w:t>- Provide rigorous cryptographic proofs by reduction or, alternativelly, provide proof sketches and downplay the claims.</w:t>
      </w:r>
    </w:p>
    <w:p w14:paraId="544B1BD8">
      <w:pPr>
        <w:rPr>
          <w:rFonts w:hint="eastAsia"/>
          <w:lang w:val="en-US" w:eastAsia="zh-CN"/>
        </w:rPr>
      </w:pPr>
    </w:p>
    <w:p w14:paraId="25A52000">
      <w:pPr>
        <w:rPr>
          <w:rFonts w:hint="eastAsia"/>
          <w:strike/>
          <w:dstrike w:val="0"/>
          <w:lang w:val="en-US" w:eastAsia="zh-CN"/>
        </w:rPr>
      </w:pPr>
      <w:r>
        <w:rPr>
          <w:rFonts w:hint="eastAsia"/>
          <w:strike/>
          <w:dstrike w:val="0"/>
          <w:lang w:val="en-US" w:eastAsia="zh-CN"/>
        </w:rPr>
        <w:t>Ethical Considerations</w:t>
      </w:r>
    </w:p>
    <w:p w14:paraId="33B0F025">
      <w:pPr>
        <w:rPr>
          <w:rFonts w:hint="eastAsia"/>
          <w:lang w:val="en-US" w:eastAsia="zh-CN"/>
        </w:rPr>
      </w:pPr>
      <w:r>
        <w:rPr>
          <w:rFonts w:hint="eastAsia"/>
          <w:lang w:val="en-US" w:eastAsia="zh-CN"/>
        </w:rPr>
        <w:t>----------------------</w:t>
      </w:r>
    </w:p>
    <w:p w14:paraId="68FCC80C">
      <w:pPr>
        <w:rPr>
          <w:rFonts w:hint="eastAsia"/>
          <w:strike/>
          <w:dstrike w:val="0"/>
          <w:lang w:val="en-US" w:eastAsia="zh-CN"/>
        </w:rPr>
      </w:pPr>
      <w:r>
        <w:rPr>
          <w:rFonts w:hint="eastAsia"/>
          <w:strike/>
          <w:dstrike w:val="0"/>
          <w:lang w:val="en-US" w:eastAsia="zh-CN"/>
        </w:rPr>
        <w:t>3. I don't see any ethical implications for this paper.</w:t>
      </w:r>
    </w:p>
    <w:p w14:paraId="625690CC">
      <w:pPr>
        <w:rPr>
          <w:rFonts w:hint="eastAsia"/>
          <w:strike/>
          <w:dstrike w:val="0"/>
          <w:lang w:val="en-US" w:eastAsia="zh-CN"/>
        </w:rPr>
      </w:pPr>
    </w:p>
    <w:p w14:paraId="38330413">
      <w:pPr>
        <w:rPr>
          <w:rFonts w:hint="eastAsia"/>
          <w:strike/>
          <w:dstrike w:val="0"/>
          <w:lang w:val="en-US" w:eastAsia="zh-CN"/>
        </w:rPr>
      </w:pPr>
      <w:r>
        <w:rPr>
          <w:rFonts w:hint="eastAsia"/>
          <w:strike/>
          <w:dstrike w:val="0"/>
          <w:lang w:val="en-US" w:eastAsia="zh-CN"/>
        </w:rPr>
        <w:t>I am attesting that the review is an accurate statement of my own opinion</w:t>
      </w:r>
    </w:p>
    <w:p w14:paraId="4EFED91E">
      <w:pPr>
        <w:rPr>
          <w:rFonts w:hint="eastAsia"/>
          <w:strike/>
          <w:dstrike w:val="0"/>
          <w:lang w:val="en-US" w:eastAsia="zh-CN"/>
        </w:rPr>
      </w:pPr>
      <w:r>
        <w:rPr>
          <w:rFonts w:hint="eastAsia"/>
          <w:strike/>
          <w:dstrike w:val="0"/>
          <w:lang w:val="en-US" w:eastAsia="zh-CN"/>
        </w:rPr>
        <w:t>of the paper and I am solely responsible for writing this review</w:t>
      </w:r>
    </w:p>
    <w:p w14:paraId="32874BB5">
      <w:pPr>
        <w:rPr>
          <w:rFonts w:hint="eastAsia"/>
          <w:lang w:val="en-US" w:eastAsia="zh-CN"/>
        </w:rPr>
      </w:pPr>
    </w:p>
    <w:p w14:paraId="42414447">
      <w:pPr>
        <w:rPr>
          <w:rFonts w:hint="eastAsia"/>
          <w:lang w:val="en-US" w:eastAsia="zh-CN"/>
        </w:rPr>
      </w:pPr>
      <w:r>
        <w:rPr>
          <w:rFonts w:hint="eastAsia"/>
          <w:lang w:val="en-US" w:eastAsia="zh-CN"/>
        </w:rPr>
        <w:t>---------------------------------------------------------------------------</w:t>
      </w:r>
    </w:p>
    <w:p w14:paraId="38B17DCD">
      <w:pPr>
        <w:rPr>
          <w:rFonts w:hint="eastAsia"/>
          <w:strike/>
          <w:dstrike w:val="0"/>
          <w:lang w:val="en-US" w:eastAsia="zh-CN"/>
        </w:rPr>
      </w:pPr>
      <w:r>
        <w:rPr>
          <w:rFonts w:hint="eastAsia"/>
          <w:strike/>
          <w:dstrike w:val="0"/>
          <w:lang w:val="en-US" w:eastAsia="zh-CN"/>
        </w:rPr>
        <w:t>Yes</w:t>
      </w:r>
    </w:p>
    <w:p w14:paraId="4C47D39B">
      <w:pPr>
        <w:rPr>
          <w:rFonts w:hint="eastAsia"/>
          <w:lang w:val="en-US" w:eastAsia="zh-CN"/>
        </w:rPr>
      </w:pPr>
    </w:p>
    <w:p w14:paraId="135177BC">
      <w:pPr>
        <w:rPr>
          <w:rFonts w:hint="eastAsia"/>
          <w:lang w:val="en-US" w:eastAsia="zh-CN"/>
        </w:rPr>
      </w:pPr>
    </w:p>
    <w:p w14:paraId="1D8ED65D">
      <w:pPr>
        <w:rPr>
          <w:rFonts w:hint="eastAsia"/>
          <w:lang w:val="en-US" w:eastAsia="zh-CN"/>
        </w:rPr>
      </w:pPr>
      <w:r>
        <w:rPr>
          <w:rFonts w:hint="eastAsia"/>
          <w:lang w:val="en-US" w:eastAsia="zh-CN"/>
        </w:rPr>
        <w:t>* * * * * * * * * * * * * * * * * * * * * * * * * * * * * * * * * * * * * *</w:t>
      </w:r>
    </w:p>
    <w:p w14:paraId="0F3F36CC">
      <w:pPr>
        <w:rPr>
          <w:rFonts w:hint="eastAsia"/>
          <w:lang w:val="en-US" w:eastAsia="zh-CN"/>
        </w:rPr>
      </w:pPr>
    </w:p>
    <w:p w14:paraId="7F2C226E">
      <w:pPr>
        <w:rPr>
          <w:rFonts w:hint="eastAsia"/>
          <w:lang w:val="en-US" w:eastAsia="zh-CN"/>
        </w:rPr>
      </w:pPr>
    </w:p>
    <w:p w14:paraId="1D72E276">
      <w:pPr>
        <w:rPr>
          <w:rFonts w:hint="eastAsia"/>
          <w:strike/>
          <w:dstrike w:val="0"/>
          <w:lang w:val="en-US" w:eastAsia="zh-CN"/>
        </w:rPr>
      </w:pPr>
      <w:r>
        <w:rPr>
          <w:rFonts w:hint="eastAsia"/>
          <w:strike/>
          <w:dstrike w:val="0"/>
          <w:lang w:val="en-US" w:eastAsia="zh-CN"/>
        </w:rPr>
        <w:t>Review #701B</w:t>
      </w:r>
    </w:p>
    <w:p w14:paraId="2FC1AAC7">
      <w:pPr>
        <w:rPr>
          <w:rFonts w:hint="eastAsia"/>
          <w:lang w:val="en-US" w:eastAsia="zh-CN"/>
        </w:rPr>
      </w:pPr>
      <w:r>
        <w:rPr>
          <w:rFonts w:hint="eastAsia"/>
          <w:lang w:val="en-US" w:eastAsia="zh-CN"/>
        </w:rPr>
        <w:t>===========================================================================</w:t>
      </w:r>
    </w:p>
    <w:p w14:paraId="3A0DE516">
      <w:pPr>
        <w:rPr>
          <w:rFonts w:hint="eastAsia"/>
          <w:lang w:val="en-US" w:eastAsia="zh-CN"/>
        </w:rPr>
      </w:pPr>
    </w:p>
    <w:p w14:paraId="177A75B7">
      <w:pPr>
        <w:rPr>
          <w:rFonts w:hint="eastAsia"/>
          <w:strike/>
          <w:dstrike w:val="0"/>
          <w:lang w:val="en-US" w:eastAsia="zh-CN"/>
        </w:rPr>
      </w:pPr>
      <w:r>
        <w:rPr>
          <w:rFonts w:hint="eastAsia"/>
          <w:strike/>
          <w:dstrike w:val="0"/>
          <w:lang w:val="en-US" w:eastAsia="zh-CN"/>
        </w:rPr>
        <w:t>Overall merit</w:t>
      </w:r>
    </w:p>
    <w:p w14:paraId="4DB90E45">
      <w:pPr>
        <w:rPr>
          <w:rFonts w:hint="eastAsia"/>
          <w:lang w:val="en-US" w:eastAsia="zh-CN"/>
        </w:rPr>
      </w:pPr>
      <w:r>
        <w:rPr>
          <w:rFonts w:hint="eastAsia"/>
          <w:lang w:val="en-US" w:eastAsia="zh-CN"/>
        </w:rPr>
        <w:t>-------------</w:t>
      </w:r>
    </w:p>
    <w:p w14:paraId="2D24C97E">
      <w:pPr>
        <w:rPr>
          <w:rFonts w:hint="eastAsia"/>
          <w:strike/>
          <w:dstrike w:val="0"/>
          <w:lang w:val="en-US" w:eastAsia="zh-CN"/>
        </w:rPr>
      </w:pPr>
      <w:r>
        <w:rPr>
          <w:rFonts w:hint="eastAsia"/>
          <w:strike/>
          <w:dstrike w:val="0"/>
          <w:lang w:val="en-US" w:eastAsia="zh-CN"/>
        </w:rPr>
        <w:t>2. Weak reject</w:t>
      </w:r>
    </w:p>
    <w:p w14:paraId="21240F0B">
      <w:pPr>
        <w:rPr>
          <w:rFonts w:hint="eastAsia"/>
          <w:lang w:val="en-US" w:eastAsia="zh-CN"/>
        </w:rPr>
      </w:pPr>
    </w:p>
    <w:p w14:paraId="5A563BE9">
      <w:pPr>
        <w:rPr>
          <w:rFonts w:hint="eastAsia"/>
          <w:strike/>
          <w:dstrike w:val="0"/>
          <w:lang w:val="en-US" w:eastAsia="zh-CN"/>
        </w:rPr>
      </w:pPr>
      <w:r>
        <w:rPr>
          <w:rFonts w:hint="eastAsia"/>
          <w:strike/>
          <w:dstrike w:val="0"/>
          <w:lang w:val="en-US" w:eastAsia="zh-CN"/>
        </w:rPr>
        <w:t>Writing quality</w:t>
      </w:r>
    </w:p>
    <w:p w14:paraId="438A09D6">
      <w:pPr>
        <w:rPr>
          <w:rFonts w:hint="eastAsia"/>
          <w:lang w:val="en-US" w:eastAsia="zh-CN"/>
        </w:rPr>
      </w:pPr>
      <w:r>
        <w:rPr>
          <w:rFonts w:hint="eastAsia"/>
          <w:lang w:val="en-US" w:eastAsia="zh-CN"/>
        </w:rPr>
        <w:t>---------------</w:t>
      </w:r>
    </w:p>
    <w:p w14:paraId="746F9ACF">
      <w:pPr>
        <w:rPr>
          <w:rFonts w:hint="eastAsia"/>
          <w:strike/>
          <w:dstrike w:val="0"/>
          <w:lang w:val="en-US" w:eastAsia="zh-CN"/>
        </w:rPr>
      </w:pPr>
      <w:r>
        <w:rPr>
          <w:rFonts w:hint="eastAsia"/>
          <w:strike/>
          <w:dstrike w:val="0"/>
          <w:lang w:val="en-US" w:eastAsia="zh-CN"/>
        </w:rPr>
        <w:t>3. Adequate</w:t>
      </w:r>
    </w:p>
    <w:p w14:paraId="611AB93D">
      <w:pPr>
        <w:rPr>
          <w:rFonts w:hint="eastAsia"/>
          <w:lang w:val="en-US" w:eastAsia="zh-CN"/>
        </w:rPr>
      </w:pPr>
    </w:p>
    <w:p w14:paraId="70538B5B">
      <w:pPr>
        <w:rPr>
          <w:rFonts w:hint="eastAsia"/>
          <w:strike/>
          <w:dstrike w:val="0"/>
          <w:lang w:val="en-US" w:eastAsia="zh-CN"/>
        </w:rPr>
      </w:pPr>
      <w:r>
        <w:rPr>
          <w:rFonts w:hint="eastAsia"/>
          <w:strike/>
          <w:dstrike w:val="0"/>
          <w:lang w:val="en-US" w:eastAsia="zh-CN"/>
        </w:rPr>
        <w:t>Reviewer expertise</w:t>
      </w:r>
    </w:p>
    <w:p w14:paraId="3451A9AE">
      <w:pPr>
        <w:rPr>
          <w:rFonts w:hint="eastAsia"/>
          <w:lang w:val="en-US" w:eastAsia="zh-CN"/>
        </w:rPr>
      </w:pPr>
      <w:r>
        <w:rPr>
          <w:rFonts w:hint="eastAsia"/>
          <w:lang w:val="en-US" w:eastAsia="zh-CN"/>
        </w:rPr>
        <w:t>------------------</w:t>
      </w:r>
    </w:p>
    <w:p w14:paraId="01EE7B17">
      <w:pPr>
        <w:rPr>
          <w:rFonts w:hint="eastAsia"/>
          <w:strike/>
          <w:dstrike w:val="0"/>
          <w:lang w:val="en-US" w:eastAsia="zh-CN"/>
        </w:rPr>
      </w:pPr>
      <w:r>
        <w:rPr>
          <w:rFonts w:hint="eastAsia"/>
          <w:strike/>
          <w:dstrike w:val="0"/>
          <w:lang w:val="en-US" w:eastAsia="zh-CN"/>
        </w:rPr>
        <w:t>3. Knowledgeable</w:t>
      </w:r>
    </w:p>
    <w:p w14:paraId="08FD43B5">
      <w:pPr>
        <w:rPr>
          <w:rFonts w:hint="eastAsia"/>
          <w:lang w:val="en-US" w:eastAsia="zh-CN"/>
        </w:rPr>
      </w:pPr>
    </w:p>
    <w:p w14:paraId="3CE84D91">
      <w:pPr>
        <w:rPr>
          <w:rFonts w:hint="eastAsia"/>
          <w:strike/>
          <w:dstrike w:val="0"/>
          <w:lang w:val="en-US" w:eastAsia="zh-CN"/>
        </w:rPr>
      </w:pPr>
      <w:r>
        <w:rPr>
          <w:rFonts w:hint="eastAsia"/>
          <w:strike/>
          <w:dstrike w:val="0"/>
          <w:lang w:val="en-US" w:eastAsia="zh-CN"/>
        </w:rPr>
        <w:t>Reviewer confidence</w:t>
      </w:r>
    </w:p>
    <w:p w14:paraId="786706BD">
      <w:pPr>
        <w:rPr>
          <w:rFonts w:hint="eastAsia"/>
          <w:lang w:val="en-US" w:eastAsia="zh-CN"/>
        </w:rPr>
      </w:pPr>
      <w:r>
        <w:rPr>
          <w:rFonts w:hint="eastAsia"/>
          <w:lang w:val="en-US" w:eastAsia="zh-CN"/>
        </w:rPr>
        <w:t>-------------------</w:t>
      </w:r>
    </w:p>
    <w:p w14:paraId="5D019F20">
      <w:pPr>
        <w:rPr>
          <w:rFonts w:hint="eastAsia"/>
          <w:strike/>
          <w:dstrike w:val="0"/>
          <w:lang w:val="en-US" w:eastAsia="zh-CN"/>
        </w:rPr>
      </w:pPr>
      <w:r>
        <w:rPr>
          <w:rFonts w:hint="eastAsia"/>
          <w:strike/>
          <w:dstrike w:val="0"/>
          <w:lang w:val="en-US" w:eastAsia="zh-CN"/>
        </w:rPr>
        <w:t>2. Medium</w:t>
      </w:r>
    </w:p>
    <w:p w14:paraId="3369C7CD">
      <w:pPr>
        <w:rPr>
          <w:rFonts w:hint="eastAsia"/>
          <w:lang w:val="en-US" w:eastAsia="zh-CN"/>
        </w:rPr>
      </w:pPr>
    </w:p>
    <w:p w14:paraId="2F6E5407">
      <w:pPr>
        <w:rPr>
          <w:rFonts w:hint="eastAsia"/>
          <w:strike/>
          <w:dstrike w:val="0"/>
          <w:lang w:val="en-US" w:eastAsia="zh-CN"/>
        </w:rPr>
      </w:pPr>
      <w:r>
        <w:rPr>
          <w:rFonts w:hint="eastAsia"/>
          <w:strike/>
          <w:dstrike w:val="0"/>
          <w:lang w:val="en-US" w:eastAsia="zh-CN"/>
        </w:rPr>
        <w:t>Paper summary</w:t>
      </w:r>
    </w:p>
    <w:p w14:paraId="10174957">
      <w:pPr>
        <w:rPr>
          <w:rFonts w:hint="eastAsia"/>
          <w:lang w:val="en-US" w:eastAsia="zh-CN"/>
        </w:rPr>
      </w:pPr>
      <w:r>
        <w:rPr>
          <w:rFonts w:hint="eastAsia"/>
          <w:lang w:val="en-US" w:eastAsia="zh-CN"/>
        </w:rPr>
        <w:t>-------------</w:t>
      </w:r>
    </w:p>
    <w:p w14:paraId="30CC23DD">
      <w:pPr>
        <w:rPr>
          <w:rFonts w:hint="eastAsia"/>
          <w:strike/>
          <w:dstrike w:val="0"/>
          <w:lang w:val="en-US" w:eastAsia="zh-CN"/>
        </w:rPr>
      </w:pPr>
      <w:r>
        <w:rPr>
          <w:rFonts w:hint="eastAsia"/>
          <w:strike/>
          <w:dstrike w:val="0"/>
          <w:lang w:val="en-US" w:eastAsia="zh-CN"/>
        </w:rPr>
        <w:t>The paper introduces a new SSO protocol (UPRESSO) designed to block IdPs from tracking users and prevent colluding RPs from linking logins across services. The protocol leverages a certificate issued to RPs and verified by the user’s browser. This design hides the RP identity from the IdP, which only receives a value indistinguishable from a random variable. The authors evaluate their proposal against MITREid Connect and SPRESSO, reporting promising performance results that support adoption of this privacy-preserving protocol.</w:t>
      </w:r>
    </w:p>
    <w:p w14:paraId="2B76BFC3">
      <w:pPr>
        <w:rPr>
          <w:rFonts w:hint="eastAsia"/>
          <w:lang w:val="en-US" w:eastAsia="zh-CN"/>
        </w:rPr>
      </w:pPr>
    </w:p>
    <w:p w14:paraId="1DEF04E6">
      <w:pPr>
        <w:rPr>
          <w:rFonts w:hint="eastAsia"/>
          <w:strike/>
          <w:dstrike w:val="0"/>
          <w:lang w:val="en-US" w:eastAsia="zh-CN"/>
        </w:rPr>
      </w:pPr>
      <w:r>
        <w:rPr>
          <w:rFonts w:hint="eastAsia"/>
          <w:strike/>
          <w:dstrike w:val="0"/>
          <w:lang w:val="en-US" w:eastAsia="zh-CN"/>
        </w:rPr>
        <w:t>Strengths (bullet points)</w:t>
      </w:r>
    </w:p>
    <w:p w14:paraId="238EE8FA">
      <w:pPr>
        <w:rPr>
          <w:rFonts w:hint="eastAsia"/>
          <w:lang w:val="en-US" w:eastAsia="zh-CN"/>
        </w:rPr>
      </w:pPr>
      <w:r>
        <w:rPr>
          <w:rFonts w:hint="eastAsia"/>
          <w:lang w:val="en-US" w:eastAsia="zh-CN"/>
        </w:rPr>
        <w:t>-------------------------</w:t>
      </w:r>
    </w:p>
    <w:p w14:paraId="3552CC71">
      <w:pPr>
        <w:rPr>
          <w:rFonts w:hint="eastAsia"/>
          <w:strike/>
          <w:dstrike w:val="0"/>
          <w:lang w:val="en-US" w:eastAsia="zh-CN"/>
        </w:rPr>
      </w:pPr>
      <w:r>
        <w:rPr>
          <w:rFonts w:hint="eastAsia"/>
          <w:strike/>
          <w:dstrike w:val="0"/>
          <w:lang w:val="en-US" w:eastAsia="zh-CN"/>
        </w:rPr>
        <w:t>The system effectively blocks IdP tracking.</w:t>
      </w:r>
    </w:p>
    <w:p w14:paraId="15FB4DA6">
      <w:pPr>
        <w:rPr>
          <w:rFonts w:hint="eastAsia"/>
          <w:strike/>
          <w:dstrike w:val="0"/>
          <w:lang w:val="en-US" w:eastAsia="zh-CN"/>
        </w:rPr>
      </w:pPr>
      <w:r>
        <w:rPr>
          <w:rFonts w:hint="eastAsia"/>
          <w:strike/>
          <w:dstrike w:val="0"/>
          <w:lang w:val="en-US" w:eastAsia="zh-CN"/>
        </w:rPr>
        <w:t>The RP certificate mechanism enhances security and protects user privacy, even under an “honest-but-curious” IdP.</w:t>
      </w:r>
    </w:p>
    <w:p w14:paraId="35FC1A5D">
      <w:pPr>
        <w:rPr>
          <w:rFonts w:hint="eastAsia"/>
          <w:strike/>
          <w:dstrike w:val="0"/>
          <w:lang w:val="en-US" w:eastAsia="zh-CN"/>
        </w:rPr>
      </w:pPr>
    </w:p>
    <w:p w14:paraId="06327549">
      <w:pPr>
        <w:rPr>
          <w:rFonts w:hint="eastAsia"/>
          <w:strike/>
          <w:dstrike w:val="0"/>
          <w:lang w:val="en-US" w:eastAsia="zh-CN"/>
        </w:rPr>
      </w:pPr>
      <w:r>
        <w:rPr>
          <w:rFonts w:hint="eastAsia"/>
          <w:strike/>
          <w:dstrike w:val="0"/>
          <w:lang w:val="en-US" w:eastAsia="zh-CN"/>
        </w:rPr>
        <w:t>Weaknesses (bullet points)</w:t>
      </w:r>
    </w:p>
    <w:p w14:paraId="43603FF5">
      <w:pPr>
        <w:rPr>
          <w:rFonts w:hint="eastAsia"/>
          <w:lang w:val="en-US" w:eastAsia="zh-CN"/>
        </w:rPr>
      </w:pPr>
      <w:r>
        <w:rPr>
          <w:rFonts w:hint="eastAsia"/>
          <w:lang w:val="en-US" w:eastAsia="zh-CN"/>
        </w:rPr>
        <w:t>--------------------------</w:t>
      </w:r>
    </w:p>
    <w:p w14:paraId="2E65DEA9">
      <w:pPr>
        <w:rPr>
          <w:rFonts w:hint="eastAsia"/>
          <w:highlight w:val="yellow"/>
          <w:lang w:val="en-US" w:eastAsia="zh-CN"/>
        </w:rPr>
      </w:pPr>
      <w:r>
        <w:rPr>
          <w:rFonts w:hint="eastAsia"/>
          <w:highlight w:val="yellow"/>
          <w:lang w:val="en-US" w:eastAsia="zh-CN"/>
        </w:rPr>
        <w:t>The proposed system works only in a pop-up UX, which—although increasingly used—limits adoption for other SSO flows.</w:t>
      </w:r>
    </w:p>
    <w:p w14:paraId="63AFA2D6">
      <w:pPr>
        <w:rPr>
          <w:rFonts w:hint="eastAsia"/>
          <w:highlight w:val="yellow"/>
          <w:lang w:val="en-US" w:eastAsia="zh-CN"/>
        </w:rPr>
      </w:pPr>
      <w:r>
        <w:rPr>
          <w:rFonts w:hint="eastAsia"/>
          <w:highlight w:val="yellow"/>
          <w:lang w:val="en-US" w:eastAsia="zh-CN"/>
        </w:rPr>
        <w:t>Reliance on dedicated scripts downloaded during login introduces performance overhead.</w:t>
      </w:r>
    </w:p>
    <w:p w14:paraId="03705B5C">
      <w:pPr>
        <w:rPr>
          <w:rFonts w:hint="eastAsia"/>
          <w:highlight w:val="yellow"/>
          <w:lang w:val="en-US" w:eastAsia="zh-CN"/>
        </w:rPr>
      </w:pPr>
      <w:r>
        <w:rPr>
          <w:rFonts w:hint="eastAsia"/>
          <w:highlight w:val="yellow"/>
          <w:lang w:val="en-US" w:eastAsia="zh-CN"/>
        </w:rPr>
        <w:t>Account synchronization restricts usability for RPs, as they cannot easily transition users from “meaningless” to “meaningful” accounts.</w:t>
      </w:r>
    </w:p>
    <w:p w14:paraId="0A014E29">
      <w:pPr>
        <w:rPr>
          <w:rFonts w:hint="eastAsia"/>
          <w:highlight w:val="yellow"/>
          <w:lang w:val="en-US" w:eastAsia="zh-CN"/>
        </w:rPr>
      </w:pPr>
      <w:r>
        <w:rPr>
          <w:rFonts w:hint="eastAsia"/>
          <w:highlight w:val="yellow"/>
          <w:lang w:val="en-US" w:eastAsia="zh-CN"/>
        </w:rPr>
        <w:t>Missing discussion of federation and identity brokers. Recent work (“Only as Strong as the Weakest Link”: On the Security of Brokered Single Sign-On on the Web) highlights that ~25% of SSO flows now involve brokers. Compatibility with these scenarios remains unclear.</w:t>
      </w:r>
    </w:p>
    <w:p w14:paraId="3AE9CD4B">
      <w:pPr>
        <w:rPr>
          <w:rFonts w:hint="eastAsia"/>
          <w:lang w:val="en-US" w:eastAsia="zh-CN"/>
        </w:rPr>
      </w:pPr>
    </w:p>
    <w:p w14:paraId="66642A81">
      <w:pPr>
        <w:rPr>
          <w:rFonts w:hint="eastAsia"/>
          <w:strike/>
          <w:dstrike w:val="0"/>
          <w:lang w:val="en-US" w:eastAsia="zh-CN"/>
        </w:rPr>
      </w:pPr>
      <w:r>
        <w:rPr>
          <w:rFonts w:hint="eastAsia"/>
          <w:strike/>
          <w:dstrike w:val="0"/>
          <w:lang w:val="en-US" w:eastAsia="zh-CN"/>
        </w:rPr>
        <w:t>Detailed comments for authors</w:t>
      </w:r>
    </w:p>
    <w:p w14:paraId="0205136B">
      <w:pPr>
        <w:rPr>
          <w:rFonts w:hint="eastAsia"/>
          <w:lang w:val="en-US" w:eastAsia="zh-CN"/>
        </w:rPr>
      </w:pPr>
      <w:r>
        <w:rPr>
          <w:rFonts w:hint="eastAsia"/>
          <w:lang w:val="en-US" w:eastAsia="zh-CN"/>
        </w:rPr>
        <w:t>-----------------------------</w:t>
      </w:r>
    </w:p>
    <w:p w14:paraId="5B427167">
      <w:pPr>
        <w:rPr>
          <w:rFonts w:hint="eastAsia"/>
          <w:strike/>
          <w:dstrike w:val="0"/>
          <w:lang w:val="en-US" w:eastAsia="zh-CN"/>
        </w:rPr>
      </w:pPr>
      <w:r>
        <w:rPr>
          <w:rFonts w:hint="eastAsia"/>
          <w:strike/>
          <w:dstrike w:val="0"/>
          <w:lang w:val="en-US" w:eastAsia="zh-CN"/>
        </w:rPr>
        <w:t>The paper presents the UPRESSO protocol with commendable clarity and detailed comparisons to existing privacy-preserving SSO solutions. This strength in presentation should be retained, as it makes the contribution accessible to both practitioners and researchers. However, several critical aspects require deeper discussion.</w:t>
      </w:r>
    </w:p>
    <w:p w14:paraId="7F8F2AEF">
      <w:pPr>
        <w:rPr>
          <w:rFonts w:hint="eastAsia"/>
          <w:lang w:val="en-US" w:eastAsia="zh-CN"/>
        </w:rPr>
      </w:pPr>
      <w:r>
        <w:rPr>
          <w:rFonts w:hint="eastAsia"/>
          <w:highlight w:val="yellow"/>
          <w:lang w:val="en-US" w:eastAsia="zh-CN"/>
        </w:rPr>
        <w:t>First, the reliance on the pop-up UX represents a significant limitation. Although this flow is gaining adoption, it remains far from universal and introduces security concerns, as highlighted in DISTINCT (Identity Theft using In-Browser Communications in Dual-Window Single Sign-On).</w:t>
      </w:r>
      <w:r>
        <w:rPr>
          <w:rFonts w:hint="eastAsia"/>
          <w:lang w:val="en-US" w:eastAsia="zh-CN"/>
        </w:rPr>
        <w:t xml:space="preserve"> </w:t>
      </w:r>
      <w:r>
        <w:rPr>
          <w:rFonts w:hint="eastAsia"/>
          <w:strike/>
          <w:dstrike w:val="0"/>
          <w:lang w:val="en-US" w:eastAsia="zh-CN"/>
        </w:rPr>
        <w:t>The authors should directly address this issue, discussing the extent to which UPRESSO can be generalized beyond pop-up flows, the risks tied to this design choice, and possible adaptations for redirect-based or embedded SSO implementations.</w:t>
      </w:r>
    </w:p>
    <w:p w14:paraId="4660B3C4">
      <w:pPr>
        <w:rPr>
          <w:rFonts w:hint="eastAsia"/>
          <w:lang w:val="en-US" w:eastAsia="zh-CN"/>
        </w:rPr>
      </w:pPr>
      <w:r>
        <w:rPr>
          <w:rFonts w:hint="eastAsia"/>
          <w:strike/>
          <w:dstrike w:val="0"/>
          <w:lang w:val="en-US" w:eastAsia="zh-CN"/>
        </w:rPr>
        <w:t xml:space="preserve">Second, performance overhead introduced by the need to download dedicated scripts during login introduces a friction that might limit the user's willinglness of adoption the solution. While the authors report promising results, adoption in practice will depend on minimizing delays in user login. </w:t>
      </w:r>
      <w:r>
        <w:rPr>
          <w:rFonts w:hint="eastAsia"/>
          <w:highlight w:val="yellow"/>
          <w:lang w:val="en-US" w:eastAsia="zh-CN"/>
        </w:rPr>
        <w:t>An exploration of optimizations such as caching or preloading, would make the case for UPRESSO significantly stronger. Direct comparison of these costs with SPRESSO and MITREid Connect would further clarify the trade-offs.</w:t>
      </w:r>
    </w:p>
    <w:p w14:paraId="01AFB801">
      <w:pPr>
        <w:rPr>
          <w:rFonts w:hint="eastAsia"/>
          <w:lang w:val="en-US" w:eastAsia="zh-CN"/>
        </w:rPr>
      </w:pPr>
      <w:r>
        <w:rPr>
          <w:rFonts w:hint="eastAsia"/>
          <w:lang w:val="en-US" w:eastAsia="zh-CN"/>
        </w:rPr>
        <w:t>Third, the current design limits RP usability through account synchronization constraints. RPs may struggle to migrate users from lightweight accounts to fully registered ones, which is an important use case in real deployments. Clarifying how this transition could be handled, and proposing mechanisms that reduce friction for RPs, would improve the practicality of the system.</w:t>
      </w:r>
    </w:p>
    <w:p w14:paraId="03510CC5">
      <w:pPr>
        <w:rPr>
          <w:rFonts w:hint="eastAsia"/>
          <w:lang w:val="en-US" w:eastAsia="zh-CN"/>
        </w:rPr>
      </w:pPr>
      <w:r>
        <w:rPr>
          <w:rFonts w:hint="eastAsia"/>
          <w:lang w:val="en-US" w:eastAsia="zh-CN"/>
        </w:rPr>
        <w:t>Finally, the omission of federation and identity brokers is a major gap in the analysis. Given that roughly a quarter of SSO flows now rely on brokers, failing to consider this context reduces the real-world relevance of the contribution. The authors should explicitly analyze whether UPRESSO is compatible with brokered and federated settings, what adaptations might be necessary, and how the protocol fares against potential attacks specific to these environments. Situating UPRESSO within broader ecosystem trends would make the work more impactful and persuasive.</w:t>
      </w:r>
    </w:p>
    <w:p w14:paraId="7E34BC3C">
      <w:pPr>
        <w:rPr>
          <w:rFonts w:hint="eastAsia"/>
          <w:lang w:val="en-US" w:eastAsia="zh-CN"/>
        </w:rPr>
      </w:pPr>
    </w:p>
    <w:p w14:paraId="17E1C4B3">
      <w:pPr>
        <w:rPr>
          <w:rFonts w:hint="eastAsia"/>
          <w:lang w:val="en-US" w:eastAsia="zh-CN"/>
        </w:rPr>
      </w:pPr>
      <w:r>
        <w:rPr>
          <w:rFonts w:hint="eastAsia"/>
          <w:strike/>
          <w:dstrike w:val="0"/>
          <w:lang w:val="en-US" w:eastAsia="zh-CN"/>
        </w:rPr>
        <w:t>Concrete steps for improvement</w:t>
      </w:r>
    </w:p>
    <w:p w14:paraId="560BDE7D">
      <w:pPr>
        <w:rPr>
          <w:rFonts w:hint="eastAsia"/>
          <w:lang w:val="en-US" w:eastAsia="zh-CN"/>
        </w:rPr>
      </w:pPr>
      <w:r>
        <w:rPr>
          <w:rFonts w:hint="eastAsia"/>
          <w:lang w:val="en-US" w:eastAsia="zh-CN"/>
        </w:rPr>
        <w:t>------------------------------</w:t>
      </w:r>
    </w:p>
    <w:p w14:paraId="1A49C04A">
      <w:pPr>
        <w:rPr>
          <w:rFonts w:hint="eastAsia"/>
          <w:lang w:val="en-US" w:eastAsia="zh-CN"/>
        </w:rPr>
      </w:pPr>
      <w:r>
        <w:rPr>
          <w:rFonts w:hint="eastAsia"/>
          <w:highlight w:val="yellow"/>
          <w:lang w:val="en-US" w:eastAsia="zh-CN"/>
        </w:rPr>
        <w:t>The paper would benefit from the addition of a dedicated discussion on the limitations of the pop-up UX and concrete strategies to broaden applicability to other SSO flows.</w:t>
      </w:r>
      <w:r>
        <w:rPr>
          <w:rFonts w:hint="eastAsia"/>
          <w:lang w:val="en-US" w:eastAsia="zh-CN"/>
        </w:rPr>
        <w:t xml:space="preserve"> A more comprehensive evaluation of performance costs, with quantitative benchmarks under realistic conditions and potential optimizations, would strengthen the argument for adoption. </w:t>
      </w:r>
      <w:r>
        <w:rPr>
          <w:rFonts w:hint="eastAsia"/>
          <w:highlight w:val="yellow"/>
          <w:lang w:val="en-US" w:eastAsia="zh-CN"/>
        </w:rPr>
        <w:t xml:space="preserve">Addressing account synchronization by providing clear pathways for RPs to transition users across account states would improve usability and deployment feasibility. </w:t>
      </w:r>
      <w:r>
        <w:rPr>
          <w:rFonts w:hint="eastAsia"/>
          <w:lang w:val="en-US" w:eastAsia="zh-CN"/>
        </w:rPr>
        <w:t>Most importantly, incorporating an in-depth analysis of federation and brokered SSO flows would significantly increase the paper’s relevance, given current adoption trends. By expanding the scope of evaluation to include these broader real-world scenarios, UPRESSO could be presented as a more complete and robust solution for the modern SSO ecosystem.</w:t>
      </w:r>
    </w:p>
    <w:p w14:paraId="7EFF4DB1">
      <w:pPr>
        <w:rPr>
          <w:rFonts w:hint="eastAsia"/>
          <w:lang w:val="en-US" w:eastAsia="zh-CN"/>
        </w:rPr>
      </w:pPr>
    </w:p>
    <w:p w14:paraId="3A133A70">
      <w:pPr>
        <w:numPr>
          <w:ilvl w:val="0"/>
          <w:numId w:val="1"/>
        </w:numPr>
        <w:rPr>
          <w:rFonts w:hint="eastAsia"/>
          <w:lang w:val="en-US" w:eastAsia="zh-CN"/>
        </w:rPr>
      </w:pPr>
      <w:r>
        <w:rPr>
          <w:rFonts w:hint="eastAsia"/>
          <w:lang w:val="en-US" w:eastAsia="zh-CN"/>
        </w:rPr>
        <w:t>兼容性</w:t>
      </w:r>
    </w:p>
    <w:p w14:paraId="5F375C00">
      <w:pPr>
        <w:widowControl w:val="0"/>
        <w:numPr>
          <w:ilvl w:val="0"/>
          <w:numId w:val="0"/>
        </w:numPr>
        <w:jc w:val="both"/>
        <w:rPr>
          <w:rFonts w:hint="eastAsia"/>
          <w:lang w:val="en-US" w:eastAsia="zh-CN"/>
        </w:rPr>
      </w:pPr>
      <w:r>
        <w:rPr>
          <w:rFonts w:hint="eastAsia"/>
          <w:lang w:val="en-US" w:eastAsia="zh-CN"/>
        </w:rPr>
        <w:t>说明能够用于Redirect UX</w:t>
      </w:r>
    </w:p>
    <w:p w14:paraId="0EE8667B">
      <w:pPr>
        <w:widowControl w:val="0"/>
        <w:numPr>
          <w:ilvl w:val="0"/>
          <w:numId w:val="0"/>
        </w:numPr>
        <w:jc w:val="both"/>
        <w:rPr>
          <w:rFonts w:hint="eastAsia"/>
          <w:lang w:val="en-US" w:eastAsia="zh-CN"/>
        </w:rPr>
      </w:pPr>
    </w:p>
    <w:p w14:paraId="01192585">
      <w:pPr>
        <w:widowControl w:val="0"/>
        <w:numPr>
          <w:ilvl w:val="0"/>
          <w:numId w:val="0"/>
        </w:numPr>
        <w:jc w:val="both"/>
        <w:rPr>
          <w:rFonts w:hint="default"/>
          <w:lang w:val="en-US" w:eastAsia="zh-CN"/>
        </w:rPr>
      </w:pPr>
    </w:p>
    <w:p w14:paraId="7EC38161">
      <w:pPr>
        <w:numPr>
          <w:ilvl w:val="0"/>
          <w:numId w:val="1"/>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38742B"/>
    <w:multiLevelType w:val="singleLevel"/>
    <w:tmpl w:val="1438742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DA13C2"/>
    <w:rsid w:val="0673692E"/>
    <w:rsid w:val="08D631A4"/>
    <w:rsid w:val="0A653A66"/>
    <w:rsid w:val="0AA01CBB"/>
    <w:rsid w:val="0CA118CF"/>
    <w:rsid w:val="0CB41656"/>
    <w:rsid w:val="0FD65D98"/>
    <w:rsid w:val="10E8616A"/>
    <w:rsid w:val="11063FEA"/>
    <w:rsid w:val="11AE3C50"/>
    <w:rsid w:val="129F3579"/>
    <w:rsid w:val="18E26F66"/>
    <w:rsid w:val="20EF1320"/>
    <w:rsid w:val="226E75CC"/>
    <w:rsid w:val="244D752A"/>
    <w:rsid w:val="24A30821"/>
    <w:rsid w:val="267A18A7"/>
    <w:rsid w:val="26C30DB4"/>
    <w:rsid w:val="27A65D24"/>
    <w:rsid w:val="285A5748"/>
    <w:rsid w:val="2C164FCF"/>
    <w:rsid w:val="2D727090"/>
    <w:rsid w:val="333C43C8"/>
    <w:rsid w:val="33C07820"/>
    <w:rsid w:val="33E31A75"/>
    <w:rsid w:val="3A26212F"/>
    <w:rsid w:val="3C7225F0"/>
    <w:rsid w:val="3DEE0941"/>
    <w:rsid w:val="411B561D"/>
    <w:rsid w:val="455B1EC0"/>
    <w:rsid w:val="461A48DD"/>
    <w:rsid w:val="47A8350B"/>
    <w:rsid w:val="4A572A63"/>
    <w:rsid w:val="4B683851"/>
    <w:rsid w:val="4F6A0582"/>
    <w:rsid w:val="53837051"/>
    <w:rsid w:val="53FE1B0C"/>
    <w:rsid w:val="555225C1"/>
    <w:rsid w:val="582150DA"/>
    <w:rsid w:val="58942581"/>
    <w:rsid w:val="58BC6E30"/>
    <w:rsid w:val="5A2450EA"/>
    <w:rsid w:val="5AA36C09"/>
    <w:rsid w:val="5F317DBE"/>
    <w:rsid w:val="61AE322E"/>
    <w:rsid w:val="631E1955"/>
    <w:rsid w:val="63470D48"/>
    <w:rsid w:val="63471940"/>
    <w:rsid w:val="64BF6C21"/>
    <w:rsid w:val="659550EE"/>
    <w:rsid w:val="65C435EA"/>
    <w:rsid w:val="69E93C5A"/>
    <w:rsid w:val="6B565810"/>
    <w:rsid w:val="6C785F70"/>
    <w:rsid w:val="6F675F5B"/>
    <w:rsid w:val="70CA3376"/>
    <w:rsid w:val="738A06AD"/>
    <w:rsid w:val="74CF01BB"/>
    <w:rsid w:val="773525EE"/>
    <w:rsid w:val="7C0B0590"/>
    <w:rsid w:val="7C60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1778</Words>
  <Characters>9334</Characters>
  <Lines>0</Lines>
  <Paragraphs>0</Paragraphs>
  <TotalTime>1417</TotalTime>
  <ScaleCrop>false</ScaleCrop>
  <LinksUpToDate>false</LinksUpToDate>
  <CharactersWithSpaces>10796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2025-11-24T09:28:00Z</dcterms:created>
  <dc:creator>jingq</dc:creator>
  <cp:lastModifiedBy>林璟锵Jingqiang Lin～噪音之源</cp:lastModifiedBy>
  <dcterms:modified xsi:type="dcterms:W3CDTF">2026-09-15T01:41:06Z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eyJoZGlkIjoiOTdjMGI1NjM4NDhhNmQzYjVjZTU0NTRlODBiN2IzN2MiLCJ1c2VySWQiOiI0NDIzNTgzMjUifQ==</vt:lpwstr>
  </property>
  <property fmtid="{D5CDD505-2E9C-101B-9397-08002B2CF9AE}" pid="4" name="ICV">
    <vt:lpwstr>2B43E7EE951D468D9CA6B094C8C6EDDA_12</vt:lpwstr>
  </property>
</Properties>
</file>