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</w:p>
    <w:p>
      <w:pPr>
        <w:pStyle w:val="39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eastAsia="宋体" w:cs="Times New Roman"/>
        </w:rPr>
        <w:t>zte服务器设置代理方法</w:t>
      </w: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rPr>
          <w:sz w:val="24"/>
        </w:rPr>
      </w:pPr>
      <w:r>
        <w:rPr>
          <w:rStyle w:val="41"/>
          <w:rFonts w:ascii="Times New Roman" w:hAnsi="Times New Roman"/>
        </w:rPr>
        <w:t xml:space="preserve">            文件名称</w:t>
      </w:r>
    </w:p>
    <w:p>
      <w:pPr>
        <w:spacing w:line="360" w:lineRule="auto"/>
        <w:rPr>
          <w:rStyle w:val="42"/>
          <w:rFonts w:ascii="Times New Roman" w:hAnsi="Times New Roman"/>
        </w:rPr>
      </w:pPr>
      <w:r>
        <w:rPr>
          <w:rStyle w:val="41"/>
          <w:rFonts w:ascii="Times New Roman" w:hAnsi="Times New Roman"/>
        </w:rPr>
        <w:t xml:space="preserve">            文件编号：</w:t>
      </w:r>
      <w:r>
        <w:rPr>
          <w:rFonts w:eastAsia="Arial Unicode MS"/>
          <w:color w:val="000000"/>
          <w:sz w:val="24"/>
          <w:szCs w:val="24"/>
        </w:rPr>
        <w:t>0001</w:t>
      </w:r>
    </w:p>
    <w:p>
      <w:pPr>
        <w:spacing w:line="360" w:lineRule="auto"/>
        <w:rPr>
          <w:rStyle w:val="42"/>
          <w:rFonts w:ascii="Times New Roman" w:hAnsi="Times New Roman"/>
        </w:rPr>
      </w:pPr>
      <w:r>
        <w:rPr>
          <w:rStyle w:val="41"/>
          <w:rFonts w:ascii="Times New Roman" w:hAnsi="Times New Roman"/>
        </w:rPr>
        <w:t xml:space="preserve">            版        本：</w:t>
      </w:r>
      <w:r>
        <w:rPr>
          <w:rFonts w:eastAsia="Arial Unicode MS"/>
          <w:color w:val="000000"/>
        </w:rPr>
        <w:t>A.1</w:t>
      </w: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拟  制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审  核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会  签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标准化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批  准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Style w:val="42"/>
          <w:rFonts w:ascii="Times New Roman" w:hAnsi="Times New Roman" w:cs="Times New Roman"/>
        </w:rPr>
        <w:br w:type="page"/>
      </w:r>
    </w:p>
    <w:p>
      <w:pPr>
        <w:pStyle w:val="4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修改记录</w:t>
      </w:r>
    </w:p>
    <w:tbl>
      <w:tblPr>
        <w:tblStyle w:val="25"/>
        <w:tblW w:w="8237" w:type="dxa"/>
        <w:jc w:val="center"/>
        <w:tblInd w:w="785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"/>
        <w:gridCol w:w="725"/>
        <w:gridCol w:w="1037"/>
        <w:gridCol w:w="1450"/>
        <w:gridCol w:w="1692"/>
        <w:gridCol w:w="2289"/>
      </w:tblGrid>
      <w:tr>
        <w:trPr>
          <w:jc w:val="center"/>
        </w:trPr>
        <w:tc>
          <w:tcPr>
            <w:tcW w:w="1044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文件编号</w:t>
            </w:r>
          </w:p>
        </w:tc>
        <w:tc>
          <w:tcPr>
            <w:tcW w:w="725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版本号</w:t>
            </w:r>
          </w:p>
        </w:tc>
        <w:tc>
          <w:tcPr>
            <w:tcW w:w="1037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拟制人/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修改人</w:t>
            </w:r>
          </w:p>
        </w:tc>
        <w:tc>
          <w:tcPr>
            <w:tcW w:w="1450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拟制日期/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修改日期</w:t>
            </w:r>
          </w:p>
        </w:tc>
        <w:tc>
          <w:tcPr>
            <w:tcW w:w="1692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更改理由</w:t>
            </w:r>
          </w:p>
        </w:tc>
        <w:tc>
          <w:tcPr>
            <w:tcW w:w="2289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主要更改内容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（写要点即可）</w:t>
            </w:r>
          </w:p>
        </w:tc>
      </w:tr>
      <w:tr>
        <w:trPr>
          <w:jc w:val="center"/>
        </w:trPr>
        <w:tc>
          <w:tcPr>
            <w:tcW w:w="1044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0001</w:t>
            </w:r>
          </w:p>
        </w:tc>
        <w:tc>
          <w:tcPr>
            <w:tcW w:w="725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A.1</w:t>
            </w:r>
          </w:p>
        </w:tc>
        <w:tc>
          <w:tcPr>
            <w:tcW w:w="1037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xx</w:t>
            </w:r>
          </w:p>
        </w:tc>
        <w:tc>
          <w:tcPr>
            <w:tcW w:w="1450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2018-12-18</w:t>
            </w:r>
          </w:p>
        </w:tc>
        <w:tc>
          <w:tcPr>
            <w:tcW w:w="1692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初始版本</w:t>
            </w:r>
          </w:p>
        </w:tc>
        <w:tc>
          <w:tcPr>
            <w:tcW w:w="2289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7"/>
            </w:pPr>
          </w:p>
        </w:tc>
        <w:tc>
          <w:tcPr>
            <w:tcW w:w="725" w:type="dxa"/>
            <w:vAlign w:val="center"/>
          </w:tcPr>
          <w:p>
            <w:pPr>
              <w:pStyle w:val="47"/>
            </w:pPr>
          </w:p>
        </w:tc>
        <w:tc>
          <w:tcPr>
            <w:tcW w:w="1037" w:type="dxa"/>
            <w:vAlign w:val="center"/>
          </w:tcPr>
          <w:p>
            <w:pPr>
              <w:pStyle w:val="47"/>
            </w:pPr>
          </w:p>
        </w:tc>
        <w:tc>
          <w:tcPr>
            <w:tcW w:w="1450" w:type="dxa"/>
            <w:vAlign w:val="center"/>
          </w:tcPr>
          <w:p>
            <w:pPr>
              <w:pStyle w:val="47"/>
            </w:pPr>
          </w:p>
        </w:tc>
        <w:tc>
          <w:tcPr>
            <w:tcW w:w="1692" w:type="dxa"/>
            <w:vAlign w:val="center"/>
          </w:tcPr>
          <w:p>
            <w:pPr>
              <w:pStyle w:val="47"/>
            </w:pPr>
          </w:p>
        </w:tc>
        <w:tc>
          <w:tcPr>
            <w:tcW w:w="2289" w:type="dxa"/>
            <w:vAlign w:val="center"/>
          </w:tcPr>
          <w:p>
            <w:pPr>
              <w:pStyle w:val="47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7"/>
            </w:pPr>
          </w:p>
        </w:tc>
        <w:tc>
          <w:tcPr>
            <w:tcW w:w="725" w:type="dxa"/>
            <w:vAlign w:val="center"/>
          </w:tcPr>
          <w:p>
            <w:pPr>
              <w:pStyle w:val="47"/>
            </w:pPr>
          </w:p>
        </w:tc>
        <w:tc>
          <w:tcPr>
            <w:tcW w:w="1037" w:type="dxa"/>
            <w:vAlign w:val="center"/>
          </w:tcPr>
          <w:p>
            <w:pPr>
              <w:pStyle w:val="47"/>
            </w:pPr>
          </w:p>
        </w:tc>
        <w:tc>
          <w:tcPr>
            <w:tcW w:w="1450" w:type="dxa"/>
            <w:vAlign w:val="center"/>
          </w:tcPr>
          <w:p>
            <w:pPr>
              <w:pStyle w:val="47"/>
            </w:pPr>
          </w:p>
        </w:tc>
        <w:tc>
          <w:tcPr>
            <w:tcW w:w="1692" w:type="dxa"/>
            <w:vAlign w:val="center"/>
          </w:tcPr>
          <w:p>
            <w:pPr>
              <w:pStyle w:val="47"/>
            </w:pPr>
          </w:p>
        </w:tc>
        <w:tc>
          <w:tcPr>
            <w:tcW w:w="2289" w:type="dxa"/>
            <w:vAlign w:val="center"/>
          </w:tcPr>
          <w:p>
            <w:pPr>
              <w:pStyle w:val="47"/>
            </w:pPr>
          </w:p>
        </w:tc>
      </w:tr>
      <w:tr>
        <w:trPr>
          <w:trHeight w:val="356" w:hRule="atLeast"/>
          <w:jc w:val="center"/>
        </w:trPr>
        <w:tc>
          <w:tcPr>
            <w:tcW w:w="8237" w:type="dxa"/>
            <w:gridSpan w:val="6"/>
            <w:vAlign w:val="bottom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注：文件第一次归档时，“更改理由”、“主要更改内容”栏写“无”。</w:t>
            </w:r>
          </w:p>
        </w:tc>
      </w:tr>
    </w:tbl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微软雅黑" w:hAnsi="微软雅黑" w:eastAsia="微软雅黑" w:cstheme="minorBidi"/>
          <w:snapToGrid w:val="0"/>
          <w:sz w:val="21"/>
          <w:szCs w:val="36"/>
          <w:lang w:val="en-US" w:eastAsia="zh-CN" w:bidi="ar-SA"/>
        </w:rPr>
      </w:pPr>
      <w:bookmarkStart w:id="0" w:name="_Toc295497817"/>
      <w:bookmarkStart w:id="1" w:name="_Toc261695909"/>
      <w:bookmarkStart w:id="2" w:name="_Toc261112287"/>
      <w:bookmarkStart w:id="3" w:name="_Toc262064942"/>
      <w:bookmarkStart w:id="4" w:name="_Toc295291030"/>
      <w:bookmarkStart w:id="5" w:name="_Toc261695782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_Toc216577287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eastAsia="zh-CN" w:bidi="ar-SA"/>
        </w:rPr>
        <w:t xml:space="preserve">.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zte服务器设置代理方法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_Toc216577287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_Toc1426452457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eastAsia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t xml:space="preserve">.1 </w:t>
      </w:r>
      <w:r>
        <w:rPr>
          <w:rFonts w:ascii="Times New Roman" w:hAnsi="Times New Roman" w:eastAsia="微软雅黑" w:cstheme="minorBidi"/>
          <w:snapToGrid w:val="0"/>
          <w:szCs w:val="30"/>
          <w:lang w:val="en-US" w:eastAsia="zh-CN" w:bidi="ar-SA"/>
        </w:rPr>
        <w:t>办公机到ubuntu的联网</w:t>
      </w:r>
      <w:r>
        <w:rPr>
          <w:rFonts w:hint="eastAsia" w:ascii="Times New Roman" w:hAnsi="Times New Roman" w:eastAsia="微软雅黑" w:cstheme="minorBidi"/>
          <w:snapToGrid w:val="0"/>
          <w:szCs w:val="30"/>
          <w:lang w:val="en-US" w:eastAsia="zh-CN" w:bidi="ar-SA"/>
        </w:rPr>
        <w:t>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_Toc1426452457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eastAsia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_Toc304021916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.1.1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设置代理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_Toc304021916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_Toc2023266000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Ubuntu的原设置成公司的源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_Toc2023266000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_Toc935586131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update失败后的解决方法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_Toc935586131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_Toc1388245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.1.1.2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通过代理办法实现无障碍上外网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_Toc1388245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5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_Toc1889563683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.1.2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设置文件共享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_Toc1889563683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_Toc1787675643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.1.3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浏览网页需要设置的代理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_Toc1787675643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_Toc1184374635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.1.3.1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为火狐设置代理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_Toc1184374635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_Toc1733752304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.1.4 </w:t>
      </w:r>
      <w:r>
        <w:rPr>
          <w:rFonts w:hint="eastAsia" w:ascii="Times New Roman" w:hAnsi="Times New Roman" w:eastAsia="微软雅黑" w:cstheme="minorBidi"/>
          <w:snapToGrid w:val="0"/>
          <w:szCs w:val="22"/>
          <w:lang w:val="en-US" w:eastAsia="zh-CN" w:bidi="ar-SA"/>
        </w:rPr>
        <w:t>上网认证地址和用户名，密码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_Toc1733752304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_Toc775084938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.1.5 </w:t>
      </w:r>
      <w:r>
        <w:rPr>
          <w:rFonts w:hint="eastAsia" w:ascii="Times New Roman" w:hAnsi="Times New Roman" w:eastAsia="微软雅黑" w:cstheme="minorBidi"/>
          <w:snapToGrid w:val="0"/>
          <w:szCs w:val="22"/>
          <w:lang w:val="en-US" w:eastAsia="zh-CN" w:bidi="ar-SA"/>
        </w:rPr>
        <w:t>完毕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_Toc775084938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_Toc271074825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val="en-US" w:eastAsia="zh-CN" w:bidi="ar-SA"/>
        </w:rPr>
        <w:t xml:space="preserve">.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模板标题1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_Toc271074825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_Toc1520250030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t xml:space="preserve">.1 </w:t>
      </w:r>
      <w:r>
        <w:rPr>
          <w:rFonts w:ascii="Times New Roman" w:hAnsi="Times New Roman" w:eastAsia="微软雅黑" w:cstheme="minorBidi"/>
          <w:snapToGrid w:val="0"/>
          <w:szCs w:val="30"/>
          <w:lang w:val="en-US" w:eastAsia="zh-CN" w:bidi="ar-SA"/>
        </w:rPr>
        <w:t>模板标题2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_Toc1520250030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_Toc476629976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.1.1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模板标题3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_Toc476629976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_Toc221488050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模板标题</w:t>
      </w:r>
      <w:r>
        <w:rPr>
          <w:rFonts w:hint="eastAsia" w:ascii="Times New Roman" w:hAnsi="Times New Roman" w:eastAsia="微软雅黑" w:cstheme="minorBidi"/>
          <w:snapToGrid w:val="0"/>
          <w:szCs w:val="24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_Toc221488050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b w:val="0"/>
          <w:sz w:val="30"/>
          <w:szCs w:val="30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216577287"/>
      <w:r>
        <w:rPr>
          <w:rFonts w:ascii="Times New Roman" w:hAnsi="Times New Roman" w:eastAsia="微软雅黑"/>
          <w:b w:val="0"/>
        </w:rPr>
        <w:t>zte服务器设置代理方法</w:t>
      </w:r>
      <w:bookmarkEnd w:id="6"/>
    </w:p>
    <w:p>
      <w:pPr>
        <w:adjustRightInd w:val="0"/>
        <w:snapToGrid w:val="0"/>
        <w:ind w:firstLine="420" w:firstLineChars="0"/>
      </w:pPr>
      <w:r>
        <w:t>设置代理的方法，可以在公司内部连接到外部Internet，工作上非常方便奏效。</w:t>
      </w:r>
    </w:p>
    <w:p>
      <w:pPr>
        <w:adjustRightInd w:val="0"/>
        <w:snapToGrid w:val="0"/>
      </w:pPr>
      <w:r>
        <w:t>这里主要包括，</w:t>
      </w:r>
    </w:p>
    <w:p>
      <w:pPr>
        <w:adjustRightInd w:val="0"/>
        <w:snapToGrid w:val="0"/>
        <w:ind w:firstLine="420" w:firstLineChars="0"/>
      </w:pPr>
      <w:r>
        <w:t>a.通过办公机链接到ubuntu的联网方法。</w:t>
      </w:r>
    </w:p>
    <w:p>
      <w:pPr>
        <w:adjustRightInd w:val="0"/>
        <w:snapToGrid w:val="0"/>
        <w:ind w:firstLine="420" w:firstLineChars="0"/>
        <w:rPr>
          <w:b w:val="0"/>
          <w:sz w:val="30"/>
          <w:szCs w:val="30"/>
        </w:rPr>
      </w:pPr>
      <w:r>
        <w:t>b.我们的服务器，通过代理方法实现无障碍上网。</w:t>
      </w:r>
      <w:r>
        <w:tab/>
      </w:r>
    </w:p>
    <w:p>
      <w:pPr>
        <w:pStyle w:val="4"/>
        <w:numPr>
          <w:ilvl w:val="1"/>
          <w:numId w:val="2"/>
        </w:numPr>
        <w:adjustRightInd w:val="0"/>
        <w:spacing w:before="0" w:after="0" w:line="240" w:lineRule="auto"/>
        <w:rPr>
          <w:b w:val="0"/>
          <w:sz w:val="30"/>
          <w:szCs w:val="30"/>
        </w:rPr>
      </w:pPr>
      <w:bookmarkStart w:id="7" w:name="_Toc1426452457"/>
      <w:r>
        <w:rPr>
          <w:b w:val="0"/>
          <w:sz w:val="30"/>
          <w:szCs w:val="30"/>
        </w:rPr>
        <w:t>办公机到ubuntu的联网</w:t>
      </w:r>
      <w:r>
        <w:rPr>
          <w:rFonts w:hint="eastAsia"/>
          <w:b w:val="0"/>
          <w:sz w:val="30"/>
          <w:szCs w:val="30"/>
        </w:rPr>
        <w:t>方法</w:t>
      </w:r>
      <w:bookmarkEnd w:id="7"/>
      <w:r>
        <w:rPr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2"/>
        </w:numPr>
        <w:adjustRightIn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304021916"/>
      <w:r>
        <w:rPr>
          <w:rFonts w:ascii="Times New Roman" w:hAnsi="Times New Roman" w:eastAsia="微软雅黑"/>
          <w:b w:val="0"/>
        </w:rPr>
        <w:t>设置代理</w:t>
      </w:r>
      <w:bookmarkEnd w:id="8"/>
    </w:p>
    <w:p>
      <w:pPr>
        <w:pStyle w:val="6"/>
        <w:numPr>
          <w:ilvl w:val="3"/>
          <w:numId w:val="2"/>
        </w:numPr>
        <w:adjustRightInd w:val="0"/>
        <w:spacing w:before="0" w:after="0" w:line="240" w:lineRule="auto"/>
        <w:rPr>
          <w:b w:val="0"/>
          <w:sz w:val="24"/>
          <w:szCs w:val="24"/>
        </w:rPr>
      </w:pPr>
      <w:bookmarkStart w:id="9" w:name="_Toc2023266000"/>
      <w:r>
        <w:rPr>
          <w:b w:val="0"/>
          <w:sz w:val="24"/>
          <w:szCs w:val="24"/>
        </w:rPr>
        <w:t>Ubuntu的原设置成公司的源</w:t>
      </w:r>
      <w:bookmarkEnd w:id="9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首先进入公司的镜像源，地址如下图所示。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3509010" cy="2186940"/>
            <wp:effectExtent l="0" t="0" r="15240" b="381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96" cy="218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首先：根据提示，打开/etc/atp/apt.conf，这个文件，用sudo打开它，然后将</w:t>
      </w:r>
    </w:p>
    <w:p>
      <w:pPr>
        <w:adjustRightInd w:val="0"/>
        <w:snapToGrid w:val="0"/>
      </w:pPr>
      <w:r>
        <w:t>Acquire：xxxx这一行命令，根据网页介绍的，写入apt.conf这个文件中。</w:t>
      </w:r>
    </w:p>
    <w:p>
      <w:pPr>
        <w:adjustRightInd w:val="0"/>
        <w:snapToGrid w:val="0"/>
      </w:pPr>
      <w:r>
        <w:t>第二步：进入到/etc/apt/目录下，线保存sources.list 这个文件，命名为sources.list.save文件，然后再把网页中说的镜像源地址进行替换即可。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3795395" cy="2356485"/>
            <wp:effectExtent l="0" t="0" r="14605" b="5715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第三步：替换完毕后，执行sudo apt-get update，看看是否能正常结束。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0" w:name="_Toc1485619671"/>
      <w:bookmarkStart w:id="11" w:name="_Toc935586131"/>
      <w:r>
        <w:rPr>
          <w:b w:val="0"/>
          <w:sz w:val="24"/>
          <w:szCs w:val="24"/>
        </w:rPr>
        <w:t>update失败后的解决方法</w:t>
      </w:r>
      <w:bookmarkEnd w:id="10"/>
      <w:bookmarkEnd w:id="11"/>
    </w:p>
    <w:p>
      <w:pPr>
        <w:ind w:firstLine="420"/>
      </w:pPr>
      <w:r>
        <w:t>如果update失败，可以看看失败的原因是不是哪个源不能上网，一定要进入</w:t>
      </w:r>
    </w:p>
    <w:p>
      <w:pPr/>
      <w:r>
        <w:t>/et/apt/sources.list.d这个路径下，这里面的xxx.list文件，都是update会更新到的源地址，根据错误提示，相应的干掉那些源地址，就能update成功。</w:t>
      </w:r>
    </w:p>
    <w:p>
      <w:pPr/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2" w:name="_Toc1388245"/>
      <w:r>
        <w:rPr>
          <w:b w:val="0"/>
          <w:sz w:val="24"/>
          <w:szCs w:val="24"/>
        </w:rPr>
        <w:t>通过代理办法实现无障碍上外网</w:t>
      </w:r>
      <w:bookmarkEnd w:id="12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zte公司提供的镜像源非常少，比如我们想在终端上安装vscode之类都异常艰难。为了解决这个问题，本文提供了一种通过设置代理的办法，达到无障碍访问internet的方法。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步骤1修改/etc/environment文件</w:t>
      </w:r>
    </w:p>
    <w:p>
      <w:pPr>
        <w:ind w:firstLine="420"/>
        <w:rPr>
          <w:szCs w:val="21"/>
        </w:rPr>
      </w:pPr>
      <w:r>
        <w:rPr>
          <w:szCs w:val="21"/>
        </w:rPr>
        <w:t>按照如图所示的方法进行修改，这里改变的是一些代理的配置信息。</w:t>
      </w:r>
    </w:p>
    <w:p>
      <w:pPr>
        <w:jc w:val="center"/>
        <w:rPr>
          <w:szCs w:val="21"/>
        </w:rPr>
      </w:pPr>
      <w:r>
        <w:drawing>
          <wp:inline distT="0" distB="0" distL="114300" distR="114300">
            <wp:extent cx="4619625" cy="1493520"/>
            <wp:effectExtent l="0" t="0" r="9525" b="11430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9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步骤2修改/etc/apt/apt.conf文件</w:t>
      </w:r>
    </w:p>
    <w:p>
      <w:pPr>
        <w:ind w:firstLine="420"/>
      </w:pPr>
      <w:r>
        <w:t>按照如图所示的方法进行修改，改完后注意保存</w:t>
      </w:r>
    </w:p>
    <w:p>
      <w:pPr>
        <w:ind w:firstLine="420"/>
        <w:jc w:val="center"/>
      </w:pPr>
      <w:r>
        <w:drawing>
          <wp:inline distT="0" distB="0" distL="114300" distR="114300">
            <wp:extent cx="4471670" cy="1609725"/>
            <wp:effectExtent l="0" t="0" r="5080" b="9525"/>
            <wp:docPr id="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6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步骤3通过界面设置网络代理</w:t>
      </w:r>
    </w:p>
    <w:p>
      <w:pPr>
        <w:adjustRightInd w:val="0"/>
        <w:snapToGrid w:val="0"/>
        <w:ind w:firstLine="420"/>
      </w:pPr>
      <w:r>
        <w:t>操作方法，选择系统设置--&gt;网络，如图所示，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2305050" cy="2319020"/>
            <wp:effectExtent l="0" t="0" r="0" b="508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296" cy="231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选择网络代理：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2709545" cy="1271905"/>
            <wp:effectExtent l="0" t="0" r="14605" b="4445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27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选择手动：</w:t>
      </w:r>
    </w:p>
    <w:p>
      <w:pPr>
        <w:adjustRightInd w:val="0"/>
        <w:snapToGrid w:val="0"/>
      </w:pPr>
      <w:r>
        <w:t>输入代理的ip地址，此处凭借记忆写的，具体可能有一定的出入，设置完毕后，选择应用到整个系统即可。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4000500" cy="2162175"/>
            <wp:effectExtent l="0" t="0" r="0" b="9525"/>
            <wp:docPr id="10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6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/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步骤4</w:t>
      </w:r>
    </w:p>
    <w:p>
      <w:pPr>
        <w:ind w:firstLine="420"/>
        <w:rPr>
          <w:szCs w:val="21"/>
        </w:rPr>
      </w:pPr>
      <w:r>
        <w:rPr>
          <w:szCs w:val="21"/>
        </w:rPr>
        <w:t>选择source，或者暴力一点，重启电脑，可以选择下载谷歌浏览器，然后直接输入www.baidu.com，看看是否能登录成功，谷歌浏览器走的是系统代理，不需要在浏览器上设置代理信息。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3" w:name="_Toc1196074627"/>
      <w:bookmarkStart w:id="14" w:name="_Toc1889563683"/>
      <w:r>
        <w:rPr>
          <w:rFonts w:ascii="Times New Roman" w:hAnsi="Times New Roman" w:eastAsia="微软雅黑"/>
          <w:b w:val="0"/>
        </w:rPr>
        <w:t>设置文件共享</w:t>
      </w:r>
      <w:bookmarkEnd w:id="13"/>
      <w:bookmarkEnd w:id="14"/>
    </w:p>
    <w:p>
      <w:pPr>
        <w:adjustRightInd w:val="0"/>
        <w:snapToGrid w:val="0"/>
        <w:ind w:firstLine="420"/>
      </w:pPr>
      <w:r>
        <w:t>在ubuntu电脑下，随便新建一个文件夹，然后右键，设置本地网络共享，如果需要安装软件，就点击安装即可。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4314825" cy="2261870"/>
            <wp:effectExtent l="0" t="0" r="9525" b="5080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6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</w:pPr>
      <w:r>
        <w:t>在windows7电脑下，输入\\192.168.137.2\Share，这样就能够看到ubuntu上的文件夹了，这种方式就能和ubuntu之间相互共享文件了。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5" w:name="_Toc1787675643"/>
      <w:bookmarkStart w:id="16" w:name="_Toc2142018494"/>
      <w:r>
        <w:rPr>
          <w:rFonts w:ascii="Times New Roman" w:hAnsi="Times New Roman" w:eastAsia="微软雅黑"/>
          <w:b w:val="0"/>
        </w:rPr>
        <w:t>浏览网页需要设置的代理</w:t>
      </w:r>
      <w:bookmarkEnd w:id="15"/>
      <w:bookmarkEnd w:id="16"/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7" w:name="_Toc757848877"/>
      <w:bookmarkStart w:id="18" w:name="_Toc1184374635"/>
      <w:r>
        <w:rPr>
          <w:b w:val="0"/>
          <w:sz w:val="24"/>
          <w:szCs w:val="24"/>
        </w:rPr>
        <w:t>为火狐设置代理</w:t>
      </w:r>
      <w:bookmarkEnd w:id="17"/>
      <w:bookmarkEnd w:id="18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按照如下图这种方式设置代理，手动设置代理，Proxyxa.zte.com.cn，再给出不使用代理的网络地址才行。</w:t>
      </w:r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drawing>
          <wp:inline distT="0" distB="0" distL="114300" distR="114300">
            <wp:extent cx="3912235" cy="2457450"/>
            <wp:effectExtent l="0" t="0" r="12065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581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9" w:name="_Toc1733752304"/>
      <w:r>
        <w:rPr>
          <w:rFonts w:hint="eastAsia" w:ascii="Times New Roman" w:hAnsi="Times New Roman" w:eastAsia="微软雅黑"/>
          <w:b w:val="0"/>
        </w:rPr>
        <w:t>上网认证地址和用户名，密码</w:t>
      </w:r>
      <w:bookmarkEnd w:id="19"/>
    </w:p>
    <w:p>
      <w:pPr>
        <w:adjustRightInd w:val="0"/>
        <w:snapToGrid w:val="0"/>
        <w:ind w:firstLine="42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4284345" cy="2362835"/>
            <wp:effectExtent l="0" t="0" r="1905" b="18415"/>
            <wp:docPr id="1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292" cy="236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20" w:name="_Toc775084938"/>
      <w:r>
        <w:rPr>
          <w:rFonts w:hint="eastAsia" w:ascii="Times New Roman" w:hAnsi="Times New Roman" w:eastAsia="微软雅黑"/>
          <w:b w:val="0"/>
        </w:rPr>
        <w:t>完毕</w:t>
      </w:r>
      <w:bookmarkEnd w:id="20"/>
    </w:p>
    <w:p>
      <w:pPr>
        <w:widowControl/>
        <w:rPr>
          <w:rFonts w:hint="eastAsia"/>
          <w:szCs w:val="21"/>
        </w:rPr>
      </w:pPr>
      <w:r>
        <w:rPr>
          <w:rFonts w:hint="eastAsia"/>
          <w:szCs w:val="21"/>
        </w:rPr>
        <w:t xml:space="preserve"> Over</w:t>
      </w:r>
    </w:p>
    <w:p>
      <w:pPr>
        <w:pStyle w:val="4"/>
        <w:numPr>
          <w:ilvl w:val="1"/>
          <w:numId w:val="2"/>
        </w:numPr>
        <w:adjustRightInd w:val="0"/>
        <w:spacing w:before="0" w:after="0" w:line="240" w:lineRule="auto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办公机重启后，重新配置方法</w:t>
      </w:r>
    </w:p>
    <w:p>
      <w:pPr>
        <w:pStyle w:val="4"/>
        <w:numPr>
          <w:ilvl w:val="0"/>
          <w:numId w:val="0"/>
        </w:numPr>
        <w:adjustRightInd w:val="0"/>
        <w:spacing w:before="0" w:after="0" w:line="240" w:lineRule="auto"/>
        <w:ind w:leftChars="0"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S1：首先在办公机上-》控制面板-》网络和Internet-》网络连接中，选择主网卡，然后右键属性，弹出界面中选择共享，先把Internet 连接共享中的 “允许其他网络用户通过此计算机的Internet连接来连接”</w:t>
      </w:r>
    </w:p>
    <w:p>
      <w:pPr>
        <w:pStyle w:val="4"/>
        <w:numPr>
          <w:ilvl w:val="0"/>
          <w:numId w:val="0"/>
        </w:numPr>
        <w:adjustRightInd w:val="0"/>
        <w:spacing w:before="0" w:after="0" w:line="240" w:lineRule="auto"/>
        <w:ind w:leftChars="0"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S2：把 “对勾” 去掉。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S3：再次扫描登录uds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S4：登录成功后，再把“对勾”打上即可。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S5：</w:t>
      </w:r>
      <w:r>
        <w:rPr>
          <w:b w:val="0"/>
          <w:sz w:val="30"/>
          <w:szCs w:val="30"/>
        </w:rPr>
        <w:t>然后就能通过测试机正确登录公司内网了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S6：登录InterNet方法，比如百度，谷歌之类的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S7：在firfox界面，重新登录代理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香港代理</w:t>
      </w:r>
    </w:p>
    <w:p>
      <w:pPr>
        <w:ind w:firstLine="420" w:firstLineChars="0"/>
        <w:rPr>
          <w:rFonts w:hint="eastAsia"/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fldChar w:fldCharType="begin"/>
      </w:r>
      <w:r>
        <w:rPr>
          <w:rFonts w:hint="eastAsia"/>
          <w:b w:val="0"/>
          <w:sz w:val="30"/>
          <w:szCs w:val="30"/>
        </w:rPr>
        <w:instrText xml:space="preserve"> HYPERLINK "http://10.3.76.102/ac_portal/zte_webauth/pc.html?template=zte_webauth&amp;tabs=pwd&amp;vlanid=0&amp;url=http:/news.baidu.com%2f" </w:instrText>
      </w:r>
      <w:r>
        <w:rPr>
          <w:rFonts w:hint="eastAsia"/>
          <w:b w:val="0"/>
          <w:sz w:val="30"/>
          <w:szCs w:val="30"/>
        </w:rPr>
        <w:fldChar w:fldCharType="separate"/>
      </w:r>
      <w:r>
        <w:rPr>
          <w:rStyle w:val="23"/>
          <w:rFonts w:hint="eastAsia"/>
          <w:b w:val="0"/>
          <w:sz w:val="30"/>
          <w:szCs w:val="30"/>
        </w:rPr>
        <w:t>http://10.3.76.102/ac_portal/zte_webauth/pc.html?template=zte_webauth&amp;tabs=pwd&amp;vlanid=0&amp;url=http://news.baidu.com%2f</w:t>
      </w:r>
      <w:r>
        <w:rPr>
          <w:rFonts w:hint="eastAsia"/>
          <w:b w:val="0"/>
          <w:sz w:val="30"/>
          <w:szCs w:val="30"/>
        </w:rPr>
        <w:fldChar w:fldCharType="end"/>
      </w:r>
    </w:p>
    <w:p>
      <w:pPr>
        <w:ind w:firstLine="420" w:firstLineChars="0"/>
        <w:rPr>
          <w:rFonts w:hint="default"/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按照提示，输入自己的用户名和密码即可。</w:t>
      </w:r>
    </w:p>
    <w:p>
      <w:pPr>
        <w:ind w:firstLine="420" w:firstLineChars="0"/>
        <w:rPr>
          <w:rFonts w:hint="default"/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S8：浏览器比如firefox,找到“首选项”-》“网络设置”-》设置，按照这种方式进行配置，其中 proxyhk.zte.com.cn表示的是香港代理。注意，香港代理可以上google，但是香港代理，需要登录公司it网站，需要老板审批。</w:t>
      </w:r>
      <w:bookmarkStart w:id="25" w:name="_GoBack"/>
      <w:bookmarkEnd w:id="25"/>
    </w:p>
    <w:p>
      <w:pPr>
        <w:ind w:firstLine="420" w:firstLineChars="0"/>
        <w:rPr>
          <w:rFonts w:hint="default"/>
          <w:b w:val="0"/>
          <w:sz w:val="30"/>
          <w:szCs w:val="30"/>
        </w:rPr>
      </w:pPr>
      <w:r>
        <w:drawing>
          <wp:inline distT="0" distB="0" distL="114300" distR="114300">
            <wp:extent cx="3278505" cy="3347085"/>
            <wp:effectExtent l="0" t="0" r="171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sz w:val="30"/>
          <w:szCs w:val="30"/>
        </w:rPr>
      </w:pPr>
    </w:p>
    <w:p>
      <w:pPr>
        <w:pStyle w:val="5"/>
        <w:numPr>
          <w:ilvl w:val="2"/>
          <w:numId w:val="2"/>
        </w:numPr>
        <w:adjustRightIn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设置代理</w:t>
      </w:r>
    </w:p>
    <w:p>
      <w:pPr/>
    </w:p>
    <w:p>
      <w:pPr>
        <w:widowControl/>
        <w:rPr>
          <w:rFonts w:hint="eastAsia"/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21" w:name="_Toc271074825"/>
      <w:r>
        <w:rPr>
          <w:rFonts w:ascii="Times New Roman" w:hAnsi="Times New Roman" w:eastAsia="微软雅黑"/>
          <w:b w:val="0"/>
        </w:rPr>
        <w:t>模板标题1</w:t>
      </w:r>
      <w:bookmarkEnd w:id="21"/>
    </w:p>
    <w:p>
      <w:pPr>
        <w:adjustRightInd w:val="0"/>
        <w:snapToGrid w:val="0"/>
      </w:pPr>
      <w:r>
        <w:t>见下文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22" w:name="_Toc1520250030"/>
      <w:r>
        <w:rPr>
          <w:b w:val="0"/>
          <w:sz w:val="30"/>
          <w:szCs w:val="30"/>
        </w:rPr>
        <w:t>模板标题2</w:t>
      </w:r>
      <w:bookmarkEnd w:id="22"/>
    </w:p>
    <w:p>
      <w:pPr>
        <w:adjustRightInd w:val="0"/>
        <w:snapToGrid w:val="0"/>
      </w:pPr>
      <w:r>
        <w:t>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23" w:name="_Toc476629976"/>
      <w:r>
        <w:rPr>
          <w:rFonts w:ascii="Times New Roman" w:hAnsi="Times New Roman" w:eastAsia="微软雅黑"/>
          <w:b w:val="0"/>
        </w:rPr>
        <w:t>模板标题3</w:t>
      </w:r>
      <w:bookmarkEnd w:id="23"/>
    </w:p>
    <w:p>
      <w:pPr>
        <w:adjustRightInd w:val="0"/>
        <w:snapToGrid w:val="0"/>
      </w:pPr>
      <w: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24" w:name="_Toc221488050"/>
      <w:r>
        <w:rPr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24"/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/>
      <w:r>
        <w:rPr>
          <w:snapToGrid/>
        </w:rPr>
        <w:drawing>
          <wp:inline distT="0" distB="0" distL="0" distR="0">
            <wp:extent cx="2896870" cy="2236470"/>
            <wp:effectExtent l="0" t="0" r="1778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napToGrid/>
        </w:rPr>
        <w:drawing>
          <wp:inline distT="0" distB="0" distL="0" distR="0">
            <wp:extent cx="1946910" cy="2255520"/>
            <wp:effectExtent l="0" t="0" r="1524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t>对于WPS来说，可以从”</w:t>
      </w:r>
      <w:r>
        <w:rPr>
          <w:highlight w:val="yellow"/>
        </w:rPr>
        <w:t>文件”--&gt;”页面设置”--&gt;”文档网络”，然后选择“无网络”</w:t>
      </w:r>
    </w:p>
    <w:p>
      <w:pPr>
        <w:widowControl/>
      </w:pPr>
    </w:p>
    <w:p>
      <w:pPr>
        <w:rPr>
          <w:highlight w:val="yellow"/>
        </w:rPr>
      </w:pPr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altName w:val="Monospace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">
    <w:altName w:val="DejaVu Sans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DejaVu Sans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Courier New">
    <w:altName w:val="DejaVu Sans"/>
    <w:panose1 w:val="02070309020205020404"/>
    <w:charset w:val="00"/>
    <w:family w:val="swiss"/>
    <w:pitch w:val="default"/>
    <w:sig w:usb0="00000000" w:usb1="00000000" w:usb2="00000009" w:usb3="00000000" w:csb0="000001FF" w:csb1="00000000"/>
  </w:font>
  <w:font w:name="OpenSymbol">
    <w:panose1 w:val="05010000000000000000"/>
    <w:charset w:val="01"/>
    <w:family w:val="swiss"/>
    <w:pitch w:val="default"/>
    <w:sig w:usb0="800000AF" w:usb1="1001ECEA" w:usb2="00000000" w:usb3="00000000" w:csb0="00000001" w:csb1="00000000"/>
  </w:font>
  <w:font w:name="Liberation Mono">
    <w:panose1 w:val="02070409020205020404"/>
    <w:charset w:val="01"/>
    <w:family w:val="swiss"/>
    <w:pitch w:val="default"/>
    <w:sig w:usb0="A00002AF" w:usb1="400078FB" w:usb2="00000000" w:usb3="00000000" w:csb0="6000009F" w:csb1="DFD70000"/>
  </w:font>
  <w:font w:name="Nimbus Mono L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Helvetica">
    <w:altName w:val="Garuda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t>技术文件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26375239">
    <w:nsid w:val="5AFAA347"/>
    <w:multiLevelType w:val="multilevel"/>
    <w:tmpl w:val="5AFAA347"/>
    <w:lvl w:ilvl="0" w:tentative="1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decimal"/>
      <w:lvlText w:val="%1.%2"/>
      <w:lvlJc w:val="left"/>
      <w:pPr>
        <w:ind w:left="555" w:hanging="555"/>
      </w:pPr>
    </w:lvl>
    <w:lvl w:ilvl="2" w:tentative="1">
      <w:start w:val="1"/>
      <w:numFmt w:val="decimal"/>
      <w:lvlText w:val="%1.%2.%3"/>
      <w:lvlJc w:val="left"/>
      <w:pPr>
        <w:ind w:left="720" w:hanging="720"/>
      </w:pPr>
    </w:lvl>
    <w:lvl w:ilvl="3" w:tentative="1">
      <w:start w:val="1"/>
      <w:numFmt w:val="decimal"/>
      <w:lvlText w:val="%1.%2.%3.%4"/>
      <w:lvlJc w:val="left"/>
      <w:pPr>
        <w:ind w:left="720" w:hanging="720"/>
      </w:pPr>
    </w:lvl>
    <w:lvl w:ilvl="4" w:tentative="1">
      <w:start w:val="1"/>
      <w:numFmt w:val="decimal"/>
      <w:lvlText w:val="%1.%2.%3.%4.%5"/>
      <w:lvlJc w:val="left"/>
      <w:pPr>
        <w:ind w:left="1080" w:hanging="1080"/>
      </w:pPr>
    </w:lvl>
    <w:lvl w:ilvl="5" w:tentative="1">
      <w:start w:val="1"/>
      <w:numFmt w:val="decimal"/>
      <w:lvlText w:val="%1.%2.%3.%4.%5.%6"/>
      <w:lvlJc w:val="left"/>
      <w:pPr>
        <w:ind w:left="1080" w:hanging="1080"/>
      </w:pPr>
    </w:lvl>
    <w:lvl w:ilvl="6" w:tentative="1">
      <w:start w:val="1"/>
      <w:numFmt w:val="decimal"/>
      <w:lvlText w:val="%1.%2.%3.%4.%5.%6.%7"/>
      <w:lvlJc w:val="left"/>
      <w:pPr>
        <w:ind w:left="1080" w:hanging="1080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</w:lvl>
  </w:abstractNum>
  <w:num w:numId="1">
    <w:abstractNumId w:val="326247138"/>
  </w:num>
  <w:num w:numId="2">
    <w:abstractNumId w:val="15263752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documentProtection w:enforcement="0"/>
  <w:defaultTabStop w:val="420"/>
  <w:drawingGridHorizontalSpacing w:val="21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346BB"/>
    <w:rsid w:val="00075624"/>
    <w:rsid w:val="0007769E"/>
    <w:rsid w:val="00097E07"/>
    <w:rsid w:val="000A2209"/>
    <w:rsid w:val="000A3F4B"/>
    <w:rsid w:val="000A3F7F"/>
    <w:rsid w:val="000B1790"/>
    <w:rsid w:val="000B2F3B"/>
    <w:rsid w:val="000C1661"/>
    <w:rsid w:val="000C6F9A"/>
    <w:rsid w:val="000D27C8"/>
    <w:rsid w:val="000E4A53"/>
    <w:rsid w:val="000F12F2"/>
    <w:rsid w:val="000F3E9E"/>
    <w:rsid w:val="001060FF"/>
    <w:rsid w:val="001073E7"/>
    <w:rsid w:val="00135DDA"/>
    <w:rsid w:val="001454EE"/>
    <w:rsid w:val="00151637"/>
    <w:rsid w:val="001551A7"/>
    <w:rsid w:val="001555D4"/>
    <w:rsid w:val="00163340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80C53"/>
    <w:rsid w:val="00382D76"/>
    <w:rsid w:val="003864A6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0498"/>
    <w:rsid w:val="00451046"/>
    <w:rsid w:val="0048146D"/>
    <w:rsid w:val="00481CD8"/>
    <w:rsid w:val="004A1D80"/>
    <w:rsid w:val="004A6C58"/>
    <w:rsid w:val="004B56E4"/>
    <w:rsid w:val="004C2BC7"/>
    <w:rsid w:val="004D5C1D"/>
    <w:rsid w:val="004E7122"/>
    <w:rsid w:val="004F3624"/>
    <w:rsid w:val="004F705C"/>
    <w:rsid w:val="0050075A"/>
    <w:rsid w:val="00510547"/>
    <w:rsid w:val="00521180"/>
    <w:rsid w:val="00524736"/>
    <w:rsid w:val="00533F4D"/>
    <w:rsid w:val="00535121"/>
    <w:rsid w:val="00540694"/>
    <w:rsid w:val="0055172B"/>
    <w:rsid w:val="0056436D"/>
    <w:rsid w:val="005675DD"/>
    <w:rsid w:val="00581D1D"/>
    <w:rsid w:val="00583008"/>
    <w:rsid w:val="0058488C"/>
    <w:rsid w:val="0059727C"/>
    <w:rsid w:val="005A1573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776F7"/>
    <w:rsid w:val="006A0BB9"/>
    <w:rsid w:val="006D0115"/>
    <w:rsid w:val="006D3DD6"/>
    <w:rsid w:val="006E0A6C"/>
    <w:rsid w:val="006E48B5"/>
    <w:rsid w:val="00713057"/>
    <w:rsid w:val="007159BB"/>
    <w:rsid w:val="00721B45"/>
    <w:rsid w:val="00742553"/>
    <w:rsid w:val="00746829"/>
    <w:rsid w:val="00753F84"/>
    <w:rsid w:val="007917E6"/>
    <w:rsid w:val="0079599C"/>
    <w:rsid w:val="007A1504"/>
    <w:rsid w:val="007C0C37"/>
    <w:rsid w:val="007C530A"/>
    <w:rsid w:val="007C5D8A"/>
    <w:rsid w:val="007D0837"/>
    <w:rsid w:val="007E5321"/>
    <w:rsid w:val="007E7042"/>
    <w:rsid w:val="007F1325"/>
    <w:rsid w:val="0080278D"/>
    <w:rsid w:val="008141AA"/>
    <w:rsid w:val="008147D1"/>
    <w:rsid w:val="00835DC5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A485C"/>
    <w:rsid w:val="00900792"/>
    <w:rsid w:val="00902AA0"/>
    <w:rsid w:val="00913D1E"/>
    <w:rsid w:val="009229DF"/>
    <w:rsid w:val="0093306F"/>
    <w:rsid w:val="00933392"/>
    <w:rsid w:val="0093432A"/>
    <w:rsid w:val="009419B8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E0B4F"/>
    <w:rsid w:val="009E0D48"/>
    <w:rsid w:val="009E7C10"/>
    <w:rsid w:val="00A10006"/>
    <w:rsid w:val="00A43740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B02296"/>
    <w:rsid w:val="00B11939"/>
    <w:rsid w:val="00B17880"/>
    <w:rsid w:val="00B210C6"/>
    <w:rsid w:val="00B27878"/>
    <w:rsid w:val="00B32FB4"/>
    <w:rsid w:val="00B33EDC"/>
    <w:rsid w:val="00B4518F"/>
    <w:rsid w:val="00B47680"/>
    <w:rsid w:val="00B476F9"/>
    <w:rsid w:val="00B54BBE"/>
    <w:rsid w:val="00B551BB"/>
    <w:rsid w:val="00B65094"/>
    <w:rsid w:val="00BA75B3"/>
    <w:rsid w:val="00BB0CC4"/>
    <w:rsid w:val="00BB4C6B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6567F"/>
    <w:rsid w:val="00E74528"/>
    <w:rsid w:val="00E75A08"/>
    <w:rsid w:val="00E77D92"/>
    <w:rsid w:val="00E911D0"/>
    <w:rsid w:val="00EC6603"/>
    <w:rsid w:val="00EF04E7"/>
    <w:rsid w:val="00EF6804"/>
    <w:rsid w:val="00F039A0"/>
    <w:rsid w:val="00F10901"/>
    <w:rsid w:val="00F1273A"/>
    <w:rsid w:val="00F27173"/>
    <w:rsid w:val="00F349F2"/>
    <w:rsid w:val="00F36E3D"/>
    <w:rsid w:val="00F37392"/>
    <w:rsid w:val="00F37FA7"/>
    <w:rsid w:val="00F42726"/>
    <w:rsid w:val="00F45015"/>
    <w:rsid w:val="00F55B45"/>
    <w:rsid w:val="00F62241"/>
    <w:rsid w:val="00F6408E"/>
    <w:rsid w:val="00F70DDA"/>
    <w:rsid w:val="00F804DD"/>
    <w:rsid w:val="00FA3A1E"/>
    <w:rsid w:val="00FA429C"/>
    <w:rsid w:val="00FC2F1B"/>
    <w:rsid w:val="00FC4805"/>
    <w:rsid w:val="00FC6BBA"/>
    <w:rsid w:val="00FC78C2"/>
    <w:rsid w:val="00FD56BD"/>
    <w:rsid w:val="00FF528D"/>
    <w:rsid w:val="00FF5449"/>
    <w:rsid w:val="0A9AEF15"/>
    <w:rsid w:val="0D37E14B"/>
    <w:rsid w:val="0ED3C03E"/>
    <w:rsid w:val="0FE6E0A7"/>
    <w:rsid w:val="151FEB9D"/>
    <w:rsid w:val="19FA72CB"/>
    <w:rsid w:val="1D5F9B2B"/>
    <w:rsid w:val="1EE3281D"/>
    <w:rsid w:val="1FAB0D13"/>
    <w:rsid w:val="255323EE"/>
    <w:rsid w:val="25BB0FAB"/>
    <w:rsid w:val="2CFFEDA3"/>
    <w:rsid w:val="2DF42122"/>
    <w:rsid w:val="2DF73EFC"/>
    <w:rsid w:val="2EE8FC5F"/>
    <w:rsid w:val="2EFDEDA7"/>
    <w:rsid w:val="2F5B7BBD"/>
    <w:rsid w:val="2F7D4675"/>
    <w:rsid w:val="2FB2C18B"/>
    <w:rsid w:val="2FF93ACE"/>
    <w:rsid w:val="2FFF4160"/>
    <w:rsid w:val="31F6167B"/>
    <w:rsid w:val="33AFD2C6"/>
    <w:rsid w:val="33EE780C"/>
    <w:rsid w:val="35BE5CE0"/>
    <w:rsid w:val="36AF6A16"/>
    <w:rsid w:val="373C8116"/>
    <w:rsid w:val="377F0748"/>
    <w:rsid w:val="37D713BB"/>
    <w:rsid w:val="39EF9C90"/>
    <w:rsid w:val="3A8B5674"/>
    <w:rsid w:val="3ABB08FF"/>
    <w:rsid w:val="3ACF6FE5"/>
    <w:rsid w:val="3B6B7BA7"/>
    <w:rsid w:val="3BCF4C9A"/>
    <w:rsid w:val="3EB3945D"/>
    <w:rsid w:val="3EB7106A"/>
    <w:rsid w:val="3EED6A6D"/>
    <w:rsid w:val="3EFBEE35"/>
    <w:rsid w:val="3F4FC5DE"/>
    <w:rsid w:val="3F53D742"/>
    <w:rsid w:val="3F8EC87C"/>
    <w:rsid w:val="3FA9EB82"/>
    <w:rsid w:val="3FBD860C"/>
    <w:rsid w:val="3FBE5340"/>
    <w:rsid w:val="3FBF21A3"/>
    <w:rsid w:val="3FCB70B3"/>
    <w:rsid w:val="3FD6E4A4"/>
    <w:rsid w:val="3FDA9B67"/>
    <w:rsid w:val="3FEC4078"/>
    <w:rsid w:val="3FF7FEEA"/>
    <w:rsid w:val="3FFD30BB"/>
    <w:rsid w:val="3FFE6447"/>
    <w:rsid w:val="4157CBF8"/>
    <w:rsid w:val="4B7ECF29"/>
    <w:rsid w:val="4F779CE1"/>
    <w:rsid w:val="4F7FB78D"/>
    <w:rsid w:val="4FFF3AB1"/>
    <w:rsid w:val="5335EEBD"/>
    <w:rsid w:val="539BACC8"/>
    <w:rsid w:val="54F663CE"/>
    <w:rsid w:val="56956FDB"/>
    <w:rsid w:val="56DF3936"/>
    <w:rsid w:val="575F4C37"/>
    <w:rsid w:val="57FF07F6"/>
    <w:rsid w:val="58FD809F"/>
    <w:rsid w:val="595F8B70"/>
    <w:rsid w:val="59BF13E1"/>
    <w:rsid w:val="59FCA28B"/>
    <w:rsid w:val="5AD5D65E"/>
    <w:rsid w:val="5B3F008F"/>
    <w:rsid w:val="5BFF5624"/>
    <w:rsid w:val="5C6D365C"/>
    <w:rsid w:val="5CB91607"/>
    <w:rsid w:val="5CDF081A"/>
    <w:rsid w:val="5D296EFF"/>
    <w:rsid w:val="5D6B0140"/>
    <w:rsid w:val="5D77A86F"/>
    <w:rsid w:val="5DEA9E71"/>
    <w:rsid w:val="5DFF9F74"/>
    <w:rsid w:val="5E6FCEB8"/>
    <w:rsid w:val="5EBFC691"/>
    <w:rsid w:val="5EFE110B"/>
    <w:rsid w:val="5F2F820E"/>
    <w:rsid w:val="5F341E51"/>
    <w:rsid w:val="5F7F1BF4"/>
    <w:rsid w:val="5F8E2E5E"/>
    <w:rsid w:val="5F8F8F56"/>
    <w:rsid w:val="5F9A1070"/>
    <w:rsid w:val="5FAD28C6"/>
    <w:rsid w:val="5FBBFA33"/>
    <w:rsid w:val="5FBF15F6"/>
    <w:rsid w:val="5FBF243A"/>
    <w:rsid w:val="5FBFDD6C"/>
    <w:rsid w:val="5FBFE429"/>
    <w:rsid w:val="5FCB482A"/>
    <w:rsid w:val="5FEED8C6"/>
    <w:rsid w:val="5FFC9287"/>
    <w:rsid w:val="5FFD26F6"/>
    <w:rsid w:val="6599C5DE"/>
    <w:rsid w:val="66BA2377"/>
    <w:rsid w:val="675368C9"/>
    <w:rsid w:val="675F17C6"/>
    <w:rsid w:val="677774DB"/>
    <w:rsid w:val="67EC8F28"/>
    <w:rsid w:val="67FF8485"/>
    <w:rsid w:val="67FF8A3D"/>
    <w:rsid w:val="69BDD571"/>
    <w:rsid w:val="69F4FB2E"/>
    <w:rsid w:val="6BDBADC2"/>
    <w:rsid w:val="6BFEF201"/>
    <w:rsid w:val="6C6D2F44"/>
    <w:rsid w:val="6C9DC3B7"/>
    <w:rsid w:val="6CFD4A26"/>
    <w:rsid w:val="6D7B2154"/>
    <w:rsid w:val="6DBEB8C2"/>
    <w:rsid w:val="6DBFBC81"/>
    <w:rsid w:val="6EFEFA3C"/>
    <w:rsid w:val="6EFFD43C"/>
    <w:rsid w:val="6F3FA26E"/>
    <w:rsid w:val="6FBF05B1"/>
    <w:rsid w:val="6FBF871D"/>
    <w:rsid w:val="6FCFDF2A"/>
    <w:rsid w:val="6FDDEB05"/>
    <w:rsid w:val="6FDFC7BD"/>
    <w:rsid w:val="6FE7AB1A"/>
    <w:rsid w:val="6FE7C020"/>
    <w:rsid w:val="6FEB3C63"/>
    <w:rsid w:val="6FF5F36B"/>
    <w:rsid w:val="6FFBDC71"/>
    <w:rsid w:val="6FFFC37B"/>
    <w:rsid w:val="6FFFC5C4"/>
    <w:rsid w:val="71CA10E7"/>
    <w:rsid w:val="71EFAD8B"/>
    <w:rsid w:val="738F97BB"/>
    <w:rsid w:val="73BF791C"/>
    <w:rsid w:val="73EE8584"/>
    <w:rsid w:val="747F02C7"/>
    <w:rsid w:val="757E7E5A"/>
    <w:rsid w:val="75B7D19B"/>
    <w:rsid w:val="75F5AC7A"/>
    <w:rsid w:val="75F6C8D8"/>
    <w:rsid w:val="75FDF36E"/>
    <w:rsid w:val="75FFE4FE"/>
    <w:rsid w:val="766E8F48"/>
    <w:rsid w:val="768E4A66"/>
    <w:rsid w:val="76D105A2"/>
    <w:rsid w:val="776331BA"/>
    <w:rsid w:val="776F234E"/>
    <w:rsid w:val="777F256E"/>
    <w:rsid w:val="77B7D0EF"/>
    <w:rsid w:val="77DB5D9C"/>
    <w:rsid w:val="77DBBF84"/>
    <w:rsid w:val="77DFCBCE"/>
    <w:rsid w:val="77ED2D55"/>
    <w:rsid w:val="77FC65EA"/>
    <w:rsid w:val="77FCE774"/>
    <w:rsid w:val="77FFD388"/>
    <w:rsid w:val="77FFF247"/>
    <w:rsid w:val="796C64BC"/>
    <w:rsid w:val="796DABDC"/>
    <w:rsid w:val="79FF4F11"/>
    <w:rsid w:val="7A7CE922"/>
    <w:rsid w:val="7A9E50F8"/>
    <w:rsid w:val="7AA595C8"/>
    <w:rsid w:val="7AFEE5AB"/>
    <w:rsid w:val="7B5F484C"/>
    <w:rsid w:val="7B75E61F"/>
    <w:rsid w:val="7B7DDA42"/>
    <w:rsid w:val="7BB71E17"/>
    <w:rsid w:val="7BCE25EA"/>
    <w:rsid w:val="7BD13A52"/>
    <w:rsid w:val="7BDF7504"/>
    <w:rsid w:val="7BEB6302"/>
    <w:rsid w:val="7BF5239F"/>
    <w:rsid w:val="7BF99FA4"/>
    <w:rsid w:val="7CF7FF7F"/>
    <w:rsid w:val="7D35C9F3"/>
    <w:rsid w:val="7D5DCB60"/>
    <w:rsid w:val="7D5E393D"/>
    <w:rsid w:val="7D678F24"/>
    <w:rsid w:val="7D7AEF5A"/>
    <w:rsid w:val="7DB70F7E"/>
    <w:rsid w:val="7DB7DEA1"/>
    <w:rsid w:val="7DBF8050"/>
    <w:rsid w:val="7DD7C219"/>
    <w:rsid w:val="7DEB9420"/>
    <w:rsid w:val="7DFB3021"/>
    <w:rsid w:val="7DFDFBE5"/>
    <w:rsid w:val="7E7F9CD7"/>
    <w:rsid w:val="7E8B4CA0"/>
    <w:rsid w:val="7EBF20B6"/>
    <w:rsid w:val="7EDC8F1E"/>
    <w:rsid w:val="7EEF6638"/>
    <w:rsid w:val="7EEF8828"/>
    <w:rsid w:val="7EF1295F"/>
    <w:rsid w:val="7EFD0CBA"/>
    <w:rsid w:val="7EFE5CE9"/>
    <w:rsid w:val="7EFF7542"/>
    <w:rsid w:val="7F15DF52"/>
    <w:rsid w:val="7F579DFB"/>
    <w:rsid w:val="7F750F52"/>
    <w:rsid w:val="7FAF60E8"/>
    <w:rsid w:val="7FBB500B"/>
    <w:rsid w:val="7FBD11A5"/>
    <w:rsid w:val="7FBD8C76"/>
    <w:rsid w:val="7FBF835B"/>
    <w:rsid w:val="7FBFFE0C"/>
    <w:rsid w:val="7FC478E0"/>
    <w:rsid w:val="7FD77792"/>
    <w:rsid w:val="7FDC64FF"/>
    <w:rsid w:val="7FDF5AB7"/>
    <w:rsid w:val="7FDF8F48"/>
    <w:rsid w:val="7FE31190"/>
    <w:rsid w:val="7FEAB926"/>
    <w:rsid w:val="7FEF326C"/>
    <w:rsid w:val="7FF3FBF4"/>
    <w:rsid w:val="7FFAD61D"/>
    <w:rsid w:val="7FFDD4BE"/>
    <w:rsid w:val="87D79B10"/>
    <w:rsid w:val="92ED7F2C"/>
    <w:rsid w:val="93EEB1FF"/>
    <w:rsid w:val="973F7244"/>
    <w:rsid w:val="976C7A95"/>
    <w:rsid w:val="9FCF3203"/>
    <w:rsid w:val="9FD749E3"/>
    <w:rsid w:val="9FFC4BA4"/>
    <w:rsid w:val="A3FE8B89"/>
    <w:rsid w:val="A9DB1114"/>
    <w:rsid w:val="AAEB03EE"/>
    <w:rsid w:val="ACFF4E4B"/>
    <w:rsid w:val="ADCE20AB"/>
    <w:rsid w:val="AE7FA64C"/>
    <w:rsid w:val="AEF8DA8A"/>
    <w:rsid w:val="AEFF364C"/>
    <w:rsid w:val="AF6D2E80"/>
    <w:rsid w:val="AFBD4237"/>
    <w:rsid w:val="AFF90FB3"/>
    <w:rsid w:val="AFFF1287"/>
    <w:rsid w:val="B2D95E85"/>
    <w:rsid w:val="B2FF06E6"/>
    <w:rsid w:val="B39DE9F8"/>
    <w:rsid w:val="B64FE7A3"/>
    <w:rsid w:val="B657D73B"/>
    <w:rsid w:val="B7630B05"/>
    <w:rsid w:val="B7F35129"/>
    <w:rsid w:val="B7F4CF5A"/>
    <w:rsid w:val="B7FB6F31"/>
    <w:rsid w:val="B7FFAB1A"/>
    <w:rsid w:val="B7FFBD41"/>
    <w:rsid w:val="BA7F21AE"/>
    <w:rsid w:val="BAF71E9B"/>
    <w:rsid w:val="BAF9EBE2"/>
    <w:rsid w:val="BAFFA0FE"/>
    <w:rsid w:val="BBBE975D"/>
    <w:rsid w:val="BBF6DE8A"/>
    <w:rsid w:val="BBFB5BDD"/>
    <w:rsid w:val="BBFBC61F"/>
    <w:rsid w:val="BC7D80F0"/>
    <w:rsid w:val="BCEAC738"/>
    <w:rsid w:val="BD7DD11E"/>
    <w:rsid w:val="BD7F5858"/>
    <w:rsid w:val="BD8C0B10"/>
    <w:rsid w:val="BDB6C514"/>
    <w:rsid w:val="BDBF84DF"/>
    <w:rsid w:val="BDDF2C9C"/>
    <w:rsid w:val="BDE3BA92"/>
    <w:rsid w:val="BDFBEE74"/>
    <w:rsid w:val="BE4DCE23"/>
    <w:rsid w:val="BE7F3CC5"/>
    <w:rsid w:val="BEDE92A6"/>
    <w:rsid w:val="BEFE398A"/>
    <w:rsid w:val="BF2F98F3"/>
    <w:rsid w:val="BF3D4ADD"/>
    <w:rsid w:val="BF4BC509"/>
    <w:rsid w:val="BF7DC438"/>
    <w:rsid w:val="BF7F7AC0"/>
    <w:rsid w:val="BF9B63E1"/>
    <w:rsid w:val="BFAED3D1"/>
    <w:rsid w:val="BFAF50AF"/>
    <w:rsid w:val="BFB7855F"/>
    <w:rsid w:val="BFB7E325"/>
    <w:rsid w:val="BFBC780B"/>
    <w:rsid w:val="BFBDA886"/>
    <w:rsid w:val="BFBDCA1D"/>
    <w:rsid w:val="BFBDE56C"/>
    <w:rsid w:val="BFBFB1A8"/>
    <w:rsid w:val="BFED587E"/>
    <w:rsid w:val="BFF6A2A2"/>
    <w:rsid w:val="BFF74C63"/>
    <w:rsid w:val="C1DEC599"/>
    <w:rsid w:val="C1FC2225"/>
    <w:rsid w:val="C63F4E14"/>
    <w:rsid w:val="C7A69F47"/>
    <w:rsid w:val="C7BC00E6"/>
    <w:rsid w:val="C9793443"/>
    <w:rsid w:val="CC3B3299"/>
    <w:rsid w:val="CE937F9E"/>
    <w:rsid w:val="CEF16953"/>
    <w:rsid w:val="CEFF72D0"/>
    <w:rsid w:val="CFBF6D55"/>
    <w:rsid w:val="CFF7E80C"/>
    <w:rsid w:val="CFFD352A"/>
    <w:rsid w:val="D0A5307C"/>
    <w:rsid w:val="D26E3D1E"/>
    <w:rsid w:val="D3384D8C"/>
    <w:rsid w:val="D51DB177"/>
    <w:rsid w:val="D547C625"/>
    <w:rsid w:val="D6D8F5A9"/>
    <w:rsid w:val="D7774694"/>
    <w:rsid w:val="D7D4895B"/>
    <w:rsid w:val="D7DF05BE"/>
    <w:rsid w:val="D7F67918"/>
    <w:rsid w:val="D7F9F120"/>
    <w:rsid w:val="D7FBCC27"/>
    <w:rsid w:val="D7FF2A26"/>
    <w:rsid w:val="DA66009F"/>
    <w:rsid w:val="DBDF09BA"/>
    <w:rsid w:val="DBEF95BD"/>
    <w:rsid w:val="DBFF8224"/>
    <w:rsid w:val="DCFB4ED3"/>
    <w:rsid w:val="DD798907"/>
    <w:rsid w:val="DD9F3C8C"/>
    <w:rsid w:val="DDED22DB"/>
    <w:rsid w:val="DDF317AC"/>
    <w:rsid w:val="DDFD0355"/>
    <w:rsid w:val="DEF0EC6A"/>
    <w:rsid w:val="DF4AEA92"/>
    <w:rsid w:val="DF5D52FC"/>
    <w:rsid w:val="DF79FD82"/>
    <w:rsid w:val="DFBD99AC"/>
    <w:rsid w:val="DFDF6761"/>
    <w:rsid w:val="DFF7EABB"/>
    <w:rsid w:val="DFF94FAB"/>
    <w:rsid w:val="DFFC7753"/>
    <w:rsid w:val="DFFCC12D"/>
    <w:rsid w:val="E37BA261"/>
    <w:rsid w:val="E3D6009E"/>
    <w:rsid w:val="E3DF26C1"/>
    <w:rsid w:val="E62BB1A9"/>
    <w:rsid w:val="E6BBBBB9"/>
    <w:rsid w:val="E6FD881C"/>
    <w:rsid w:val="E7BD01F9"/>
    <w:rsid w:val="E7DDB43E"/>
    <w:rsid w:val="E7E08887"/>
    <w:rsid w:val="E7EF023E"/>
    <w:rsid w:val="E7F70C2E"/>
    <w:rsid w:val="E7F8A0C6"/>
    <w:rsid w:val="E7FA6E2F"/>
    <w:rsid w:val="E8DCAC0A"/>
    <w:rsid w:val="E9FE52A4"/>
    <w:rsid w:val="EA7704E2"/>
    <w:rsid w:val="EAF68E05"/>
    <w:rsid w:val="EAF7243F"/>
    <w:rsid w:val="EAF85752"/>
    <w:rsid w:val="EB65B62E"/>
    <w:rsid w:val="EBBF1417"/>
    <w:rsid w:val="EBEF3641"/>
    <w:rsid w:val="EBFF1C3D"/>
    <w:rsid w:val="ED771C0F"/>
    <w:rsid w:val="EDEA5DC2"/>
    <w:rsid w:val="EDED5C1B"/>
    <w:rsid w:val="EE7F7351"/>
    <w:rsid w:val="EEC5B6DE"/>
    <w:rsid w:val="EEF255C6"/>
    <w:rsid w:val="EFBFDC84"/>
    <w:rsid w:val="EFDAC423"/>
    <w:rsid w:val="EFDB1B3C"/>
    <w:rsid w:val="EFE7966D"/>
    <w:rsid w:val="EFEEA6C3"/>
    <w:rsid w:val="EFF4D5DB"/>
    <w:rsid w:val="EFF72AFF"/>
    <w:rsid w:val="EFFB7E23"/>
    <w:rsid w:val="EFFF8C2B"/>
    <w:rsid w:val="F1DD40EC"/>
    <w:rsid w:val="F1F37E44"/>
    <w:rsid w:val="F2CF5B00"/>
    <w:rsid w:val="F2F6F459"/>
    <w:rsid w:val="F3AFA890"/>
    <w:rsid w:val="F3BB2A9C"/>
    <w:rsid w:val="F4B7AA0F"/>
    <w:rsid w:val="F565CA37"/>
    <w:rsid w:val="F57F0777"/>
    <w:rsid w:val="F5FA41D7"/>
    <w:rsid w:val="F67EA0ED"/>
    <w:rsid w:val="F6BF3F00"/>
    <w:rsid w:val="F6EFD031"/>
    <w:rsid w:val="F6FE95FF"/>
    <w:rsid w:val="F77260FA"/>
    <w:rsid w:val="F7813FC7"/>
    <w:rsid w:val="F7B63C4A"/>
    <w:rsid w:val="F7BE4FF6"/>
    <w:rsid w:val="F7CDC84E"/>
    <w:rsid w:val="F7E7A758"/>
    <w:rsid w:val="F7EF367F"/>
    <w:rsid w:val="F7FB45DE"/>
    <w:rsid w:val="F7FD42C0"/>
    <w:rsid w:val="F87B9127"/>
    <w:rsid w:val="F8EA5A7E"/>
    <w:rsid w:val="F8FF2EA8"/>
    <w:rsid w:val="F99E2D60"/>
    <w:rsid w:val="F9D986A4"/>
    <w:rsid w:val="F9EE5C62"/>
    <w:rsid w:val="F9FF609A"/>
    <w:rsid w:val="FA7FCA20"/>
    <w:rsid w:val="FAF73C61"/>
    <w:rsid w:val="FB372CAD"/>
    <w:rsid w:val="FB8FA26A"/>
    <w:rsid w:val="FBBD246D"/>
    <w:rsid w:val="FBBF9C3F"/>
    <w:rsid w:val="FBEF0191"/>
    <w:rsid w:val="FBEF9ED9"/>
    <w:rsid w:val="FBF325D1"/>
    <w:rsid w:val="FBFACA1A"/>
    <w:rsid w:val="FBFD7DB4"/>
    <w:rsid w:val="FBFE3B6C"/>
    <w:rsid w:val="FBFE5A96"/>
    <w:rsid w:val="FC8F41CA"/>
    <w:rsid w:val="FCCFBBD8"/>
    <w:rsid w:val="FD3F2811"/>
    <w:rsid w:val="FDAD5245"/>
    <w:rsid w:val="FDBF2468"/>
    <w:rsid w:val="FDED9B9C"/>
    <w:rsid w:val="FDFB1897"/>
    <w:rsid w:val="FDFDEDC1"/>
    <w:rsid w:val="FE870B63"/>
    <w:rsid w:val="FE9FC397"/>
    <w:rsid w:val="FEFA5474"/>
    <w:rsid w:val="FEFFF3E4"/>
    <w:rsid w:val="FF2FD862"/>
    <w:rsid w:val="FF2FF845"/>
    <w:rsid w:val="FF565B6A"/>
    <w:rsid w:val="FF6E55A8"/>
    <w:rsid w:val="FF7F2D1F"/>
    <w:rsid w:val="FF7FD43B"/>
    <w:rsid w:val="FF974556"/>
    <w:rsid w:val="FF9CFD5E"/>
    <w:rsid w:val="FFAFE389"/>
    <w:rsid w:val="FFB3F02F"/>
    <w:rsid w:val="FFBE4CDE"/>
    <w:rsid w:val="FFBF097F"/>
    <w:rsid w:val="FFD85C7E"/>
    <w:rsid w:val="FFE49C34"/>
    <w:rsid w:val="FFEF0A14"/>
    <w:rsid w:val="FFEF8B84"/>
    <w:rsid w:val="FFF32F95"/>
    <w:rsid w:val="FFF5CC75"/>
    <w:rsid w:val="FFF6053D"/>
    <w:rsid w:val="FFF7288F"/>
    <w:rsid w:val="FFF73988"/>
    <w:rsid w:val="FFF8E50C"/>
    <w:rsid w:val="FFFD0B99"/>
    <w:rsid w:val="FFFED992"/>
    <w:rsid w:val="FFFEF718"/>
    <w:rsid w:val="FFFF26E1"/>
    <w:rsid w:val="FFFF39B8"/>
    <w:rsid w:val="FFFF60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1">
    <w:name w:val="Default Paragraph Font"/>
    <w:unhideWhenUsed/>
    <w:qFormat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9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sz w:val="24"/>
      <w:szCs w:val="24"/>
    </w:rPr>
  </w:style>
  <w:style w:type="paragraph" w:styleId="20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sz w:val="24"/>
    </w:r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Hyperlink"/>
    <w:basedOn w:val="21"/>
    <w:qFormat/>
    <w:uiPriority w:val="99"/>
    <w:rPr>
      <w:color w:val="0000FF"/>
      <w:u w:val="single"/>
    </w:rPr>
  </w:style>
  <w:style w:type="character" w:styleId="24">
    <w:name w:val="HTML Code"/>
    <w:basedOn w:val="21"/>
    <w:unhideWhenUsed/>
    <w:qFormat/>
    <w:uiPriority w:val="99"/>
    <w:rPr>
      <w:rFonts w:ascii="DejaVu Sans" w:hAnsi="DejaVu Sans"/>
      <w:sz w:val="20"/>
    </w:rPr>
  </w:style>
  <w:style w:type="character" w:customStyle="1" w:styleId="26">
    <w:name w:val="页眉 Char"/>
    <w:basedOn w:val="21"/>
    <w:link w:val="15"/>
    <w:qFormat/>
    <w:uiPriority w:val="99"/>
    <w:rPr>
      <w:sz w:val="18"/>
      <w:szCs w:val="18"/>
    </w:rPr>
  </w:style>
  <w:style w:type="character" w:customStyle="1" w:styleId="27">
    <w:name w:val="页脚 Char"/>
    <w:basedOn w:val="21"/>
    <w:link w:val="14"/>
    <w:qFormat/>
    <w:uiPriority w:val="99"/>
    <w:rPr>
      <w:sz w:val="18"/>
      <w:szCs w:val="18"/>
    </w:rPr>
  </w:style>
  <w:style w:type="character" w:customStyle="1" w:styleId="28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文档结构图 Char"/>
    <w:basedOn w:val="21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30">
    <w:name w:val="批注框文本 Char"/>
    <w:basedOn w:val="21"/>
    <w:link w:val="13"/>
    <w:semiHidden/>
    <w:qFormat/>
    <w:uiPriority w:val="99"/>
    <w:rPr>
      <w:sz w:val="18"/>
      <w:szCs w:val="18"/>
    </w:rPr>
  </w:style>
  <w:style w:type="character" w:customStyle="1" w:styleId="31">
    <w:name w:val="标题 3 Char"/>
    <w:basedOn w:val="21"/>
    <w:link w:val="4"/>
    <w:qFormat/>
    <w:uiPriority w:val="9"/>
    <w:rPr>
      <w:b/>
      <w:bCs/>
      <w:sz w:val="32"/>
      <w:szCs w:val="32"/>
    </w:rPr>
  </w:style>
  <w:style w:type="paragraph" w:customStyle="1" w:styleId="32">
    <w:name w:val="列出段落1"/>
    <w:basedOn w:val="1"/>
    <w:qFormat/>
    <w:uiPriority w:val="34"/>
    <w:pPr>
      <w:ind w:firstLine="420" w:firstLineChars="200"/>
    </w:pPr>
  </w:style>
  <w:style w:type="character" w:customStyle="1" w:styleId="33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5">
    <w:name w:val="标题 6 Char"/>
    <w:basedOn w:val="2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6">
    <w:name w:val="标题 7 Char"/>
    <w:basedOn w:val="21"/>
    <w:link w:val="8"/>
    <w:qFormat/>
    <w:uiPriority w:val="9"/>
    <w:rPr>
      <w:b/>
      <w:bCs/>
      <w:sz w:val="24"/>
      <w:szCs w:val="24"/>
    </w:rPr>
  </w:style>
  <w:style w:type="character" w:customStyle="1" w:styleId="37">
    <w:name w:val="标题 8 Char"/>
    <w:basedOn w:val="21"/>
    <w:link w:val="9"/>
    <w:qFormat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8">
    <w:name w:val="标题 1 Char"/>
    <w:basedOn w:val="21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  <w:style w:type="paragraph" w:customStyle="1" w:styleId="39">
    <w:name w:val="1封面1：技术文件（小初）"/>
    <w:basedOn w:val="1"/>
    <w:qFormat/>
    <w:uiPriority w:val="0"/>
    <w:pPr>
      <w:ind w:firstLine="720" w:firstLineChars="100"/>
      <w:jc w:val="center"/>
    </w:pPr>
    <w:rPr>
      <w:rFonts w:ascii="Arial" w:hAnsi="Arial" w:eastAsia="Arial" w:cs="宋体"/>
      <w:sz w:val="72"/>
    </w:rPr>
  </w:style>
  <w:style w:type="paragraph" w:customStyle="1" w:styleId="40">
    <w:name w:val="1封面5：正文（顶格，五号18磅）"/>
    <w:basedOn w:val="1"/>
    <w:qFormat/>
    <w:uiPriority w:val="0"/>
    <w:pPr>
      <w:spacing w:line="360" w:lineRule="atLeast"/>
    </w:pPr>
    <w:rPr>
      <w:rFonts w:ascii="Arial" w:hAnsi="Arial" w:cs="宋体"/>
    </w:rPr>
  </w:style>
  <w:style w:type="character" w:customStyle="1" w:styleId="41">
    <w:name w:val="1封面2：标题（三号）"/>
    <w:basedOn w:val="21"/>
    <w:qFormat/>
    <w:uiPriority w:val="0"/>
    <w:rPr>
      <w:rFonts w:ascii="Arial" w:hAnsi="Arial"/>
      <w:sz w:val="32"/>
    </w:rPr>
  </w:style>
  <w:style w:type="character" w:customStyle="1" w:styleId="42">
    <w:name w:val="1封面9：下划线"/>
    <w:basedOn w:val="21"/>
    <w:qFormat/>
    <w:uiPriority w:val="0"/>
    <w:rPr>
      <w:rFonts w:ascii="Arial" w:hAnsi="Arial"/>
      <w:u w:val="single"/>
    </w:rPr>
  </w:style>
  <w:style w:type="paragraph" w:customStyle="1" w:styleId="43">
    <w:name w:val="3扉页：修改记录"/>
    <w:basedOn w:val="1"/>
    <w:next w:val="44"/>
    <w:qFormat/>
    <w:uiPriority w:val="0"/>
    <w:pPr>
      <w:spacing w:before="120" w:after="120"/>
      <w:ind w:firstLine="420"/>
      <w:jc w:val="center"/>
    </w:pPr>
    <w:rPr>
      <w:rFonts w:ascii="Arial" w:hAnsi="Arial" w:cs="宋体"/>
      <w:b/>
      <w:bCs/>
      <w:sz w:val="32"/>
    </w:rPr>
  </w:style>
  <w:style w:type="paragraph" w:customStyle="1" w:styleId="44">
    <w:name w:val="正文：首行缩进2字符"/>
    <w:basedOn w:val="1"/>
    <w:qFormat/>
    <w:uiPriority w:val="0"/>
    <w:pPr>
      <w:spacing w:line="360" w:lineRule="auto"/>
      <w:ind w:firstLine="425"/>
      <w:jc w:val="left"/>
    </w:pPr>
  </w:style>
  <w:style w:type="paragraph" w:customStyle="1" w:styleId="45">
    <w:name w:val="7表格2：表头（前后2磅，居中）"/>
    <w:basedOn w:val="46"/>
    <w:next w:val="46"/>
    <w:qFormat/>
    <w:uiPriority w:val="0"/>
  </w:style>
  <w:style w:type="paragraph" w:customStyle="1" w:styleId="46">
    <w:name w:val="7表格3：表中文字居左"/>
    <w:qFormat/>
    <w:uiPriority w:val="0"/>
    <w:pPr>
      <w:widowControl w:val="0"/>
      <w:spacing w:line="360" w:lineRule="auto"/>
      <w:jc w:val="center"/>
    </w:pPr>
    <w:rPr>
      <w:rFonts w:ascii="Arial" w:hAnsi="Arial" w:eastAsia="宋体" w:cs="宋体"/>
      <w:sz w:val="18"/>
      <w:szCs w:val="22"/>
      <w:lang w:val="en-US" w:eastAsia="zh-CN" w:bidi="ar-SA"/>
    </w:rPr>
  </w:style>
  <w:style w:type="paragraph" w:customStyle="1" w:styleId="47">
    <w:name w:val="7表格4：表中文字居中"/>
    <w:basedOn w:val="1"/>
    <w:qFormat/>
    <w:uiPriority w:val="0"/>
    <w:pPr>
      <w:jc w:val="center"/>
    </w:pPr>
    <w:rPr>
      <w:bCs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4</Pages>
  <Words>127</Words>
  <Characters>726</Characters>
  <Lines>6</Lines>
  <Paragraphs>1</Paragraphs>
  <TotalTime>0</TotalTime>
  <ScaleCrop>false</ScaleCrop>
  <LinksUpToDate>false</LinksUpToDate>
  <CharactersWithSpaces>852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2012-08-11T17:18:00Z</dcterms:created>
  <dc:creator>QC</dc:creator>
  <cp:lastModifiedBy>cqiu</cp:lastModifiedBy>
  <dcterms:modified xsi:type="dcterms:W3CDTF">2019-02-28T10:09:47Z</dcterms:modified>
  <cp:revision>349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