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09F9" w14:textId="77777777" w:rsidR="009015F5" w:rsidRDefault="00000000">
      <w:pPr>
        <w:spacing w:beforeLines="50" w:before="156" w:afterLines="50" w:after="156" w:line="440" w:lineRule="exact"/>
        <w:rPr>
          <w:rFonts w:ascii="Times New Roman" w:eastAsia="方正仿宋_GBK" w:hAnsi="Times New Roman" w:cs="Times New Roman"/>
          <w:sz w:val="28"/>
          <w:szCs w:val="28"/>
        </w:rPr>
      </w:pPr>
      <w:r>
        <w:rPr>
          <w:rFonts w:ascii="Times New Roman" w:eastAsia="方正仿宋_GBK" w:hAnsi="Times New Roman" w:cs="Times New Roman" w:hint="eastAsia"/>
          <w:sz w:val="28"/>
          <w:szCs w:val="28"/>
        </w:rPr>
        <w:t>附件</w:t>
      </w:r>
      <w:r>
        <w:rPr>
          <w:rFonts w:ascii="Times New Roman" w:eastAsia="方正仿宋_GBK" w:hAnsi="Times New Roman" w:cs="Times New Roman"/>
          <w:sz w:val="28"/>
          <w:szCs w:val="28"/>
        </w:rPr>
        <w:t>1</w:t>
      </w:r>
    </w:p>
    <w:p w14:paraId="47165346" w14:textId="77777777" w:rsidR="009015F5" w:rsidRDefault="00000000">
      <w:pPr>
        <w:tabs>
          <w:tab w:val="left" w:pos="960"/>
        </w:tabs>
        <w:spacing w:line="360" w:lineRule="auto"/>
        <w:jc w:val="center"/>
        <w:rPr>
          <w:rFonts w:ascii="方正小标宋_GBK" w:eastAsia="方正小标宋_GBK" w:hAnsi="Times New Roman" w:cs="Times New Roman"/>
          <w:bCs/>
          <w:sz w:val="36"/>
          <w:szCs w:val="36"/>
        </w:rPr>
      </w:pPr>
      <w:r>
        <w:rPr>
          <w:rFonts w:ascii="方正小标宋_GBK" w:eastAsia="方正小标宋_GBK" w:hAnsi="Times New Roman" w:cs="Times New Roman" w:hint="eastAsia"/>
          <w:bCs/>
          <w:sz w:val="36"/>
          <w:szCs w:val="36"/>
        </w:rPr>
        <w:t>重庆交通大学志愿服务类型及说明</w:t>
      </w:r>
    </w:p>
    <w:tbl>
      <w:tblPr>
        <w:tblStyle w:val="a9"/>
        <w:tblW w:w="0" w:type="auto"/>
        <w:jc w:val="center"/>
        <w:tblLook w:val="04A0" w:firstRow="1" w:lastRow="0" w:firstColumn="1" w:lastColumn="0" w:noHBand="0" w:noVBand="1"/>
      </w:tblPr>
      <w:tblGrid>
        <w:gridCol w:w="1271"/>
        <w:gridCol w:w="1709"/>
        <w:gridCol w:w="5316"/>
      </w:tblGrid>
      <w:tr w:rsidR="009015F5" w14:paraId="30F21BBE" w14:textId="77777777">
        <w:trPr>
          <w:jc w:val="center"/>
        </w:trPr>
        <w:tc>
          <w:tcPr>
            <w:tcW w:w="1271" w:type="dxa"/>
            <w:vAlign w:val="center"/>
          </w:tcPr>
          <w:p w14:paraId="3E8578A6" w14:textId="77777777" w:rsidR="009015F5" w:rsidRDefault="00000000">
            <w:pPr>
              <w:tabs>
                <w:tab w:val="left" w:pos="960"/>
              </w:tabs>
              <w:spacing w:line="440" w:lineRule="exact"/>
              <w:jc w:val="center"/>
              <w:rPr>
                <w:rFonts w:ascii="方正黑体_GBK" w:eastAsia="方正黑体_GBK" w:hAnsi="Times New Roman" w:cs="Times New Roman"/>
                <w:bCs/>
                <w:kern w:val="0"/>
                <w:sz w:val="28"/>
                <w:szCs w:val="28"/>
              </w:rPr>
            </w:pPr>
            <w:r>
              <w:rPr>
                <w:rFonts w:ascii="方正黑体_GBK" w:eastAsia="方正黑体_GBK" w:hAnsi="Times New Roman" w:cs="Times New Roman" w:hint="eastAsia"/>
                <w:bCs/>
                <w:kern w:val="0"/>
                <w:sz w:val="28"/>
                <w:szCs w:val="28"/>
              </w:rPr>
              <w:t>类型</w:t>
            </w:r>
          </w:p>
        </w:tc>
        <w:tc>
          <w:tcPr>
            <w:tcW w:w="1709" w:type="dxa"/>
            <w:vAlign w:val="center"/>
          </w:tcPr>
          <w:p w14:paraId="21725871" w14:textId="77777777" w:rsidR="009015F5" w:rsidRDefault="00000000">
            <w:pPr>
              <w:tabs>
                <w:tab w:val="left" w:pos="960"/>
              </w:tabs>
              <w:spacing w:line="440" w:lineRule="exact"/>
              <w:jc w:val="center"/>
              <w:rPr>
                <w:rFonts w:ascii="方正黑体_GBK" w:eastAsia="方正黑体_GBK" w:hAnsi="Times New Roman" w:cs="Times New Roman"/>
                <w:bCs/>
                <w:kern w:val="0"/>
                <w:sz w:val="28"/>
                <w:szCs w:val="28"/>
              </w:rPr>
            </w:pPr>
            <w:r>
              <w:rPr>
                <w:rFonts w:ascii="方正黑体_GBK" w:eastAsia="方正黑体_GBK" w:hAnsi="Times New Roman" w:cs="Times New Roman" w:hint="eastAsia"/>
                <w:bCs/>
                <w:kern w:val="0"/>
                <w:sz w:val="28"/>
                <w:szCs w:val="28"/>
              </w:rPr>
              <w:t>分类</w:t>
            </w:r>
          </w:p>
        </w:tc>
        <w:tc>
          <w:tcPr>
            <w:tcW w:w="5316" w:type="dxa"/>
            <w:vAlign w:val="center"/>
          </w:tcPr>
          <w:p w14:paraId="3AB79C40" w14:textId="77777777" w:rsidR="009015F5" w:rsidRDefault="00000000">
            <w:pPr>
              <w:tabs>
                <w:tab w:val="left" w:pos="960"/>
              </w:tabs>
              <w:spacing w:line="440" w:lineRule="exact"/>
              <w:jc w:val="center"/>
              <w:rPr>
                <w:rFonts w:ascii="方正黑体_GBK" w:eastAsia="方正黑体_GBK" w:hAnsi="Times New Roman" w:cs="Times New Roman"/>
                <w:bCs/>
                <w:kern w:val="0"/>
                <w:sz w:val="28"/>
                <w:szCs w:val="28"/>
              </w:rPr>
            </w:pPr>
            <w:r>
              <w:rPr>
                <w:rFonts w:ascii="方正黑体_GBK" w:eastAsia="方正黑体_GBK" w:hAnsi="Times New Roman" w:cs="Times New Roman" w:hint="eastAsia"/>
                <w:bCs/>
                <w:kern w:val="0"/>
                <w:sz w:val="28"/>
                <w:szCs w:val="28"/>
              </w:rPr>
              <w:t>说明</w:t>
            </w:r>
          </w:p>
        </w:tc>
      </w:tr>
      <w:tr w:rsidR="009015F5" w14:paraId="5EC32AD5" w14:textId="77777777">
        <w:trPr>
          <w:jc w:val="center"/>
        </w:trPr>
        <w:tc>
          <w:tcPr>
            <w:tcW w:w="1271" w:type="dxa"/>
            <w:vMerge w:val="restart"/>
            <w:vAlign w:val="center"/>
          </w:tcPr>
          <w:p w14:paraId="531F0F5B"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乡村振兴服务类</w:t>
            </w:r>
          </w:p>
        </w:tc>
        <w:tc>
          <w:tcPr>
            <w:tcW w:w="1709" w:type="dxa"/>
            <w:vAlign w:val="center"/>
          </w:tcPr>
          <w:p w14:paraId="699CECE6"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技术支援服务</w:t>
            </w:r>
          </w:p>
        </w:tc>
        <w:tc>
          <w:tcPr>
            <w:tcW w:w="5316" w:type="dxa"/>
            <w:vAlign w:val="center"/>
          </w:tcPr>
          <w:p w14:paraId="44392166" w14:textId="77777777" w:rsidR="009015F5" w:rsidRDefault="00000000">
            <w:pPr>
              <w:tabs>
                <w:tab w:val="left" w:pos="960"/>
              </w:tabs>
              <w:spacing w:line="440" w:lineRule="exact"/>
              <w:rPr>
                <w:rFonts w:ascii="Times New Roman" w:eastAsia="方正仿宋_GBK" w:hAnsi="Times New Roman" w:cs="Times New Roman"/>
                <w:bCs/>
                <w:kern w:val="0"/>
                <w:sz w:val="24"/>
                <w:szCs w:val="24"/>
              </w:rPr>
            </w:pPr>
            <w:r>
              <w:rPr>
                <w:rFonts w:ascii="Times New Roman" w:eastAsia="方正仿宋_GBK" w:hAnsi="Times New Roman" w:hint="eastAsia"/>
                <w:kern w:val="0"/>
                <w:sz w:val="24"/>
                <w:szCs w:val="24"/>
              </w:rPr>
              <w:t>为改善边远地区及乡村科技落后的状况而开展的技能培训、技术指导、科普知识宣讲等志愿服务。</w:t>
            </w:r>
          </w:p>
        </w:tc>
      </w:tr>
      <w:tr w:rsidR="009015F5" w14:paraId="2E515DEA" w14:textId="77777777">
        <w:trPr>
          <w:jc w:val="center"/>
        </w:trPr>
        <w:tc>
          <w:tcPr>
            <w:tcW w:w="1271" w:type="dxa"/>
            <w:vMerge/>
            <w:vAlign w:val="center"/>
          </w:tcPr>
          <w:p w14:paraId="004F12FC"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74980CB5"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文化支援服务</w:t>
            </w:r>
          </w:p>
        </w:tc>
        <w:tc>
          <w:tcPr>
            <w:tcW w:w="5316" w:type="dxa"/>
            <w:vAlign w:val="center"/>
          </w:tcPr>
          <w:p w14:paraId="082C80AF"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为改善边远地区及乡村文化匮乏的状况而开展</w:t>
            </w:r>
            <w:proofErr w:type="gramStart"/>
            <w:r>
              <w:rPr>
                <w:rFonts w:ascii="Times New Roman" w:eastAsia="方正仿宋_GBK" w:hAnsi="Times New Roman" w:hint="eastAsia"/>
                <w:kern w:val="0"/>
                <w:sz w:val="24"/>
                <w:szCs w:val="24"/>
              </w:rPr>
              <w:t>的如支教</w:t>
            </w:r>
            <w:proofErr w:type="gramEnd"/>
            <w:r>
              <w:rPr>
                <w:rFonts w:ascii="Times New Roman" w:eastAsia="方正仿宋_GBK" w:hAnsi="Times New Roman" w:hint="eastAsia"/>
                <w:kern w:val="0"/>
                <w:sz w:val="24"/>
                <w:szCs w:val="24"/>
              </w:rPr>
              <w:t>、捐书、线</w:t>
            </w:r>
            <w:proofErr w:type="gramStart"/>
            <w:r>
              <w:rPr>
                <w:rFonts w:ascii="Times New Roman" w:eastAsia="方正仿宋_GBK" w:hAnsi="Times New Roman" w:hint="eastAsia"/>
                <w:kern w:val="0"/>
                <w:sz w:val="24"/>
                <w:szCs w:val="24"/>
              </w:rPr>
              <w:t>上陪学等</w:t>
            </w:r>
            <w:proofErr w:type="gramEnd"/>
            <w:r>
              <w:rPr>
                <w:rFonts w:ascii="Times New Roman" w:eastAsia="方正仿宋_GBK" w:hAnsi="Times New Roman" w:hint="eastAsia"/>
                <w:kern w:val="0"/>
                <w:sz w:val="24"/>
                <w:szCs w:val="24"/>
              </w:rPr>
              <w:t>志愿服务。</w:t>
            </w:r>
          </w:p>
        </w:tc>
      </w:tr>
      <w:tr w:rsidR="009015F5" w14:paraId="58E4B7DA" w14:textId="77777777">
        <w:trPr>
          <w:jc w:val="center"/>
        </w:trPr>
        <w:tc>
          <w:tcPr>
            <w:tcW w:w="1271" w:type="dxa"/>
            <w:vMerge/>
            <w:vAlign w:val="center"/>
          </w:tcPr>
          <w:p w14:paraId="028CB786" w14:textId="77777777" w:rsidR="009015F5" w:rsidRDefault="009015F5">
            <w:pPr>
              <w:tabs>
                <w:tab w:val="left" w:pos="960"/>
              </w:tabs>
              <w:spacing w:line="440" w:lineRule="exact"/>
              <w:rPr>
                <w:rFonts w:ascii="Times New Roman" w:eastAsia="方正仿宋_GBK" w:hAnsi="Times New Roman" w:cs="Times New Roman"/>
                <w:bCs/>
                <w:kern w:val="0"/>
                <w:sz w:val="24"/>
                <w:szCs w:val="24"/>
              </w:rPr>
            </w:pPr>
          </w:p>
        </w:tc>
        <w:tc>
          <w:tcPr>
            <w:tcW w:w="1709" w:type="dxa"/>
            <w:vAlign w:val="center"/>
          </w:tcPr>
          <w:p w14:paraId="6B69372A"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医疗卫生服务</w:t>
            </w:r>
          </w:p>
        </w:tc>
        <w:tc>
          <w:tcPr>
            <w:tcW w:w="5316" w:type="dxa"/>
            <w:vAlign w:val="center"/>
          </w:tcPr>
          <w:p w14:paraId="3E763BE6" w14:textId="77777777" w:rsidR="009015F5" w:rsidRDefault="00000000">
            <w:pPr>
              <w:tabs>
                <w:tab w:val="left" w:pos="960"/>
              </w:tabs>
              <w:spacing w:line="440" w:lineRule="exact"/>
              <w:rPr>
                <w:rFonts w:ascii="Times New Roman" w:eastAsia="方正仿宋_GBK" w:hAnsi="Times New Roman" w:cs="Times New Roman"/>
                <w:bCs/>
                <w:kern w:val="0"/>
                <w:sz w:val="24"/>
                <w:szCs w:val="24"/>
              </w:rPr>
            </w:pPr>
            <w:r>
              <w:rPr>
                <w:rFonts w:ascii="Times New Roman" w:eastAsia="方正仿宋_GBK" w:hAnsi="Times New Roman" w:hint="eastAsia"/>
                <w:kern w:val="0"/>
                <w:sz w:val="24"/>
                <w:szCs w:val="24"/>
              </w:rPr>
              <w:t>为改善边远地区及乡村卫生医疗条件而开展的送医、送药、常见疾病防治知识宣讲等志愿服务。</w:t>
            </w:r>
          </w:p>
        </w:tc>
      </w:tr>
      <w:tr w:rsidR="009015F5" w14:paraId="7FFE1C3C" w14:textId="77777777">
        <w:trPr>
          <w:jc w:val="center"/>
        </w:trPr>
        <w:tc>
          <w:tcPr>
            <w:tcW w:w="1271" w:type="dxa"/>
            <w:vMerge w:val="restart"/>
            <w:vAlign w:val="center"/>
          </w:tcPr>
          <w:p w14:paraId="596E031B"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弱势群体服务类</w:t>
            </w:r>
          </w:p>
        </w:tc>
        <w:tc>
          <w:tcPr>
            <w:tcW w:w="1709" w:type="dxa"/>
            <w:vAlign w:val="center"/>
          </w:tcPr>
          <w:p w14:paraId="6C7A05A3"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对空巢老人的服务</w:t>
            </w:r>
          </w:p>
        </w:tc>
        <w:tc>
          <w:tcPr>
            <w:tcW w:w="5316" w:type="dxa"/>
            <w:vAlign w:val="center"/>
          </w:tcPr>
          <w:p w14:paraId="20372E76"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为空巢老人所提供的如定期探访、心灵慰籍等旨在改善其物质生活和精神生活状况的志愿服务。</w:t>
            </w:r>
          </w:p>
        </w:tc>
      </w:tr>
      <w:tr w:rsidR="009015F5" w14:paraId="06CA2984" w14:textId="77777777">
        <w:trPr>
          <w:jc w:val="center"/>
        </w:trPr>
        <w:tc>
          <w:tcPr>
            <w:tcW w:w="1271" w:type="dxa"/>
            <w:vMerge/>
            <w:vAlign w:val="center"/>
          </w:tcPr>
          <w:p w14:paraId="528E32EA"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3444246F"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对病残人员的服务</w:t>
            </w:r>
          </w:p>
        </w:tc>
        <w:tc>
          <w:tcPr>
            <w:tcW w:w="5316" w:type="dxa"/>
            <w:vAlign w:val="center"/>
          </w:tcPr>
          <w:p w14:paraId="35367F9B"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为病残人士所提供的如医疗保健、义务探访、生活照顾、心理疏导、技能培训等志愿服务。</w:t>
            </w:r>
          </w:p>
        </w:tc>
      </w:tr>
      <w:tr w:rsidR="009015F5" w14:paraId="590281B6" w14:textId="77777777">
        <w:trPr>
          <w:jc w:val="center"/>
        </w:trPr>
        <w:tc>
          <w:tcPr>
            <w:tcW w:w="1271" w:type="dxa"/>
            <w:vMerge/>
            <w:vAlign w:val="center"/>
          </w:tcPr>
          <w:p w14:paraId="14A75604"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729B9F9B"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对</w:t>
            </w:r>
            <w:r>
              <w:rPr>
                <w:rFonts w:ascii="Times New Roman" w:eastAsia="方正仿宋_GBK" w:hAnsi="Times New Roman" w:hint="eastAsia"/>
                <w:kern w:val="0"/>
                <w:sz w:val="24"/>
                <w:szCs w:val="24"/>
              </w:rPr>
              <w:t>农民工子女及留守儿童</w:t>
            </w:r>
            <w:r>
              <w:rPr>
                <w:rFonts w:ascii="Times New Roman" w:eastAsia="方正仿宋_GBK" w:hAnsi="Times New Roman" w:cs="Times New Roman" w:hint="eastAsia"/>
                <w:bCs/>
                <w:kern w:val="0"/>
                <w:sz w:val="24"/>
                <w:szCs w:val="24"/>
              </w:rPr>
              <w:t>的服务</w:t>
            </w:r>
          </w:p>
        </w:tc>
        <w:tc>
          <w:tcPr>
            <w:tcW w:w="5316" w:type="dxa"/>
            <w:vAlign w:val="center"/>
          </w:tcPr>
          <w:p w14:paraId="5746FA70"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为农民工子女及留守儿童提供的学习辅导、生活照顾、心理疏导等志愿服务。</w:t>
            </w:r>
          </w:p>
        </w:tc>
      </w:tr>
      <w:tr w:rsidR="009015F5" w14:paraId="532BD2DB" w14:textId="77777777">
        <w:trPr>
          <w:jc w:val="center"/>
        </w:trPr>
        <w:tc>
          <w:tcPr>
            <w:tcW w:w="1271" w:type="dxa"/>
            <w:vMerge/>
            <w:vAlign w:val="center"/>
          </w:tcPr>
          <w:p w14:paraId="503719F4"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6CEB82A0"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对失业下岗人士及城乡困难家庭的服务</w:t>
            </w:r>
          </w:p>
        </w:tc>
        <w:tc>
          <w:tcPr>
            <w:tcW w:w="5316" w:type="dxa"/>
            <w:vAlign w:val="center"/>
          </w:tcPr>
          <w:p w14:paraId="21FF1DED"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为失业下岗人士及城乡困难家庭所提供的旨在改善其生活状况和精神状况的技能培训、权益维护、心理疏导等志愿服务。</w:t>
            </w:r>
          </w:p>
        </w:tc>
      </w:tr>
      <w:tr w:rsidR="009015F5" w14:paraId="16B4F1BF" w14:textId="77777777">
        <w:trPr>
          <w:jc w:val="center"/>
        </w:trPr>
        <w:tc>
          <w:tcPr>
            <w:tcW w:w="1271" w:type="dxa"/>
            <w:vMerge w:val="restart"/>
            <w:vAlign w:val="center"/>
          </w:tcPr>
          <w:p w14:paraId="5344F985"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大型赛会服务类</w:t>
            </w:r>
          </w:p>
        </w:tc>
        <w:tc>
          <w:tcPr>
            <w:tcW w:w="1709" w:type="dxa"/>
            <w:vAlign w:val="center"/>
          </w:tcPr>
          <w:p w14:paraId="1825349E"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大型会议服务</w:t>
            </w:r>
          </w:p>
        </w:tc>
        <w:tc>
          <w:tcPr>
            <w:tcW w:w="5316" w:type="dxa"/>
            <w:vAlign w:val="center"/>
          </w:tcPr>
          <w:p w14:paraId="666047F2"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为全国、市区等大型工作会、交流会等提供现场引导、信息咨询、语言翻译、礼仪接待、秩序维持等方面的志愿服务。</w:t>
            </w:r>
          </w:p>
        </w:tc>
      </w:tr>
      <w:tr w:rsidR="009015F5" w14:paraId="1FB0EF8C" w14:textId="77777777">
        <w:trPr>
          <w:jc w:val="center"/>
        </w:trPr>
        <w:tc>
          <w:tcPr>
            <w:tcW w:w="1271" w:type="dxa"/>
            <w:vMerge/>
            <w:vAlign w:val="center"/>
          </w:tcPr>
          <w:p w14:paraId="36AAF644" w14:textId="77777777" w:rsidR="009015F5" w:rsidRDefault="009015F5">
            <w:pPr>
              <w:tabs>
                <w:tab w:val="left" w:pos="960"/>
              </w:tabs>
              <w:spacing w:line="440" w:lineRule="exact"/>
              <w:rPr>
                <w:rFonts w:ascii="Times New Roman" w:eastAsia="方正仿宋_GBK" w:hAnsi="Times New Roman" w:cs="Times New Roman"/>
                <w:bCs/>
                <w:kern w:val="0"/>
                <w:sz w:val="24"/>
                <w:szCs w:val="24"/>
              </w:rPr>
            </w:pPr>
          </w:p>
        </w:tc>
        <w:tc>
          <w:tcPr>
            <w:tcW w:w="1709" w:type="dxa"/>
            <w:vAlign w:val="center"/>
          </w:tcPr>
          <w:p w14:paraId="57B66C4A"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大型比赛服务</w:t>
            </w:r>
          </w:p>
        </w:tc>
        <w:tc>
          <w:tcPr>
            <w:tcW w:w="5316" w:type="dxa"/>
            <w:vAlign w:val="center"/>
          </w:tcPr>
          <w:p w14:paraId="0C6527B5"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为全国、市区等大型体育、科技、文化等比赛提供现场引导、信息咨询、秩序维护等志愿服务。</w:t>
            </w:r>
          </w:p>
        </w:tc>
      </w:tr>
      <w:tr w:rsidR="009015F5" w14:paraId="0FD8B58C" w14:textId="77777777">
        <w:trPr>
          <w:jc w:val="center"/>
        </w:trPr>
        <w:tc>
          <w:tcPr>
            <w:tcW w:w="1271" w:type="dxa"/>
            <w:vMerge w:val="restart"/>
            <w:vAlign w:val="center"/>
          </w:tcPr>
          <w:p w14:paraId="61E28874"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社会发展服务类</w:t>
            </w:r>
          </w:p>
        </w:tc>
        <w:tc>
          <w:tcPr>
            <w:tcW w:w="1709" w:type="dxa"/>
            <w:vAlign w:val="center"/>
          </w:tcPr>
          <w:p w14:paraId="4A99A5A1"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社区生活服务</w:t>
            </w:r>
          </w:p>
        </w:tc>
        <w:tc>
          <w:tcPr>
            <w:tcW w:w="5316" w:type="dxa"/>
            <w:vAlign w:val="center"/>
          </w:tcPr>
          <w:p w14:paraId="0373E304" w14:textId="77777777" w:rsidR="009015F5" w:rsidRDefault="00000000">
            <w:pPr>
              <w:tabs>
                <w:tab w:val="left" w:pos="960"/>
              </w:tabs>
              <w:spacing w:line="440" w:lineRule="exact"/>
              <w:rPr>
                <w:rFonts w:ascii="Times New Roman" w:eastAsia="方正仿宋_GBK" w:hAnsi="Times New Roman" w:cs="Times New Roman"/>
                <w:bCs/>
                <w:kern w:val="0"/>
                <w:sz w:val="24"/>
                <w:szCs w:val="24"/>
              </w:rPr>
            </w:pPr>
            <w:r>
              <w:rPr>
                <w:rFonts w:ascii="Times New Roman" w:eastAsia="方正仿宋_GBK" w:hAnsi="Times New Roman" w:hint="eastAsia"/>
                <w:kern w:val="0"/>
                <w:sz w:val="24"/>
                <w:szCs w:val="24"/>
              </w:rPr>
              <w:t>为方便城乡社区居民生活所提供的如义诊、义务维修等志愿服务。</w:t>
            </w:r>
          </w:p>
        </w:tc>
      </w:tr>
      <w:tr w:rsidR="009015F5" w14:paraId="133F7F29" w14:textId="77777777">
        <w:trPr>
          <w:trHeight w:val="656"/>
          <w:jc w:val="center"/>
        </w:trPr>
        <w:tc>
          <w:tcPr>
            <w:tcW w:w="1271" w:type="dxa"/>
            <w:vMerge/>
            <w:vAlign w:val="center"/>
          </w:tcPr>
          <w:p w14:paraId="07B96BF8" w14:textId="77777777" w:rsidR="009015F5" w:rsidRDefault="009015F5">
            <w:pPr>
              <w:tabs>
                <w:tab w:val="left" w:pos="960"/>
              </w:tabs>
              <w:spacing w:line="440" w:lineRule="exact"/>
              <w:rPr>
                <w:rFonts w:ascii="Times New Roman" w:eastAsia="方正仿宋_GBK" w:hAnsi="Times New Roman" w:cs="Times New Roman"/>
                <w:bCs/>
                <w:kern w:val="0"/>
                <w:sz w:val="24"/>
                <w:szCs w:val="24"/>
              </w:rPr>
            </w:pPr>
          </w:p>
        </w:tc>
        <w:tc>
          <w:tcPr>
            <w:tcW w:w="1709" w:type="dxa"/>
            <w:vAlign w:val="center"/>
          </w:tcPr>
          <w:p w14:paraId="6F6FADBB"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社区建设服务</w:t>
            </w:r>
          </w:p>
        </w:tc>
        <w:tc>
          <w:tcPr>
            <w:tcW w:w="5316" w:type="dxa"/>
            <w:vAlign w:val="center"/>
          </w:tcPr>
          <w:p w14:paraId="2A68D852" w14:textId="77777777" w:rsidR="009015F5" w:rsidRDefault="00000000">
            <w:pPr>
              <w:tabs>
                <w:tab w:val="left" w:pos="960"/>
              </w:tabs>
              <w:spacing w:line="440" w:lineRule="exact"/>
              <w:rPr>
                <w:rFonts w:ascii="Times New Roman" w:eastAsia="方正仿宋_GBK" w:hAnsi="Times New Roman" w:cs="Times New Roman"/>
                <w:bCs/>
                <w:kern w:val="0"/>
                <w:sz w:val="24"/>
                <w:szCs w:val="24"/>
              </w:rPr>
            </w:pPr>
            <w:r>
              <w:rPr>
                <w:rFonts w:ascii="Times New Roman" w:eastAsia="方正仿宋_GBK" w:hAnsi="Times New Roman" w:hint="eastAsia"/>
                <w:kern w:val="0"/>
                <w:sz w:val="24"/>
                <w:szCs w:val="24"/>
              </w:rPr>
              <w:t>为改善和美化社区生活环境，在卫生设施、绿化、公共活动场所等硬件设施建设方面为社区居民提供的志愿服务。</w:t>
            </w:r>
          </w:p>
        </w:tc>
      </w:tr>
      <w:tr w:rsidR="009015F5" w14:paraId="74C073EB" w14:textId="77777777">
        <w:trPr>
          <w:trHeight w:val="656"/>
          <w:jc w:val="center"/>
        </w:trPr>
        <w:tc>
          <w:tcPr>
            <w:tcW w:w="1271" w:type="dxa"/>
            <w:vMerge/>
            <w:vAlign w:val="center"/>
          </w:tcPr>
          <w:p w14:paraId="05FDF24F" w14:textId="77777777" w:rsidR="009015F5" w:rsidRDefault="009015F5">
            <w:pPr>
              <w:tabs>
                <w:tab w:val="left" w:pos="960"/>
              </w:tabs>
              <w:spacing w:line="440" w:lineRule="exact"/>
              <w:rPr>
                <w:rFonts w:ascii="Times New Roman" w:eastAsia="方正仿宋_GBK" w:hAnsi="Times New Roman" w:cs="Times New Roman"/>
                <w:bCs/>
                <w:kern w:val="0"/>
                <w:sz w:val="24"/>
                <w:szCs w:val="24"/>
              </w:rPr>
            </w:pPr>
          </w:p>
        </w:tc>
        <w:tc>
          <w:tcPr>
            <w:tcW w:w="1709" w:type="dxa"/>
            <w:vAlign w:val="center"/>
          </w:tcPr>
          <w:p w14:paraId="7A456CD4"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社区文化服务</w:t>
            </w:r>
          </w:p>
        </w:tc>
        <w:tc>
          <w:tcPr>
            <w:tcW w:w="5316" w:type="dxa"/>
            <w:vAlign w:val="center"/>
          </w:tcPr>
          <w:p w14:paraId="546D00B1"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围绕精神文明建设，为丰富社区文化、建立和谐社区关系而提供的相关志愿服务。</w:t>
            </w:r>
          </w:p>
        </w:tc>
      </w:tr>
      <w:tr w:rsidR="009015F5" w14:paraId="00FC354A" w14:textId="77777777">
        <w:trPr>
          <w:trHeight w:val="656"/>
          <w:jc w:val="center"/>
        </w:trPr>
        <w:tc>
          <w:tcPr>
            <w:tcW w:w="1271" w:type="dxa"/>
            <w:vMerge/>
            <w:vAlign w:val="center"/>
          </w:tcPr>
          <w:p w14:paraId="162BF49C" w14:textId="77777777" w:rsidR="009015F5" w:rsidRDefault="009015F5">
            <w:pPr>
              <w:tabs>
                <w:tab w:val="left" w:pos="960"/>
              </w:tabs>
              <w:spacing w:line="440" w:lineRule="exact"/>
              <w:rPr>
                <w:rFonts w:ascii="Times New Roman" w:eastAsia="方正仿宋_GBK" w:hAnsi="Times New Roman" w:cs="Times New Roman"/>
                <w:bCs/>
                <w:kern w:val="0"/>
                <w:sz w:val="24"/>
                <w:szCs w:val="24"/>
              </w:rPr>
            </w:pPr>
          </w:p>
        </w:tc>
        <w:tc>
          <w:tcPr>
            <w:tcW w:w="1709" w:type="dxa"/>
            <w:vAlign w:val="center"/>
          </w:tcPr>
          <w:p w14:paraId="2F53D06D"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社会机构服务</w:t>
            </w:r>
          </w:p>
        </w:tc>
        <w:tc>
          <w:tcPr>
            <w:tcW w:w="5316" w:type="dxa"/>
            <w:vAlign w:val="center"/>
          </w:tcPr>
          <w:p w14:paraId="3D6FB193"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针对教育机构、公共卫生机构、公共文化机构、社会福利机构等各类社会机构的实际要求，协助其实现各种公共服务职能而提供的如维持秩序、教育群众、心理疏导等方面的志愿服务。</w:t>
            </w:r>
          </w:p>
        </w:tc>
      </w:tr>
      <w:tr w:rsidR="009015F5" w14:paraId="0C57E24B" w14:textId="77777777">
        <w:trPr>
          <w:jc w:val="center"/>
        </w:trPr>
        <w:tc>
          <w:tcPr>
            <w:tcW w:w="1271" w:type="dxa"/>
            <w:vMerge w:val="restart"/>
            <w:vAlign w:val="center"/>
          </w:tcPr>
          <w:p w14:paraId="66950609"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生态文明建设类</w:t>
            </w:r>
          </w:p>
        </w:tc>
        <w:tc>
          <w:tcPr>
            <w:tcW w:w="1709" w:type="dxa"/>
            <w:vAlign w:val="center"/>
          </w:tcPr>
          <w:p w14:paraId="7E158346"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环保宣讲服务</w:t>
            </w:r>
          </w:p>
        </w:tc>
        <w:tc>
          <w:tcPr>
            <w:tcW w:w="5316" w:type="dxa"/>
            <w:vAlign w:val="center"/>
          </w:tcPr>
          <w:p w14:paraId="1A5A1156" w14:textId="77777777" w:rsidR="009015F5" w:rsidRDefault="00000000">
            <w:pPr>
              <w:tabs>
                <w:tab w:val="left" w:pos="960"/>
              </w:tabs>
              <w:spacing w:line="440" w:lineRule="exact"/>
              <w:rPr>
                <w:rFonts w:ascii="Times New Roman" w:eastAsia="方正仿宋_GBK" w:hAnsi="Times New Roman" w:cs="Times New Roman"/>
                <w:bCs/>
                <w:kern w:val="0"/>
                <w:sz w:val="24"/>
                <w:szCs w:val="24"/>
              </w:rPr>
            </w:pPr>
            <w:r>
              <w:rPr>
                <w:rFonts w:ascii="Times New Roman" w:eastAsia="方正仿宋_GBK" w:hAnsi="Times New Roman" w:hint="eastAsia"/>
                <w:kern w:val="0"/>
                <w:sz w:val="24"/>
                <w:szCs w:val="24"/>
              </w:rPr>
              <w:t>围绕节能减排、护水护绿、防治污染、保护物种等方面开展的志愿服务。</w:t>
            </w:r>
          </w:p>
        </w:tc>
      </w:tr>
      <w:tr w:rsidR="009015F5" w14:paraId="27115E78" w14:textId="77777777">
        <w:trPr>
          <w:jc w:val="center"/>
        </w:trPr>
        <w:tc>
          <w:tcPr>
            <w:tcW w:w="1271" w:type="dxa"/>
            <w:vMerge/>
            <w:vAlign w:val="center"/>
          </w:tcPr>
          <w:p w14:paraId="229106C1" w14:textId="77777777" w:rsidR="009015F5" w:rsidRDefault="009015F5">
            <w:pPr>
              <w:tabs>
                <w:tab w:val="left" w:pos="960"/>
              </w:tabs>
              <w:spacing w:line="440" w:lineRule="exact"/>
              <w:rPr>
                <w:rFonts w:ascii="Times New Roman" w:eastAsia="方正仿宋_GBK" w:hAnsi="Times New Roman" w:cs="Times New Roman"/>
                <w:bCs/>
                <w:kern w:val="0"/>
                <w:sz w:val="24"/>
                <w:szCs w:val="24"/>
              </w:rPr>
            </w:pPr>
          </w:p>
        </w:tc>
        <w:tc>
          <w:tcPr>
            <w:tcW w:w="1709" w:type="dxa"/>
            <w:vAlign w:val="center"/>
          </w:tcPr>
          <w:p w14:paraId="30BCD3BC"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环境美化服务</w:t>
            </w:r>
          </w:p>
        </w:tc>
        <w:tc>
          <w:tcPr>
            <w:tcW w:w="5316" w:type="dxa"/>
            <w:vAlign w:val="center"/>
          </w:tcPr>
          <w:p w14:paraId="5713A0EC" w14:textId="77777777" w:rsidR="009015F5" w:rsidRDefault="00000000">
            <w:pPr>
              <w:tabs>
                <w:tab w:val="left" w:pos="960"/>
              </w:tabs>
              <w:spacing w:line="440" w:lineRule="exact"/>
              <w:rPr>
                <w:rFonts w:ascii="Times New Roman" w:eastAsia="方正仿宋_GBK" w:hAnsi="Times New Roman" w:cs="Times New Roman"/>
                <w:bCs/>
                <w:kern w:val="0"/>
                <w:sz w:val="24"/>
                <w:szCs w:val="24"/>
              </w:rPr>
            </w:pPr>
            <w:r>
              <w:rPr>
                <w:rFonts w:ascii="Times New Roman" w:eastAsia="方正仿宋_GBK" w:hAnsi="Times New Roman" w:hint="eastAsia"/>
                <w:kern w:val="0"/>
                <w:sz w:val="24"/>
                <w:szCs w:val="24"/>
              </w:rPr>
              <w:t>为美化城市面貌而开展的如种花种草、清洁街道、河小青等志愿服务。</w:t>
            </w:r>
          </w:p>
        </w:tc>
      </w:tr>
      <w:tr w:rsidR="009015F5" w14:paraId="656658A8" w14:textId="77777777">
        <w:trPr>
          <w:jc w:val="center"/>
        </w:trPr>
        <w:tc>
          <w:tcPr>
            <w:tcW w:w="1271" w:type="dxa"/>
            <w:vMerge/>
            <w:vAlign w:val="center"/>
          </w:tcPr>
          <w:p w14:paraId="6061E82D" w14:textId="77777777" w:rsidR="009015F5" w:rsidRDefault="009015F5">
            <w:pPr>
              <w:tabs>
                <w:tab w:val="left" w:pos="960"/>
              </w:tabs>
              <w:spacing w:line="440" w:lineRule="exact"/>
              <w:rPr>
                <w:rFonts w:ascii="Times New Roman" w:eastAsia="方正仿宋_GBK" w:hAnsi="Times New Roman" w:cs="Times New Roman"/>
                <w:bCs/>
                <w:kern w:val="0"/>
                <w:sz w:val="24"/>
                <w:szCs w:val="24"/>
              </w:rPr>
            </w:pPr>
          </w:p>
        </w:tc>
        <w:tc>
          <w:tcPr>
            <w:tcW w:w="1709" w:type="dxa"/>
            <w:vAlign w:val="center"/>
          </w:tcPr>
          <w:p w14:paraId="2714E43C"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绿色循环服务</w:t>
            </w:r>
          </w:p>
        </w:tc>
        <w:tc>
          <w:tcPr>
            <w:tcW w:w="5316" w:type="dxa"/>
            <w:vAlign w:val="center"/>
          </w:tcPr>
          <w:p w14:paraId="67849C20" w14:textId="77777777" w:rsidR="009015F5" w:rsidRDefault="00000000">
            <w:pPr>
              <w:tabs>
                <w:tab w:val="left" w:pos="960"/>
              </w:tabs>
              <w:spacing w:line="440" w:lineRule="exact"/>
              <w:rPr>
                <w:rFonts w:ascii="Times New Roman" w:eastAsia="方正仿宋_GBK" w:hAnsi="Times New Roman" w:cs="Times New Roman"/>
                <w:bCs/>
                <w:kern w:val="0"/>
                <w:sz w:val="24"/>
                <w:szCs w:val="24"/>
              </w:rPr>
            </w:pPr>
            <w:r>
              <w:rPr>
                <w:rFonts w:ascii="Times New Roman" w:eastAsia="方正仿宋_GBK" w:hAnsi="Times New Roman" w:hint="eastAsia"/>
                <w:kern w:val="0"/>
                <w:sz w:val="24"/>
                <w:szCs w:val="24"/>
              </w:rPr>
              <w:t>针对快递盒、旧衣物等可回收利用的资源而开展的回收—加工—再利用的志愿服务。</w:t>
            </w:r>
          </w:p>
        </w:tc>
      </w:tr>
      <w:tr w:rsidR="009015F5" w14:paraId="22547547" w14:textId="77777777">
        <w:trPr>
          <w:jc w:val="center"/>
        </w:trPr>
        <w:tc>
          <w:tcPr>
            <w:tcW w:w="1271" w:type="dxa"/>
            <w:vMerge w:val="restart"/>
            <w:vAlign w:val="center"/>
          </w:tcPr>
          <w:p w14:paraId="2264077D"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抢险救灾服务类</w:t>
            </w:r>
          </w:p>
        </w:tc>
        <w:tc>
          <w:tcPr>
            <w:tcW w:w="1709" w:type="dxa"/>
            <w:vAlign w:val="center"/>
          </w:tcPr>
          <w:p w14:paraId="728013CF"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应急救援服务</w:t>
            </w:r>
          </w:p>
        </w:tc>
        <w:tc>
          <w:tcPr>
            <w:tcW w:w="5316" w:type="dxa"/>
            <w:vAlign w:val="center"/>
          </w:tcPr>
          <w:p w14:paraId="3684DE64"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在自然灾害、重大事故、公共卫生和社会安全事件发生后，针对受灾、受害群众开展的防灾救灾、心理疏导、医疗卫生救助、排危重建等方面的志愿服务。</w:t>
            </w:r>
          </w:p>
        </w:tc>
      </w:tr>
      <w:tr w:rsidR="009015F5" w14:paraId="665594DB" w14:textId="77777777">
        <w:trPr>
          <w:jc w:val="center"/>
        </w:trPr>
        <w:tc>
          <w:tcPr>
            <w:tcW w:w="1271" w:type="dxa"/>
            <w:vMerge/>
            <w:vAlign w:val="center"/>
          </w:tcPr>
          <w:p w14:paraId="1D23DB32" w14:textId="77777777" w:rsidR="009015F5" w:rsidRDefault="009015F5">
            <w:pPr>
              <w:tabs>
                <w:tab w:val="left" w:pos="960"/>
              </w:tabs>
              <w:spacing w:line="440" w:lineRule="exact"/>
              <w:rPr>
                <w:rFonts w:ascii="Times New Roman" w:eastAsia="方正仿宋_GBK" w:hAnsi="Times New Roman" w:cs="Times New Roman"/>
                <w:bCs/>
                <w:kern w:val="0"/>
                <w:sz w:val="24"/>
                <w:szCs w:val="24"/>
              </w:rPr>
            </w:pPr>
          </w:p>
        </w:tc>
        <w:tc>
          <w:tcPr>
            <w:tcW w:w="1709" w:type="dxa"/>
            <w:vAlign w:val="center"/>
          </w:tcPr>
          <w:p w14:paraId="039CBBB3"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疫情防控服务</w:t>
            </w:r>
          </w:p>
        </w:tc>
        <w:tc>
          <w:tcPr>
            <w:tcW w:w="5316" w:type="dxa"/>
            <w:vAlign w:val="center"/>
          </w:tcPr>
          <w:p w14:paraId="2ED96DC9"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在疫情发生时，针对防控地区群众进行活动轨迹统计、核酸检测秩序维护等志愿服务。</w:t>
            </w:r>
          </w:p>
        </w:tc>
      </w:tr>
      <w:tr w:rsidR="009015F5" w14:paraId="2F7A6BD3" w14:textId="77777777">
        <w:trPr>
          <w:trHeight w:val="1320"/>
          <w:jc w:val="center"/>
        </w:trPr>
        <w:tc>
          <w:tcPr>
            <w:tcW w:w="1271" w:type="dxa"/>
            <w:vMerge w:val="restart"/>
            <w:vAlign w:val="center"/>
          </w:tcPr>
          <w:p w14:paraId="7C3C716B"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文明建设</w:t>
            </w:r>
          </w:p>
          <w:p w14:paraId="35D80A3C"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服务类</w:t>
            </w:r>
          </w:p>
        </w:tc>
        <w:tc>
          <w:tcPr>
            <w:tcW w:w="1709" w:type="dxa"/>
            <w:vAlign w:val="center"/>
          </w:tcPr>
          <w:p w14:paraId="3C0D7D15"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理论宣讲实践服务</w:t>
            </w:r>
          </w:p>
        </w:tc>
        <w:tc>
          <w:tcPr>
            <w:tcW w:w="5316" w:type="dxa"/>
            <w:vAlign w:val="center"/>
          </w:tcPr>
          <w:p w14:paraId="6C846DEF"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为深入学习宣传贯彻习近平新时代中国特色社会主义思想，组织引导青年学生深入基层一线，开展党史宣讲、理论宣讲等形式的志愿服务。</w:t>
            </w:r>
          </w:p>
        </w:tc>
      </w:tr>
      <w:tr w:rsidR="009015F5" w14:paraId="32AE3079" w14:textId="77777777">
        <w:trPr>
          <w:jc w:val="center"/>
        </w:trPr>
        <w:tc>
          <w:tcPr>
            <w:tcW w:w="1271" w:type="dxa"/>
            <w:vMerge/>
            <w:vAlign w:val="center"/>
          </w:tcPr>
          <w:p w14:paraId="06875D31"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120EC49F"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文明美德宣传服务</w:t>
            </w:r>
          </w:p>
        </w:tc>
        <w:tc>
          <w:tcPr>
            <w:tcW w:w="5316" w:type="dxa"/>
            <w:vAlign w:val="center"/>
          </w:tcPr>
          <w:p w14:paraId="5B99B47E"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为弘扬社会主义核心价值观，发扬诚信、节俭、勤劳等优良美德而开展的志愿服务。</w:t>
            </w:r>
          </w:p>
        </w:tc>
      </w:tr>
      <w:tr w:rsidR="009015F5" w14:paraId="5CB192E5" w14:textId="77777777">
        <w:trPr>
          <w:jc w:val="center"/>
        </w:trPr>
        <w:tc>
          <w:tcPr>
            <w:tcW w:w="1271" w:type="dxa"/>
            <w:vMerge/>
            <w:vAlign w:val="center"/>
          </w:tcPr>
          <w:p w14:paraId="5F865E9B"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40E8598B"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文化传播普及服务</w:t>
            </w:r>
          </w:p>
        </w:tc>
        <w:tc>
          <w:tcPr>
            <w:tcW w:w="5316" w:type="dxa"/>
            <w:vAlign w:val="center"/>
          </w:tcPr>
          <w:p w14:paraId="2CBFFF4A"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w:t>
            </w:r>
            <w:proofErr w:type="gramStart"/>
            <w:r>
              <w:rPr>
                <w:rFonts w:ascii="Times New Roman" w:eastAsia="方正仿宋_GBK" w:hAnsi="Times New Roman" w:hint="eastAsia"/>
                <w:kern w:val="0"/>
                <w:sz w:val="24"/>
                <w:szCs w:val="24"/>
              </w:rPr>
              <w:t>发扬非</w:t>
            </w:r>
            <w:proofErr w:type="gramEnd"/>
            <w:r>
              <w:rPr>
                <w:rFonts w:ascii="Times New Roman" w:eastAsia="方正仿宋_GBK" w:hAnsi="Times New Roman" w:hint="eastAsia"/>
                <w:kern w:val="0"/>
                <w:sz w:val="24"/>
                <w:szCs w:val="24"/>
              </w:rPr>
              <w:t>遗传统文化、普及科技文化、宣扬文化自信，开展文艺表演、科普视频等形式的志愿服务。</w:t>
            </w:r>
          </w:p>
        </w:tc>
      </w:tr>
      <w:tr w:rsidR="009015F5" w14:paraId="5A96B34D" w14:textId="77777777">
        <w:trPr>
          <w:jc w:val="center"/>
        </w:trPr>
        <w:tc>
          <w:tcPr>
            <w:tcW w:w="1271" w:type="dxa"/>
            <w:vMerge/>
            <w:vAlign w:val="center"/>
          </w:tcPr>
          <w:p w14:paraId="235D534E"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4E519154"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健康与法律</w:t>
            </w:r>
          </w:p>
          <w:p w14:paraId="2A4133FC"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宣传教育服务</w:t>
            </w:r>
          </w:p>
        </w:tc>
        <w:tc>
          <w:tcPr>
            <w:tcW w:w="5316" w:type="dxa"/>
            <w:vAlign w:val="center"/>
          </w:tcPr>
          <w:p w14:paraId="227416AD"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为推进健康教育工作与法律法规普及，开展禁毒、防艾、普法、反诈、心理健康等方面的志愿服务。</w:t>
            </w:r>
          </w:p>
        </w:tc>
      </w:tr>
      <w:tr w:rsidR="009015F5" w14:paraId="2ACA84C8" w14:textId="77777777">
        <w:trPr>
          <w:jc w:val="center"/>
        </w:trPr>
        <w:tc>
          <w:tcPr>
            <w:tcW w:w="1271" w:type="dxa"/>
            <w:vMerge w:val="restart"/>
            <w:vAlign w:val="center"/>
          </w:tcPr>
          <w:p w14:paraId="6269839C"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校园公益服务类</w:t>
            </w:r>
          </w:p>
        </w:tc>
        <w:tc>
          <w:tcPr>
            <w:tcW w:w="1709" w:type="dxa"/>
            <w:vAlign w:val="center"/>
          </w:tcPr>
          <w:p w14:paraId="04EAF46E"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校园文明服务</w:t>
            </w:r>
          </w:p>
        </w:tc>
        <w:tc>
          <w:tcPr>
            <w:tcW w:w="5316" w:type="dxa"/>
            <w:vAlign w:val="center"/>
          </w:tcPr>
          <w:p w14:paraId="44AFE3FF"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为营造和谐校园氛围，</w:t>
            </w:r>
            <w:proofErr w:type="gramStart"/>
            <w:r>
              <w:rPr>
                <w:rFonts w:ascii="Times New Roman" w:eastAsia="方正仿宋_GBK" w:hAnsi="Times New Roman" w:hint="eastAsia"/>
                <w:kern w:val="0"/>
                <w:sz w:val="24"/>
                <w:szCs w:val="24"/>
              </w:rPr>
              <w:t>进行团学</w:t>
            </w:r>
            <w:proofErr w:type="gramEnd"/>
            <w:r>
              <w:rPr>
                <w:rFonts w:ascii="Times New Roman" w:eastAsia="方正仿宋_GBK" w:hAnsi="Times New Roman" w:hint="eastAsia"/>
                <w:kern w:val="0"/>
                <w:sz w:val="24"/>
                <w:szCs w:val="24"/>
              </w:rPr>
              <w:t>志愿服务活动、学业帮扶、失物招领等弘扬中华民族优秀精神文明、推进大学生德智体美劳全面发展的志愿服务。</w:t>
            </w:r>
          </w:p>
        </w:tc>
      </w:tr>
      <w:tr w:rsidR="009015F5" w14:paraId="39D0B604" w14:textId="77777777">
        <w:trPr>
          <w:jc w:val="center"/>
        </w:trPr>
        <w:tc>
          <w:tcPr>
            <w:tcW w:w="1271" w:type="dxa"/>
            <w:vMerge/>
            <w:vAlign w:val="center"/>
          </w:tcPr>
          <w:p w14:paraId="3654A9A6"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68FD1999"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校园安全服务</w:t>
            </w:r>
          </w:p>
        </w:tc>
        <w:tc>
          <w:tcPr>
            <w:tcW w:w="5316" w:type="dxa"/>
            <w:vAlign w:val="center"/>
          </w:tcPr>
          <w:p w14:paraId="50CBE9AF"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围绕</w:t>
            </w:r>
            <w:proofErr w:type="gramStart"/>
            <w:r>
              <w:rPr>
                <w:rFonts w:ascii="Times New Roman" w:eastAsia="方正仿宋_GBK" w:hAnsi="Times New Roman" w:hint="eastAsia"/>
                <w:kern w:val="0"/>
                <w:sz w:val="24"/>
                <w:szCs w:val="24"/>
              </w:rPr>
              <w:t>校园消防</w:t>
            </w:r>
            <w:proofErr w:type="gramEnd"/>
            <w:r>
              <w:rPr>
                <w:rFonts w:ascii="Times New Roman" w:eastAsia="方正仿宋_GBK" w:hAnsi="Times New Roman" w:hint="eastAsia"/>
                <w:kern w:val="0"/>
                <w:sz w:val="24"/>
                <w:szCs w:val="24"/>
              </w:rPr>
              <w:t>安全、交通安全、人身安全、灾害安全、食品安全、网络安全等安全知识而开展的宣传、安全知识普及、安全维护等形式的志愿服务。</w:t>
            </w:r>
          </w:p>
        </w:tc>
      </w:tr>
      <w:tr w:rsidR="009015F5" w14:paraId="2C12976E" w14:textId="77777777">
        <w:trPr>
          <w:jc w:val="center"/>
        </w:trPr>
        <w:tc>
          <w:tcPr>
            <w:tcW w:w="1271" w:type="dxa"/>
            <w:vMerge/>
            <w:vAlign w:val="center"/>
          </w:tcPr>
          <w:p w14:paraId="16E39052"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33245D9A"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校园活动服务</w:t>
            </w:r>
          </w:p>
        </w:tc>
        <w:tc>
          <w:tcPr>
            <w:tcW w:w="5316" w:type="dxa"/>
            <w:vAlign w:val="center"/>
          </w:tcPr>
          <w:p w14:paraId="15279F2F"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为校园相关运动会、晚会、学术会议、讲座、竞赛、论坛等大型活动提供现场引导、礼仪接待、秩序维护、后勤保障等志愿服务。</w:t>
            </w:r>
          </w:p>
        </w:tc>
      </w:tr>
      <w:tr w:rsidR="009015F5" w14:paraId="4D25758F" w14:textId="77777777">
        <w:trPr>
          <w:jc w:val="center"/>
        </w:trPr>
        <w:tc>
          <w:tcPr>
            <w:tcW w:w="1271" w:type="dxa"/>
            <w:vMerge/>
            <w:vAlign w:val="center"/>
          </w:tcPr>
          <w:p w14:paraId="60482A21"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4B8525A7"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校园美化服务</w:t>
            </w:r>
          </w:p>
        </w:tc>
        <w:tc>
          <w:tcPr>
            <w:tcW w:w="5316" w:type="dxa"/>
            <w:vAlign w:val="center"/>
          </w:tcPr>
          <w:p w14:paraId="4E026690"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围绕校园环境而开展的如校园绿化、垃圾清理、清洁行动等志愿服务。</w:t>
            </w:r>
          </w:p>
        </w:tc>
      </w:tr>
      <w:tr w:rsidR="009015F5" w14:paraId="6E7CCA76" w14:textId="77777777">
        <w:trPr>
          <w:jc w:val="center"/>
        </w:trPr>
        <w:tc>
          <w:tcPr>
            <w:tcW w:w="1271" w:type="dxa"/>
            <w:vMerge/>
            <w:vAlign w:val="center"/>
          </w:tcPr>
          <w:p w14:paraId="311BC139" w14:textId="77777777" w:rsidR="009015F5" w:rsidRDefault="009015F5">
            <w:pPr>
              <w:tabs>
                <w:tab w:val="left" w:pos="960"/>
              </w:tabs>
              <w:spacing w:line="440" w:lineRule="exact"/>
              <w:jc w:val="center"/>
              <w:rPr>
                <w:rFonts w:ascii="Times New Roman" w:eastAsia="方正仿宋_GBK" w:hAnsi="Times New Roman" w:cs="Times New Roman"/>
                <w:bCs/>
                <w:kern w:val="0"/>
                <w:sz w:val="24"/>
                <w:szCs w:val="24"/>
              </w:rPr>
            </w:pPr>
          </w:p>
        </w:tc>
        <w:tc>
          <w:tcPr>
            <w:tcW w:w="1709" w:type="dxa"/>
            <w:vAlign w:val="center"/>
          </w:tcPr>
          <w:p w14:paraId="10D06C1F"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学生会</w:t>
            </w:r>
          </w:p>
          <w:p w14:paraId="26D08E85"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（研究生会）</w:t>
            </w:r>
          </w:p>
          <w:p w14:paraId="29F85311" w14:textId="77777777" w:rsidR="009015F5" w:rsidRDefault="00000000">
            <w:pPr>
              <w:tabs>
                <w:tab w:val="left" w:pos="960"/>
              </w:tabs>
              <w:spacing w:line="440" w:lineRule="exact"/>
              <w:jc w:val="center"/>
              <w:rPr>
                <w:rFonts w:ascii="Times New Roman" w:eastAsia="方正仿宋_GBK" w:hAnsi="Times New Roman" w:cs="Times New Roman"/>
                <w:bCs/>
                <w:kern w:val="0"/>
                <w:sz w:val="24"/>
                <w:szCs w:val="24"/>
              </w:rPr>
            </w:pPr>
            <w:r>
              <w:rPr>
                <w:rFonts w:ascii="Times New Roman" w:eastAsia="方正仿宋_GBK" w:hAnsi="Times New Roman" w:cs="Times New Roman" w:hint="eastAsia"/>
                <w:bCs/>
                <w:kern w:val="0"/>
                <w:sz w:val="24"/>
                <w:szCs w:val="24"/>
              </w:rPr>
              <w:t>志愿服务</w:t>
            </w:r>
          </w:p>
        </w:tc>
        <w:tc>
          <w:tcPr>
            <w:tcW w:w="5316" w:type="dxa"/>
            <w:vAlign w:val="center"/>
          </w:tcPr>
          <w:p w14:paraId="36978958" w14:textId="77777777" w:rsidR="009015F5" w:rsidRDefault="00000000">
            <w:pPr>
              <w:tabs>
                <w:tab w:val="left" w:pos="960"/>
              </w:tabs>
              <w:spacing w:line="440" w:lineRule="exact"/>
              <w:rPr>
                <w:rFonts w:ascii="Times New Roman" w:eastAsia="方正仿宋_GBK" w:hAnsi="Times New Roman"/>
                <w:kern w:val="0"/>
                <w:sz w:val="24"/>
                <w:szCs w:val="24"/>
              </w:rPr>
            </w:pPr>
            <w:r>
              <w:rPr>
                <w:rFonts w:ascii="Times New Roman" w:eastAsia="方正仿宋_GBK" w:hAnsi="Times New Roman" w:hint="eastAsia"/>
                <w:kern w:val="0"/>
                <w:sz w:val="24"/>
                <w:szCs w:val="24"/>
              </w:rPr>
              <w:t>根据共青团中央、教育部、全国学联印发的《关于推动高校学生会（研究生会）深化改革的若干意见》指出，学生会（研究生会）机构和人员规模要精简，由学生会确需举办的重大工作或活动，可以以项目化方式招募志愿者，吸收同学参加，因事用人、事完人散。</w:t>
            </w:r>
          </w:p>
        </w:tc>
      </w:tr>
    </w:tbl>
    <w:p w14:paraId="446FF45F" w14:textId="77777777" w:rsidR="009015F5" w:rsidRDefault="009015F5">
      <w:pPr>
        <w:widowControl/>
        <w:jc w:val="left"/>
        <w:rPr>
          <w:rFonts w:ascii="Times New Roman" w:eastAsiaTheme="majorEastAsia" w:hAnsi="Times New Roman" w:cs="Times New Roman"/>
          <w:b/>
          <w:sz w:val="28"/>
          <w:szCs w:val="28"/>
        </w:rPr>
      </w:pPr>
    </w:p>
    <w:sectPr w:rsidR="009015F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A81B7" w14:textId="77777777" w:rsidR="004A5BC7" w:rsidRDefault="004A5BC7">
      <w:r>
        <w:separator/>
      </w:r>
    </w:p>
  </w:endnote>
  <w:endnote w:type="continuationSeparator" w:id="0">
    <w:p w14:paraId="5481E1FB" w14:textId="77777777" w:rsidR="004A5BC7" w:rsidRDefault="004A5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仿宋_GBK">
    <w:altName w:val="微软雅黑"/>
    <w:charset w:val="86"/>
    <w:family w:val="script"/>
    <w:pitch w:val="default"/>
    <w:sig w:usb0="00000000" w:usb1="00000000" w:usb2="00082016" w:usb3="00000000" w:csb0="00040001" w:csb1="00000000"/>
  </w:font>
  <w:font w:name="方正小标宋_GBK">
    <w:altName w:val="微软雅黑"/>
    <w:charset w:val="86"/>
    <w:family w:val="script"/>
    <w:pitch w:val="default"/>
    <w:sig w:usb0="00000000" w:usb1="00000000" w:usb2="00000000" w:usb3="00000000" w:csb0="00040000" w:csb1="00000000"/>
  </w:font>
  <w:font w:name="方正黑体_GBK">
    <w:altName w:val="微软雅黑"/>
    <w:charset w:val="86"/>
    <w:family w:val="script"/>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A1C3" w14:textId="77777777" w:rsidR="009015F5" w:rsidRDefault="00000000">
    <w:pPr>
      <w:pStyle w:val="a3"/>
      <w:jc w:val="center"/>
      <w:rPr>
        <w:rFonts w:ascii="Times New Roman" w:hAnsi="Times New Roman" w:cs="Times New Roman"/>
        <w:sz w:val="24"/>
        <w:szCs w:val="24"/>
      </w:rPr>
    </w:pPr>
    <w:r>
      <w:rPr>
        <w:rFonts w:ascii="Times New Roman" w:hAnsi="Times New Roman" w:cs="Times New Roman"/>
        <w:sz w:val="24"/>
        <w:szCs w:val="24"/>
      </w:rPr>
      <w:t>-</w:t>
    </w:r>
    <w:sdt>
      <w:sdtPr>
        <w:rPr>
          <w:rFonts w:ascii="Times New Roman" w:hAnsi="Times New Roman" w:cs="Times New Roman"/>
          <w:sz w:val="24"/>
          <w:szCs w:val="24"/>
        </w:rPr>
        <w:id w:val="534006591"/>
      </w:sdtPr>
      <w:sdtContent>
        <w:r>
          <w:rPr>
            <w:rFonts w:ascii="Times New Roman" w:hAnsi="Times New Roman" w:cs="Times New Roman"/>
            <w:sz w:val="24"/>
            <w:szCs w:val="24"/>
          </w:rPr>
          <w:fldChar w:fldCharType="begin"/>
        </w:r>
        <w:r>
          <w:rPr>
            <w:rFonts w:ascii="Times New Roman" w:hAnsi="Times New Roman" w:cs="Times New Roman"/>
            <w:sz w:val="24"/>
            <w:szCs w:val="24"/>
          </w:rPr>
          <w:instrText>PAGE   \* MERGEFORMAT</w:instrText>
        </w:r>
        <w:r>
          <w:rPr>
            <w:rFonts w:ascii="Times New Roman" w:hAnsi="Times New Roman" w:cs="Times New Roman"/>
            <w:sz w:val="24"/>
            <w:szCs w:val="24"/>
          </w:rPr>
          <w:fldChar w:fldCharType="separate"/>
        </w:r>
        <w:r>
          <w:rPr>
            <w:rFonts w:ascii="Times New Roman" w:hAnsi="Times New Roman" w:cs="Times New Roman"/>
            <w:sz w:val="24"/>
            <w:szCs w:val="24"/>
            <w:lang w:val="zh-CN"/>
          </w:rPr>
          <w:t>2</w:t>
        </w:r>
        <w:r>
          <w:rPr>
            <w:rFonts w:ascii="Times New Roman" w:hAnsi="Times New Roman" w:cs="Times New Roman"/>
            <w:sz w:val="24"/>
            <w:szCs w:val="24"/>
          </w:rPr>
          <w:fldChar w:fldCharType="end"/>
        </w:r>
        <w:r>
          <w:rPr>
            <w:rFonts w:ascii="Times New Roman" w:hAnsi="Times New Roman" w:cs="Times New Roman"/>
            <w:sz w:val="24"/>
            <w:szCs w:val="24"/>
          </w:rPr>
          <w:t>-</w:t>
        </w:r>
      </w:sdtContent>
    </w:sdt>
  </w:p>
  <w:p w14:paraId="523468A4" w14:textId="77777777" w:rsidR="009015F5" w:rsidRDefault="009015F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071EA" w14:textId="77777777" w:rsidR="004A5BC7" w:rsidRDefault="004A5BC7">
      <w:r>
        <w:separator/>
      </w:r>
    </w:p>
  </w:footnote>
  <w:footnote w:type="continuationSeparator" w:id="0">
    <w:p w14:paraId="7385B752" w14:textId="77777777" w:rsidR="004A5BC7" w:rsidRDefault="004A5B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RlZWNiNDgwMDM2NWY2NDJkNWVlYWU2ZDE3ZDZjY2IifQ=="/>
  </w:docVars>
  <w:rsids>
    <w:rsidRoot w:val="00B84FA0"/>
    <w:rsid w:val="00003249"/>
    <w:rsid w:val="00006495"/>
    <w:rsid w:val="00021288"/>
    <w:rsid w:val="000256D4"/>
    <w:rsid w:val="0003703E"/>
    <w:rsid w:val="00046100"/>
    <w:rsid w:val="000574CD"/>
    <w:rsid w:val="000644D0"/>
    <w:rsid w:val="00073CE8"/>
    <w:rsid w:val="000879F7"/>
    <w:rsid w:val="00087F7F"/>
    <w:rsid w:val="00093379"/>
    <w:rsid w:val="00093B24"/>
    <w:rsid w:val="000A47F9"/>
    <w:rsid w:val="001027B4"/>
    <w:rsid w:val="0011588A"/>
    <w:rsid w:val="001177E1"/>
    <w:rsid w:val="0012450B"/>
    <w:rsid w:val="00127A96"/>
    <w:rsid w:val="00131805"/>
    <w:rsid w:val="00150670"/>
    <w:rsid w:val="0016763C"/>
    <w:rsid w:val="00192C3E"/>
    <w:rsid w:val="001950A1"/>
    <w:rsid w:val="001C5F89"/>
    <w:rsid w:val="001E56BE"/>
    <w:rsid w:val="001F157C"/>
    <w:rsid w:val="001F4213"/>
    <w:rsid w:val="00206E96"/>
    <w:rsid w:val="00227A8D"/>
    <w:rsid w:val="002318B1"/>
    <w:rsid w:val="0024456B"/>
    <w:rsid w:val="00252822"/>
    <w:rsid w:val="00254653"/>
    <w:rsid w:val="00261511"/>
    <w:rsid w:val="00271A15"/>
    <w:rsid w:val="002A0224"/>
    <w:rsid w:val="002A73D1"/>
    <w:rsid w:val="002F020E"/>
    <w:rsid w:val="003112B9"/>
    <w:rsid w:val="0031484B"/>
    <w:rsid w:val="00323B12"/>
    <w:rsid w:val="00324B96"/>
    <w:rsid w:val="00331C1A"/>
    <w:rsid w:val="00332B9B"/>
    <w:rsid w:val="00351954"/>
    <w:rsid w:val="00351A58"/>
    <w:rsid w:val="003522F1"/>
    <w:rsid w:val="0035305B"/>
    <w:rsid w:val="0036297E"/>
    <w:rsid w:val="00365335"/>
    <w:rsid w:val="00365ADD"/>
    <w:rsid w:val="00384F42"/>
    <w:rsid w:val="00385BD1"/>
    <w:rsid w:val="003A3B31"/>
    <w:rsid w:val="003B2B8B"/>
    <w:rsid w:val="003C1EAD"/>
    <w:rsid w:val="003E0BA2"/>
    <w:rsid w:val="003E1235"/>
    <w:rsid w:val="003F3906"/>
    <w:rsid w:val="00404D62"/>
    <w:rsid w:val="00440407"/>
    <w:rsid w:val="004405EF"/>
    <w:rsid w:val="00444A6A"/>
    <w:rsid w:val="00447058"/>
    <w:rsid w:val="00451648"/>
    <w:rsid w:val="00452511"/>
    <w:rsid w:val="00465747"/>
    <w:rsid w:val="00493E43"/>
    <w:rsid w:val="00494034"/>
    <w:rsid w:val="00497A89"/>
    <w:rsid w:val="004A5BC7"/>
    <w:rsid w:val="004B1C3C"/>
    <w:rsid w:val="004C6ACB"/>
    <w:rsid w:val="004C79DC"/>
    <w:rsid w:val="004D094E"/>
    <w:rsid w:val="004D31AA"/>
    <w:rsid w:val="004E5356"/>
    <w:rsid w:val="004E5BFA"/>
    <w:rsid w:val="004E7BF8"/>
    <w:rsid w:val="0050078F"/>
    <w:rsid w:val="00502258"/>
    <w:rsid w:val="00503913"/>
    <w:rsid w:val="00507205"/>
    <w:rsid w:val="00523730"/>
    <w:rsid w:val="005330A4"/>
    <w:rsid w:val="00562D23"/>
    <w:rsid w:val="0059618D"/>
    <w:rsid w:val="005A63D6"/>
    <w:rsid w:val="005B0755"/>
    <w:rsid w:val="005B0E99"/>
    <w:rsid w:val="005C7ABA"/>
    <w:rsid w:val="005D3519"/>
    <w:rsid w:val="005E21EC"/>
    <w:rsid w:val="005E6C53"/>
    <w:rsid w:val="005E7E03"/>
    <w:rsid w:val="005F09F5"/>
    <w:rsid w:val="00627262"/>
    <w:rsid w:val="00627A38"/>
    <w:rsid w:val="006550F0"/>
    <w:rsid w:val="006608BE"/>
    <w:rsid w:val="00687D5C"/>
    <w:rsid w:val="006917A9"/>
    <w:rsid w:val="006935BA"/>
    <w:rsid w:val="00694068"/>
    <w:rsid w:val="006A5037"/>
    <w:rsid w:val="006B1366"/>
    <w:rsid w:val="006B1B5C"/>
    <w:rsid w:val="006B29B1"/>
    <w:rsid w:val="006F3EBF"/>
    <w:rsid w:val="006F6123"/>
    <w:rsid w:val="007245F5"/>
    <w:rsid w:val="00734B9D"/>
    <w:rsid w:val="007456B3"/>
    <w:rsid w:val="007616C2"/>
    <w:rsid w:val="007652AF"/>
    <w:rsid w:val="0078041E"/>
    <w:rsid w:val="00787766"/>
    <w:rsid w:val="007A59B8"/>
    <w:rsid w:val="007C37A2"/>
    <w:rsid w:val="007E14B2"/>
    <w:rsid w:val="007F03AE"/>
    <w:rsid w:val="007F7C79"/>
    <w:rsid w:val="00812A6B"/>
    <w:rsid w:val="00816A2F"/>
    <w:rsid w:val="00820213"/>
    <w:rsid w:val="00840582"/>
    <w:rsid w:val="0084201F"/>
    <w:rsid w:val="00843AAF"/>
    <w:rsid w:val="00867FAD"/>
    <w:rsid w:val="0087711F"/>
    <w:rsid w:val="00894B32"/>
    <w:rsid w:val="008A20C2"/>
    <w:rsid w:val="008A5A86"/>
    <w:rsid w:val="008A7D9A"/>
    <w:rsid w:val="008C362B"/>
    <w:rsid w:val="008E0CD6"/>
    <w:rsid w:val="008E25B3"/>
    <w:rsid w:val="008F2305"/>
    <w:rsid w:val="008F264F"/>
    <w:rsid w:val="009015F5"/>
    <w:rsid w:val="009161B1"/>
    <w:rsid w:val="009251C3"/>
    <w:rsid w:val="00935504"/>
    <w:rsid w:val="00942611"/>
    <w:rsid w:val="00952A8F"/>
    <w:rsid w:val="00986BDF"/>
    <w:rsid w:val="009872F7"/>
    <w:rsid w:val="009978B4"/>
    <w:rsid w:val="009B5675"/>
    <w:rsid w:val="009D502E"/>
    <w:rsid w:val="00A04064"/>
    <w:rsid w:val="00A133C5"/>
    <w:rsid w:val="00A1633C"/>
    <w:rsid w:val="00A26D4F"/>
    <w:rsid w:val="00A30805"/>
    <w:rsid w:val="00A32CD3"/>
    <w:rsid w:val="00A36E09"/>
    <w:rsid w:val="00A56122"/>
    <w:rsid w:val="00A62FDC"/>
    <w:rsid w:val="00A66ABD"/>
    <w:rsid w:val="00A80F8D"/>
    <w:rsid w:val="00A83090"/>
    <w:rsid w:val="00A84C81"/>
    <w:rsid w:val="00A8504D"/>
    <w:rsid w:val="00A909B7"/>
    <w:rsid w:val="00AA13C1"/>
    <w:rsid w:val="00AA7CA9"/>
    <w:rsid w:val="00AB19B9"/>
    <w:rsid w:val="00AB35C4"/>
    <w:rsid w:val="00AC2AFA"/>
    <w:rsid w:val="00AC2ED6"/>
    <w:rsid w:val="00AD304E"/>
    <w:rsid w:val="00AE5E1C"/>
    <w:rsid w:val="00B05FCF"/>
    <w:rsid w:val="00B24FFB"/>
    <w:rsid w:val="00B264AB"/>
    <w:rsid w:val="00B26FD0"/>
    <w:rsid w:val="00B31586"/>
    <w:rsid w:val="00B435BD"/>
    <w:rsid w:val="00B51808"/>
    <w:rsid w:val="00B67321"/>
    <w:rsid w:val="00B71E2A"/>
    <w:rsid w:val="00B84FA0"/>
    <w:rsid w:val="00B9444B"/>
    <w:rsid w:val="00BA666B"/>
    <w:rsid w:val="00BB07BD"/>
    <w:rsid w:val="00BB15E9"/>
    <w:rsid w:val="00BB3ED3"/>
    <w:rsid w:val="00BB4DD9"/>
    <w:rsid w:val="00BE1D0A"/>
    <w:rsid w:val="00BF1F77"/>
    <w:rsid w:val="00BF4627"/>
    <w:rsid w:val="00C21197"/>
    <w:rsid w:val="00C24FDC"/>
    <w:rsid w:val="00C345EC"/>
    <w:rsid w:val="00C40D08"/>
    <w:rsid w:val="00C4444A"/>
    <w:rsid w:val="00C758FF"/>
    <w:rsid w:val="00C81838"/>
    <w:rsid w:val="00C964F6"/>
    <w:rsid w:val="00C96961"/>
    <w:rsid w:val="00CA49D6"/>
    <w:rsid w:val="00CB3B0E"/>
    <w:rsid w:val="00CD35C9"/>
    <w:rsid w:val="00CD7697"/>
    <w:rsid w:val="00CF0FCB"/>
    <w:rsid w:val="00D001A6"/>
    <w:rsid w:val="00D11AC1"/>
    <w:rsid w:val="00D25028"/>
    <w:rsid w:val="00D27076"/>
    <w:rsid w:val="00D31BDE"/>
    <w:rsid w:val="00D4205B"/>
    <w:rsid w:val="00D5692E"/>
    <w:rsid w:val="00D626EA"/>
    <w:rsid w:val="00D6558A"/>
    <w:rsid w:val="00D84C72"/>
    <w:rsid w:val="00DA434F"/>
    <w:rsid w:val="00DA6273"/>
    <w:rsid w:val="00DB7082"/>
    <w:rsid w:val="00DD2442"/>
    <w:rsid w:val="00DD6BEA"/>
    <w:rsid w:val="00DE5ACC"/>
    <w:rsid w:val="00DE7DE5"/>
    <w:rsid w:val="00DF0B38"/>
    <w:rsid w:val="00DF404F"/>
    <w:rsid w:val="00E0465F"/>
    <w:rsid w:val="00E14842"/>
    <w:rsid w:val="00E20342"/>
    <w:rsid w:val="00E35FFC"/>
    <w:rsid w:val="00E529AB"/>
    <w:rsid w:val="00E64F2F"/>
    <w:rsid w:val="00E80249"/>
    <w:rsid w:val="00E85D96"/>
    <w:rsid w:val="00EA051F"/>
    <w:rsid w:val="00EA2A40"/>
    <w:rsid w:val="00EA44E7"/>
    <w:rsid w:val="00ED33CE"/>
    <w:rsid w:val="00EE2433"/>
    <w:rsid w:val="00EF6D37"/>
    <w:rsid w:val="00F057BC"/>
    <w:rsid w:val="00F10C21"/>
    <w:rsid w:val="00F45801"/>
    <w:rsid w:val="00F7190C"/>
    <w:rsid w:val="00F82DCA"/>
    <w:rsid w:val="00F84E18"/>
    <w:rsid w:val="00FA387F"/>
    <w:rsid w:val="00FA3FE3"/>
    <w:rsid w:val="00FB6DD3"/>
    <w:rsid w:val="00FB7E7C"/>
    <w:rsid w:val="00FC5182"/>
    <w:rsid w:val="00FD71FF"/>
    <w:rsid w:val="00FE3379"/>
    <w:rsid w:val="00FF066C"/>
    <w:rsid w:val="00FF203E"/>
    <w:rsid w:val="035E2B6B"/>
    <w:rsid w:val="09EF276F"/>
    <w:rsid w:val="0A9B61CB"/>
    <w:rsid w:val="0AE91617"/>
    <w:rsid w:val="0CD30020"/>
    <w:rsid w:val="0E814166"/>
    <w:rsid w:val="160A1EA2"/>
    <w:rsid w:val="168F5D11"/>
    <w:rsid w:val="17DB3CCD"/>
    <w:rsid w:val="19C54781"/>
    <w:rsid w:val="1A5658FF"/>
    <w:rsid w:val="1A9D152B"/>
    <w:rsid w:val="1BD5621C"/>
    <w:rsid w:val="1CA80A40"/>
    <w:rsid w:val="1D7E536E"/>
    <w:rsid w:val="1EB3612A"/>
    <w:rsid w:val="1FF633AA"/>
    <w:rsid w:val="22282B58"/>
    <w:rsid w:val="235057C9"/>
    <w:rsid w:val="242B0169"/>
    <w:rsid w:val="25E13310"/>
    <w:rsid w:val="277820FF"/>
    <w:rsid w:val="27C25A3A"/>
    <w:rsid w:val="292C7038"/>
    <w:rsid w:val="2C9C40B0"/>
    <w:rsid w:val="2E4241E9"/>
    <w:rsid w:val="307B6532"/>
    <w:rsid w:val="32843FD5"/>
    <w:rsid w:val="32E738A3"/>
    <w:rsid w:val="34DB5BCB"/>
    <w:rsid w:val="35C177CE"/>
    <w:rsid w:val="3C33177C"/>
    <w:rsid w:val="3D67154B"/>
    <w:rsid w:val="423E3E1C"/>
    <w:rsid w:val="4B7550B8"/>
    <w:rsid w:val="4D5B1256"/>
    <w:rsid w:val="4DCB624E"/>
    <w:rsid w:val="4EAB01BA"/>
    <w:rsid w:val="57B772CD"/>
    <w:rsid w:val="5C1D1123"/>
    <w:rsid w:val="5C367FA6"/>
    <w:rsid w:val="5CCA69E6"/>
    <w:rsid w:val="5EDF20FA"/>
    <w:rsid w:val="6344665E"/>
    <w:rsid w:val="634E636D"/>
    <w:rsid w:val="67F43136"/>
    <w:rsid w:val="68373751"/>
    <w:rsid w:val="691F0E93"/>
    <w:rsid w:val="6A60361B"/>
    <w:rsid w:val="71DA399E"/>
    <w:rsid w:val="73561634"/>
    <w:rsid w:val="784465E0"/>
    <w:rsid w:val="790C5C01"/>
    <w:rsid w:val="BEF6503B"/>
    <w:rsid w:val="CBDCD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764E83"/>
  <w15:docId w15:val="{ECCE32CA-1301-42F5-96E6-51BB1895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uiPriority w:val="99"/>
    <w:unhideWhenUsed/>
    <w:qFormat/>
    <w:pPr>
      <w:spacing w:beforeAutospacing="1" w:afterAutospacing="1"/>
      <w:jc w:val="left"/>
    </w:pPr>
    <w:rPr>
      <w:rFonts w:cs="Times New Roman"/>
      <w:kern w:val="0"/>
      <w:sz w:val="24"/>
    </w:rPr>
  </w:style>
  <w:style w:type="paragraph" w:styleId="a7">
    <w:name w:val="Title"/>
    <w:next w:val="a"/>
    <w:link w:val="a8"/>
    <w:uiPriority w:val="10"/>
    <w:qFormat/>
    <w:pPr>
      <w:spacing w:before="240" w:after="360" w:line="360" w:lineRule="auto"/>
      <w:jc w:val="center"/>
      <w:outlineLvl w:val="0"/>
    </w:pPr>
    <w:rPr>
      <w:rFonts w:ascii="华文中宋" w:eastAsia="华文中宋" w:hAnsi="华文中宋" w:cs="宋体"/>
      <w:bCs/>
      <w:kern w:val="2"/>
      <w:sz w:val="48"/>
      <w:szCs w:val="44"/>
    </w:rPr>
  </w:style>
  <w:style w:type="table" w:styleId="a9">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
    <w:name w:val="列出段落1"/>
    <w:basedOn w:val="a"/>
    <w:uiPriority w:val="34"/>
    <w:qFormat/>
    <w:pPr>
      <w:ind w:firstLineChars="200" w:firstLine="420"/>
    </w:pPr>
    <w:rPr>
      <w:rFonts w:ascii="Calibri" w:eastAsia="宋体" w:hAnsi="Calibri" w:cs="宋体"/>
    </w:rPr>
  </w:style>
  <w:style w:type="paragraph" w:customStyle="1" w:styleId="20">
    <w:name w:val="列出段落2"/>
    <w:basedOn w:val="a"/>
    <w:uiPriority w:val="34"/>
    <w:qFormat/>
    <w:pPr>
      <w:ind w:firstLineChars="200" w:firstLine="420"/>
    </w:pPr>
  </w:style>
  <w:style w:type="character" w:customStyle="1" w:styleId="a8">
    <w:name w:val="标题 字符"/>
    <w:basedOn w:val="a0"/>
    <w:link w:val="a7"/>
    <w:uiPriority w:val="10"/>
    <w:qFormat/>
    <w:rPr>
      <w:rFonts w:ascii="华文中宋" w:eastAsia="华文中宋" w:hAnsi="华文中宋" w:cs="宋体"/>
      <w:bCs/>
      <w:sz w:val="48"/>
      <w:szCs w:val="44"/>
    </w:rPr>
  </w:style>
  <w:style w:type="character" w:customStyle="1" w:styleId="a4">
    <w:name w:val="页脚 字符"/>
    <w:basedOn w:val="a0"/>
    <w:link w:val="a3"/>
    <w:uiPriority w:val="99"/>
    <w:qFormat/>
    <w:rPr>
      <w:kern w:val="2"/>
      <w:sz w:val="18"/>
      <w:szCs w:val="22"/>
    </w:rPr>
  </w:style>
  <w:style w:type="paragraph" w:styleId="aa">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585DE12-E611-4141-B1F6-EB79ADA8C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855</Characters>
  <Application>Microsoft Office Word</Application>
  <DocSecurity>0</DocSecurity>
  <Lines>85</Lines>
  <Paragraphs>74</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肖兰军</dc:creator>
  <cp:lastModifiedBy>兰军 肖</cp:lastModifiedBy>
  <cp:revision>1</cp:revision>
  <dcterms:created xsi:type="dcterms:W3CDTF">2026-06-10T13:32:00Z</dcterms:created>
  <dcterms:modified xsi:type="dcterms:W3CDTF">2026-06-10T13:32:00Z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SaveFontToCloudKey">
    <vt:lpwstr>412176814_btnclosed</vt:lpwstr>
  </property>
  <property fmtid="{D5CDD505-2E9C-101B-9397-08002B2CF9AE}" pid="4" name="ICV">
    <vt:lpwstr>878535B4A14A2C5DE34352679A628D2C_43</vt:lpwstr>
  </property>
</Properties>
</file>