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SimSun" w:hAnsi="SimSun" w:eastAsia="SimSun"/>
          <w:b/>
          <w:sz w:val="36"/>
        </w:rPr>
        <w:t>庭审质证意见稿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案号：（2026）渝0157民初82907号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被告：唐斐男</w:t>
      </w:r>
    </w:p>
    <w:p>
      <w:pPr>
        <w:spacing w:before="0" w:after="240"/>
        <w:jc w:val="left"/>
      </w:pPr>
      <w:r>
        <w:rPr>
          <w:rFonts w:ascii="SimSun" w:hAnsi="SimSun" w:eastAsia="SimSun"/>
          <w:b/>
          <w:sz w:val="24"/>
        </w:rPr>
        <w:t>原告：成都万科物业服务有限公司</w:t>
      </w:r>
    </w:p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一、开场陈述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尊敬的审判员：</w:t>
        <w:br/>
        <w:br/>
        <w:t>我是被告唐斐男。本案的核心争议是：物业服务质量是否达标，被告是否应当减免物业费。</w:t>
        <w:br/>
        <w:br/>
        <w:t>我的答辩请求是：</w:t>
        <w:br/>
        <w:t>1. 确认被告在2019年5月至2022年2月期间已按时缴纳物业费；</w:t>
        <w:br/>
        <w:t>2. 减免2022年2月至2026年6月期间物业费30%；</w:t>
        <w:br/>
        <w:t>3. 免除全部违约金；</w:t>
        <w:br/>
        <w:t>4. 本案诉讼费用由原告承担。</w:t>
        <w:br/>
        <w:br/>
        <w:t>我的证据将证明：漏水问题自2019年交房时即存在，物业未尽协助、配合、监督义务，服务质量不达标。</w:t>
      </w:r>
    </w:p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二、对原告证据的质证意见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原告提交了以下证据：</w:t>
        <w:br/>
        <w:t>1. 前期物业服务合同（27页）</w:t>
        <w:br/>
        <w:t>2. 催缴记录（微信截图）</w:t>
        <w:br/>
        <w:t>3. 通话记录截图</w:t>
        <w:br/>
        <w:br/>
        <w:t>对上述证据的质证意见如下：</w:t>
        <w:br/>
        <w:br/>
        <w:t>证据1（前期物业服务合同）：</w:t>
        <w:br/>
        <w:t>- 对真实性无异议；</w:t>
        <w:br/>
        <w:t>- 对证明目的有异议。合同仅证明双方存在物业服务关系，不能证明原告已按约提供服务。</w:t>
        <w:br/>
        <w:br/>
        <w:t>证据2（催缴记录）：</w:t>
        <w:br/>
        <w:t>- 对真实性无异议；</w:t>
        <w:br/>
        <w:t>- 对证明目的有异议。催缴记录只能证明原告进行了催收，不能证明原告已按约提供服务。</w:t>
        <w:br/>
        <w:br/>
        <w:t>证据3（通话记录）：</w:t>
        <w:br/>
        <w:t>- 对真实性无异议；</w:t>
        <w:br/>
        <w:t>- 对证明目的有异议。通话记录只能证明双方有过沟通，不能证明原告已按约提供服务。</w:t>
        <w:br/>
        <w:br/>
        <w:t>重点：原告未提供任何证明其已按约提供服务的证据，包括但不限于维修记录、投诉处理记录、巡查记录、满意度测评记录等。</w:t>
        <w:br/>
        <w:br/>
        <w:t>根据《民法典》第九百四十四条，物业服务人已经按照约定提供服务的，业主才应当支付物业费。原告未能举证证明已按约提供服务，应承担举证不能的不利后果。</w:t>
      </w:r>
    </w:p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三、被告举证陈述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审判员，我现在举证。</w:t>
        <w:br/>
        <w:br/>
        <w:t>第一组证据：漏水事实证据</w:t>
        <w:br/>
        <w:t>证据A-1至A-5，证明漏水问题自2019年交房时即存在，且持续时间长、问题严重。</w:t>
        <w:br/>
        <w:br/>
        <w:t>第二组证据：沟通记录证据</w:t>
        <w:br/>
        <w:t>证据A-6至A-10，证明业主积极投诉，物业不作为；漏水问题具有普遍性。</w:t>
        <w:br/>
        <w:br/>
        <w:t>第三组证据：缴费记录证据</w:t>
        <w:br/>
        <w:t>证据A-11，证明被告历史缴费记录良好，前29个月按时缴费，不存在恶意欠费故意。</w:t>
        <w:br/>
        <w:br/>
        <w:t>第四组证据：辅助证据</w:t>
        <w:br/>
        <w:t>证据A-12至A-13，证明被告身份及房屋质保期限。</w:t>
        <w:br/>
        <w:br/>
        <w:t>以上证据，请审判员审阅。</w:t>
      </w:r>
    </w:p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四、法庭提问应对要点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b/>
                <w:sz w:val="20"/>
              </w:rPr>
              <w:t>提问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b/>
                <w:sz w:val="20"/>
              </w:rPr>
              <w:t>回答要点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漏水是什么时候开始的？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2019年5月2日收房时即发现。这是首次发现漏水的照片（展示证据A-1），拍摄时间是2019年5月2日。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漏水有多严重？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非常严重。天花板、墙面大量漏水，家具、地板受损。这是受损物品的照片（展示证据A-5），这是漏水过程的视频（展示证据A-5）。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你向物业报修过吗？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报过，而且报修了很多次。这是首次报修的记录（展示证据A-1），这是微信报修的聊天记录（展示证据A-2），共多次记录。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物业整改了吗？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物业承诺整改，但整改不力。这是物业的整改承诺记录（展示证据A-2），但整改后仍然漏水（展示证据A-4）。整改历时16个月以上，物业多次敷衍塞责。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漏水问题解决了吗？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基本解决，但期间我无法正常居住。这是问题解决后的照片（展示证据A-4），但之前的损失已经造成。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你有证据证明漏水吗？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有，这是我的证据清单（展示证据目录）。第一组是漏水事实证据，第二组是报修记录证据，第三组是整改过程证据……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你认为物业服务哪里不达标？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主要体现在三个方面：1.漏水问题长期未解决（历时2年以上）；2.物业未尽保修协助义务；3.物业未尽承接查验协议配合监督义务。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你有证据证明服务质量不达标吗？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有，这是整改记录照片（展示证据A-2至A-4），这是业主投诉记录（展示证据A-6至A-9）。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你为什么不在漏水期间交费？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我不是不交费，而是希望漏水问题解决后再交费。这是我的抗辩权，不是恶意欠费。漏水问题解决后，我一直在积极与物业沟通缴费事宜。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你为什么不同意支付违约金？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主要有两个理由：1.我不是恶意欠费，是因为物业服务质量不达标，我正当行使抗辩权；2.违约金过高，按LPR的2倍计算远超物业公司的实际损失。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你认为违约金应该多少？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我主张免除全部违约金。因为：1.我不是恶意欠费；2.物业公司的实际损失主要是资金占用利息，按LPR的1倍已足以弥补；3.合同约定每日万分之五，年化18.25%，明显过高。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你为什么对小额诉讼程序提出异议？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SimSun" w:hAnsi="SimSun" w:eastAsia="SimSun"/>
                <w:sz w:val="20"/>
              </w:rPr>
              <w:t>因为本案涉及漏水原因鉴定、整改责任主体认定等复杂事实，不适合小额诉讼的快速程序。</w:t>
            </w:r>
          </w:p>
        </w:tc>
      </w:tr>
    </w:tbl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五、辩论意见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审判员，我现在发表辩论意见。</w:t>
        <w:br/>
        <w:br/>
        <w:t>第一，物业未履行协助义务，构成违约。</w:t>
        <w:br/>
        <w:t>根据《重庆市新建商品房质量保证书》约定，开发商将保修服务委托给物业。物业成为保修服务的实际履行主体，负有接收报修、转达开发商、跟进处理、反馈结果的四重义务。但本案中，物业未在合理期限内促成整改，导致漏水问题历时16个月未解决。</w:t>
        <w:br/>
        <w:br/>
        <w:t>第二，物业未履行配合监督义务，构成违约。</w:t>
        <w:br/>
        <w:t>根据《前期物业服务合同》附件七《物业承接查验协议》约定，物业有配合整改、监督进度、复验结果的义务。但本案中，物业未有效配合开发商整改，未有效监督整改进度，未有效复验整改结果。</w:t>
        <w:br/>
        <w:br/>
        <w:t>第三，物业未履行维修养护义务，构成违约。</w:t>
        <w:br/>
        <w:t>根据《前期物业服务合同》第二条及附件四第7条约定，物业有维修养护义务，应实行24小时报修值班制度，急修20分钟内到场。但本案中，漏水问题历时多年未解决，物业无法提供维修记录。</w:t>
        <w:br/>
        <w:br/>
        <w:t>第四，原告未举证证明其已按约提供服务。</w:t>
        <w:br/>
        <w:t>根据《民法典》第九百四十四条，物业服务人已经按照约定提供服务的，业主才应当支付物业费。原告仅提交了合同文本和催缴记录，未提供任何服务达标的证据。根据《证据规定》第九十五条，原告应承担举证不能的不利后果。</w:t>
        <w:br/>
        <w:br/>
        <w:t>第五，被告非恶意欠费，违约金应予以免除。</w:t>
        <w:br/>
        <w:t>被告在2019年5月至2022年2月期间（共29个月）已按时缴纳物业费，从未拖欠。2022年2月后暂停缴费，是因为漏水问题长期未解决，被告正当行使抗辩权。根据《民法典》第五百八十五条，违约金应予以免除。</w:t>
        <w:br/>
        <w:br/>
        <w:t>综上，请求法院支持被告的全部答辩请求。</w:t>
      </w:r>
    </w:p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六、最后陈述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尊敬的审判员，</w:t>
        <w:br/>
        <w:br/>
        <w:t>我承认欠费事实，但欠费原因是物业服务质量不达标。我并非恶意欠费，而是正当行使抗辩权。</w:t>
        <w:br/>
        <w:br/>
        <w:t>我请求法院公平裁判，减免整改期间的物业费，免除违约金。</w:t>
        <w:br/>
        <w:br/>
        <w:t>如果法庭同意调解，我愿意在公平合理的基础上达成调解。</w:t>
        <w:br/>
        <w:br/>
        <w:t>谢谢。</w:t>
      </w:r>
    </w:p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七、调解方案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最佳方案：减免30%物业费+免除违约金（约15,032元）</w:t>
        <w:br/>
        <w:t>底线方案：减免20%物业费+免除违约金（约17,180元）</w:t>
        <w:br/>
        <w:t>让步方案：减免15%物业费+违约金降至LPR的1倍（约18,254元）</w:t>
      </w:r>
    </w:p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八、庭审注意事项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着装整洁、正式；</w:t>
        <w:br/>
        <w:t>2. 称呼"审判员"、"法庭"；</w:t>
        <w:br/>
        <w:t>3. 态度恭敬、诚恳；</w:t>
        <w:br/>
        <w:t>4. 发言经许可后发言；</w:t>
        <w:br/>
        <w:t>5. 认真记录法庭讲话；</w:t>
        <w:br/>
        <w:t>6. 保持冷静，不激动；</w:t>
        <w:br/>
        <w:t>7. 回答前停顿2-3秒，思考后再回答；</w:t>
        <w:br/>
        <w:t>8. 回答要完整：结论+理由+证据；</w:t>
        <w:br/>
        <w:t>9. 不懂就问，坦诚说明；</w:t>
        <w:br/>
        <w:t>10. 不要争吵，保持尊重。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