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급변하는 사회와 기술 발전에 따른 새로운 규범 및 제도 마련의 어려움</w:t>
      </w:r>
    </w:p>
    <w:p>
      <w:r>
        <w:t>Nguồn tin: https://www.hani.co.kr/arti/opinion/column/1242789.html</w:t>
      </w:r>
    </w:p>
    <w:p>
      <w:r>
        <w:t>Ngày tạo: 02/02/2026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현대 사회는 급변하는 기술 발전과 복잡한 사회 문제에 직면하고 있습니다. 이러한 변화에 발맞춰 새로운 규범이나 제도를 마련하는 것은 중요한 과제입니다. 그러나 때로는 이러한 규범 마련 과정이 예상보다 더디게 진행되거나, 실효성을 확보하기 어려운 경우가 많습니다.</w:t>
              <w:br/>
              <w:br/>
              <w:t>&lt;조건&gt;</w:t>
              <w:br/>
              <w:t>• 새로운 규범 마련이 어려운 원인은 무엇인지 쓰십시오.</w:t>
              <w:br/>
              <w:t>• 이러한 어려움이 사회에 미치는 영향은 무엇인지 쓰십시오.</w:t>
              <w:br/>
              <w:t>• 이러한 문제를 해결하기 위한 방안은 무엇인지 자신의 견해를 쓰십시오.</w:t>
            </w:r>
          </w:p>
        </w:tc>
      </w:tr>
    </w:tbl>
    <w:p>
      <w:r>
        <w:br/>
      </w:r>
    </w:p>
    <w:p>
      <w:pPr>
        <w:pStyle w:val="Heading1"/>
      </w:pPr>
      <w:r>
        <w:t>2. BÀI VĂN MẪU (MODEL ESSAY)</w:t>
      </w:r>
    </w:p>
    <w:p>
      <w:pPr>
        <w:pStyle w:val="Heading3"/>
      </w:pPr>
      <w:r>
        <w:t>🇰🇷 Tiếng Hàn:</w:t>
      </w:r>
    </w:p>
    <w:p>
      <w:pPr>
        <w:spacing w:after="120"/>
        <w:ind w:firstLine="400"/>
      </w:pPr>
      <w:r>
        <w:t>현대 사회는 급변하는 기술 발전과 복잡한 사회 문제에 직면하며 새로운 규범이나 제도 마련의 중요성이 증대한다. 그러나 이러한 규범 마련 과정은 여러 요인으로 인해 더디게 진행되거나 실효성 확보에 난항을 겪는 경우가 빈번하다.</w:t>
      </w:r>
    </w:p>
    <w:p>
      <w:pPr>
        <w:spacing w:after="120"/>
        <w:ind w:firstLine="400"/>
      </w:pPr>
      <w:r>
        <w:t>우선, 기술 발전의 속도가 규범 제정의 속도를 압도하는 양상이 뚜렷하다. 새로운 기술이나 현상에 따른 파급 효과 예측 및 규제 방향 설정에 본질적 어려움이 따른다. 또한, 다양한 이해관계자들의 상충하는 요구와 이견 조율의 난항은 합의 도출을 지연시키며, 규범 제정의 정치적, 사회적 비용을 가중시킨다. 여기에 더해, 법률 및 기술적 전문성 부족 또한 실효성 있는 규범 마련을 저해하는 핵심 원인으로 파악된다.</w:t>
      </w:r>
    </w:p>
    <w:p>
      <w:pPr>
        <w:spacing w:after="120"/>
        <w:ind w:firstLine="400"/>
      </w:pPr>
      <w:r>
        <w:t>이와 더불어, 규범 마련의 지연은 사회 전반에 걸쳐 심각한 파급 효과를 초래한다. 불확실성이 증대하여 사회 구성원 간의 혼란과 갈등을 야기하며, 법적 공백은 '법치주의의 공백'으로 이어질 수 있다. 이는 사회적 신뢰를 저해하고, 특히 신기술 분야에서 무분별한 시장 진입은 예측 불가능한 부작용을 낳는다. 나아가, 사회적 약자가 새로운 환경에 적응하지 못하게 하여 '빈익빈 부익부' 현상을 심화시키는 결과를 초래하기도 한다.</w:t>
      </w:r>
    </w:p>
    <w:p>
      <w:pPr>
        <w:spacing w:after="120"/>
        <w:ind w:firstLine="400"/>
      </w:pPr>
      <w:r>
        <w:t>따라서 이러한 문제 해결을 위해서는 선제적 규범 마련과 다자간 협력이 필수적이다. 정부는 기술 발전의 방향을 예측하고 전문가 집단과의 긴밀한 협력을 통해 미래 지향적인 규범을 설계해야 한다. 또한, 이해관계자들의 활발한 소통 채널을 구축하여 합리적인 합의를 도출하고, 규범에 유연성과 개정 가능성을 부여하여 급변하는 환경에 탄력적으로 대응해야 한다. 일몰 조항 도입 등은 규범의 경직성을 완화하는 방안이다. 궁극적으로, '유비무환'의 자세로 사회 전체의 합의를 바탕으로 한 실효성 있는 규범 마련에 힘써야만, 지속 가능한 사회 발전을 도모할 수 있다.</w:t>
      </w:r>
    </w:p>
    <w:p>
      <w:r>
        <w:br/>
      </w:r>
    </w:p>
    <w:p>
      <w:pPr>
        <w:pStyle w:val="Heading1"/>
      </w:pPr>
      <w:r>
        <w:t>3. TỪ VỰNG (VOCABULARY)</w:t>
      </w:r>
    </w:p>
    <w:p>
      <w:pPr>
        <w:pStyle w:val="ListBullet"/>
      </w:pPr>
      <w:r>
        <w:rPr>
          <w:b/>
          <w:color w:val="003296"/>
        </w:rPr>
        <w:t>급변하다</w:t>
      </w:r>
      <w:r>
        <w:t xml:space="preserve"> : thay đổi nhanh chóng, biến đổi cấp tốc</w:t>
      </w:r>
      <w:r>
        <w:rPr>
          <w:color w:val="646464"/>
          <w:sz w:val="20"/>
        </w:rPr>
        <w:br/>
        <w:t xml:space="preserve">   └ 💡 현대 사회는 급변하는 기술 발전으로 특징지어진다.</w:t>
      </w:r>
    </w:p>
    <w:p>
      <w:pPr>
        <w:pStyle w:val="ListBullet"/>
      </w:pPr>
      <w:r>
        <w:rPr>
          <w:b/>
          <w:color w:val="003296"/>
        </w:rPr>
        <w:t>난항을 겪다</w:t>
      </w:r>
      <w:r>
        <w:t xml:space="preserve"> : gặp khó khăn, vướng mắc</w:t>
      </w:r>
      <w:r>
        <w:rPr>
          <w:color w:val="646464"/>
          <w:sz w:val="20"/>
        </w:rPr>
        <w:br/>
        <w:t xml:space="preserve">   └ 💡 새로운 프로젝트는 자금 문제로 난항을 겪고 있다.</w:t>
      </w:r>
    </w:p>
    <w:p>
      <w:pPr>
        <w:pStyle w:val="ListBullet"/>
      </w:pPr>
      <w:r>
        <w:rPr>
          <w:b/>
          <w:color w:val="003296"/>
        </w:rPr>
        <w:t>파급 효과</w:t>
      </w:r>
      <w:r>
        <w:t xml:space="preserve"> : hiệu ứng lan truyền, tác động dây chuyền</w:t>
      </w:r>
      <w:r>
        <w:rPr>
          <w:color w:val="646464"/>
          <w:sz w:val="20"/>
        </w:rPr>
        <w:br/>
        <w:t xml:space="preserve">   └ 💡 경제 위기는 전 세계적으로 파급 효과를 가져왔다.</w:t>
      </w:r>
    </w:p>
    <w:p>
      <w:pPr>
        <w:pStyle w:val="ListBullet"/>
      </w:pPr>
      <w:r>
        <w:rPr>
          <w:b/>
          <w:color w:val="003296"/>
        </w:rPr>
        <w:t>규범</w:t>
      </w:r>
      <w:r>
        <w:t xml:space="preserve"> : quy tắc, chuẩn mực, quy phạm</w:t>
      </w:r>
      <w:r>
        <w:rPr>
          <w:color w:val="646464"/>
          <w:sz w:val="20"/>
        </w:rPr>
        <w:br/>
        <w:t xml:space="preserve">   └ 💡 새로운 규범을 마련하는 것이 사회의 중요한 과제이다.</w:t>
      </w:r>
    </w:p>
    <w:p>
      <w:pPr>
        <w:pStyle w:val="ListBullet"/>
      </w:pPr>
      <w:r>
        <w:rPr>
          <w:b/>
          <w:color w:val="003296"/>
        </w:rPr>
        <w:t>빈익빈 부익부</w:t>
      </w:r>
      <w:r>
        <w:t xml:space="preserve"> : kẻ nghèo càng nghèo, người giàu càng giàu</w:t>
      </w:r>
      <w:r>
        <w:rPr>
          <w:color w:val="646464"/>
          <w:sz w:val="20"/>
        </w:rPr>
        <w:br/>
        <w:t xml:space="preserve">   └ 💡 기술 발전이 빈익빈 부익부 현상을 심화시킬 수 있다.</w:t>
      </w:r>
    </w:p>
    <w:p>
      <w:r>
        <w:br/>
      </w:r>
    </w:p>
    <w:p>
      <w:pPr>
        <w:pStyle w:val="Heading1"/>
      </w:pPr>
      <w:r>
        <w:t>4. NGỮ PHÁP (GRAMMAR)</w:t>
      </w:r>
    </w:p>
    <w:p>
      <w:pPr>
        <w:pStyle w:val="ListBullet"/>
      </w:pPr>
      <w:r>
        <w:rPr>
          <w:b/>
          <w:color w:val="006432"/>
        </w:rPr>
        <w:t>-에 직면하며</w:t>
      </w:r>
      <w:r>
        <w:t xml:space="preserve"> : vừa đối mặt với... vừa (do đó) có...</w:t>
      </w:r>
      <w:r>
        <w:rPr>
          <w:color w:val="646464"/>
          <w:sz w:val="20"/>
        </w:rPr>
        <w:br/>
        <w:t xml:space="preserve">   └ 💡 우리는 새로운 도전에 직면하며 성장한다.</w:t>
      </w:r>
    </w:p>
    <w:p>
      <w:pPr>
        <w:pStyle w:val="ListBullet"/>
      </w:pPr>
      <w:r>
        <w:rPr>
          <w:b/>
          <w:color w:val="006432"/>
        </w:rPr>
        <w:t>-는 경우가 빈번하다</w:t>
      </w:r>
      <w:r>
        <w:t xml:space="preserve"> : thường xuyên xảy ra trường hợp...</w:t>
      </w:r>
      <w:r>
        <w:rPr>
          <w:color w:val="646464"/>
          <w:sz w:val="20"/>
        </w:rPr>
        <w:br/>
        <w:t xml:space="preserve">   └ 💡 실수하는 경우가 빈번하다는 것을 인정해야 한다.</w:t>
      </w:r>
    </w:p>
    <w:p>
      <w:pPr>
        <w:pStyle w:val="ListBullet"/>
      </w:pPr>
      <w:r>
        <w:rPr>
          <w:b/>
          <w:color w:val="006432"/>
        </w:rPr>
        <w:t>-는 데 어려움이 따른다</w:t>
      </w:r>
      <w:r>
        <w:t xml:space="preserve"> : phát sinh khó khăn trong việc làm gì đó</w:t>
      </w:r>
      <w:r>
        <w:rPr>
          <w:color w:val="646464"/>
          <w:sz w:val="20"/>
        </w:rPr>
        <w:br/>
        <w:t xml:space="preserve">   └ 💡 새로운 규범을 만드는 데 본질적 어려움이 따른다.</w:t>
      </w:r>
    </w:p>
    <w:p>
      <w:r>
        <w:br/>
      </w:r>
    </w:p>
    <w:p>
      <w:pPr>
        <w:pStyle w:val="Heading1"/>
      </w:pPr>
      <w:r>
        <w:t>5. CLOZE TEST (ĐIỀN CHỖ TRỐNG)</w:t>
      </w:r>
    </w:p>
    <w:p>
      <w:r>
        <w:t>📝 Câu hỏi: 새로운 기술이나 현상에 따른 파급 효과 예측 및 규제 방향 설정에 [ ___ ] 어려움이 따른다.</w:t>
      </w:r>
    </w:p>
    <w:p>
      <w:r>
        <w:t>✅ Đáp án:  본질적</w:t>
      </w:r>
    </w:p>
    <w:p>
      <w:r>
        <w:t>💡 Gợi ý:   mang tính bản chất, cốt yếu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