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AF6" w:rsidRDefault="004B3AF6" w:rsidP="004B3AF6">
      <w:pPr>
        <w:pStyle w:val="Normal1"/>
        <w:jc w:val="left"/>
        <w:rPr>
          <w:rFonts w:ascii="微软雅黑" w:eastAsia="微软雅黑" w:hAnsi="微软雅黑" w:cs="华文仿宋"/>
          <w:b/>
          <w:color w:val="2E75B5"/>
          <w:sz w:val="24"/>
          <w:szCs w:val="24"/>
          <w:lang w:eastAsia="zh-CN"/>
        </w:rPr>
      </w:pPr>
      <w:r>
        <w:rPr>
          <w:rFonts w:ascii="微软雅黑" w:eastAsia="微软雅黑" w:hAnsi="微软雅黑" w:cs="华文仿宋"/>
          <w:b/>
          <w:color w:val="2E75B5"/>
          <w:sz w:val="24"/>
          <w:szCs w:val="24"/>
          <w:lang w:eastAsia="zh-CN"/>
        </w:rPr>
        <w:t>附件</w:t>
      </w:r>
      <w:r>
        <w:rPr>
          <w:rFonts w:ascii="微软雅黑" w:eastAsia="微软雅黑" w:hAnsi="微软雅黑" w:cs="华文仿宋" w:hint="eastAsia"/>
          <w:b/>
          <w:color w:val="2E75B5"/>
          <w:sz w:val="24"/>
          <w:szCs w:val="24"/>
          <w:lang w:eastAsia="zh-CN"/>
        </w:rPr>
        <w:t>一</w:t>
      </w:r>
      <w:r w:rsidRPr="00297BFE">
        <w:rPr>
          <w:rFonts w:ascii="微软雅黑" w:eastAsia="微软雅黑" w:hAnsi="微软雅黑" w:cs="华文仿宋"/>
          <w:b/>
          <w:color w:val="2E75B5"/>
          <w:sz w:val="24"/>
          <w:szCs w:val="24"/>
          <w:lang w:eastAsia="zh-CN"/>
        </w:rPr>
        <w:t>、</w:t>
      </w:r>
    </w:p>
    <w:p w:rsidR="004B3AF6" w:rsidRPr="00297BFE" w:rsidRDefault="004B3AF6" w:rsidP="004B3AF6">
      <w:pPr>
        <w:pStyle w:val="Normal1"/>
        <w:jc w:val="left"/>
        <w:rPr>
          <w:rFonts w:ascii="微软雅黑" w:eastAsia="微软雅黑" w:hAnsi="微软雅黑" w:cs="华文仿宋"/>
          <w:b/>
          <w:color w:val="2E75B5"/>
          <w:sz w:val="24"/>
          <w:szCs w:val="24"/>
          <w:lang w:eastAsia="zh-CN"/>
        </w:rPr>
      </w:pPr>
    </w:p>
    <w:p w:rsidR="004B3AF6" w:rsidRPr="00297BFE" w:rsidRDefault="004B3AF6" w:rsidP="004B3AF6">
      <w:pPr>
        <w:pStyle w:val="Normal1"/>
        <w:jc w:val="center"/>
        <w:rPr>
          <w:rFonts w:ascii="微软雅黑" w:eastAsia="微软雅黑" w:hAnsi="微软雅黑" w:cs="华文仿宋"/>
          <w:b/>
          <w:color w:val="2E75B5"/>
          <w:sz w:val="32"/>
          <w:szCs w:val="32"/>
          <w:lang w:eastAsia="zh-CN"/>
        </w:rPr>
      </w:pPr>
      <w:r w:rsidRPr="00297BFE">
        <w:rPr>
          <w:rFonts w:ascii="微软雅黑" w:eastAsia="微软雅黑" w:hAnsi="微软雅黑" w:cs="华文仿宋"/>
          <w:b/>
          <w:color w:val="2E75B5"/>
          <w:sz w:val="32"/>
          <w:szCs w:val="32"/>
          <w:lang w:eastAsia="zh-CN"/>
        </w:rPr>
        <w:t>201</w:t>
      </w:r>
      <w:r w:rsidRPr="00297BFE">
        <w:rPr>
          <w:rFonts w:ascii="微软雅黑" w:eastAsia="微软雅黑" w:hAnsi="微软雅黑" w:cs="华文仿宋" w:hint="eastAsia"/>
          <w:b/>
          <w:color w:val="2E75B5"/>
          <w:sz w:val="32"/>
          <w:szCs w:val="32"/>
          <w:lang w:eastAsia="zh-CN"/>
        </w:rPr>
        <w:t>8</w:t>
      </w:r>
      <w:r w:rsidRPr="00297BFE">
        <w:rPr>
          <w:rFonts w:ascii="微软雅黑" w:eastAsia="微软雅黑" w:hAnsi="微软雅黑" w:cs="华文仿宋"/>
          <w:b/>
          <w:color w:val="2E75B5"/>
          <w:sz w:val="32"/>
          <w:szCs w:val="32"/>
          <w:lang w:eastAsia="zh-CN"/>
        </w:rPr>
        <w:t>年（第</w:t>
      </w:r>
      <w:r w:rsidRPr="00297BFE">
        <w:rPr>
          <w:rFonts w:ascii="微软雅黑" w:eastAsia="微软雅黑" w:hAnsi="微软雅黑" w:cs="华文仿宋" w:hint="eastAsia"/>
          <w:b/>
          <w:color w:val="2E75B5"/>
          <w:sz w:val="32"/>
          <w:szCs w:val="32"/>
          <w:lang w:eastAsia="zh-CN"/>
        </w:rPr>
        <w:t>一</w:t>
      </w:r>
      <w:r w:rsidRPr="00297BFE">
        <w:rPr>
          <w:rFonts w:ascii="微软雅黑" w:eastAsia="微软雅黑" w:hAnsi="微软雅黑" w:cs="华文仿宋"/>
          <w:b/>
          <w:color w:val="2E75B5"/>
          <w:sz w:val="32"/>
          <w:szCs w:val="32"/>
          <w:lang w:eastAsia="zh-CN"/>
        </w:rPr>
        <w:t>批）Google支持教育部产学合作协同育人项目</w:t>
      </w:r>
    </w:p>
    <w:p w:rsidR="004B3AF6" w:rsidRPr="00297BFE" w:rsidRDefault="004B3AF6" w:rsidP="004B3AF6">
      <w:pPr>
        <w:pStyle w:val="Normal1"/>
        <w:spacing w:line="276" w:lineRule="auto"/>
        <w:jc w:val="center"/>
        <w:rPr>
          <w:rFonts w:ascii="微软雅黑" w:eastAsia="微软雅黑" w:hAnsi="微软雅黑" w:cs="华文仿宋"/>
          <w:sz w:val="32"/>
          <w:szCs w:val="32"/>
          <w:lang w:eastAsia="zh-CN"/>
        </w:rPr>
      </w:pPr>
    </w:p>
    <w:p w:rsidR="004B3AF6" w:rsidRPr="00297BFE" w:rsidRDefault="004B3AF6" w:rsidP="004B3AF6">
      <w:pPr>
        <w:pStyle w:val="Normal1"/>
        <w:spacing w:line="276" w:lineRule="auto"/>
        <w:jc w:val="center"/>
        <w:rPr>
          <w:rFonts w:ascii="微软雅黑" w:eastAsia="微软雅黑" w:hAnsi="微软雅黑" w:cs="华文仿宋"/>
          <w:color w:val="2E75B5"/>
          <w:sz w:val="40"/>
          <w:szCs w:val="40"/>
          <w:lang w:eastAsia="zh-CN"/>
        </w:rPr>
      </w:pPr>
      <w:r>
        <w:rPr>
          <w:rFonts w:ascii="微软雅黑" w:eastAsia="微软雅黑" w:hAnsi="微软雅黑" w:cs="华文仿宋" w:hint="eastAsia"/>
          <w:b/>
          <w:color w:val="2E75B5"/>
          <w:sz w:val="40"/>
          <w:szCs w:val="40"/>
          <w:lang w:eastAsia="zh-CN"/>
        </w:rPr>
        <w:t>新工科探索与实践项目</w:t>
      </w:r>
      <w:r w:rsidRPr="00297BFE">
        <w:rPr>
          <w:rFonts w:ascii="微软雅黑" w:eastAsia="微软雅黑" w:hAnsi="微软雅黑" w:cs="华文仿宋"/>
          <w:b/>
          <w:color w:val="2E75B5"/>
          <w:sz w:val="40"/>
          <w:szCs w:val="40"/>
          <w:lang w:eastAsia="zh-CN"/>
        </w:rPr>
        <w:t>申报书</w:t>
      </w:r>
    </w:p>
    <w:p w:rsidR="004B3AF6" w:rsidRPr="00297BFE" w:rsidRDefault="004B3AF6" w:rsidP="004B3AF6">
      <w:pPr>
        <w:pStyle w:val="Normal1"/>
        <w:spacing w:line="276" w:lineRule="auto"/>
        <w:jc w:val="center"/>
        <w:rPr>
          <w:rFonts w:ascii="微软雅黑" w:eastAsia="微软雅黑" w:hAnsi="微软雅黑" w:cs="华文仿宋"/>
          <w:sz w:val="32"/>
          <w:szCs w:val="32"/>
          <w:lang w:eastAsia="zh-CN"/>
        </w:rPr>
      </w:pPr>
    </w:p>
    <w:p w:rsidR="004B3AF6" w:rsidRPr="00297BFE" w:rsidRDefault="004B3AF6" w:rsidP="004B3AF6">
      <w:pPr>
        <w:pStyle w:val="Normal1"/>
        <w:spacing w:line="360" w:lineRule="auto"/>
        <w:rPr>
          <w:rFonts w:ascii="微软雅黑" w:eastAsia="微软雅黑" w:hAnsi="微软雅黑" w:cs="华文仿宋"/>
          <w:sz w:val="32"/>
          <w:szCs w:val="32"/>
          <w:lang w:eastAsia="zh-CN"/>
        </w:rPr>
      </w:pPr>
      <w:r w:rsidRPr="00297BFE">
        <w:rPr>
          <w:rFonts w:ascii="微软雅黑" w:eastAsia="微软雅黑" w:hAnsi="微软雅黑" w:cs="华文仿宋"/>
          <w:sz w:val="32"/>
          <w:szCs w:val="32"/>
          <w:lang w:eastAsia="zh-CN"/>
        </w:rPr>
        <w:t>申报项目名称</w:t>
      </w:r>
      <w:r>
        <w:rPr>
          <w:rFonts w:ascii="微软雅黑" w:eastAsia="微软雅黑" w:hAnsi="微软雅黑" w:cs="华文仿宋" w:hint="eastAsia"/>
          <w:sz w:val="32"/>
          <w:szCs w:val="32"/>
          <w:lang w:eastAsia="zh-CN"/>
        </w:rPr>
        <w:t xml:space="preserve">：   </w:t>
      </w:r>
      <w:r w:rsidR="008068DE">
        <w:rPr>
          <w:rFonts w:ascii="微软雅黑" w:eastAsia="微软雅黑" w:hAnsi="微软雅黑" w:cs="华文仿宋" w:hint="eastAsia"/>
          <w:sz w:val="32"/>
          <w:szCs w:val="32"/>
          <w:lang w:eastAsia="zh-CN"/>
        </w:rPr>
        <w:t xml:space="preserve">  </w:t>
      </w:r>
      <w:r w:rsidR="008068DE">
        <w:rPr>
          <w:rFonts w:ascii="微软雅黑" w:eastAsia="微软雅黑" w:hAnsi="微软雅黑" w:cs="华文仿宋" w:hint="eastAsia"/>
          <w:sz w:val="32"/>
          <w:szCs w:val="32"/>
          <w:u w:val="single"/>
          <w:lang w:eastAsia="zh-CN"/>
        </w:rPr>
        <w:t xml:space="preserve">   西</w:t>
      </w:r>
      <w:r w:rsidR="00A72E76">
        <w:rPr>
          <w:rFonts w:ascii="微软雅黑" w:eastAsia="微软雅黑" w:hAnsi="微软雅黑" w:cs="华文仿宋" w:hint="eastAsia"/>
          <w:sz w:val="32"/>
          <w:szCs w:val="32"/>
          <w:u w:val="single"/>
          <w:lang w:eastAsia="zh-CN"/>
        </w:rPr>
        <w:t>南区域联盟</w:t>
      </w:r>
      <w:r w:rsidRPr="004B3AF6">
        <w:rPr>
          <w:rFonts w:ascii="微软雅黑" w:eastAsia="微软雅黑" w:hAnsi="微软雅黑" w:cs="华文仿宋"/>
          <w:sz w:val="32"/>
          <w:szCs w:val="32"/>
          <w:u w:val="single"/>
          <w:lang w:eastAsia="zh-CN"/>
        </w:rPr>
        <w:t>InnoCamp</w:t>
      </w:r>
      <w:r w:rsidRPr="004B3AF6">
        <w:rPr>
          <w:rFonts w:ascii="微软雅黑" w:eastAsia="微软雅黑" w:hAnsi="微软雅黑" w:cs="华文仿宋" w:hint="eastAsia"/>
          <w:sz w:val="32"/>
          <w:szCs w:val="32"/>
          <w:u w:val="single"/>
          <w:lang w:eastAsia="zh-CN"/>
        </w:rPr>
        <w:t xml:space="preserve"> 创新训练营     </w:t>
      </w:r>
    </w:p>
    <w:p w:rsidR="004B3AF6" w:rsidRPr="00297BFE" w:rsidRDefault="004B3AF6" w:rsidP="004B3AF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申报人UR KEY</w:t>
      </w:r>
      <w:r>
        <w:rPr>
          <w:rFonts w:ascii="微软雅黑" w:eastAsia="微软雅黑" w:hAnsi="微软雅黑" w:cs="华文仿宋" w:hint="eastAsia"/>
          <w:sz w:val="32"/>
          <w:szCs w:val="32"/>
          <w:lang w:eastAsia="zh-CN"/>
        </w:rPr>
        <w:t>：</w:t>
      </w:r>
      <w:r w:rsidR="008068DE">
        <w:rPr>
          <w:rFonts w:ascii="微软雅黑" w:eastAsia="微软雅黑" w:hAnsi="微软雅黑" w:cs="华文仿宋" w:hint="eastAsia"/>
          <w:sz w:val="32"/>
          <w:szCs w:val="32"/>
          <w:lang w:eastAsia="zh-CN"/>
        </w:rPr>
        <w:t xml:space="preserve">  </w:t>
      </w:r>
      <w:r w:rsidR="008068DE">
        <w:rPr>
          <w:rFonts w:ascii="微软雅黑" w:eastAsia="微软雅黑" w:hAnsi="微软雅黑" w:cs="华文仿宋" w:hint="eastAsia"/>
          <w:sz w:val="32"/>
          <w:szCs w:val="32"/>
          <w:u w:val="single"/>
          <w:lang w:eastAsia="zh-CN"/>
        </w:rPr>
        <w:t xml:space="preserve">           T1</w:t>
      </w:r>
      <w:r w:rsidRPr="004B3AF6">
        <w:rPr>
          <w:rFonts w:ascii="微软雅黑" w:eastAsia="微软雅黑" w:hAnsi="微软雅黑" w:cs="华文仿宋"/>
          <w:sz w:val="32"/>
          <w:szCs w:val="32"/>
          <w:u w:val="single"/>
          <w:lang w:eastAsia="zh-CN"/>
        </w:rPr>
        <w:t>629</w:t>
      </w:r>
      <w:r w:rsidR="008068DE">
        <w:rPr>
          <w:rFonts w:ascii="微软雅黑" w:eastAsia="微软雅黑" w:hAnsi="微软雅黑" w:cs="华文仿宋" w:hint="eastAsia"/>
          <w:sz w:val="32"/>
          <w:szCs w:val="32"/>
          <w:u w:val="single"/>
          <w:lang w:eastAsia="zh-CN"/>
        </w:rPr>
        <w:t xml:space="preserve">4                   </w:t>
      </w:r>
    </w:p>
    <w:p w:rsidR="004B3AF6" w:rsidRDefault="004B3AF6" w:rsidP="004B3AF6">
      <w:pPr>
        <w:pStyle w:val="Normal1"/>
        <w:rPr>
          <w:rFonts w:ascii="微软雅黑" w:eastAsia="微软雅黑" w:hAnsi="微软雅黑" w:cs="华文仿宋"/>
          <w:sz w:val="24"/>
          <w:szCs w:val="24"/>
          <w:lang w:eastAsia="zh-CN"/>
        </w:rPr>
      </w:pPr>
      <w:r w:rsidRPr="00297BFE">
        <w:rPr>
          <w:rFonts w:ascii="微软雅黑" w:eastAsia="微软雅黑" w:hAnsi="微软雅黑" w:cs="华文仿宋"/>
          <w:sz w:val="24"/>
          <w:szCs w:val="24"/>
          <w:lang w:eastAsia="zh-CN"/>
        </w:rPr>
        <w:t>（</w:t>
      </w:r>
      <w:r w:rsidRPr="00297BFE">
        <w:rPr>
          <w:rFonts w:ascii="微软雅黑" w:eastAsia="微软雅黑" w:hAnsi="微软雅黑" w:cs="华文仿宋" w:hint="eastAsia"/>
          <w:sz w:val="24"/>
          <w:szCs w:val="24"/>
          <w:lang w:eastAsia="zh-CN"/>
        </w:rPr>
        <w:t>请务必准确填写您的UR Key。</w:t>
      </w:r>
      <w:r w:rsidRPr="00297BFE">
        <w:rPr>
          <w:rFonts w:ascii="微软雅黑" w:eastAsia="微软雅黑" w:hAnsi="微软雅黑" w:cs="华文仿宋"/>
          <w:sz w:val="24"/>
          <w:szCs w:val="24"/>
          <w:lang w:eastAsia="zh-CN"/>
        </w:rPr>
        <w:t>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是合作高校教师便捷、安全参与Google中国教育合作项目的唯一标识，如果您还没有UR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，请访问</w:t>
      </w:r>
      <w:r w:rsidRPr="00297BFE">
        <w:rPr>
          <w:rFonts w:ascii="微软雅黑" w:eastAsia="微软雅黑" w:hAnsi="微软雅黑" w:cs="华文仿宋"/>
          <w:color w:val="222222"/>
          <w:sz w:val="24"/>
          <w:szCs w:val="24"/>
          <w:highlight w:val="white"/>
          <w:lang w:eastAsia="zh-CN"/>
        </w:rPr>
        <w:t>Google中国教育合作项目登记表网址 </w:t>
      </w:r>
      <w:hyperlink r:id="rId7">
        <w:r w:rsidRPr="00297BFE">
          <w:rPr>
            <w:rFonts w:ascii="微软雅黑" w:eastAsia="微软雅黑" w:hAnsi="微软雅黑" w:cs="华文仿宋"/>
            <w:color w:val="1155CC"/>
            <w:sz w:val="24"/>
            <w:szCs w:val="24"/>
            <w:highlight w:val="white"/>
            <w:u w:val="single"/>
            <w:lang w:eastAsia="zh-CN"/>
          </w:rPr>
          <w:t>http://services.google.cn/fb/forms/ur_user_register/</w:t>
        </w:r>
      </w:hyperlink>
      <w:r w:rsidRPr="00297BFE">
        <w:rPr>
          <w:rFonts w:ascii="微软雅黑" w:eastAsia="微软雅黑" w:hAnsi="微软雅黑" w:cs="华文仿宋"/>
          <w:sz w:val="24"/>
          <w:szCs w:val="24"/>
          <w:lang w:eastAsia="zh-CN"/>
        </w:rPr>
        <w:t xml:space="preserve"> 进行登记）</w:t>
      </w:r>
    </w:p>
    <w:p w:rsidR="004B3AF6" w:rsidRDefault="004B3AF6" w:rsidP="004B3AF6">
      <w:pPr>
        <w:pStyle w:val="Normal1"/>
        <w:rPr>
          <w:rFonts w:ascii="微软雅黑" w:eastAsia="微软雅黑" w:hAnsi="微软雅黑" w:cs="华文仿宋"/>
          <w:sz w:val="24"/>
          <w:szCs w:val="24"/>
          <w:lang w:eastAsia="zh-CN"/>
        </w:rPr>
      </w:pPr>
    </w:p>
    <w:p w:rsidR="004B3AF6" w:rsidRPr="00297BFE" w:rsidRDefault="004B3AF6" w:rsidP="008068DE">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w:t>
      </w:r>
      <w:r>
        <w:rPr>
          <w:rFonts w:ascii="微软雅黑" w:eastAsia="微软雅黑" w:hAnsi="微软雅黑" w:cs="华文仿宋" w:hint="eastAsia"/>
          <w:sz w:val="32"/>
          <w:szCs w:val="32"/>
          <w:lang w:eastAsia="zh-CN"/>
        </w:rPr>
        <w:t>人姓名：</w:t>
      </w:r>
      <w:r w:rsidRPr="004B3AF6">
        <w:rPr>
          <w:rFonts w:ascii="微软雅黑" w:eastAsia="微软雅黑" w:hAnsi="微软雅黑" w:cs="华文仿宋" w:hint="eastAsia"/>
          <w:sz w:val="32"/>
          <w:szCs w:val="32"/>
          <w:u w:val="single"/>
          <w:lang w:eastAsia="zh-CN"/>
        </w:rPr>
        <w:t xml:space="preserve"> </w:t>
      </w:r>
      <w:r w:rsidR="008068DE">
        <w:rPr>
          <w:rFonts w:ascii="微软雅黑" w:eastAsia="微软雅黑" w:hAnsi="微软雅黑" w:cs="华文仿宋" w:hint="eastAsia"/>
          <w:sz w:val="32"/>
          <w:szCs w:val="32"/>
          <w:u w:val="single"/>
          <w:lang w:eastAsia="zh-CN"/>
        </w:rPr>
        <w:t xml:space="preserve">               </w:t>
      </w:r>
      <w:r w:rsidRPr="004B3AF6">
        <w:rPr>
          <w:rFonts w:ascii="微软雅黑" w:eastAsia="微软雅黑" w:hAnsi="微软雅黑" w:cs="华文仿宋" w:hint="eastAsia"/>
          <w:sz w:val="32"/>
          <w:szCs w:val="32"/>
          <w:u w:val="single"/>
          <w:lang w:eastAsia="zh-CN"/>
        </w:rPr>
        <w:t xml:space="preserve">向 </w:t>
      </w:r>
      <w:r w:rsidR="008068DE">
        <w:rPr>
          <w:rFonts w:ascii="微软雅黑" w:eastAsia="微软雅黑" w:hAnsi="微软雅黑" w:cs="华文仿宋" w:hint="eastAsia"/>
          <w:sz w:val="32"/>
          <w:szCs w:val="32"/>
          <w:u w:val="single"/>
          <w:lang w:eastAsia="zh-CN"/>
        </w:rPr>
        <w:t xml:space="preserve"> </w:t>
      </w:r>
      <w:r w:rsidRPr="004B3AF6">
        <w:rPr>
          <w:rFonts w:ascii="微软雅黑" w:eastAsia="微软雅黑" w:hAnsi="微软雅黑" w:cs="华文仿宋" w:hint="eastAsia"/>
          <w:sz w:val="32"/>
          <w:szCs w:val="32"/>
          <w:u w:val="single"/>
          <w:lang w:eastAsia="zh-CN"/>
        </w:rPr>
        <w:t>毅</w:t>
      </w:r>
      <w:r w:rsidR="008068DE">
        <w:rPr>
          <w:rFonts w:ascii="微软雅黑" w:eastAsia="微软雅黑" w:hAnsi="微软雅黑" w:cs="华文仿宋" w:hint="eastAsia"/>
          <w:sz w:val="32"/>
          <w:szCs w:val="32"/>
          <w:u w:val="single"/>
          <w:lang w:eastAsia="zh-CN"/>
        </w:rPr>
        <w:t xml:space="preserve">                    </w:t>
      </w:r>
    </w:p>
    <w:p w:rsidR="004B3AF6" w:rsidRPr="00297BFE" w:rsidRDefault="004B3AF6" w:rsidP="004B3AF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主申报人所属学校：</w:t>
      </w:r>
      <w:r w:rsidRPr="004B3AF6">
        <w:rPr>
          <w:rFonts w:ascii="微软雅黑" w:eastAsia="微软雅黑" w:hAnsi="微软雅黑" w:cs="华文仿宋" w:hint="eastAsia"/>
          <w:sz w:val="32"/>
          <w:szCs w:val="32"/>
          <w:u w:val="single"/>
          <w:lang w:eastAsia="zh-CN"/>
        </w:rPr>
        <w:t xml:space="preserve"> </w:t>
      </w:r>
      <w:r w:rsidR="008068DE">
        <w:rPr>
          <w:rFonts w:ascii="微软雅黑" w:eastAsia="微软雅黑" w:hAnsi="微软雅黑" w:cs="华文仿宋" w:hint="eastAsia"/>
          <w:sz w:val="32"/>
          <w:szCs w:val="32"/>
          <w:u w:val="single"/>
          <w:lang w:eastAsia="zh-CN"/>
        </w:rPr>
        <w:t xml:space="preserve">             </w:t>
      </w:r>
      <w:r w:rsidRPr="004B3AF6">
        <w:rPr>
          <w:rFonts w:ascii="微软雅黑" w:eastAsia="微软雅黑" w:hAnsi="微软雅黑" w:cs="华文仿宋" w:hint="eastAsia"/>
          <w:sz w:val="32"/>
          <w:szCs w:val="32"/>
          <w:u w:val="single"/>
          <w:lang w:eastAsia="zh-CN"/>
        </w:rPr>
        <w:t>重庆科技学院</w:t>
      </w:r>
      <w:r w:rsidR="008068DE">
        <w:rPr>
          <w:rFonts w:ascii="微软雅黑" w:eastAsia="微软雅黑" w:hAnsi="微软雅黑" w:cs="华文仿宋" w:hint="eastAsia"/>
          <w:sz w:val="32"/>
          <w:szCs w:val="32"/>
          <w:u w:val="single"/>
          <w:lang w:eastAsia="zh-CN"/>
        </w:rPr>
        <w:t xml:space="preserve">      </w:t>
      </w:r>
      <w:r w:rsidRPr="004B3AF6">
        <w:rPr>
          <w:rFonts w:ascii="微软雅黑" w:eastAsia="微软雅黑" w:hAnsi="微软雅黑" w:cs="华文仿宋" w:hint="eastAsia"/>
          <w:sz w:val="32"/>
          <w:szCs w:val="32"/>
          <w:u w:val="single"/>
          <w:lang w:eastAsia="zh-CN"/>
        </w:rPr>
        <w:t xml:space="preserve"> </w:t>
      </w:r>
      <w:r w:rsidR="008068DE">
        <w:rPr>
          <w:rFonts w:ascii="微软雅黑" w:eastAsia="微软雅黑" w:hAnsi="微软雅黑" w:cs="华文仿宋" w:hint="eastAsia"/>
          <w:sz w:val="32"/>
          <w:szCs w:val="32"/>
          <w:u w:val="single"/>
          <w:lang w:eastAsia="zh-CN"/>
        </w:rPr>
        <w:t xml:space="preserve"> </w:t>
      </w:r>
      <w:r w:rsidRPr="004B3AF6">
        <w:rPr>
          <w:rFonts w:ascii="微软雅黑" w:eastAsia="微软雅黑" w:hAnsi="微软雅黑" w:cs="华文仿宋" w:hint="eastAsia"/>
          <w:sz w:val="32"/>
          <w:szCs w:val="32"/>
          <w:u w:val="single"/>
          <w:lang w:eastAsia="zh-CN"/>
        </w:rPr>
        <w:t xml:space="preserve">    </w:t>
      </w:r>
    </w:p>
    <w:p w:rsidR="004B3AF6" w:rsidRPr="00297BFE" w:rsidRDefault="004B3AF6" w:rsidP="004B3AF6">
      <w:pPr>
        <w:pStyle w:val="Normal1"/>
        <w:rPr>
          <w:rFonts w:ascii="微软雅黑" w:eastAsia="微软雅黑" w:hAnsi="微软雅黑" w:cs="华文仿宋"/>
          <w:sz w:val="24"/>
          <w:szCs w:val="24"/>
          <w:lang w:eastAsia="zh-CN"/>
        </w:rPr>
      </w:pPr>
    </w:p>
    <w:p w:rsidR="004B3AF6" w:rsidRPr="00297BFE" w:rsidRDefault="004B3AF6" w:rsidP="004B3AF6">
      <w:pPr>
        <w:pStyle w:val="Normal1"/>
        <w:spacing w:line="276" w:lineRule="auto"/>
        <w:ind w:right="720"/>
        <w:rPr>
          <w:rFonts w:ascii="微软雅黑" w:eastAsia="微软雅黑" w:hAnsi="微软雅黑" w:cs="华文仿宋"/>
          <w:sz w:val="24"/>
          <w:szCs w:val="24"/>
          <w:lang w:eastAsia="zh-CN"/>
        </w:rPr>
      </w:pPr>
    </w:p>
    <w:p w:rsidR="004B3AF6" w:rsidRPr="00297BFE" w:rsidRDefault="004B3AF6" w:rsidP="004B3AF6">
      <w:pPr>
        <w:pStyle w:val="Normal1"/>
        <w:spacing w:line="276" w:lineRule="auto"/>
        <w:ind w:right="720"/>
        <w:rPr>
          <w:rFonts w:ascii="微软雅黑" w:eastAsia="微软雅黑" w:hAnsi="微软雅黑" w:cs="华文仿宋"/>
          <w:sz w:val="24"/>
          <w:szCs w:val="24"/>
          <w:lang w:eastAsia="zh-CN"/>
        </w:rPr>
      </w:pPr>
    </w:p>
    <w:p w:rsidR="004B3AF6" w:rsidRPr="002D7C45" w:rsidRDefault="004B3AF6" w:rsidP="004B3AF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Google中国教育合作部</w:t>
      </w:r>
    </w:p>
    <w:p w:rsidR="004B3AF6" w:rsidRDefault="004B3AF6" w:rsidP="004B3AF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201</w:t>
      </w:r>
      <w:r w:rsidRPr="002D7C45">
        <w:rPr>
          <w:rFonts w:ascii="微软雅黑" w:eastAsia="微软雅黑" w:hAnsi="微软雅黑" w:cs="华文仿宋" w:hint="eastAsia"/>
          <w:b/>
          <w:color w:val="2E75B5"/>
          <w:sz w:val="28"/>
          <w:szCs w:val="28"/>
          <w:lang w:eastAsia="zh-CN"/>
        </w:rPr>
        <w:t>8</w:t>
      </w:r>
      <w:r w:rsidRPr="002D7C45">
        <w:rPr>
          <w:rFonts w:ascii="微软雅黑" w:eastAsia="微软雅黑" w:hAnsi="微软雅黑" w:cs="华文仿宋"/>
          <w:b/>
          <w:color w:val="2E75B5"/>
          <w:sz w:val="28"/>
          <w:szCs w:val="28"/>
          <w:lang w:eastAsia="zh-CN"/>
        </w:rPr>
        <w:t>年</w:t>
      </w:r>
      <w:r w:rsidRPr="002D7C45">
        <w:rPr>
          <w:rFonts w:ascii="微软雅黑" w:eastAsia="微软雅黑" w:hAnsi="微软雅黑" w:cs="华文仿宋" w:hint="eastAsia"/>
          <w:b/>
          <w:color w:val="2E75B5"/>
          <w:sz w:val="28"/>
          <w:szCs w:val="28"/>
          <w:lang w:eastAsia="zh-CN"/>
        </w:rPr>
        <w:t>4</w:t>
      </w:r>
      <w:r w:rsidRPr="002D7C45">
        <w:rPr>
          <w:rFonts w:ascii="微软雅黑" w:eastAsia="微软雅黑" w:hAnsi="微软雅黑" w:cs="华文仿宋"/>
          <w:b/>
          <w:color w:val="2E75B5"/>
          <w:sz w:val="28"/>
          <w:szCs w:val="28"/>
          <w:lang w:eastAsia="zh-CN"/>
        </w:rPr>
        <w:t>月</w:t>
      </w:r>
    </w:p>
    <w:p w:rsidR="004B3AF6" w:rsidRDefault="004B3AF6" w:rsidP="004B3AF6">
      <w:pPr>
        <w:rPr>
          <w:rFonts w:ascii="微软雅黑" w:eastAsia="微软雅黑" w:hAnsi="微软雅黑" w:cs="华文仿宋"/>
          <w:b/>
          <w:color w:val="2E75B5"/>
          <w:sz w:val="28"/>
          <w:szCs w:val="28"/>
        </w:rPr>
      </w:pPr>
      <w:r>
        <w:rPr>
          <w:rFonts w:ascii="微软雅黑" w:eastAsia="微软雅黑" w:hAnsi="微软雅黑" w:cs="华文仿宋"/>
          <w:b/>
          <w:color w:val="2E75B5"/>
          <w:sz w:val="28"/>
          <w:szCs w:val="28"/>
        </w:rPr>
        <w:br w:type="page"/>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29"/>
        <w:gridCol w:w="993"/>
        <w:gridCol w:w="1048"/>
        <w:gridCol w:w="1787"/>
        <w:gridCol w:w="1543"/>
        <w:gridCol w:w="2850"/>
      </w:tblGrid>
      <w:tr w:rsidR="004B3AF6" w:rsidRPr="00B6160A" w:rsidTr="00E9446C">
        <w:tc>
          <w:tcPr>
            <w:tcW w:w="1129" w:type="dxa"/>
            <w:vAlign w:val="center"/>
          </w:tcPr>
          <w:p w:rsidR="004B3AF6" w:rsidRPr="00B6160A" w:rsidRDefault="004B3AF6" w:rsidP="00E9446C">
            <w:pPr>
              <w:spacing w:line="276" w:lineRule="auto"/>
              <w:jc w:val="center"/>
              <w:rPr>
                <w:rFonts w:ascii="华文仿宋" w:eastAsia="华文仿宋" w:hAnsi="华文仿宋" w:cs="Arial"/>
              </w:rPr>
            </w:pPr>
            <w:r>
              <w:rPr>
                <w:rFonts w:ascii="宋体" w:eastAsia="宋体" w:hAnsi="宋体" w:cs="宋体" w:hint="eastAsia"/>
              </w:rPr>
              <w:lastRenderedPageBreak/>
              <w:t>项目选题</w:t>
            </w:r>
          </w:p>
        </w:tc>
        <w:tc>
          <w:tcPr>
            <w:tcW w:w="8221" w:type="dxa"/>
            <w:gridSpan w:val="5"/>
            <w:vAlign w:val="center"/>
          </w:tcPr>
          <w:p w:rsidR="004B3AF6" w:rsidRDefault="004B3AF6" w:rsidP="00E9446C">
            <w:pPr>
              <w:spacing w:line="276" w:lineRule="auto"/>
              <w:rPr>
                <w:rFonts w:ascii="华文仿宋" w:eastAsia="华文仿宋" w:hAnsi="华文仿宋" w:cs="Arial"/>
              </w:rPr>
            </w:pPr>
            <w:r>
              <w:rPr>
                <w:rFonts w:ascii="宋体" w:eastAsia="宋体" w:hAnsi="宋体" w:cs="宋体" w:hint="eastAsia"/>
              </w:rPr>
              <w:t>请在申报项目所属选题前</w:t>
            </w:r>
            <w:r w:rsidRPr="00B6160A">
              <w:rPr>
                <w:rFonts w:ascii="宋体" w:eastAsia="宋体" w:hAnsi="宋体" w:cs="宋体" w:hint="eastAsia"/>
              </w:rPr>
              <w:t>面的括号内打</w:t>
            </w:r>
            <w:r w:rsidRPr="00B6160A">
              <w:rPr>
                <w:rFonts w:ascii="华文仿宋" w:eastAsia="华文仿宋" w:hAnsi="华文仿宋" w:cs="Arial"/>
              </w:rPr>
              <w:t>“√”</w:t>
            </w:r>
            <w:r>
              <w:rPr>
                <w:rFonts w:ascii="宋体" w:eastAsia="宋体" w:hAnsi="宋体" w:cs="宋体" w:hint="eastAsia"/>
              </w:rPr>
              <w:t>：</w:t>
            </w:r>
          </w:p>
          <w:p w:rsidR="004B3AF6" w:rsidRPr="00DB70E9" w:rsidRDefault="004B3AF6" w:rsidP="00E9446C">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面向新经济的工科专业改造升级路径探索与实践（</w:t>
            </w:r>
            <w:r w:rsidRPr="00DB70E9">
              <w:rPr>
                <w:rFonts w:ascii="华文仿宋" w:eastAsia="华文仿宋" w:hAnsi="华文仿宋" w:cs="Arial" w:hint="eastAsia"/>
              </w:rPr>
              <w:t>2018~2019</w:t>
            </w:r>
            <w:r w:rsidRPr="00DB70E9">
              <w:rPr>
                <w:rFonts w:ascii="宋体" w:eastAsia="宋体" w:hAnsi="宋体" w:cs="宋体" w:hint="eastAsia"/>
              </w:rPr>
              <w:t>年度专业技术群项目）</w:t>
            </w:r>
          </w:p>
          <w:p w:rsidR="004B3AF6" w:rsidRPr="00DB70E9" w:rsidRDefault="004B3AF6" w:rsidP="00E9446C">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新工科多方协同育人模式改革与实践（</w:t>
            </w:r>
            <w:r w:rsidRPr="00DB70E9">
              <w:rPr>
                <w:rFonts w:ascii="华文仿宋" w:eastAsia="华文仿宋" w:hAnsi="华文仿宋" w:cs="Arial" w:hint="eastAsia"/>
              </w:rPr>
              <w:t>2018~2019</w:t>
            </w:r>
            <w:r w:rsidRPr="00DB70E9">
              <w:rPr>
                <w:rFonts w:ascii="宋体" w:eastAsia="宋体" w:hAnsi="宋体" w:cs="宋体" w:hint="eastAsia"/>
              </w:rPr>
              <w:t>年度区域联盟项目）</w:t>
            </w:r>
          </w:p>
          <w:p w:rsidR="004B3AF6" w:rsidRDefault="004B3AF6" w:rsidP="00E9446C">
            <w:pPr>
              <w:spacing w:line="276" w:lineRule="auto"/>
              <w:rPr>
                <w:rFonts w:ascii="宋体" w:eastAsia="宋体" w:hAnsi="宋体" w:cs="宋体"/>
              </w:rPr>
            </w:pPr>
            <w:r>
              <w:rPr>
                <w:rFonts w:ascii="宋体" w:eastAsia="宋体" w:hAnsi="宋体" w:cs="宋体" w:hint="eastAsia"/>
              </w:rPr>
              <w:t xml:space="preserve">（ </w:t>
            </w:r>
            <w:r w:rsidRPr="00B6160A">
              <w:rPr>
                <w:rFonts w:ascii="华文仿宋" w:eastAsia="华文仿宋" w:hAnsi="华文仿宋" w:cs="Arial"/>
              </w:rPr>
              <w:t>√</w:t>
            </w:r>
            <w:r>
              <w:rPr>
                <w:rFonts w:ascii="宋体" w:eastAsia="宋体" w:hAnsi="宋体" w:cs="宋体" w:hint="eastAsia"/>
              </w:rPr>
              <w:t xml:space="preserve"> ）</w:t>
            </w:r>
            <w:r w:rsidRPr="00DB70E9">
              <w:rPr>
                <w:rFonts w:ascii="宋体" w:eastAsia="宋体" w:hAnsi="宋体" w:cs="宋体" w:hint="eastAsia"/>
              </w:rPr>
              <w:t>新工科人才的创新创业能力培养探索（</w:t>
            </w:r>
            <w:r>
              <w:rPr>
                <w:rFonts w:ascii="宋体" w:eastAsia="宋体" w:hAnsi="宋体" w:cs="宋体" w:hint="eastAsia"/>
              </w:rPr>
              <w:t>区域</w:t>
            </w:r>
            <w:r w:rsidRPr="00DB70E9">
              <w:rPr>
                <w:rFonts w:ascii="宋体" w:eastAsia="宋体" w:hAnsi="宋体" w:cs="宋体" w:hint="eastAsia"/>
              </w:rPr>
              <w:t>创新特训营项目）</w:t>
            </w:r>
          </w:p>
          <w:p w:rsidR="004B3AF6" w:rsidRPr="00DB70E9" w:rsidRDefault="004B3AF6" w:rsidP="00E9446C">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新工科人才的创新创业能力培养探索（</w:t>
            </w:r>
            <w:r>
              <w:rPr>
                <w:rFonts w:ascii="宋体" w:eastAsia="宋体" w:hAnsi="宋体" w:cs="宋体" w:hint="eastAsia"/>
              </w:rPr>
              <w:t>全国</w:t>
            </w:r>
            <w:r w:rsidRPr="00DB70E9">
              <w:rPr>
                <w:rFonts w:ascii="宋体" w:eastAsia="宋体" w:hAnsi="宋体" w:cs="宋体" w:hint="eastAsia"/>
              </w:rPr>
              <w:t>创新特训营</w:t>
            </w:r>
            <w:r>
              <w:rPr>
                <w:rFonts w:ascii="宋体" w:eastAsia="宋体" w:hAnsi="宋体" w:cs="宋体" w:hint="eastAsia"/>
              </w:rPr>
              <w:t>峰会</w:t>
            </w:r>
            <w:r w:rsidRPr="00DB70E9">
              <w:rPr>
                <w:rFonts w:ascii="宋体" w:eastAsia="宋体" w:hAnsi="宋体" w:cs="宋体" w:hint="eastAsia"/>
              </w:rPr>
              <w:t>项目）</w:t>
            </w:r>
          </w:p>
          <w:p w:rsidR="004B3AF6" w:rsidRPr="00B6160A" w:rsidRDefault="004B3AF6" w:rsidP="00E9446C">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其他新工科研究与实践项目选题</w:t>
            </w:r>
          </w:p>
        </w:tc>
      </w:tr>
      <w:tr w:rsidR="004B3AF6" w:rsidRPr="00B6160A" w:rsidTr="00E9446C">
        <w:tc>
          <w:tcPr>
            <w:tcW w:w="1129" w:type="dxa"/>
            <w:vAlign w:val="center"/>
          </w:tcPr>
          <w:p w:rsidR="004B3AF6" w:rsidRPr="00B6160A" w:rsidRDefault="004B3AF6" w:rsidP="00E9446C">
            <w:pPr>
              <w:spacing w:line="276" w:lineRule="auto"/>
              <w:jc w:val="center"/>
              <w:rPr>
                <w:rFonts w:ascii="华文仿宋" w:eastAsia="华文仿宋" w:hAnsi="华文仿宋" w:cs="Arial"/>
              </w:rPr>
            </w:pPr>
            <w:r w:rsidRPr="00B6160A">
              <w:rPr>
                <w:rFonts w:ascii="宋体" w:eastAsia="宋体" w:hAnsi="宋体" w:cs="宋体" w:hint="eastAsia"/>
              </w:rPr>
              <w:t>项目名称</w:t>
            </w:r>
          </w:p>
        </w:tc>
        <w:tc>
          <w:tcPr>
            <w:tcW w:w="8221" w:type="dxa"/>
            <w:gridSpan w:val="5"/>
            <w:vAlign w:val="center"/>
          </w:tcPr>
          <w:p w:rsidR="004B3AF6" w:rsidRPr="00B6160A" w:rsidRDefault="004B3AF6" w:rsidP="00E9446C">
            <w:pPr>
              <w:spacing w:line="276" w:lineRule="auto"/>
              <w:rPr>
                <w:rFonts w:ascii="华文仿宋" w:eastAsia="华文仿宋" w:hAnsi="华文仿宋" w:cs="Arial"/>
              </w:rPr>
            </w:pPr>
            <w:r>
              <w:rPr>
                <w:rFonts w:ascii="宋体" w:eastAsia="宋体" w:hAnsi="宋体" w:cs="宋体"/>
              </w:rPr>
              <w:t>西南区区域联盟InnoCamp创新训练营</w:t>
            </w:r>
          </w:p>
        </w:tc>
      </w:tr>
      <w:tr w:rsidR="004B3AF6" w:rsidRPr="00B6160A" w:rsidTr="00E9446C">
        <w:tc>
          <w:tcPr>
            <w:tcW w:w="9350" w:type="dxa"/>
            <w:gridSpan w:val="6"/>
            <w:vAlign w:val="center"/>
          </w:tcPr>
          <w:p w:rsidR="004B3AF6" w:rsidRPr="00B6160A" w:rsidRDefault="004B3AF6" w:rsidP="00E9446C">
            <w:pPr>
              <w:spacing w:line="276" w:lineRule="auto"/>
              <w:jc w:val="center"/>
              <w:rPr>
                <w:rFonts w:ascii="华文仿宋" w:eastAsia="华文仿宋" w:hAnsi="华文仿宋" w:cs="Arial"/>
              </w:rPr>
            </w:pPr>
            <w:r>
              <w:rPr>
                <w:rFonts w:ascii="宋体" w:eastAsia="宋体" w:hAnsi="宋体" w:cs="宋体" w:hint="eastAsia"/>
              </w:rPr>
              <w:t>项目组成</w:t>
            </w:r>
            <w:r w:rsidRPr="00B6160A">
              <w:rPr>
                <w:rFonts w:ascii="宋体" w:eastAsia="宋体" w:hAnsi="宋体" w:cs="宋体" w:hint="eastAsia"/>
              </w:rPr>
              <w:t>员情况</w:t>
            </w:r>
          </w:p>
        </w:tc>
      </w:tr>
      <w:tr w:rsidR="004B3AF6" w:rsidRPr="00B6160A" w:rsidTr="00E9446C">
        <w:tc>
          <w:tcPr>
            <w:tcW w:w="1129" w:type="dxa"/>
            <w:vAlign w:val="center"/>
          </w:tcPr>
          <w:p w:rsidR="004B3AF6" w:rsidRPr="00C44C71" w:rsidRDefault="004B3AF6" w:rsidP="00C44C71">
            <w:pPr>
              <w:spacing w:line="276" w:lineRule="auto"/>
              <w:rPr>
                <w:rFonts w:ascii="宋体" w:eastAsia="宋体" w:hAnsi="宋体" w:cs="宋体"/>
              </w:rPr>
            </w:pPr>
          </w:p>
        </w:tc>
        <w:tc>
          <w:tcPr>
            <w:tcW w:w="993" w:type="dxa"/>
            <w:vAlign w:val="center"/>
          </w:tcPr>
          <w:p w:rsidR="004B3AF6" w:rsidRPr="00C44C71" w:rsidRDefault="004B3AF6" w:rsidP="00C44C71">
            <w:pPr>
              <w:spacing w:line="276" w:lineRule="auto"/>
              <w:rPr>
                <w:rFonts w:ascii="宋体" w:eastAsia="宋体" w:hAnsi="宋体" w:cs="宋体"/>
              </w:rPr>
            </w:pPr>
            <w:r>
              <w:rPr>
                <w:rFonts w:ascii="宋体" w:eastAsia="宋体" w:hAnsi="宋体" w:cs="宋体" w:hint="eastAsia"/>
              </w:rPr>
              <w:t>URKey</w:t>
            </w:r>
          </w:p>
        </w:tc>
        <w:tc>
          <w:tcPr>
            <w:tcW w:w="1048" w:type="dxa"/>
            <w:vAlign w:val="center"/>
          </w:tcPr>
          <w:p w:rsidR="004B3AF6" w:rsidRPr="00C44C71" w:rsidRDefault="004B3AF6" w:rsidP="00C44C71">
            <w:pPr>
              <w:spacing w:line="276" w:lineRule="auto"/>
              <w:rPr>
                <w:rFonts w:ascii="宋体" w:eastAsia="宋体" w:hAnsi="宋体" w:cs="宋体"/>
              </w:rPr>
            </w:pPr>
            <w:r w:rsidRPr="00C44C71">
              <w:rPr>
                <w:rFonts w:ascii="宋体" w:eastAsia="宋体" w:hAnsi="宋体" w:cs="宋体" w:hint="eastAsia"/>
              </w:rPr>
              <w:t>姓名</w:t>
            </w:r>
          </w:p>
        </w:tc>
        <w:tc>
          <w:tcPr>
            <w:tcW w:w="1787" w:type="dxa"/>
            <w:vAlign w:val="center"/>
          </w:tcPr>
          <w:p w:rsidR="004B3AF6" w:rsidRPr="00C44C71" w:rsidRDefault="004B3AF6" w:rsidP="00C44C71">
            <w:pPr>
              <w:spacing w:line="276" w:lineRule="auto"/>
              <w:rPr>
                <w:rFonts w:ascii="宋体" w:eastAsia="宋体" w:hAnsi="宋体" w:cs="宋体"/>
              </w:rPr>
            </w:pPr>
            <w:r>
              <w:rPr>
                <w:rFonts w:ascii="宋体" w:eastAsia="宋体" w:hAnsi="宋体" w:cs="宋体" w:hint="eastAsia"/>
              </w:rPr>
              <w:t>学校</w:t>
            </w:r>
          </w:p>
        </w:tc>
        <w:tc>
          <w:tcPr>
            <w:tcW w:w="1543" w:type="dxa"/>
            <w:vAlign w:val="center"/>
          </w:tcPr>
          <w:p w:rsidR="004B3AF6" w:rsidRPr="00C44C71" w:rsidRDefault="004B3AF6" w:rsidP="00C44C71">
            <w:pPr>
              <w:spacing w:line="276" w:lineRule="auto"/>
              <w:rPr>
                <w:rFonts w:ascii="宋体" w:eastAsia="宋体" w:hAnsi="宋体" w:cs="宋体"/>
              </w:rPr>
            </w:pPr>
            <w:r w:rsidRPr="00C44C71">
              <w:rPr>
                <w:rFonts w:ascii="宋体" w:eastAsia="宋体" w:hAnsi="宋体" w:cs="宋体" w:hint="eastAsia"/>
              </w:rPr>
              <w:t>院系单位</w:t>
            </w:r>
          </w:p>
        </w:tc>
        <w:tc>
          <w:tcPr>
            <w:tcW w:w="2850" w:type="dxa"/>
            <w:vAlign w:val="center"/>
          </w:tcPr>
          <w:p w:rsidR="004B3AF6" w:rsidRPr="00C44C71" w:rsidRDefault="004B3AF6" w:rsidP="00C44C71">
            <w:pPr>
              <w:spacing w:line="276" w:lineRule="auto"/>
              <w:rPr>
                <w:rFonts w:ascii="宋体" w:eastAsia="宋体" w:hAnsi="宋体" w:cs="宋体"/>
              </w:rPr>
            </w:pPr>
            <w:r w:rsidRPr="00B6160A">
              <w:rPr>
                <w:rFonts w:ascii="宋体" w:eastAsia="宋体" w:hAnsi="宋体" w:cs="宋体" w:hint="eastAsia"/>
              </w:rPr>
              <w:t>承担的项目建设内容</w:t>
            </w:r>
          </w:p>
        </w:tc>
      </w:tr>
      <w:tr w:rsidR="004B3AF6" w:rsidRPr="00B6160A" w:rsidTr="00E9446C">
        <w:tc>
          <w:tcPr>
            <w:tcW w:w="1129" w:type="dxa"/>
            <w:vAlign w:val="center"/>
          </w:tcPr>
          <w:p w:rsidR="004B3AF6" w:rsidRPr="00C44C71" w:rsidRDefault="004B3AF6" w:rsidP="00E9446C">
            <w:pPr>
              <w:spacing w:line="276" w:lineRule="auto"/>
              <w:rPr>
                <w:rFonts w:ascii="宋体" w:eastAsia="宋体" w:hAnsi="宋体" w:cs="宋体"/>
              </w:rPr>
            </w:pPr>
            <w:r w:rsidRPr="00C44C71">
              <w:rPr>
                <w:rFonts w:ascii="宋体" w:eastAsia="宋体" w:hAnsi="宋体" w:cs="宋体" w:hint="eastAsia"/>
              </w:rPr>
              <w:t>成员一</w:t>
            </w:r>
          </w:p>
        </w:tc>
        <w:tc>
          <w:tcPr>
            <w:tcW w:w="993" w:type="dxa"/>
            <w:vAlign w:val="center"/>
          </w:tcPr>
          <w:p w:rsidR="004B3AF6" w:rsidRPr="00C44C71" w:rsidRDefault="00C44C71" w:rsidP="00E9446C">
            <w:pPr>
              <w:spacing w:line="276" w:lineRule="auto"/>
              <w:rPr>
                <w:rFonts w:ascii="宋体" w:eastAsia="宋体" w:hAnsi="宋体" w:cs="宋体"/>
              </w:rPr>
            </w:pPr>
            <w:r>
              <w:rPr>
                <w:rFonts w:ascii="宋体" w:eastAsia="宋体" w:hAnsi="宋体" w:cs="宋体"/>
              </w:rPr>
              <w:t>T16</w:t>
            </w:r>
            <w:r>
              <w:rPr>
                <w:rFonts w:ascii="宋体" w:eastAsia="宋体" w:hAnsi="宋体" w:cs="宋体" w:hint="eastAsia"/>
              </w:rPr>
              <w:t>294</w:t>
            </w:r>
          </w:p>
        </w:tc>
        <w:tc>
          <w:tcPr>
            <w:tcW w:w="1048" w:type="dxa"/>
            <w:vAlign w:val="center"/>
          </w:tcPr>
          <w:p w:rsidR="004B3AF6" w:rsidRPr="00C44C71" w:rsidRDefault="004B3AF6" w:rsidP="00E9446C">
            <w:pPr>
              <w:spacing w:line="276" w:lineRule="auto"/>
              <w:rPr>
                <w:rFonts w:ascii="宋体" w:eastAsia="宋体" w:hAnsi="宋体" w:cs="宋体"/>
              </w:rPr>
            </w:pPr>
            <w:r>
              <w:rPr>
                <w:rFonts w:ascii="宋体" w:eastAsia="宋体" w:hAnsi="宋体" w:cs="宋体"/>
              </w:rPr>
              <w:t>向毅</w:t>
            </w:r>
          </w:p>
        </w:tc>
        <w:tc>
          <w:tcPr>
            <w:tcW w:w="1787" w:type="dxa"/>
            <w:vAlign w:val="center"/>
          </w:tcPr>
          <w:p w:rsidR="004B3AF6" w:rsidRPr="00C44C71" w:rsidRDefault="004B3AF6" w:rsidP="00E9446C">
            <w:pPr>
              <w:spacing w:line="276" w:lineRule="auto"/>
              <w:rPr>
                <w:rFonts w:ascii="宋体" w:eastAsia="宋体" w:hAnsi="宋体" w:cs="宋体"/>
              </w:rPr>
            </w:pPr>
            <w:r>
              <w:rPr>
                <w:rFonts w:ascii="宋体" w:eastAsia="宋体" w:hAnsi="宋体" w:cs="宋体"/>
              </w:rPr>
              <w:t>重庆科技学院</w:t>
            </w:r>
          </w:p>
        </w:tc>
        <w:tc>
          <w:tcPr>
            <w:tcW w:w="1543" w:type="dxa"/>
            <w:vAlign w:val="center"/>
          </w:tcPr>
          <w:p w:rsidR="004B3AF6" w:rsidRPr="00C44C71" w:rsidRDefault="004B3AF6" w:rsidP="00E9446C">
            <w:pPr>
              <w:spacing w:line="276" w:lineRule="auto"/>
              <w:rPr>
                <w:rFonts w:ascii="宋体" w:eastAsia="宋体" w:hAnsi="宋体" w:cs="宋体"/>
              </w:rPr>
            </w:pPr>
            <w:r>
              <w:rPr>
                <w:rFonts w:ascii="宋体" w:eastAsia="宋体" w:hAnsi="宋体" w:cs="宋体"/>
              </w:rPr>
              <w:t>电气与信息工程学院</w:t>
            </w:r>
          </w:p>
        </w:tc>
        <w:tc>
          <w:tcPr>
            <w:tcW w:w="2850" w:type="dxa"/>
            <w:vAlign w:val="center"/>
          </w:tcPr>
          <w:p w:rsidR="004B3AF6" w:rsidRDefault="00C44C71" w:rsidP="00E9446C">
            <w:pPr>
              <w:spacing w:line="276" w:lineRule="auto"/>
              <w:rPr>
                <w:rFonts w:ascii="宋体" w:eastAsia="宋体" w:hAnsi="宋体" w:cs="宋体"/>
              </w:rPr>
            </w:pPr>
            <w:r>
              <w:rPr>
                <w:rFonts w:ascii="宋体" w:eastAsia="宋体" w:hAnsi="宋体" w:cs="宋体"/>
              </w:rPr>
              <w:t>举办种</w:t>
            </w:r>
            <w:r>
              <w:rPr>
                <w:rFonts w:ascii="宋体" w:eastAsia="宋体" w:hAnsi="宋体" w:cs="宋体" w:hint="eastAsia"/>
              </w:rPr>
              <w:t>子学校InnoCamp创新特训营活动，培训学生和老师。</w:t>
            </w:r>
          </w:p>
          <w:p w:rsidR="00C44C71" w:rsidRPr="00C44C71" w:rsidRDefault="00C44C71" w:rsidP="00E9446C">
            <w:pPr>
              <w:spacing w:line="276" w:lineRule="auto"/>
              <w:rPr>
                <w:rFonts w:ascii="宋体" w:eastAsia="宋体" w:hAnsi="宋体" w:cs="宋体"/>
              </w:rPr>
            </w:pPr>
            <w:r>
              <w:rPr>
                <w:rFonts w:ascii="宋体" w:eastAsia="宋体" w:hAnsi="宋体" w:cs="宋体" w:hint="eastAsia"/>
              </w:rPr>
              <w:t>举办校内InnoCamp创新特训活动，并指导其它学校。</w:t>
            </w:r>
          </w:p>
        </w:tc>
      </w:tr>
      <w:tr w:rsidR="004B3AF6" w:rsidRPr="00B6160A" w:rsidTr="00E9446C">
        <w:tc>
          <w:tcPr>
            <w:tcW w:w="1129" w:type="dxa"/>
            <w:vAlign w:val="center"/>
          </w:tcPr>
          <w:p w:rsidR="004B3AF6" w:rsidRPr="00C44C71" w:rsidRDefault="004B3AF6" w:rsidP="00E9446C">
            <w:pPr>
              <w:spacing w:line="276" w:lineRule="auto"/>
              <w:rPr>
                <w:rFonts w:ascii="宋体" w:eastAsia="宋体" w:hAnsi="宋体" w:cs="宋体"/>
              </w:rPr>
            </w:pPr>
            <w:r>
              <w:rPr>
                <w:rFonts w:ascii="宋体" w:eastAsia="宋体" w:hAnsi="宋体" w:cs="宋体" w:hint="eastAsia"/>
              </w:rPr>
              <w:t>成员二</w:t>
            </w:r>
          </w:p>
        </w:tc>
        <w:tc>
          <w:tcPr>
            <w:tcW w:w="993" w:type="dxa"/>
            <w:vAlign w:val="center"/>
          </w:tcPr>
          <w:p w:rsidR="004B3AF6" w:rsidRPr="00C44C71" w:rsidRDefault="008068DE" w:rsidP="00E9446C">
            <w:pPr>
              <w:spacing w:line="276" w:lineRule="auto"/>
              <w:rPr>
                <w:rFonts w:ascii="宋体" w:eastAsia="宋体" w:hAnsi="宋体" w:cs="宋体"/>
              </w:rPr>
            </w:pPr>
            <w:r>
              <w:rPr>
                <w:rFonts w:ascii="宋体" w:eastAsia="宋体" w:hAnsi="宋体" w:cs="宋体"/>
              </w:rPr>
              <w:t>T</w:t>
            </w:r>
            <w:r>
              <w:rPr>
                <w:rFonts w:ascii="宋体" w:eastAsia="宋体" w:hAnsi="宋体" w:cs="宋体" w:hint="eastAsia"/>
              </w:rPr>
              <w:t>17J38</w:t>
            </w:r>
          </w:p>
        </w:tc>
        <w:tc>
          <w:tcPr>
            <w:tcW w:w="1048" w:type="dxa"/>
            <w:vAlign w:val="center"/>
          </w:tcPr>
          <w:p w:rsidR="004B3AF6" w:rsidRPr="00C44C71" w:rsidRDefault="004B3AF6" w:rsidP="00E9446C">
            <w:pPr>
              <w:spacing w:line="276" w:lineRule="auto"/>
              <w:rPr>
                <w:rFonts w:ascii="宋体" w:eastAsia="宋体" w:hAnsi="宋体" w:cs="宋体"/>
              </w:rPr>
            </w:pPr>
            <w:r>
              <w:rPr>
                <w:rFonts w:ascii="宋体" w:eastAsia="宋体" w:hAnsi="宋体" w:cs="宋体"/>
              </w:rPr>
              <w:t>周永</w:t>
            </w:r>
          </w:p>
        </w:tc>
        <w:tc>
          <w:tcPr>
            <w:tcW w:w="1787" w:type="dxa"/>
            <w:vAlign w:val="center"/>
          </w:tcPr>
          <w:p w:rsidR="004B3AF6" w:rsidRPr="00C44C71" w:rsidRDefault="004B3AF6" w:rsidP="00E9446C">
            <w:pPr>
              <w:spacing w:line="276" w:lineRule="auto"/>
              <w:rPr>
                <w:rFonts w:ascii="宋体" w:eastAsia="宋体" w:hAnsi="宋体" w:cs="宋体"/>
              </w:rPr>
            </w:pPr>
            <w:r>
              <w:rPr>
                <w:rFonts w:ascii="宋体" w:eastAsia="宋体" w:hAnsi="宋体" w:cs="宋体"/>
              </w:rPr>
              <w:t>西南石油大学</w:t>
            </w:r>
          </w:p>
        </w:tc>
        <w:tc>
          <w:tcPr>
            <w:tcW w:w="1543" w:type="dxa"/>
            <w:vAlign w:val="center"/>
          </w:tcPr>
          <w:p w:rsidR="004B3AF6" w:rsidRPr="00C44C71" w:rsidRDefault="00BB5840" w:rsidP="00E9446C">
            <w:pPr>
              <w:spacing w:line="276" w:lineRule="auto"/>
              <w:rPr>
                <w:rFonts w:ascii="宋体" w:eastAsia="宋体" w:hAnsi="宋体" w:cs="宋体"/>
              </w:rPr>
            </w:pPr>
            <w:r w:rsidRPr="00BB5840">
              <w:rPr>
                <w:rFonts w:ascii="宋体" w:eastAsia="宋体" w:hAnsi="宋体" w:cs="宋体" w:hint="eastAsia"/>
              </w:rPr>
              <w:t>计算机科学与技术学院</w:t>
            </w:r>
          </w:p>
        </w:tc>
        <w:tc>
          <w:tcPr>
            <w:tcW w:w="2850" w:type="dxa"/>
            <w:vAlign w:val="center"/>
          </w:tcPr>
          <w:p w:rsidR="004B3AF6" w:rsidRPr="00C44C71" w:rsidRDefault="00C44C71" w:rsidP="00E9446C">
            <w:pPr>
              <w:spacing w:line="276" w:lineRule="auto"/>
              <w:rPr>
                <w:rFonts w:ascii="宋体" w:eastAsia="宋体" w:hAnsi="宋体" w:cs="宋体"/>
              </w:rPr>
            </w:pPr>
            <w:r>
              <w:rPr>
                <w:rFonts w:ascii="宋体" w:eastAsia="宋体" w:hAnsi="宋体" w:cs="宋体"/>
              </w:rPr>
              <w:t>举办校内InnoCamp创新活动，并指导邻近高校举办该活动。</w:t>
            </w:r>
          </w:p>
        </w:tc>
      </w:tr>
      <w:tr w:rsidR="00C44C71" w:rsidRPr="00B6160A" w:rsidTr="00E73BAA">
        <w:tc>
          <w:tcPr>
            <w:tcW w:w="1129" w:type="dxa"/>
            <w:vAlign w:val="center"/>
          </w:tcPr>
          <w:p w:rsidR="00C44C71" w:rsidRPr="00C44C71" w:rsidRDefault="00C44C71" w:rsidP="00E9446C">
            <w:pPr>
              <w:spacing w:line="276" w:lineRule="auto"/>
              <w:rPr>
                <w:rFonts w:ascii="宋体" w:eastAsia="宋体" w:hAnsi="宋体" w:cs="宋体"/>
              </w:rPr>
            </w:pPr>
            <w:r>
              <w:rPr>
                <w:rFonts w:ascii="宋体" w:eastAsia="宋体" w:hAnsi="宋体" w:cs="宋体" w:hint="eastAsia"/>
              </w:rPr>
              <w:t>成员三</w:t>
            </w:r>
          </w:p>
        </w:tc>
        <w:tc>
          <w:tcPr>
            <w:tcW w:w="993" w:type="dxa"/>
            <w:vAlign w:val="center"/>
          </w:tcPr>
          <w:p w:rsidR="00C44C71" w:rsidRPr="00C44C71" w:rsidRDefault="00BB5840" w:rsidP="00E9446C">
            <w:pPr>
              <w:spacing w:line="276" w:lineRule="auto"/>
              <w:rPr>
                <w:rFonts w:ascii="宋体" w:eastAsia="宋体" w:hAnsi="宋体" w:cs="宋体"/>
              </w:rPr>
            </w:pPr>
            <w:r w:rsidRPr="00BB5840">
              <w:rPr>
                <w:rFonts w:ascii="宋体" w:eastAsia="宋体" w:hAnsi="宋体" w:cs="宋体"/>
              </w:rPr>
              <w:t>T16299</w:t>
            </w:r>
          </w:p>
        </w:tc>
        <w:tc>
          <w:tcPr>
            <w:tcW w:w="1048" w:type="dxa"/>
            <w:vAlign w:val="center"/>
          </w:tcPr>
          <w:p w:rsidR="00C44C71" w:rsidRPr="00C44C71" w:rsidRDefault="00C44C71" w:rsidP="00E9446C">
            <w:pPr>
              <w:spacing w:line="276" w:lineRule="auto"/>
              <w:rPr>
                <w:rFonts w:ascii="宋体" w:eastAsia="宋体" w:hAnsi="宋体" w:cs="宋体"/>
              </w:rPr>
            </w:pPr>
            <w:r>
              <w:rPr>
                <w:rFonts w:ascii="宋体" w:eastAsia="宋体" w:hAnsi="宋体" w:cs="宋体"/>
              </w:rPr>
              <w:t>薛现斌</w:t>
            </w:r>
          </w:p>
        </w:tc>
        <w:tc>
          <w:tcPr>
            <w:tcW w:w="1787" w:type="dxa"/>
            <w:vAlign w:val="center"/>
          </w:tcPr>
          <w:p w:rsidR="00C44C71" w:rsidRPr="00C44C71" w:rsidRDefault="00C44C71" w:rsidP="00E9446C">
            <w:pPr>
              <w:spacing w:line="276" w:lineRule="auto"/>
              <w:rPr>
                <w:rFonts w:ascii="宋体" w:eastAsia="宋体" w:hAnsi="宋体" w:cs="宋体"/>
              </w:rPr>
            </w:pPr>
            <w:r>
              <w:rPr>
                <w:rFonts w:ascii="宋体" w:eastAsia="宋体" w:hAnsi="宋体" w:cs="宋体"/>
              </w:rPr>
              <w:t>贵州大学</w:t>
            </w:r>
          </w:p>
        </w:tc>
        <w:tc>
          <w:tcPr>
            <w:tcW w:w="1543" w:type="dxa"/>
            <w:vAlign w:val="center"/>
          </w:tcPr>
          <w:p w:rsidR="00C44C71" w:rsidRPr="00C44C71" w:rsidRDefault="00BB5840" w:rsidP="00E9446C">
            <w:pPr>
              <w:spacing w:line="276" w:lineRule="auto"/>
              <w:rPr>
                <w:rFonts w:ascii="宋体" w:eastAsia="宋体" w:hAnsi="宋体" w:cs="宋体"/>
              </w:rPr>
            </w:pPr>
            <w:r w:rsidRPr="00BB5840">
              <w:rPr>
                <w:rFonts w:ascii="宋体" w:eastAsia="宋体" w:hAnsi="宋体" w:cs="宋体" w:hint="eastAsia"/>
              </w:rPr>
              <w:t>计算机科学与技术学院</w:t>
            </w:r>
          </w:p>
        </w:tc>
        <w:tc>
          <w:tcPr>
            <w:tcW w:w="2850" w:type="dxa"/>
          </w:tcPr>
          <w:p w:rsidR="00C44C71" w:rsidRDefault="00C44C71">
            <w:r w:rsidRPr="000F4505">
              <w:rPr>
                <w:rFonts w:ascii="宋体" w:eastAsia="宋体" w:hAnsi="宋体" w:cs="宋体"/>
              </w:rPr>
              <w:t>举办校内InnoCamp创新活动，并指导邻近高校举办该活动。</w:t>
            </w:r>
          </w:p>
        </w:tc>
      </w:tr>
      <w:tr w:rsidR="00C44C71" w:rsidRPr="00B6160A" w:rsidTr="00E73BAA">
        <w:tc>
          <w:tcPr>
            <w:tcW w:w="1129" w:type="dxa"/>
            <w:vAlign w:val="center"/>
          </w:tcPr>
          <w:p w:rsidR="00C44C71" w:rsidRPr="00C44C71" w:rsidRDefault="00C44C71" w:rsidP="00E9446C">
            <w:pPr>
              <w:spacing w:line="276" w:lineRule="auto"/>
              <w:rPr>
                <w:rFonts w:ascii="宋体" w:eastAsia="宋体" w:hAnsi="宋体" w:cs="宋体"/>
              </w:rPr>
            </w:pPr>
            <w:r>
              <w:rPr>
                <w:rFonts w:ascii="宋体" w:eastAsia="宋体" w:hAnsi="宋体" w:cs="宋体" w:hint="eastAsia"/>
              </w:rPr>
              <w:t>成员四</w:t>
            </w:r>
          </w:p>
        </w:tc>
        <w:tc>
          <w:tcPr>
            <w:tcW w:w="993" w:type="dxa"/>
            <w:vAlign w:val="center"/>
          </w:tcPr>
          <w:p w:rsidR="00C44C71" w:rsidRPr="00C44C71" w:rsidRDefault="00A2068B" w:rsidP="00E9446C">
            <w:pPr>
              <w:spacing w:line="276" w:lineRule="auto"/>
              <w:rPr>
                <w:rFonts w:ascii="宋体" w:eastAsia="宋体" w:hAnsi="宋体" w:cs="宋体"/>
              </w:rPr>
            </w:pPr>
            <w:r w:rsidRPr="00A2068B">
              <w:rPr>
                <w:rFonts w:ascii="宋体" w:eastAsia="宋体" w:hAnsi="宋体" w:cs="宋体"/>
              </w:rPr>
              <w:t>T16942</w:t>
            </w:r>
          </w:p>
        </w:tc>
        <w:tc>
          <w:tcPr>
            <w:tcW w:w="1048" w:type="dxa"/>
            <w:vAlign w:val="center"/>
          </w:tcPr>
          <w:p w:rsidR="00C44C71" w:rsidRPr="00C44C71" w:rsidRDefault="00C44C71" w:rsidP="00E9446C">
            <w:pPr>
              <w:spacing w:line="276" w:lineRule="auto"/>
              <w:rPr>
                <w:rFonts w:ascii="宋体" w:eastAsia="宋体" w:hAnsi="宋体" w:cs="宋体"/>
              </w:rPr>
            </w:pPr>
            <w:r>
              <w:rPr>
                <w:rFonts w:ascii="宋体" w:eastAsia="宋体" w:hAnsi="宋体" w:cs="宋体"/>
              </w:rPr>
              <w:t>侯翔</w:t>
            </w:r>
          </w:p>
        </w:tc>
        <w:tc>
          <w:tcPr>
            <w:tcW w:w="1787" w:type="dxa"/>
            <w:vAlign w:val="center"/>
          </w:tcPr>
          <w:p w:rsidR="00C44C71" w:rsidRPr="00C44C71" w:rsidRDefault="00C44C71" w:rsidP="00E9446C">
            <w:pPr>
              <w:spacing w:line="276" w:lineRule="auto"/>
              <w:rPr>
                <w:rFonts w:ascii="宋体" w:eastAsia="宋体" w:hAnsi="宋体" w:cs="宋体"/>
              </w:rPr>
            </w:pPr>
            <w:r>
              <w:rPr>
                <w:rFonts w:ascii="宋体" w:eastAsia="宋体" w:hAnsi="宋体" w:cs="宋体"/>
              </w:rPr>
              <w:t>四川文理学院</w:t>
            </w:r>
          </w:p>
        </w:tc>
        <w:tc>
          <w:tcPr>
            <w:tcW w:w="1543" w:type="dxa"/>
            <w:vAlign w:val="center"/>
          </w:tcPr>
          <w:p w:rsidR="00C44C71" w:rsidRPr="00C44C71" w:rsidRDefault="00A2068B" w:rsidP="00E9446C">
            <w:pPr>
              <w:spacing w:line="276" w:lineRule="auto"/>
              <w:rPr>
                <w:rFonts w:ascii="宋体" w:eastAsia="宋体" w:hAnsi="宋体" w:cs="宋体"/>
              </w:rPr>
            </w:pPr>
            <w:r>
              <w:rPr>
                <w:rFonts w:ascii="宋体" w:eastAsia="宋体" w:hAnsi="宋体" w:cs="宋体"/>
              </w:rPr>
              <w:t>智能制造学院</w:t>
            </w:r>
          </w:p>
        </w:tc>
        <w:tc>
          <w:tcPr>
            <w:tcW w:w="2850" w:type="dxa"/>
          </w:tcPr>
          <w:p w:rsidR="00C44C71" w:rsidRDefault="00C44C71">
            <w:r w:rsidRPr="000F4505">
              <w:rPr>
                <w:rFonts w:ascii="宋体" w:eastAsia="宋体" w:hAnsi="宋体" w:cs="宋体"/>
              </w:rPr>
              <w:t>举办校内InnoCamp创新活动，并指导邻近高校举办该活动。</w:t>
            </w:r>
          </w:p>
        </w:tc>
      </w:tr>
      <w:tr w:rsidR="00C44C71" w:rsidRPr="00B6160A" w:rsidTr="00E73BAA">
        <w:tc>
          <w:tcPr>
            <w:tcW w:w="1129" w:type="dxa"/>
            <w:vAlign w:val="center"/>
          </w:tcPr>
          <w:p w:rsidR="00C44C71" w:rsidRPr="00C44C71" w:rsidRDefault="00C44C71" w:rsidP="00E9446C">
            <w:pPr>
              <w:spacing w:line="276" w:lineRule="auto"/>
              <w:rPr>
                <w:rFonts w:ascii="宋体" w:eastAsia="宋体" w:hAnsi="宋体" w:cs="宋体"/>
              </w:rPr>
            </w:pPr>
            <w:r>
              <w:rPr>
                <w:rFonts w:ascii="宋体" w:eastAsia="宋体" w:hAnsi="宋体" w:cs="宋体" w:hint="eastAsia"/>
              </w:rPr>
              <w:t>成员五</w:t>
            </w:r>
          </w:p>
        </w:tc>
        <w:tc>
          <w:tcPr>
            <w:tcW w:w="993" w:type="dxa"/>
            <w:vAlign w:val="center"/>
          </w:tcPr>
          <w:p w:rsidR="00C44C71" w:rsidRPr="00C44C71" w:rsidRDefault="008068DE" w:rsidP="00E9446C">
            <w:pPr>
              <w:spacing w:line="276" w:lineRule="auto"/>
              <w:rPr>
                <w:rFonts w:ascii="宋体" w:eastAsia="宋体" w:hAnsi="宋体" w:cs="宋体"/>
              </w:rPr>
            </w:pPr>
            <w:r>
              <w:rPr>
                <w:rFonts w:ascii="宋体" w:eastAsia="宋体" w:hAnsi="宋体" w:cs="宋体" w:hint="eastAsia"/>
              </w:rPr>
              <w:t>暂缺</w:t>
            </w:r>
          </w:p>
        </w:tc>
        <w:tc>
          <w:tcPr>
            <w:tcW w:w="1048" w:type="dxa"/>
            <w:vAlign w:val="center"/>
          </w:tcPr>
          <w:p w:rsidR="00C44C71" w:rsidRPr="00C44C71" w:rsidRDefault="00C44C71" w:rsidP="00E9446C">
            <w:pPr>
              <w:spacing w:line="276" w:lineRule="auto"/>
              <w:rPr>
                <w:rFonts w:ascii="宋体" w:eastAsia="宋体" w:hAnsi="宋体" w:cs="宋体"/>
              </w:rPr>
            </w:pPr>
            <w:r w:rsidRPr="00C44C71">
              <w:rPr>
                <w:rFonts w:ascii="宋体" w:eastAsia="宋体" w:hAnsi="宋体" w:cs="宋体"/>
              </w:rPr>
              <w:t>赵征鹏</w:t>
            </w:r>
          </w:p>
        </w:tc>
        <w:tc>
          <w:tcPr>
            <w:tcW w:w="1787" w:type="dxa"/>
            <w:vAlign w:val="center"/>
          </w:tcPr>
          <w:p w:rsidR="00C44C71" w:rsidRPr="00C44C71" w:rsidRDefault="00C44C71" w:rsidP="00E9446C">
            <w:pPr>
              <w:spacing w:line="276" w:lineRule="auto"/>
              <w:rPr>
                <w:rFonts w:ascii="宋体" w:eastAsia="宋体" w:hAnsi="宋体" w:cs="宋体"/>
              </w:rPr>
            </w:pPr>
            <w:r>
              <w:rPr>
                <w:rFonts w:ascii="宋体" w:eastAsia="宋体" w:hAnsi="宋体" w:cs="宋体"/>
              </w:rPr>
              <w:t>云南大学</w:t>
            </w:r>
          </w:p>
        </w:tc>
        <w:tc>
          <w:tcPr>
            <w:tcW w:w="1543" w:type="dxa"/>
            <w:vAlign w:val="center"/>
          </w:tcPr>
          <w:p w:rsidR="00C44C71" w:rsidRPr="00C44C71" w:rsidRDefault="00162771" w:rsidP="00E9446C">
            <w:pPr>
              <w:spacing w:line="276" w:lineRule="auto"/>
              <w:rPr>
                <w:rFonts w:ascii="宋体" w:eastAsia="宋体" w:hAnsi="宋体" w:cs="宋体"/>
              </w:rPr>
            </w:pPr>
            <w:r>
              <w:rPr>
                <w:rFonts w:ascii="Helvetica" w:hAnsi="Helvetica" w:cs="Helvetica"/>
                <w:sz w:val="21"/>
                <w:szCs w:val="21"/>
              </w:rPr>
              <w:t>信息学院</w:t>
            </w:r>
          </w:p>
        </w:tc>
        <w:tc>
          <w:tcPr>
            <w:tcW w:w="2850" w:type="dxa"/>
          </w:tcPr>
          <w:p w:rsidR="00C44C71" w:rsidRDefault="00C44C71">
            <w:r w:rsidRPr="000F4505">
              <w:rPr>
                <w:rFonts w:ascii="宋体" w:eastAsia="宋体" w:hAnsi="宋体" w:cs="宋体"/>
              </w:rPr>
              <w:t>举办校内InnoCamp创新活动，并指导邻近高校举办该活动。</w:t>
            </w:r>
          </w:p>
        </w:tc>
      </w:tr>
      <w:tr w:rsidR="004E3B5B" w:rsidRPr="00B6160A" w:rsidTr="00E73BAA">
        <w:tc>
          <w:tcPr>
            <w:tcW w:w="1129" w:type="dxa"/>
            <w:vAlign w:val="center"/>
          </w:tcPr>
          <w:p w:rsidR="004E3B5B" w:rsidRDefault="004E3B5B" w:rsidP="00E9446C">
            <w:pPr>
              <w:spacing w:line="276" w:lineRule="auto"/>
              <w:rPr>
                <w:rFonts w:ascii="宋体" w:eastAsia="宋体" w:hAnsi="宋体" w:cs="宋体" w:hint="eastAsia"/>
              </w:rPr>
            </w:pPr>
            <w:r>
              <w:rPr>
                <w:rFonts w:ascii="宋体" w:eastAsia="宋体" w:hAnsi="宋体" w:cs="宋体" w:hint="eastAsia"/>
              </w:rPr>
              <w:t>成员六</w:t>
            </w:r>
          </w:p>
        </w:tc>
        <w:tc>
          <w:tcPr>
            <w:tcW w:w="993" w:type="dxa"/>
            <w:vAlign w:val="center"/>
          </w:tcPr>
          <w:p w:rsidR="004E3B5B" w:rsidRDefault="004E3B5B" w:rsidP="00E9446C">
            <w:pPr>
              <w:spacing w:line="276" w:lineRule="auto"/>
              <w:rPr>
                <w:rFonts w:ascii="宋体" w:eastAsia="宋体" w:hAnsi="宋体" w:cs="宋体" w:hint="eastAsia"/>
              </w:rPr>
            </w:pPr>
            <w:r>
              <w:rPr>
                <w:rFonts w:ascii="宋体" w:eastAsia="宋体" w:hAnsi="宋体" w:cs="宋体" w:hint="eastAsia"/>
              </w:rPr>
              <w:t>暂缺</w:t>
            </w:r>
          </w:p>
        </w:tc>
        <w:tc>
          <w:tcPr>
            <w:tcW w:w="1048" w:type="dxa"/>
            <w:vAlign w:val="center"/>
          </w:tcPr>
          <w:p w:rsidR="004E3B5B" w:rsidRPr="00C44C71" w:rsidRDefault="004E3B5B" w:rsidP="00E9446C">
            <w:pPr>
              <w:spacing w:line="276" w:lineRule="auto"/>
              <w:rPr>
                <w:rFonts w:ascii="宋体" w:eastAsia="宋体" w:hAnsi="宋体" w:cs="宋体"/>
              </w:rPr>
            </w:pPr>
            <w:r>
              <w:rPr>
                <w:rFonts w:ascii="宋体" w:eastAsia="宋体" w:hAnsi="宋体" w:cs="宋体"/>
              </w:rPr>
              <w:t>文俊浩</w:t>
            </w:r>
          </w:p>
        </w:tc>
        <w:tc>
          <w:tcPr>
            <w:tcW w:w="1787" w:type="dxa"/>
            <w:vAlign w:val="center"/>
          </w:tcPr>
          <w:p w:rsidR="004E3B5B" w:rsidRDefault="004E3B5B" w:rsidP="00E9446C">
            <w:pPr>
              <w:spacing w:line="276" w:lineRule="auto"/>
              <w:rPr>
                <w:rFonts w:ascii="宋体" w:eastAsia="宋体" w:hAnsi="宋体" w:cs="宋体"/>
              </w:rPr>
            </w:pPr>
            <w:r>
              <w:rPr>
                <w:rFonts w:ascii="宋体" w:eastAsia="宋体" w:hAnsi="宋体" w:cs="宋体"/>
              </w:rPr>
              <w:t>重庆大学</w:t>
            </w:r>
          </w:p>
        </w:tc>
        <w:tc>
          <w:tcPr>
            <w:tcW w:w="1543" w:type="dxa"/>
            <w:vAlign w:val="center"/>
          </w:tcPr>
          <w:p w:rsidR="004E3B5B" w:rsidRDefault="004E3B5B" w:rsidP="00E9446C">
            <w:pPr>
              <w:spacing w:line="276" w:lineRule="auto"/>
              <w:rPr>
                <w:rFonts w:ascii="Helvetica" w:hAnsi="Helvetica" w:cs="Helvetica"/>
                <w:sz w:val="21"/>
                <w:szCs w:val="21"/>
              </w:rPr>
            </w:pPr>
            <w:r>
              <w:rPr>
                <w:rFonts w:ascii="Helvetica" w:hAnsi="Helvetica" w:cs="Helvetica"/>
                <w:sz w:val="21"/>
                <w:szCs w:val="21"/>
              </w:rPr>
              <w:t>软件学院</w:t>
            </w:r>
          </w:p>
        </w:tc>
        <w:tc>
          <w:tcPr>
            <w:tcW w:w="2850" w:type="dxa"/>
          </w:tcPr>
          <w:p w:rsidR="004E3B5B" w:rsidRPr="000F4505" w:rsidRDefault="004E3B5B">
            <w:pPr>
              <w:rPr>
                <w:rFonts w:ascii="宋体" w:eastAsia="宋体" w:hAnsi="宋体" w:cs="宋体"/>
              </w:rPr>
            </w:pPr>
            <w:r>
              <w:rPr>
                <w:rFonts w:ascii="宋体" w:eastAsia="宋体" w:hAnsi="宋体" w:cs="宋体"/>
              </w:rPr>
              <w:t>协调参训学校</w:t>
            </w:r>
          </w:p>
        </w:tc>
      </w:tr>
      <w:tr w:rsidR="004B3AF6" w:rsidRPr="00B6160A" w:rsidTr="00E9446C">
        <w:tc>
          <w:tcPr>
            <w:tcW w:w="9350" w:type="dxa"/>
            <w:gridSpan w:val="6"/>
            <w:vAlign w:val="center"/>
          </w:tcPr>
          <w:p w:rsidR="004B3AF6" w:rsidRPr="00B6160A" w:rsidRDefault="004B3AF6" w:rsidP="00E9446C">
            <w:pPr>
              <w:spacing w:line="276" w:lineRule="auto"/>
              <w:jc w:val="left"/>
              <w:rPr>
                <w:rFonts w:ascii="宋体" w:eastAsia="宋体" w:hAnsi="宋体" w:cs="宋体"/>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华文仿宋" w:eastAsia="华文仿宋" w:hAnsi="华文仿宋" w:cs="Arial" w:hint="eastAsia"/>
                <w:color w:val="auto"/>
              </w:rPr>
              <w:t>“</w:t>
            </w:r>
            <w:r w:rsidRPr="0040122E">
              <w:rPr>
                <w:rFonts w:ascii="宋体" w:eastAsia="宋体" w:hAnsi="宋体" w:cs="宋体" w:hint="eastAsia"/>
                <w:color w:val="auto"/>
              </w:rPr>
              <w:t>项目组成员情况</w:t>
            </w:r>
            <w:r w:rsidRPr="0040122E">
              <w:rPr>
                <w:rFonts w:ascii="华文仿宋" w:eastAsia="华文仿宋" w:hAnsi="华文仿宋" w:cs="Arial" w:hint="eastAsia"/>
                <w:color w:val="auto"/>
              </w:rPr>
              <w:t>”</w:t>
            </w:r>
            <w:r w:rsidRPr="0040122E">
              <w:rPr>
                <w:rFonts w:ascii="宋体" w:eastAsia="宋体" w:hAnsi="宋体" w:cs="宋体" w:hint="eastAsia"/>
                <w:color w:val="auto"/>
              </w:rPr>
              <w:t>使用</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成员一学校</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成员二单位</w:t>
            </w:r>
            <w:r w:rsidRPr="0040122E">
              <w:rPr>
                <w:rFonts w:ascii="华文仿宋" w:eastAsia="华文仿宋" w:hAnsi="华文仿宋"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4B3AF6" w:rsidRPr="00B6160A" w:rsidTr="00E9446C">
        <w:tc>
          <w:tcPr>
            <w:tcW w:w="9350" w:type="dxa"/>
            <w:gridSpan w:val="6"/>
            <w:vAlign w:val="center"/>
          </w:tcPr>
          <w:p w:rsidR="004B3AF6" w:rsidRPr="00B6160A" w:rsidRDefault="004B3AF6" w:rsidP="00E9446C">
            <w:pPr>
              <w:spacing w:line="276" w:lineRule="auto"/>
              <w:jc w:val="center"/>
              <w:rPr>
                <w:rFonts w:ascii="华文仿宋" w:eastAsia="华文仿宋" w:hAnsi="华文仿宋" w:cs="Arial"/>
              </w:rPr>
            </w:pPr>
            <w:r w:rsidRPr="00B6160A">
              <w:rPr>
                <w:rFonts w:ascii="宋体" w:eastAsia="宋体" w:hAnsi="宋体" w:cs="宋体" w:hint="eastAsia"/>
              </w:rPr>
              <w:t>与项目相关的背景和基础介绍</w:t>
            </w:r>
          </w:p>
        </w:tc>
      </w:tr>
      <w:tr w:rsidR="004B3AF6" w:rsidRPr="00B6160A" w:rsidTr="00E9446C">
        <w:tc>
          <w:tcPr>
            <w:tcW w:w="9350" w:type="dxa"/>
            <w:gridSpan w:val="6"/>
            <w:vAlign w:val="center"/>
          </w:tcPr>
          <w:p w:rsidR="00C208AC" w:rsidRPr="00CA2729" w:rsidRDefault="00C208AC" w:rsidP="00CA2729">
            <w:pPr>
              <w:spacing w:line="360" w:lineRule="auto"/>
              <w:ind w:firstLineChars="300" w:firstLine="600"/>
              <w:rPr>
                <w:rFonts w:ascii="宋体" w:eastAsia="宋体" w:hAnsi="宋体" w:cs="宋体"/>
              </w:rPr>
            </w:pPr>
            <w:r w:rsidRPr="00CA2729">
              <w:rPr>
                <w:rFonts w:ascii="宋体" w:eastAsia="宋体" w:hAnsi="宋体" w:cs="宋体" w:hint="eastAsia"/>
              </w:rPr>
              <w:t>主申报学校是一所全日制公办普通本科院校，是全国卓越工程师教育培养计划试点单位、“服务国家特殊需求人才培养项目”硕士专业学位研究生培养试点单位、全国应用技术大学（学院）联盟副理事长单位、全国新建本科院校联盟副理事长单位、重庆市属高校转型发展联盟理事长单位，被评为全国第二批深化创新创业教育改革示范高校。</w:t>
            </w:r>
          </w:p>
          <w:p w:rsidR="00C208AC" w:rsidRPr="00A2068B" w:rsidRDefault="00BF3E74" w:rsidP="00A2068B">
            <w:pPr>
              <w:spacing w:line="360" w:lineRule="auto"/>
              <w:ind w:firstLineChars="300" w:firstLine="663"/>
              <w:rPr>
                <w:rFonts w:ascii="宋体" w:eastAsia="宋体" w:hAnsi="宋体" w:cs="宋体"/>
                <w:b/>
                <w:sz w:val="22"/>
              </w:rPr>
            </w:pPr>
            <w:r w:rsidRPr="00A2068B">
              <w:rPr>
                <w:rFonts w:ascii="宋体" w:eastAsia="宋体" w:hAnsi="宋体" w:cs="宋体" w:hint="eastAsia"/>
                <w:b/>
                <w:sz w:val="22"/>
              </w:rPr>
              <w:t>项目</w:t>
            </w:r>
            <w:r w:rsidR="00C208AC" w:rsidRPr="00A2068B">
              <w:rPr>
                <w:rFonts w:ascii="宋体" w:eastAsia="宋体" w:hAnsi="宋体" w:cs="宋体" w:hint="eastAsia"/>
                <w:b/>
                <w:sz w:val="22"/>
              </w:rPr>
              <w:t>背景和基础</w:t>
            </w:r>
          </w:p>
          <w:p w:rsidR="00B305A3" w:rsidRDefault="00B305A3" w:rsidP="00CA2729">
            <w:pPr>
              <w:spacing w:line="360" w:lineRule="auto"/>
              <w:ind w:firstLineChars="300" w:firstLine="600"/>
              <w:rPr>
                <w:rFonts w:ascii="宋体" w:eastAsia="宋体" w:hAnsi="宋体" w:cs="宋体"/>
              </w:rPr>
            </w:pPr>
            <w:r>
              <w:rPr>
                <w:rFonts w:ascii="宋体" w:eastAsia="宋体" w:hAnsi="宋体" w:cs="宋体" w:hint="eastAsia"/>
              </w:rPr>
              <w:t>（1）</w:t>
            </w:r>
            <w:r w:rsidR="00D52C9D">
              <w:rPr>
                <w:rFonts w:ascii="宋体" w:eastAsia="宋体" w:hAnsi="宋体" w:cs="宋体" w:hint="eastAsia"/>
              </w:rPr>
              <w:t>牵头</w:t>
            </w:r>
            <w:r w:rsidR="00C208AC">
              <w:rPr>
                <w:rFonts w:ascii="宋体" w:eastAsia="宋体" w:hAnsi="宋体" w:cs="宋体" w:hint="eastAsia"/>
              </w:rPr>
              <w:t>主申报学校</w:t>
            </w:r>
            <w:r w:rsidR="00BF3E74">
              <w:rPr>
                <w:rFonts w:ascii="宋体" w:eastAsia="宋体" w:hAnsi="宋体" w:cs="宋体" w:hint="eastAsia"/>
              </w:rPr>
              <w:t>是西南地区</w:t>
            </w:r>
            <w:r w:rsidR="00C208AC">
              <w:rPr>
                <w:rFonts w:ascii="宋体" w:eastAsia="宋体" w:hAnsi="宋体" w:cs="宋体" w:hint="eastAsia"/>
              </w:rPr>
              <w:t>首家设立</w:t>
            </w:r>
            <w:r w:rsidR="00BF3E74">
              <w:rPr>
                <w:rFonts w:ascii="宋体" w:eastAsia="宋体" w:hAnsi="宋体" w:cs="宋体" w:hint="eastAsia"/>
              </w:rPr>
              <w:t>人工智能学院</w:t>
            </w:r>
            <w:r w:rsidR="00C208AC">
              <w:rPr>
                <w:rFonts w:ascii="宋体" w:eastAsia="宋体" w:hAnsi="宋体" w:cs="宋体" w:hint="eastAsia"/>
              </w:rPr>
              <w:t>的高校。学校</w:t>
            </w:r>
            <w:r w:rsidR="00BF3E74">
              <w:rPr>
                <w:rFonts w:ascii="宋体" w:eastAsia="宋体" w:hAnsi="宋体" w:cs="宋体" w:hint="eastAsia"/>
              </w:rPr>
              <w:t>与中</w:t>
            </w:r>
            <w:r w:rsidR="00C208AC">
              <w:rPr>
                <w:rFonts w:ascii="宋体" w:eastAsia="宋体" w:hAnsi="宋体" w:cs="宋体" w:hint="eastAsia"/>
              </w:rPr>
              <w:t>国科学院重庆</w:t>
            </w:r>
            <w:r w:rsidR="00BF3E74">
              <w:rPr>
                <w:rFonts w:ascii="宋体" w:eastAsia="宋体" w:hAnsi="宋体" w:cs="宋体" w:hint="eastAsia"/>
              </w:rPr>
              <w:t>分院</w:t>
            </w:r>
            <w:r w:rsidR="00C208AC">
              <w:rPr>
                <w:rFonts w:ascii="宋体" w:eastAsia="宋体" w:hAnsi="宋体" w:cs="宋体" w:hint="eastAsia"/>
              </w:rPr>
              <w:t>，重庆市教委、重庆市科委、重庆市经信委于2018年1月4日挂牌成立了人工智能学院。中国科学院重庆分院的</w:t>
            </w:r>
            <w:r w:rsidR="00BF3E74">
              <w:rPr>
                <w:rFonts w:ascii="宋体" w:eastAsia="宋体" w:hAnsi="宋体" w:cs="宋体" w:hint="eastAsia"/>
              </w:rPr>
              <w:t>鲁班机器人研究院</w:t>
            </w:r>
            <w:r w:rsidR="00AD4160">
              <w:rPr>
                <w:rFonts w:ascii="宋体" w:eastAsia="宋体" w:hAnsi="宋体" w:cs="宋体" w:hint="eastAsia"/>
              </w:rPr>
              <w:t>整体</w:t>
            </w:r>
            <w:r w:rsidR="00C208AC">
              <w:rPr>
                <w:rFonts w:ascii="宋体" w:eastAsia="宋体" w:hAnsi="宋体" w:cs="宋体" w:hint="eastAsia"/>
              </w:rPr>
              <w:t>入驻学校</w:t>
            </w:r>
            <w:r w:rsidR="00AD4160">
              <w:rPr>
                <w:rFonts w:ascii="宋体" w:eastAsia="宋体" w:hAnsi="宋体" w:cs="宋体" w:hint="eastAsia"/>
              </w:rPr>
              <w:t>进行人工智能技术、机器人技术的研发和教学。鲁班机器人研究院入驻我校的办公场地1600平米，研发人员26人，为该项目的开展</w:t>
            </w:r>
            <w:r w:rsidR="00BF3E74">
              <w:rPr>
                <w:rFonts w:ascii="宋体" w:eastAsia="宋体" w:hAnsi="宋体" w:cs="宋体" w:hint="eastAsia"/>
              </w:rPr>
              <w:t>储备了足够的师资</w:t>
            </w:r>
            <w:r w:rsidR="00AD4160">
              <w:rPr>
                <w:rFonts w:ascii="宋体" w:eastAsia="宋体" w:hAnsi="宋体" w:cs="宋体" w:hint="eastAsia"/>
              </w:rPr>
              <w:t>和资源</w:t>
            </w:r>
            <w:r w:rsidR="00BF3E74">
              <w:rPr>
                <w:rFonts w:ascii="宋体" w:eastAsia="宋体" w:hAnsi="宋体" w:cs="宋体" w:hint="eastAsia"/>
              </w:rPr>
              <w:t>。</w:t>
            </w:r>
          </w:p>
          <w:p w:rsidR="00BF3E74" w:rsidRDefault="00B305A3" w:rsidP="00CA2729">
            <w:pPr>
              <w:spacing w:line="360" w:lineRule="auto"/>
              <w:ind w:firstLineChars="300" w:firstLine="600"/>
              <w:rPr>
                <w:rFonts w:ascii="宋体" w:eastAsia="宋体" w:hAnsi="宋体" w:cs="宋体"/>
              </w:rPr>
            </w:pPr>
            <w:r>
              <w:rPr>
                <w:rFonts w:ascii="宋体" w:eastAsia="宋体" w:hAnsi="宋体" w:cs="宋体" w:hint="eastAsia"/>
              </w:rPr>
              <w:t>（2）</w:t>
            </w:r>
            <w:r w:rsidR="00AD4160">
              <w:rPr>
                <w:rFonts w:ascii="宋体" w:eastAsia="宋体" w:hAnsi="宋体" w:cs="宋体" w:hint="eastAsia"/>
              </w:rPr>
              <w:t>主申报学校在2016级的</w:t>
            </w:r>
            <w:r w:rsidR="00BF3E74">
              <w:rPr>
                <w:rFonts w:ascii="宋体" w:eastAsia="宋体" w:hAnsi="宋体" w:cs="宋体" w:hint="eastAsia"/>
              </w:rPr>
              <w:t>计算机科学与技术专业开设了人工智能课程</w:t>
            </w:r>
            <w:r w:rsidR="00AD4160">
              <w:rPr>
                <w:rFonts w:ascii="宋体" w:eastAsia="宋体" w:hAnsi="宋体" w:cs="宋体" w:hint="eastAsia"/>
              </w:rPr>
              <w:t>，该课程主要以Google公司的</w:t>
            </w:r>
            <w:r w:rsidR="00BF3E74">
              <w:rPr>
                <w:rFonts w:ascii="宋体" w:eastAsia="宋体" w:hAnsi="宋体" w:cs="宋体" w:hint="eastAsia"/>
              </w:rPr>
              <w:t>Tensorflow</w:t>
            </w:r>
            <w:r w:rsidR="00AD4160">
              <w:rPr>
                <w:rFonts w:ascii="宋体" w:eastAsia="宋体" w:hAnsi="宋体" w:cs="宋体" w:hint="eastAsia"/>
              </w:rPr>
              <w:t>开源框架为人工智能实现手段，积累了一定的人工智能项目资源，培养了一批有人工</w:t>
            </w:r>
            <w:r w:rsidR="00AD4160">
              <w:rPr>
                <w:rFonts w:ascii="宋体" w:eastAsia="宋体" w:hAnsi="宋体" w:cs="宋体" w:hint="eastAsia"/>
              </w:rPr>
              <w:lastRenderedPageBreak/>
              <w:t>智能基础的学生，</w:t>
            </w:r>
            <w:r w:rsidR="00F958D8">
              <w:rPr>
                <w:rFonts w:ascii="宋体" w:eastAsia="宋体" w:hAnsi="宋体" w:cs="宋体" w:hint="eastAsia"/>
              </w:rPr>
              <w:t>为</w:t>
            </w:r>
            <w:r w:rsidR="00BF3E74">
              <w:rPr>
                <w:rFonts w:ascii="宋体" w:eastAsia="宋体" w:hAnsi="宋体" w:cs="宋体" w:hint="eastAsia"/>
              </w:rPr>
              <w:t>特训营的开展提供了</w:t>
            </w:r>
            <w:r w:rsidR="00F958D8">
              <w:rPr>
                <w:rFonts w:ascii="宋体" w:eastAsia="宋体" w:hAnsi="宋体" w:cs="宋体" w:hint="eastAsia"/>
              </w:rPr>
              <w:t>具有人工智能知识基础的学生资源，也使</w:t>
            </w:r>
            <w:r w:rsidR="00BF3E74">
              <w:rPr>
                <w:rFonts w:ascii="宋体" w:eastAsia="宋体" w:hAnsi="宋体" w:cs="宋体" w:hint="eastAsia"/>
              </w:rPr>
              <w:t>本校学生具备参加该特训营的基础，同时也为西南区其它学校开展特训营</w:t>
            </w:r>
            <w:r w:rsidR="00F958D8">
              <w:rPr>
                <w:rFonts w:ascii="宋体" w:eastAsia="宋体" w:hAnsi="宋体" w:cs="宋体" w:hint="eastAsia"/>
              </w:rPr>
              <w:t>提供技术支持</w:t>
            </w:r>
            <w:r w:rsidR="00BF3E74">
              <w:rPr>
                <w:rFonts w:ascii="宋体" w:eastAsia="宋体" w:hAnsi="宋体" w:cs="宋体" w:hint="eastAsia"/>
              </w:rPr>
              <w:t>，保证其它学校的该项活动能正常开展。</w:t>
            </w:r>
          </w:p>
          <w:p w:rsidR="004B3AF6" w:rsidRPr="00B6160A" w:rsidRDefault="00B305A3" w:rsidP="00CA2729">
            <w:pPr>
              <w:spacing w:line="360" w:lineRule="auto"/>
              <w:ind w:firstLineChars="300" w:firstLine="600"/>
              <w:rPr>
                <w:rFonts w:ascii="华文仿宋" w:eastAsia="华文仿宋" w:hAnsi="华文仿宋" w:cs="Arial"/>
              </w:rPr>
            </w:pPr>
            <w:r>
              <w:rPr>
                <w:rFonts w:ascii="宋体" w:eastAsia="宋体" w:hAnsi="宋体" w:cs="宋体"/>
              </w:rPr>
              <w:t>（</w:t>
            </w:r>
            <w:r>
              <w:rPr>
                <w:rFonts w:ascii="宋体" w:eastAsia="宋体" w:hAnsi="宋体" w:cs="宋体" w:hint="eastAsia"/>
              </w:rPr>
              <w:t>3）主</w:t>
            </w:r>
            <w:r w:rsidR="00C56C22">
              <w:rPr>
                <w:rFonts w:ascii="宋体" w:eastAsia="宋体" w:hAnsi="宋体" w:cs="宋体" w:hint="eastAsia"/>
              </w:rPr>
              <w:t>申报学校</w:t>
            </w:r>
            <w:r>
              <w:rPr>
                <w:rFonts w:ascii="宋体" w:eastAsia="宋体" w:hAnsi="宋体" w:cs="宋体" w:hint="eastAsia"/>
              </w:rPr>
              <w:t>是Google产学合作协同育人西南区域联盟负责院</w:t>
            </w:r>
            <w:r w:rsidR="004D164D">
              <w:rPr>
                <w:rFonts w:ascii="宋体" w:eastAsia="宋体" w:hAnsi="宋体" w:cs="宋体" w:hint="eastAsia"/>
              </w:rPr>
              <w:t>校</w:t>
            </w:r>
            <w:r>
              <w:rPr>
                <w:rFonts w:ascii="宋体" w:eastAsia="宋体" w:hAnsi="宋体" w:cs="宋体" w:hint="eastAsia"/>
              </w:rPr>
              <w:t>之一；2018年3月23日-25日在浙江大学城市学院举行InnoCamp创新特训营活动中</w:t>
            </w:r>
            <w:r w:rsidR="00C56C22">
              <w:rPr>
                <w:rFonts w:ascii="宋体" w:eastAsia="宋体" w:hAnsi="宋体" w:cs="宋体" w:hint="eastAsia"/>
              </w:rPr>
              <w:t>，</w:t>
            </w:r>
            <w:r>
              <w:rPr>
                <w:rFonts w:ascii="宋体" w:eastAsia="宋体" w:hAnsi="宋体" w:cs="宋体" w:hint="eastAsia"/>
              </w:rPr>
              <w:t>主申报学校与区域联盟成员共计</w:t>
            </w:r>
            <w:r w:rsidR="00C56C22">
              <w:rPr>
                <w:rFonts w:ascii="宋体" w:eastAsia="宋体" w:hAnsi="宋体" w:cs="宋体" w:hint="eastAsia"/>
              </w:rPr>
              <w:t>四所学校</w:t>
            </w:r>
            <w:r>
              <w:rPr>
                <w:rFonts w:ascii="宋体" w:eastAsia="宋体" w:hAnsi="宋体" w:cs="宋体" w:hint="eastAsia"/>
              </w:rPr>
              <w:t>参加了InnoCamp创新特训营活动，对该活动的开展方式和组织形式有深入的了解，同时较好地消化了InnoCamp创新特训营活动的创新项目内容，为区域联盟的InnoCamp活动开展</w:t>
            </w:r>
            <w:r w:rsidR="001B0006">
              <w:rPr>
                <w:rFonts w:ascii="宋体" w:eastAsia="宋体" w:hAnsi="宋体" w:cs="宋体" w:hint="eastAsia"/>
              </w:rPr>
              <w:t>奠定了坚实的基础。</w:t>
            </w:r>
          </w:p>
          <w:p w:rsidR="004B3AF6" w:rsidRPr="00B6160A" w:rsidRDefault="004B3AF6" w:rsidP="00E9446C">
            <w:pPr>
              <w:spacing w:line="276" w:lineRule="auto"/>
              <w:rPr>
                <w:rFonts w:ascii="华文仿宋" w:eastAsia="华文仿宋" w:hAnsi="华文仿宋" w:cs="Arial"/>
              </w:rPr>
            </w:pPr>
          </w:p>
        </w:tc>
      </w:tr>
      <w:tr w:rsidR="004B3AF6" w:rsidRPr="00B6160A" w:rsidTr="00E9446C">
        <w:tc>
          <w:tcPr>
            <w:tcW w:w="9350" w:type="dxa"/>
            <w:gridSpan w:val="6"/>
            <w:vAlign w:val="center"/>
          </w:tcPr>
          <w:p w:rsidR="004B3AF6" w:rsidRPr="00B6160A" w:rsidRDefault="004B3AF6" w:rsidP="00E9446C">
            <w:pPr>
              <w:spacing w:line="276" w:lineRule="auto"/>
              <w:jc w:val="center"/>
              <w:rPr>
                <w:rFonts w:ascii="华文仿宋" w:eastAsia="华文仿宋" w:hAnsi="华文仿宋" w:cs="Arial"/>
              </w:rPr>
            </w:pPr>
            <w:r>
              <w:rPr>
                <w:rFonts w:ascii="宋体" w:eastAsia="宋体" w:hAnsi="宋体" w:cs="宋体" w:hint="eastAsia"/>
              </w:rPr>
              <w:lastRenderedPageBreak/>
              <w:t>对</w:t>
            </w:r>
            <w:r w:rsidRPr="00B6160A">
              <w:rPr>
                <w:rFonts w:ascii="宋体" w:eastAsia="宋体" w:hAnsi="宋体" w:cs="宋体" w:hint="eastAsia"/>
              </w:rPr>
              <w:t>项目</w:t>
            </w:r>
            <w:r>
              <w:rPr>
                <w:rFonts w:ascii="宋体" w:eastAsia="宋体" w:hAnsi="宋体" w:cs="宋体" w:hint="eastAsia"/>
              </w:rPr>
              <w:t>选题的理解以及对自身优势和亮点的分析</w:t>
            </w:r>
          </w:p>
        </w:tc>
      </w:tr>
      <w:tr w:rsidR="004B3AF6" w:rsidRPr="00B6160A" w:rsidTr="00E9446C">
        <w:tc>
          <w:tcPr>
            <w:tcW w:w="9350" w:type="dxa"/>
            <w:gridSpan w:val="6"/>
            <w:vAlign w:val="center"/>
          </w:tcPr>
          <w:p w:rsidR="003E33FC" w:rsidRDefault="003E33FC" w:rsidP="00CA2729">
            <w:pPr>
              <w:spacing w:line="360" w:lineRule="auto"/>
              <w:ind w:firstLineChars="200" w:firstLine="400"/>
              <w:rPr>
                <w:rFonts w:ascii="宋体" w:eastAsia="宋体" w:hAnsi="宋体" w:cs="宋体"/>
              </w:rPr>
            </w:pPr>
          </w:p>
          <w:p w:rsidR="00460DF3" w:rsidRDefault="00460DF3" w:rsidP="00CA2729">
            <w:pPr>
              <w:spacing w:line="360" w:lineRule="auto"/>
              <w:ind w:firstLineChars="200" w:firstLine="400"/>
              <w:rPr>
                <w:rFonts w:ascii="宋体" w:eastAsia="宋体" w:hAnsi="宋体" w:cs="宋体"/>
              </w:rPr>
            </w:pPr>
            <w:r>
              <w:rPr>
                <w:rFonts w:ascii="宋体" w:eastAsia="宋体" w:hAnsi="宋体" w:cs="宋体"/>
              </w:rPr>
              <w:t>本次申报的创新特训营拟充分借鉴浙江大学城市学院InnoCamp创新特训营的基于人工智能的自动驾驶小车项目，在此基础上，结合西南区域各参加高校的实际</w:t>
            </w:r>
            <w:r>
              <w:rPr>
                <w:rFonts w:ascii="宋体" w:eastAsia="宋体" w:hAnsi="宋体" w:cs="宋体" w:hint="eastAsia"/>
              </w:rPr>
              <w:t>对项目进行调整。人工智能自动驾驶小车涉及的知识面较广，主要包含嵌入式开发基础、移动互联网（Android+）的开发应用、人工智能技术（Tensorflow）的应用。整个项目聚焦于工程实践能力的训练，将整个工程实现按照实现过程进行分解，使学生完整掌握各种技术在具体的项目实施过程的应用，了解一个真实项目</w:t>
            </w:r>
            <w:r w:rsidR="00F36687">
              <w:rPr>
                <w:rFonts w:ascii="宋体" w:eastAsia="宋体" w:hAnsi="宋体" w:cs="宋体" w:hint="eastAsia"/>
              </w:rPr>
              <w:t>从设计、开发、调试、集成、测试完程流程 ，帮助学生建立工程观。</w:t>
            </w:r>
          </w:p>
          <w:p w:rsidR="00F36687" w:rsidRDefault="00F36687" w:rsidP="00CA2729">
            <w:pPr>
              <w:spacing w:line="360" w:lineRule="auto"/>
              <w:ind w:firstLineChars="200" w:firstLine="400"/>
              <w:rPr>
                <w:rFonts w:ascii="宋体" w:eastAsia="宋体" w:hAnsi="宋体" w:cs="宋体"/>
              </w:rPr>
            </w:pPr>
          </w:p>
          <w:p w:rsidR="00460DF3" w:rsidRPr="00A2068B" w:rsidRDefault="004D164D" w:rsidP="00A2068B">
            <w:pPr>
              <w:spacing w:line="360" w:lineRule="auto"/>
              <w:ind w:firstLineChars="200" w:firstLine="442"/>
              <w:rPr>
                <w:rFonts w:ascii="宋体" w:eastAsia="宋体" w:hAnsi="宋体" w:cs="宋体"/>
                <w:b/>
                <w:sz w:val="22"/>
              </w:rPr>
            </w:pPr>
            <w:r w:rsidRPr="00A2068B">
              <w:rPr>
                <w:rFonts w:ascii="宋体" w:eastAsia="宋体" w:hAnsi="宋体" w:cs="宋体"/>
                <w:b/>
                <w:sz w:val="22"/>
              </w:rPr>
              <w:t>优势和亮点在于：</w:t>
            </w:r>
          </w:p>
          <w:p w:rsidR="004D164D" w:rsidRPr="00A2068B" w:rsidRDefault="004D164D" w:rsidP="00CA2729">
            <w:pPr>
              <w:pStyle w:val="a3"/>
              <w:numPr>
                <w:ilvl w:val="0"/>
                <w:numId w:val="9"/>
              </w:numPr>
              <w:spacing w:line="360" w:lineRule="auto"/>
              <w:ind w:firstLineChars="0"/>
              <w:rPr>
                <w:rFonts w:ascii="宋体" w:eastAsia="宋体" w:hAnsi="宋体" w:cs="宋体"/>
                <w:b/>
              </w:rPr>
            </w:pPr>
            <w:r w:rsidRPr="00A2068B">
              <w:rPr>
                <w:rFonts w:ascii="宋体" w:eastAsia="宋体" w:hAnsi="宋体" w:cs="宋体" w:hint="eastAsia"/>
                <w:b/>
              </w:rPr>
              <w:t>申主报学校高度重视</w:t>
            </w:r>
          </w:p>
          <w:p w:rsidR="004D164D" w:rsidRDefault="004D164D" w:rsidP="00CA2729">
            <w:pPr>
              <w:spacing w:line="360" w:lineRule="auto"/>
              <w:ind w:firstLineChars="200" w:firstLine="400"/>
              <w:rPr>
                <w:rFonts w:ascii="宋体" w:eastAsia="宋体" w:hAnsi="宋体" w:cs="宋体"/>
              </w:rPr>
            </w:pPr>
            <w:r>
              <w:rPr>
                <w:rFonts w:ascii="宋体" w:eastAsia="宋体" w:hAnsi="宋体" w:cs="宋体" w:hint="eastAsia"/>
              </w:rPr>
              <w:t>主申报学校是一所以应用型为特色的普通高等院校，高度重视产教合作协同育人项目，并愿意支持InnoCamp创新特训营活动的开展。</w:t>
            </w:r>
          </w:p>
          <w:p w:rsidR="004D164D" w:rsidRPr="00A2068B" w:rsidRDefault="004D164D" w:rsidP="00CA2729">
            <w:pPr>
              <w:pStyle w:val="a3"/>
              <w:numPr>
                <w:ilvl w:val="0"/>
                <w:numId w:val="9"/>
              </w:numPr>
              <w:spacing w:line="360" w:lineRule="auto"/>
              <w:ind w:firstLineChars="0"/>
              <w:rPr>
                <w:rFonts w:ascii="宋体" w:eastAsia="宋体" w:hAnsi="宋体" w:cs="宋体"/>
                <w:b/>
              </w:rPr>
            </w:pPr>
            <w:r w:rsidRPr="00A2068B">
              <w:rPr>
                <w:rFonts w:ascii="宋体" w:eastAsia="宋体" w:hAnsi="宋体" w:cs="宋体" w:hint="eastAsia"/>
                <w:b/>
              </w:rPr>
              <w:t>西南地区第一家成立人工智能学院</w:t>
            </w:r>
          </w:p>
          <w:p w:rsidR="004D164D" w:rsidRDefault="004D164D" w:rsidP="00CA2729">
            <w:pPr>
              <w:spacing w:line="360" w:lineRule="auto"/>
              <w:ind w:firstLineChars="200" w:firstLine="400"/>
              <w:rPr>
                <w:rFonts w:ascii="宋体" w:eastAsia="宋体" w:hAnsi="宋体" w:cs="宋体"/>
              </w:rPr>
            </w:pPr>
            <w:r>
              <w:rPr>
                <w:rFonts w:ascii="宋体" w:eastAsia="宋体" w:hAnsi="宋体" w:cs="宋体" w:hint="eastAsia"/>
              </w:rPr>
              <w:t>主申报学校</w:t>
            </w:r>
            <w:r w:rsidRPr="004D164D">
              <w:rPr>
                <w:rFonts w:ascii="宋体" w:eastAsia="宋体" w:hAnsi="宋体" w:cs="宋体" w:hint="eastAsia"/>
              </w:rPr>
              <w:t>于2018年1月就在西南地区率先成立了人工智能学院，中国科学院重庆分院的鲁班机器人研究院整体入驻学校进行人工智能技术、机器人技术的研发和教学。鲁班机器人研究院入驻我校的办公场地1600平米，研发人员26人，为该项目的开展储备了足够的师资和资源。</w:t>
            </w:r>
          </w:p>
          <w:p w:rsidR="004D164D" w:rsidRPr="00A2068B" w:rsidRDefault="004D164D" w:rsidP="00A2068B">
            <w:pPr>
              <w:spacing w:line="360" w:lineRule="auto"/>
              <w:ind w:firstLineChars="200" w:firstLine="402"/>
              <w:rPr>
                <w:rFonts w:ascii="宋体" w:eastAsia="宋体" w:hAnsi="宋体" w:cs="宋体"/>
                <w:b/>
              </w:rPr>
            </w:pPr>
            <w:r w:rsidRPr="00A2068B">
              <w:rPr>
                <w:rFonts w:ascii="宋体" w:eastAsia="宋体" w:hAnsi="宋体" w:cs="宋体" w:hint="eastAsia"/>
                <w:b/>
              </w:rPr>
              <w:t xml:space="preserve">  3. 具备人工智能技术基础</w:t>
            </w:r>
          </w:p>
          <w:p w:rsidR="004D164D" w:rsidRDefault="004D164D" w:rsidP="00CA2729">
            <w:pPr>
              <w:spacing w:line="360" w:lineRule="auto"/>
              <w:ind w:firstLineChars="300" w:firstLine="600"/>
              <w:rPr>
                <w:rFonts w:ascii="宋体" w:eastAsia="宋体" w:hAnsi="宋体" w:cs="宋体"/>
              </w:rPr>
            </w:pPr>
            <w:r>
              <w:rPr>
                <w:rFonts w:ascii="宋体" w:eastAsia="宋体" w:hAnsi="宋体" w:cs="宋体" w:hint="eastAsia"/>
              </w:rPr>
              <w:t>主申报学校在2016级的计算机科学与技术专业开设了人工智能课程，该课程主要以Google公司的Tensorflow开源框架为人工智能实现手段，积累了一定的人工智能项目资源，培养了一批有人工智能基础的学生，</w:t>
            </w:r>
            <w:r w:rsidR="00EB6CAF">
              <w:rPr>
                <w:rFonts w:ascii="宋体" w:eastAsia="宋体" w:hAnsi="宋体" w:cs="宋体" w:hint="eastAsia"/>
              </w:rPr>
              <w:t>为特训营的开展提供了具有人工智能知识基础的学生资源，也使本校学生具备参加该特训营的基础，同时也为西南区其它学校开展特训营提供技术支持，保证其它学校的该项活动能正常开展。</w:t>
            </w:r>
          </w:p>
          <w:p w:rsidR="004D164D" w:rsidRPr="00A2068B" w:rsidRDefault="00AB7EFB" w:rsidP="00A2068B">
            <w:pPr>
              <w:spacing w:line="360" w:lineRule="auto"/>
              <w:ind w:firstLineChars="300" w:firstLine="602"/>
              <w:rPr>
                <w:rFonts w:ascii="宋体" w:eastAsia="宋体" w:hAnsi="宋体" w:cs="宋体"/>
                <w:b/>
              </w:rPr>
            </w:pPr>
            <w:r w:rsidRPr="00A2068B">
              <w:rPr>
                <w:rFonts w:ascii="宋体" w:eastAsia="宋体" w:hAnsi="宋体" w:cs="宋体" w:hint="eastAsia"/>
                <w:b/>
              </w:rPr>
              <w:t xml:space="preserve">4. </w:t>
            </w:r>
            <w:r w:rsidR="004D164D" w:rsidRPr="00A2068B">
              <w:rPr>
                <w:rFonts w:ascii="宋体" w:eastAsia="宋体" w:hAnsi="宋体" w:cs="宋体" w:hint="eastAsia"/>
                <w:b/>
              </w:rPr>
              <w:t>对InnoCamp创新特训营活动有较好理解</w:t>
            </w:r>
          </w:p>
          <w:p w:rsidR="004D164D" w:rsidRPr="00CA2729" w:rsidRDefault="004D164D" w:rsidP="00CA2729">
            <w:pPr>
              <w:spacing w:line="360" w:lineRule="auto"/>
              <w:ind w:firstLineChars="200" w:firstLine="400"/>
              <w:rPr>
                <w:rFonts w:ascii="宋体" w:eastAsia="宋体" w:hAnsi="宋体" w:cs="宋体"/>
              </w:rPr>
            </w:pPr>
            <w:r w:rsidRPr="004D164D">
              <w:rPr>
                <w:rFonts w:ascii="宋体" w:eastAsia="宋体" w:hAnsi="宋体" w:cs="宋体" w:hint="eastAsia"/>
              </w:rPr>
              <w:t>主申报学校是Google产学合作协同育人西南区域联盟负责院</w:t>
            </w:r>
            <w:r>
              <w:rPr>
                <w:rFonts w:ascii="宋体" w:eastAsia="宋体" w:hAnsi="宋体" w:cs="宋体" w:hint="eastAsia"/>
              </w:rPr>
              <w:t>校</w:t>
            </w:r>
            <w:r w:rsidRPr="004D164D">
              <w:rPr>
                <w:rFonts w:ascii="宋体" w:eastAsia="宋体" w:hAnsi="宋体" w:cs="宋体" w:hint="eastAsia"/>
              </w:rPr>
              <w:t>之一；2018年3月23日-25日在浙江大学城市学院举行InnoCamp创新特训营活动中，主申报学校与区域联盟成员共计四所学校参加了</w:t>
            </w:r>
            <w:r w:rsidRPr="004D164D">
              <w:rPr>
                <w:rFonts w:ascii="宋体" w:eastAsia="宋体" w:hAnsi="宋体" w:cs="宋体" w:hint="eastAsia"/>
              </w:rPr>
              <w:lastRenderedPageBreak/>
              <w:t>InnoCamp创新特训营活动，对该活动的开展方式和组织形式有深入的了解，同时较好地消化了InnoCamp创新特训营活动的创新项目内容，为区域联盟的InnoCamp活动开展奠定了坚实的基础。</w:t>
            </w:r>
          </w:p>
          <w:p w:rsidR="004B3AF6" w:rsidRPr="00B6160A" w:rsidRDefault="004B3AF6" w:rsidP="00E9446C">
            <w:pPr>
              <w:spacing w:line="276" w:lineRule="auto"/>
              <w:rPr>
                <w:rFonts w:ascii="华文仿宋" w:eastAsia="华文仿宋" w:hAnsi="华文仿宋" w:cs="Arial"/>
              </w:rPr>
            </w:pPr>
          </w:p>
        </w:tc>
      </w:tr>
      <w:tr w:rsidR="004B3AF6" w:rsidRPr="00B6160A" w:rsidTr="00E9446C">
        <w:tc>
          <w:tcPr>
            <w:tcW w:w="9350" w:type="dxa"/>
            <w:gridSpan w:val="6"/>
            <w:vAlign w:val="center"/>
          </w:tcPr>
          <w:p w:rsidR="004B3AF6" w:rsidRPr="00B6160A" w:rsidRDefault="004B3AF6" w:rsidP="00E9446C">
            <w:pPr>
              <w:spacing w:line="276" w:lineRule="auto"/>
              <w:jc w:val="center"/>
              <w:rPr>
                <w:rFonts w:ascii="华文仿宋" w:eastAsia="华文仿宋" w:hAnsi="华文仿宋" w:cs="Arial"/>
              </w:rPr>
            </w:pPr>
            <w:r>
              <w:rPr>
                <w:rFonts w:ascii="宋体" w:eastAsia="宋体" w:hAnsi="宋体" w:cs="宋体" w:hint="eastAsia"/>
              </w:rPr>
              <w:lastRenderedPageBreak/>
              <w:t>项目建设的目标、预期成果和为此将要实施的具体计划和措施</w:t>
            </w:r>
          </w:p>
        </w:tc>
      </w:tr>
      <w:tr w:rsidR="004B3AF6" w:rsidRPr="00B6160A" w:rsidTr="00E9446C">
        <w:tc>
          <w:tcPr>
            <w:tcW w:w="9350" w:type="dxa"/>
            <w:gridSpan w:val="6"/>
            <w:vAlign w:val="center"/>
          </w:tcPr>
          <w:p w:rsidR="004B3AF6" w:rsidRDefault="004B3AF6" w:rsidP="00E9446C">
            <w:pPr>
              <w:spacing w:line="276" w:lineRule="auto"/>
              <w:rPr>
                <w:rFonts w:ascii="华文仿宋" w:eastAsia="华文仿宋" w:hAnsi="华文仿宋" w:cs="Arial"/>
              </w:rPr>
            </w:pPr>
          </w:p>
          <w:p w:rsidR="00E9446C" w:rsidRPr="00A2068B" w:rsidRDefault="00E9446C" w:rsidP="00CA2729">
            <w:pPr>
              <w:spacing w:line="360" w:lineRule="auto"/>
              <w:rPr>
                <w:rFonts w:ascii="宋体" w:eastAsia="宋体" w:hAnsi="宋体" w:cs="宋体"/>
                <w:b/>
                <w:sz w:val="22"/>
              </w:rPr>
            </w:pPr>
            <w:r w:rsidRPr="00A2068B">
              <w:rPr>
                <w:rFonts w:ascii="宋体" w:eastAsia="宋体" w:hAnsi="宋体" w:cs="宋体" w:hint="eastAsia"/>
                <w:b/>
                <w:sz w:val="22"/>
              </w:rPr>
              <w:t>目标</w:t>
            </w:r>
            <w:r w:rsidR="007A3A4F" w:rsidRPr="00A2068B">
              <w:rPr>
                <w:rFonts w:ascii="宋体" w:eastAsia="宋体" w:hAnsi="宋体" w:cs="宋体" w:hint="eastAsia"/>
                <w:b/>
                <w:sz w:val="22"/>
              </w:rPr>
              <w:t>：</w:t>
            </w:r>
          </w:p>
          <w:p w:rsidR="004B3AF6" w:rsidRDefault="00E9446C" w:rsidP="00CA2729">
            <w:pPr>
              <w:spacing w:line="360" w:lineRule="auto"/>
              <w:ind w:firstLineChars="300" w:firstLine="600"/>
              <w:rPr>
                <w:rFonts w:ascii="宋体" w:eastAsia="宋体" w:hAnsi="宋体" w:cs="宋体"/>
              </w:rPr>
            </w:pPr>
            <w:r>
              <w:rPr>
                <w:rFonts w:ascii="宋体" w:eastAsia="宋体" w:hAnsi="宋体" w:cs="宋体" w:hint="eastAsia"/>
              </w:rPr>
              <w:t>在西南地区的重庆、四川、云南、贵州、西藏等地区的高校中</w:t>
            </w:r>
            <w:r w:rsidR="008577EB">
              <w:rPr>
                <w:rFonts w:ascii="宋体" w:eastAsia="宋体" w:hAnsi="宋体" w:cs="宋体"/>
              </w:rPr>
              <w:t>推广</w:t>
            </w:r>
            <w:r>
              <w:rPr>
                <w:rFonts w:ascii="宋体" w:eastAsia="宋体" w:hAnsi="宋体" w:cs="宋体"/>
              </w:rPr>
              <w:t>Goog</w:t>
            </w:r>
            <w:r>
              <w:rPr>
                <w:rFonts w:ascii="宋体" w:eastAsia="宋体" w:hAnsi="宋体" w:cs="宋体" w:hint="eastAsia"/>
              </w:rPr>
              <w:t>le相关的</w:t>
            </w:r>
            <w:r w:rsidR="008577EB">
              <w:rPr>
                <w:rFonts w:ascii="宋体" w:eastAsia="宋体" w:hAnsi="宋体" w:cs="宋体"/>
              </w:rPr>
              <w:t>人工智能技术</w:t>
            </w:r>
            <w:r>
              <w:rPr>
                <w:rFonts w:ascii="宋体" w:eastAsia="宋体" w:hAnsi="宋体" w:cs="宋体"/>
              </w:rPr>
              <w:t>，培养一批学生了解、掌握</w:t>
            </w:r>
            <w:r w:rsidR="008577EB">
              <w:rPr>
                <w:rFonts w:ascii="宋体" w:eastAsia="宋体" w:hAnsi="宋体" w:cs="宋体"/>
              </w:rPr>
              <w:t>人工智能技术工程实践能力，</w:t>
            </w:r>
            <w:r>
              <w:rPr>
                <w:rFonts w:ascii="宋体" w:eastAsia="宋体" w:hAnsi="宋体" w:cs="宋体"/>
              </w:rPr>
              <w:t>学会使用</w:t>
            </w:r>
            <w:r w:rsidR="008577EB">
              <w:rPr>
                <w:rFonts w:ascii="宋体" w:eastAsia="宋体" w:hAnsi="宋体" w:cs="宋体"/>
              </w:rPr>
              <w:t>Tensorflow等相关技术</w:t>
            </w:r>
            <w:r>
              <w:rPr>
                <w:rFonts w:ascii="宋体" w:eastAsia="宋体" w:hAnsi="宋体" w:cs="宋体"/>
              </w:rPr>
              <w:t>实现人工智能</w:t>
            </w:r>
            <w:r w:rsidR="008577EB">
              <w:rPr>
                <w:rFonts w:ascii="宋体" w:eastAsia="宋体" w:hAnsi="宋体" w:cs="宋体" w:hint="eastAsia"/>
              </w:rPr>
              <w:t>的应用。</w:t>
            </w:r>
          </w:p>
          <w:p w:rsidR="00AB7EFB" w:rsidRPr="00A2068B" w:rsidRDefault="008577EB" w:rsidP="00A2068B">
            <w:pPr>
              <w:spacing w:line="360" w:lineRule="auto"/>
              <w:ind w:firstLineChars="200" w:firstLine="442"/>
              <w:rPr>
                <w:rFonts w:ascii="宋体" w:eastAsia="宋体" w:hAnsi="宋体" w:cs="宋体"/>
                <w:b/>
                <w:sz w:val="22"/>
              </w:rPr>
            </w:pPr>
            <w:r w:rsidRPr="00A2068B">
              <w:rPr>
                <w:rFonts w:ascii="宋体" w:eastAsia="宋体" w:hAnsi="宋体" w:cs="宋体" w:hint="eastAsia"/>
                <w:b/>
                <w:sz w:val="22"/>
              </w:rPr>
              <w:t>预期成果：</w:t>
            </w:r>
          </w:p>
          <w:p w:rsidR="009414C4" w:rsidRDefault="00D90185" w:rsidP="00CA2729">
            <w:pPr>
              <w:spacing w:line="360" w:lineRule="auto"/>
              <w:ind w:firstLineChars="200" w:firstLine="400"/>
              <w:rPr>
                <w:rFonts w:ascii="宋体" w:eastAsia="宋体" w:hAnsi="宋体" w:cs="宋体"/>
              </w:rPr>
            </w:pPr>
            <w:r>
              <w:rPr>
                <w:rFonts w:ascii="宋体" w:eastAsia="宋体" w:hAnsi="宋体" w:cs="宋体" w:hint="eastAsia"/>
              </w:rPr>
              <w:t>（1）</w:t>
            </w:r>
            <w:r w:rsidR="00E9446C">
              <w:rPr>
                <w:rFonts w:ascii="宋体" w:eastAsia="宋体" w:hAnsi="宋体" w:cs="宋体" w:hint="eastAsia"/>
              </w:rPr>
              <w:t>计划在西南地区</w:t>
            </w:r>
            <w:r>
              <w:rPr>
                <w:rFonts w:ascii="宋体" w:eastAsia="宋体" w:hAnsi="宋体" w:cs="宋体" w:hint="eastAsia"/>
              </w:rPr>
              <w:t>一共举办10次西南区域InnoCamp创新特训营活动，每次活动的参与学生人数不少于</w:t>
            </w:r>
            <w:r w:rsidR="008577EB">
              <w:rPr>
                <w:rFonts w:ascii="宋体" w:eastAsia="宋体" w:hAnsi="宋体" w:cs="宋体" w:hint="eastAsia"/>
              </w:rPr>
              <w:t>30</w:t>
            </w:r>
            <w:r>
              <w:rPr>
                <w:rFonts w:ascii="宋体" w:eastAsia="宋体" w:hAnsi="宋体" w:cs="宋体" w:hint="eastAsia"/>
              </w:rPr>
              <w:t>人。</w:t>
            </w:r>
          </w:p>
          <w:p w:rsidR="004B3AF6" w:rsidRDefault="00D90185" w:rsidP="00CA2729">
            <w:pPr>
              <w:spacing w:line="360" w:lineRule="auto"/>
              <w:ind w:firstLineChars="200" w:firstLine="400"/>
              <w:rPr>
                <w:rFonts w:ascii="宋体" w:eastAsia="宋体" w:hAnsi="宋体" w:cs="宋体"/>
              </w:rPr>
            </w:pPr>
            <w:r>
              <w:rPr>
                <w:rFonts w:ascii="宋体" w:eastAsia="宋体" w:hAnsi="宋体" w:cs="宋体" w:hint="eastAsia"/>
              </w:rPr>
              <w:t>(2)10次西南区域InnoCamp创新特训活动至少覆盖到重庆、贵州、四川、云南等四个地区的高校，力争辐射至西藏的高校</w:t>
            </w:r>
            <w:r w:rsidR="00820F25">
              <w:rPr>
                <w:rFonts w:ascii="宋体" w:eastAsia="宋体" w:hAnsi="宋体" w:cs="宋体" w:hint="eastAsia"/>
              </w:rPr>
              <w:t>。</w:t>
            </w:r>
          </w:p>
          <w:p w:rsidR="00D90185" w:rsidRPr="00D90185" w:rsidRDefault="00D90185" w:rsidP="00CA2729">
            <w:pPr>
              <w:spacing w:line="360" w:lineRule="auto"/>
              <w:ind w:firstLineChars="200" w:firstLine="400"/>
              <w:rPr>
                <w:rFonts w:ascii="宋体" w:eastAsia="宋体" w:hAnsi="宋体" w:cs="宋体"/>
              </w:rPr>
            </w:pPr>
          </w:p>
          <w:p w:rsidR="00820F25" w:rsidRPr="00A2068B" w:rsidRDefault="00820F25" w:rsidP="00CA2729">
            <w:pPr>
              <w:spacing w:line="360" w:lineRule="auto"/>
              <w:rPr>
                <w:rFonts w:ascii="宋体" w:eastAsia="宋体" w:hAnsi="宋体" w:cs="宋体"/>
                <w:b/>
                <w:sz w:val="22"/>
              </w:rPr>
            </w:pPr>
            <w:r w:rsidRPr="00A2068B">
              <w:rPr>
                <w:rFonts w:ascii="宋体" w:eastAsia="宋体" w:hAnsi="宋体" w:cs="宋体" w:hint="eastAsia"/>
                <w:b/>
                <w:sz w:val="22"/>
              </w:rPr>
              <w:t>实施具体计划和措施</w:t>
            </w:r>
            <w:r w:rsidR="00AB7EFB" w:rsidRPr="00A2068B">
              <w:rPr>
                <w:rFonts w:ascii="宋体" w:eastAsia="宋体" w:hAnsi="宋体" w:cs="宋体" w:hint="eastAsia"/>
                <w:b/>
                <w:sz w:val="22"/>
              </w:rPr>
              <w:t>：</w:t>
            </w:r>
          </w:p>
          <w:p w:rsidR="00AB7EFB" w:rsidRDefault="00AB7EFB" w:rsidP="00CA2729">
            <w:pPr>
              <w:spacing w:line="360" w:lineRule="auto"/>
              <w:rPr>
                <w:rFonts w:ascii="宋体" w:eastAsia="宋体" w:hAnsi="宋体" w:cs="宋体"/>
              </w:rPr>
            </w:pPr>
          </w:p>
          <w:p w:rsidR="00FD0ED2" w:rsidRPr="00FD0ED2" w:rsidRDefault="00A405A3" w:rsidP="00CA2729">
            <w:pPr>
              <w:pStyle w:val="a3"/>
              <w:numPr>
                <w:ilvl w:val="0"/>
                <w:numId w:val="1"/>
              </w:numPr>
              <w:spacing w:line="360" w:lineRule="auto"/>
              <w:ind w:firstLineChars="0"/>
              <w:rPr>
                <w:rFonts w:ascii="华文仿宋" w:eastAsia="华文仿宋" w:hAnsi="华文仿宋" w:cs="Arial"/>
              </w:rPr>
            </w:pPr>
            <w:r>
              <w:rPr>
                <w:rFonts w:ascii="宋体" w:eastAsia="宋体" w:hAnsi="宋体" w:cs="宋体" w:hint="eastAsia"/>
              </w:rPr>
              <w:t>发挥区域联盟的组织作用，</w:t>
            </w:r>
            <w:r w:rsidR="00FD44F8">
              <w:rPr>
                <w:rFonts w:ascii="宋体" w:eastAsia="宋体" w:hAnsi="宋体" w:cs="宋体" w:hint="eastAsia"/>
              </w:rPr>
              <w:t>主申报</w:t>
            </w:r>
            <w:r w:rsidR="00DB49A8">
              <w:rPr>
                <w:rFonts w:ascii="宋体" w:eastAsia="宋体" w:hAnsi="宋体" w:cs="宋体" w:hint="eastAsia"/>
              </w:rPr>
              <w:t>学校</w:t>
            </w:r>
            <w:r w:rsidR="00FD0ED2">
              <w:rPr>
                <w:rFonts w:ascii="宋体" w:eastAsia="宋体" w:hAnsi="宋体" w:cs="宋体" w:hint="eastAsia"/>
              </w:rPr>
              <w:t>率先开展共同申报学校或种子学校的InnoCamp 创新特训营活动，</w:t>
            </w:r>
            <w:r w:rsidR="00FD44F8">
              <w:rPr>
                <w:rFonts w:ascii="宋体" w:eastAsia="宋体" w:hAnsi="宋体" w:cs="宋体" w:hint="eastAsia"/>
              </w:rPr>
              <w:t>参与的</w:t>
            </w:r>
            <w:r w:rsidR="00FD0ED2">
              <w:rPr>
                <w:rFonts w:ascii="宋体" w:eastAsia="宋体" w:hAnsi="宋体" w:cs="宋体" w:hint="eastAsia"/>
              </w:rPr>
              <w:t>学校选拔</w:t>
            </w:r>
            <w:r w:rsidR="00A05668">
              <w:rPr>
                <w:rFonts w:ascii="宋体" w:eastAsia="宋体" w:hAnsi="宋体" w:cs="宋体" w:hint="eastAsia"/>
              </w:rPr>
              <w:t>2</w:t>
            </w:r>
            <w:r w:rsidR="00014084">
              <w:rPr>
                <w:rFonts w:ascii="宋体" w:eastAsia="宋体" w:hAnsi="宋体" w:cs="宋体" w:hint="eastAsia"/>
              </w:rPr>
              <w:t>-3名学生，1-2名活动组织老师或</w:t>
            </w:r>
            <w:r w:rsidR="00FD0ED2">
              <w:rPr>
                <w:rFonts w:ascii="宋体" w:eastAsia="宋体" w:hAnsi="宋体" w:cs="宋体" w:hint="eastAsia"/>
              </w:rPr>
              <w:t>技术指导老师参训。</w:t>
            </w:r>
          </w:p>
          <w:p w:rsidR="00820F25" w:rsidRPr="00820F25" w:rsidRDefault="00FD0ED2" w:rsidP="00CA2729">
            <w:pPr>
              <w:pStyle w:val="a3"/>
              <w:numPr>
                <w:ilvl w:val="0"/>
                <w:numId w:val="1"/>
              </w:numPr>
              <w:spacing w:line="360" w:lineRule="auto"/>
              <w:ind w:firstLineChars="0"/>
              <w:rPr>
                <w:rFonts w:ascii="华文仿宋" w:eastAsia="华文仿宋" w:hAnsi="华文仿宋" w:cs="Arial"/>
              </w:rPr>
            </w:pPr>
            <w:r>
              <w:rPr>
                <w:rFonts w:ascii="宋体" w:eastAsia="宋体" w:hAnsi="宋体" w:cs="宋体" w:hint="eastAsia"/>
              </w:rPr>
              <w:t>在</w:t>
            </w:r>
            <w:r w:rsidR="00FD44F8">
              <w:rPr>
                <w:rFonts w:ascii="宋体" w:eastAsia="宋体" w:hAnsi="宋体" w:cs="宋体" w:hint="eastAsia"/>
              </w:rPr>
              <w:t>共同申报和</w:t>
            </w:r>
            <w:r>
              <w:rPr>
                <w:rFonts w:ascii="宋体" w:eastAsia="宋体" w:hAnsi="宋体" w:cs="宋体" w:hint="eastAsia"/>
              </w:rPr>
              <w:t>种子学校培训的基础上，</w:t>
            </w:r>
            <w:r w:rsidR="00FD44F8">
              <w:rPr>
                <w:rFonts w:ascii="宋体" w:eastAsia="宋体" w:hAnsi="宋体" w:cs="宋体" w:hint="eastAsia"/>
              </w:rPr>
              <w:t>参训</w:t>
            </w:r>
            <w:r w:rsidR="00D727D1">
              <w:rPr>
                <w:rFonts w:ascii="宋体" w:eastAsia="宋体" w:hAnsi="宋体" w:cs="宋体" w:hint="eastAsia"/>
              </w:rPr>
              <w:t>学校返校后针对本校为主体开展InnoCamp</w:t>
            </w:r>
            <w:r w:rsidR="00EE0DF1">
              <w:rPr>
                <w:rFonts w:ascii="宋体" w:eastAsia="宋体" w:hAnsi="宋体" w:cs="宋体" w:hint="eastAsia"/>
              </w:rPr>
              <w:t>创新特训营活动，同时邀请被指导的其它学校的学生代表或负责组织的</w:t>
            </w:r>
            <w:r w:rsidR="00D727D1">
              <w:rPr>
                <w:rFonts w:ascii="宋体" w:eastAsia="宋体" w:hAnsi="宋体" w:cs="宋体" w:hint="eastAsia"/>
              </w:rPr>
              <w:t>老师参加，保证被指导的学校观摩完本次活动后，能独立完成InnoCamp创新特训营活动的开展。</w:t>
            </w:r>
          </w:p>
          <w:p w:rsidR="00DA0A6B" w:rsidRDefault="00D727D1" w:rsidP="00CA2729">
            <w:pPr>
              <w:pStyle w:val="a3"/>
              <w:numPr>
                <w:ilvl w:val="0"/>
                <w:numId w:val="1"/>
              </w:numPr>
              <w:spacing w:line="360" w:lineRule="auto"/>
              <w:ind w:firstLineChars="0"/>
              <w:rPr>
                <w:rFonts w:ascii="宋体" w:eastAsia="宋体" w:hAnsi="宋体" w:cs="宋体"/>
              </w:rPr>
            </w:pPr>
            <w:r w:rsidRPr="00DA0A6B">
              <w:rPr>
                <w:rFonts w:ascii="宋体" w:eastAsia="宋体" w:hAnsi="宋体" w:cs="宋体"/>
              </w:rPr>
              <w:t>每所申报学校</w:t>
            </w:r>
            <w:r w:rsidR="00DA0A6B" w:rsidRPr="00DA0A6B">
              <w:rPr>
                <w:rFonts w:ascii="宋体" w:eastAsia="宋体" w:hAnsi="宋体" w:cs="宋体"/>
              </w:rPr>
              <w:t>指导相关</w:t>
            </w:r>
            <w:r w:rsidR="00EE6814">
              <w:rPr>
                <w:rFonts w:ascii="宋体" w:eastAsia="宋体" w:hAnsi="宋体" w:cs="宋体"/>
              </w:rPr>
              <w:t>“</w:t>
            </w:r>
            <w:r w:rsidR="00DA0A6B" w:rsidRPr="00DA0A6B">
              <w:rPr>
                <w:rFonts w:ascii="宋体" w:eastAsia="宋体" w:hAnsi="宋体" w:cs="宋体"/>
              </w:rPr>
              <w:t>种</w:t>
            </w:r>
            <w:r w:rsidR="00DA0A6B" w:rsidRPr="00DA0A6B">
              <w:rPr>
                <w:rFonts w:ascii="宋体" w:eastAsia="宋体" w:hAnsi="宋体" w:cs="宋体" w:hint="eastAsia"/>
              </w:rPr>
              <w:t>子</w:t>
            </w:r>
            <w:r w:rsidR="00EE6814">
              <w:rPr>
                <w:rFonts w:ascii="宋体" w:eastAsia="宋体" w:hAnsi="宋体" w:cs="宋体" w:hint="eastAsia"/>
              </w:rPr>
              <w:t>”</w:t>
            </w:r>
            <w:r w:rsidR="00DA0A6B" w:rsidRPr="00DA0A6B">
              <w:rPr>
                <w:rFonts w:ascii="宋体" w:eastAsia="宋体" w:hAnsi="宋体" w:cs="宋体" w:hint="eastAsia"/>
              </w:rPr>
              <w:t>学校独立开展InnoCamp创新特训营活动。</w:t>
            </w:r>
          </w:p>
          <w:p w:rsidR="004B3AF6" w:rsidRPr="00DA0A6B" w:rsidRDefault="00DA0A6B" w:rsidP="00CA2729">
            <w:pPr>
              <w:pStyle w:val="a3"/>
              <w:numPr>
                <w:ilvl w:val="0"/>
                <w:numId w:val="1"/>
              </w:numPr>
              <w:spacing w:line="360" w:lineRule="auto"/>
              <w:ind w:firstLineChars="0"/>
              <w:rPr>
                <w:rFonts w:ascii="宋体" w:eastAsia="宋体" w:hAnsi="宋体" w:cs="宋体"/>
              </w:rPr>
            </w:pPr>
            <w:r>
              <w:rPr>
                <w:rFonts w:ascii="宋体" w:eastAsia="宋体" w:hAnsi="宋体" w:cs="宋体" w:hint="eastAsia"/>
              </w:rPr>
              <w:t>鼓励种子学校向该地区周边学校推荐和指导InnoCamp创新特训营活动，并提供帮助。</w:t>
            </w:r>
          </w:p>
          <w:p w:rsidR="007C23DF" w:rsidRDefault="007C23DF"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A2068B" w:rsidRDefault="00A2068B" w:rsidP="007C23DF">
            <w:pPr>
              <w:pStyle w:val="a3"/>
              <w:spacing w:line="276" w:lineRule="auto"/>
              <w:ind w:left="360" w:firstLineChars="0" w:firstLine="0"/>
              <w:rPr>
                <w:rFonts w:ascii="宋体" w:eastAsia="宋体" w:hAnsi="宋体" w:cs="宋体"/>
              </w:rPr>
            </w:pPr>
          </w:p>
          <w:p w:rsidR="004B3AF6" w:rsidRPr="00A2068B" w:rsidRDefault="009916FC" w:rsidP="007C23DF">
            <w:pPr>
              <w:pStyle w:val="a3"/>
              <w:spacing w:line="276" w:lineRule="auto"/>
              <w:ind w:left="360" w:firstLineChars="0" w:firstLine="0"/>
              <w:rPr>
                <w:rFonts w:ascii="宋体" w:eastAsia="宋体" w:hAnsi="宋体" w:cs="宋体"/>
                <w:b/>
                <w:sz w:val="22"/>
              </w:rPr>
            </w:pPr>
            <w:r w:rsidRPr="00A2068B">
              <w:rPr>
                <w:rFonts w:ascii="宋体" w:eastAsia="宋体" w:hAnsi="宋体" w:cs="宋体"/>
                <w:b/>
                <w:sz w:val="22"/>
              </w:rPr>
              <w:t>具体实施过程如下：</w:t>
            </w:r>
          </w:p>
          <w:p w:rsidR="004B3AF6" w:rsidRDefault="00DB49A8" w:rsidP="007C23DF">
            <w:pPr>
              <w:spacing w:line="276" w:lineRule="auto"/>
              <w:jc w:val="center"/>
              <w:rPr>
                <w:rFonts w:ascii="华文仿宋" w:eastAsia="华文仿宋" w:hAnsi="华文仿宋" w:cs="Arial"/>
              </w:rPr>
            </w:pPr>
            <w:r>
              <w:rPr>
                <w:noProof/>
              </w:rPr>
              <w:drawing>
                <wp:inline distT="0" distB="0" distL="0" distR="0">
                  <wp:extent cx="5486400" cy="28143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814320"/>
                          </a:xfrm>
                          <a:prstGeom prst="rect">
                            <a:avLst/>
                          </a:prstGeom>
                        </pic:spPr>
                      </pic:pic>
                    </a:graphicData>
                  </a:graphic>
                </wp:inline>
              </w:drawing>
            </w:r>
          </w:p>
          <w:p w:rsidR="004B3AF6" w:rsidRDefault="004B3AF6" w:rsidP="00E9446C">
            <w:pPr>
              <w:spacing w:line="276" w:lineRule="auto"/>
              <w:rPr>
                <w:rFonts w:ascii="华文仿宋" w:eastAsia="华文仿宋" w:hAnsi="华文仿宋" w:cs="Arial"/>
              </w:rPr>
            </w:pPr>
          </w:p>
          <w:p w:rsidR="004B3AF6" w:rsidRPr="009414C4" w:rsidRDefault="009364DC" w:rsidP="009414C4">
            <w:pPr>
              <w:spacing w:line="276" w:lineRule="auto"/>
              <w:jc w:val="center"/>
              <w:rPr>
                <w:rFonts w:ascii="宋体" w:eastAsia="宋体" w:hAnsi="宋体" w:cs="宋体"/>
              </w:rPr>
            </w:pPr>
            <w:r w:rsidRPr="009414C4">
              <w:rPr>
                <w:rFonts w:ascii="宋体" w:eastAsia="宋体" w:hAnsi="宋体" w:cs="宋体" w:hint="eastAsia"/>
              </w:rPr>
              <w:t>西南区域联盟创新训练营实施图</w:t>
            </w:r>
          </w:p>
          <w:p w:rsidR="004B3AF6" w:rsidRPr="00B6160A" w:rsidRDefault="004B3AF6" w:rsidP="00E9446C">
            <w:pPr>
              <w:spacing w:line="276" w:lineRule="auto"/>
              <w:rPr>
                <w:rFonts w:ascii="华文仿宋" w:eastAsia="华文仿宋" w:hAnsi="华文仿宋" w:cs="Arial"/>
              </w:rPr>
            </w:pPr>
          </w:p>
        </w:tc>
      </w:tr>
      <w:tr w:rsidR="004B3AF6" w:rsidRPr="00B6160A" w:rsidTr="00E9446C">
        <w:tc>
          <w:tcPr>
            <w:tcW w:w="9350" w:type="dxa"/>
            <w:gridSpan w:val="6"/>
            <w:vAlign w:val="center"/>
          </w:tcPr>
          <w:p w:rsidR="004B3AF6" w:rsidRPr="00B6160A" w:rsidRDefault="004B3AF6" w:rsidP="00E9446C">
            <w:pPr>
              <w:spacing w:line="276" w:lineRule="auto"/>
              <w:jc w:val="center"/>
              <w:rPr>
                <w:rFonts w:ascii="华文仿宋" w:eastAsia="华文仿宋" w:hAnsi="华文仿宋" w:cs="Arial"/>
              </w:rPr>
            </w:pPr>
            <w:r>
              <w:rPr>
                <w:rFonts w:ascii="宋体" w:eastAsia="宋体" w:hAnsi="宋体" w:cs="宋体" w:hint="eastAsia"/>
              </w:rPr>
              <w:lastRenderedPageBreak/>
              <w:t>项目验收的量化标准</w:t>
            </w:r>
          </w:p>
        </w:tc>
      </w:tr>
      <w:tr w:rsidR="004B3AF6" w:rsidRPr="00B6160A" w:rsidTr="00E9446C">
        <w:tc>
          <w:tcPr>
            <w:tcW w:w="9350" w:type="dxa"/>
            <w:gridSpan w:val="6"/>
            <w:vAlign w:val="center"/>
          </w:tcPr>
          <w:p w:rsidR="009414C4" w:rsidRDefault="009414C4" w:rsidP="009414C4">
            <w:pPr>
              <w:spacing w:line="276" w:lineRule="auto"/>
              <w:ind w:firstLineChars="200" w:firstLine="400"/>
              <w:rPr>
                <w:rFonts w:ascii="宋体" w:eastAsia="宋体" w:hAnsi="宋体" w:cs="宋体"/>
              </w:rPr>
            </w:pPr>
          </w:p>
          <w:p w:rsidR="009414C4" w:rsidRPr="009414C4" w:rsidRDefault="009414C4" w:rsidP="00CA2729">
            <w:pPr>
              <w:pStyle w:val="a3"/>
              <w:numPr>
                <w:ilvl w:val="0"/>
                <w:numId w:val="6"/>
              </w:numPr>
              <w:spacing w:line="360" w:lineRule="auto"/>
              <w:ind w:left="1123" w:firstLineChars="0"/>
              <w:rPr>
                <w:rFonts w:ascii="宋体" w:eastAsia="宋体" w:hAnsi="宋体" w:cs="宋体"/>
              </w:rPr>
            </w:pPr>
            <w:r w:rsidRPr="009414C4">
              <w:rPr>
                <w:rFonts w:ascii="宋体" w:eastAsia="宋体" w:hAnsi="宋体" w:cs="宋体" w:hint="eastAsia"/>
              </w:rPr>
              <w:t>在西南地区一共举办10次西南区域InnoCamp创新特训营活动。</w:t>
            </w:r>
          </w:p>
          <w:p w:rsidR="009414C4" w:rsidRPr="009414C4" w:rsidRDefault="009414C4" w:rsidP="00CA2729">
            <w:pPr>
              <w:pStyle w:val="a3"/>
              <w:numPr>
                <w:ilvl w:val="0"/>
                <w:numId w:val="6"/>
              </w:numPr>
              <w:spacing w:line="360" w:lineRule="auto"/>
              <w:ind w:left="1123" w:firstLineChars="0"/>
              <w:rPr>
                <w:rFonts w:ascii="宋体" w:eastAsia="宋体" w:hAnsi="宋体" w:cs="宋体"/>
              </w:rPr>
            </w:pPr>
            <w:r w:rsidRPr="009414C4">
              <w:rPr>
                <w:rFonts w:ascii="宋体" w:eastAsia="宋体" w:hAnsi="宋体" w:cs="宋体" w:hint="eastAsia"/>
              </w:rPr>
              <w:t>每次</w:t>
            </w:r>
            <w:r>
              <w:rPr>
                <w:rFonts w:ascii="宋体" w:eastAsia="宋体" w:hAnsi="宋体" w:cs="宋体" w:hint="eastAsia"/>
              </w:rPr>
              <w:t>InnoCamp创新特训营</w:t>
            </w:r>
            <w:r w:rsidRPr="009414C4">
              <w:rPr>
                <w:rFonts w:ascii="宋体" w:eastAsia="宋体" w:hAnsi="宋体" w:cs="宋体" w:hint="eastAsia"/>
              </w:rPr>
              <w:t>活动的参与学生人数不少于30人。</w:t>
            </w:r>
          </w:p>
          <w:p w:rsidR="009414C4" w:rsidRPr="007D065F" w:rsidRDefault="009414C4" w:rsidP="00CA2729">
            <w:pPr>
              <w:pStyle w:val="a3"/>
              <w:numPr>
                <w:ilvl w:val="0"/>
                <w:numId w:val="6"/>
              </w:numPr>
              <w:spacing w:line="360" w:lineRule="auto"/>
              <w:ind w:left="1123" w:firstLineChars="0"/>
              <w:rPr>
                <w:rFonts w:ascii="宋体" w:eastAsia="宋体" w:hAnsi="宋体" w:cs="宋体"/>
              </w:rPr>
            </w:pPr>
            <w:r w:rsidRPr="007D065F">
              <w:rPr>
                <w:rFonts w:ascii="宋体" w:eastAsia="宋体" w:hAnsi="宋体" w:cs="宋体" w:hint="eastAsia"/>
              </w:rPr>
              <w:t>InnoCamp创新特训活动至少覆盖到重庆、贵州、四川、云南等四个地区的高校，力争辐射至西藏的高校。</w:t>
            </w:r>
          </w:p>
          <w:p w:rsidR="004B3AF6" w:rsidRPr="00B6160A" w:rsidRDefault="007D065F" w:rsidP="00EE6814">
            <w:pPr>
              <w:pStyle w:val="a3"/>
              <w:numPr>
                <w:ilvl w:val="0"/>
                <w:numId w:val="6"/>
              </w:numPr>
              <w:spacing w:line="360" w:lineRule="auto"/>
              <w:ind w:left="1123" w:firstLineChars="0"/>
              <w:rPr>
                <w:rFonts w:ascii="华文仿宋" w:eastAsia="华文仿宋" w:hAnsi="华文仿宋" w:cs="Arial"/>
              </w:rPr>
            </w:pPr>
            <w:r>
              <w:rPr>
                <w:rFonts w:ascii="宋体" w:eastAsia="宋体" w:hAnsi="宋体" w:cs="宋体" w:hint="eastAsia"/>
              </w:rPr>
              <w:t>在牵头主申报学校进行的InnoCamp创新特训营活动参培的种子学校组织老师或技术指导老师总共不少于</w:t>
            </w:r>
            <w:r w:rsidR="00EE6814">
              <w:rPr>
                <w:rFonts w:ascii="宋体" w:eastAsia="宋体" w:hAnsi="宋体" w:cs="宋体" w:hint="eastAsia"/>
              </w:rPr>
              <w:t>4</w:t>
            </w:r>
            <w:r>
              <w:rPr>
                <w:rFonts w:ascii="宋体" w:eastAsia="宋体" w:hAnsi="宋体" w:cs="宋体" w:hint="eastAsia"/>
              </w:rPr>
              <w:t>0人。</w:t>
            </w:r>
          </w:p>
        </w:tc>
      </w:tr>
      <w:tr w:rsidR="004B3AF6" w:rsidRPr="00B6160A" w:rsidTr="00E9446C">
        <w:tc>
          <w:tcPr>
            <w:tcW w:w="9350" w:type="dxa"/>
            <w:gridSpan w:val="6"/>
            <w:vAlign w:val="center"/>
          </w:tcPr>
          <w:p w:rsidR="004B3AF6" w:rsidRPr="00B6160A" w:rsidRDefault="004B3AF6" w:rsidP="00E9446C">
            <w:pPr>
              <w:spacing w:line="276" w:lineRule="auto"/>
              <w:jc w:val="center"/>
              <w:rPr>
                <w:rFonts w:ascii="华文仿宋" w:eastAsia="华文仿宋" w:hAnsi="华文仿宋" w:cs="Arial"/>
              </w:rPr>
            </w:pPr>
            <w:r w:rsidRPr="00B6160A">
              <w:rPr>
                <w:rFonts w:ascii="宋体" w:eastAsia="宋体" w:hAnsi="宋体" w:cs="宋体" w:hint="eastAsia"/>
              </w:rPr>
              <w:t>项目建设周期内的执行计划</w:t>
            </w:r>
          </w:p>
        </w:tc>
      </w:tr>
      <w:tr w:rsidR="004B3AF6" w:rsidRPr="00B6160A" w:rsidTr="00E9446C">
        <w:tc>
          <w:tcPr>
            <w:tcW w:w="9350" w:type="dxa"/>
            <w:gridSpan w:val="6"/>
            <w:vAlign w:val="center"/>
          </w:tcPr>
          <w:p w:rsidR="00AA2E6C" w:rsidRPr="001C1FCB" w:rsidRDefault="001014C8" w:rsidP="00CA2729">
            <w:pPr>
              <w:pStyle w:val="a3"/>
              <w:numPr>
                <w:ilvl w:val="0"/>
                <w:numId w:val="7"/>
              </w:numPr>
              <w:spacing w:line="360" w:lineRule="auto"/>
              <w:ind w:left="357" w:firstLineChars="0" w:hanging="357"/>
              <w:rPr>
                <w:rFonts w:ascii="宋体" w:eastAsia="宋体" w:hAnsi="宋体" w:cs="宋体"/>
              </w:rPr>
            </w:pPr>
            <w:r w:rsidRPr="001C1FCB">
              <w:rPr>
                <w:rFonts w:ascii="宋体" w:eastAsia="宋体" w:hAnsi="宋体" w:cs="宋体" w:hint="eastAsia"/>
              </w:rPr>
              <w:t>4月底或5月初，</w:t>
            </w:r>
            <w:r w:rsidRPr="001C1FCB">
              <w:rPr>
                <w:rFonts w:ascii="宋体" w:eastAsia="宋体" w:hAnsi="宋体" w:cs="宋体"/>
              </w:rPr>
              <w:t>牵头</w:t>
            </w:r>
            <w:r w:rsidR="00AA2E6C" w:rsidRPr="001C1FCB">
              <w:rPr>
                <w:rFonts w:ascii="宋体" w:eastAsia="宋体" w:hAnsi="宋体" w:cs="宋体"/>
              </w:rPr>
              <w:t>主申报学校</w:t>
            </w:r>
            <w:r w:rsidR="001C1FCB" w:rsidRPr="001C1FCB">
              <w:rPr>
                <w:rFonts w:ascii="宋体" w:eastAsia="宋体" w:hAnsi="宋体" w:cs="宋体"/>
              </w:rPr>
              <w:t>举行西南区域InnoCamp创新特训营开幕式，并举办首期</w:t>
            </w:r>
            <w:r w:rsidR="00EE6814">
              <w:rPr>
                <w:rFonts w:ascii="宋体" w:eastAsia="宋体" w:hAnsi="宋体" w:cs="宋体"/>
              </w:rPr>
              <w:t>“</w:t>
            </w:r>
            <w:r w:rsidR="001C1FCB" w:rsidRPr="001C1FCB">
              <w:rPr>
                <w:rFonts w:ascii="宋体" w:eastAsia="宋体" w:hAnsi="宋体" w:cs="宋体"/>
              </w:rPr>
              <w:t>种子</w:t>
            </w:r>
            <w:r w:rsidR="00EE6814">
              <w:rPr>
                <w:rFonts w:ascii="宋体" w:eastAsia="宋体" w:hAnsi="宋体" w:cs="宋体"/>
              </w:rPr>
              <w:t>”</w:t>
            </w:r>
            <w:r w:rsidR="001C1FCB" w:rsidRPr="001C1FCB">
              <w:rPr>
                <w:rFonts w:ascii="宋体" w:eastAsia="宋体" w:hAnsi="宋体" w:cs="宋体"/>
              </w:rPr>
              <w:t>学校参加的InnoCamp创新特训营。</w:t>
            </w:r>
          </w:p>
          <w:p w:rsidR="001C1FCB" w:rsidRDefault="001C1FCB" w:rsidP="00CA2729">
            <w:pPr>
              <w:pStyle w:val="a3"/>
              <w:numPr>
                <w:ilvl w:val="0"/>
                <w:numId w:val="7"/>
              </w:numPr>
              <w:spacing w:line="360" w:lineRule="auto"/>
              <w:ind w:left="357" w:firstLineChars="0" w:hanging="357"/>
              <w:rPr>
                <w:rFonts w:ascii="宋体" w:eastAsia="宋体" w:hAnsi="宋体" w:cs="宋体"/>
              </w:rPr>
            </w:pPr>
            <w:r>
              <w:rPr>
                <w:rFonts w:ascii="宋体" w:eastAsia="宋体" w:hAnsi="宋体" w:cs="宋体" w:hint="eastAsia"/>
              </w:rPr>
              <w:t>5月申报学校成员一、成员二、成员三、成员四、成员五在所在学校开展InnoCamp创新特训营，并有限邀请所在省份的邻近高校师生进行观摩，以便</w:t>
            </w:r>
            <w:r w:rsidR="003716F7">
              <w:rPr>
                <w:rFonts w:ascii="宋体" w:eastAsia="宋体" w:hAnsi="宋体" w:cs="宋体" w:hint="eastAsia"/>
              </w:rPr>
              <w:t>将该活动</w:t>
            </w:r>
            <w:r>
              <w:rPr>
                <w:rFonts w:ascii="宋体" w:eastAsia="宋体" w:hAnsi="宋体" w:cs="宋体" w:hint="eastAsia"/>
              </w:rPr>
              <w:t>推广</w:t>
            </w:r>
            <w:r w:rsidR="003716F7">
              <w:rPr>
                <w:rFonts w:ascii="宋体" w:eastAsia="宋体" w:hAnsi="宋体" w:cs="宋体" w:hint="eastAsia"/>
              </w:rPr>
              <w:t>到邻近学校</w:t>
            </w:r>
            <w:r>
              <w:rPr>
                <w:rFonts w:ascii="宋体" w:eastAsia="宋体" w:hAnsi="宋体" w:cs="宋体" w:hint="eastAsia"/>
              </w:rPr>
              <w:t>。</w:t>
            </w:r>
          </w:p>
          <w:p w:rsidR="001C1FCB" w:rsidRPr="001C1FCB" w:rsidRDefault="00235C9F" w:rsidP="00CA2729">
            <w:pPr>
              <w:pStyle w:val="a3"/>
              <w:numPr>
                <w:ilvl w:val="0"/>
                <w:numId w:val="7"/>
              </w:numPr>
              <w:spacing w:line="360" w:lineRule="auto"/>
              <w:ind w:left="357" w:firstLineChars="0" w:hanging="357"/>
              <w:rPr>
                <w:rFonts w:ascii="宋体" w:eastAsia="宋体" w:hAnsi="宋体" w:cs="宋体"/>
              </w:rPr>
            </w:pPr>
            <w:r>
              <w:rPr>
                <w:rFonts w:ascii="宋体" w:eastAsia="宋体" w:hAnsi="宋体" w:cs="宋体"/>
              </w:rPr>
              <w:t>各申报学校成中一、</w:t>
            </w:r>
            <w:r>
              <w:rPr>
                <w:rFonts w:ascii="宋体" w:eastAsia="宋体" w:hAnsi="宋体" w:cs="宋体" w:hint="eastAsia"/>
              </w:rPr>
              <w:t>成员二、成员三、成员四、成员五分别指导至少1所学校组织开展校内的InnoCamp创新特训营活动。</w:t>
            </w:r>
          </w:p>
          <w:p w:rsidR="004B3AF6" w:rsidRPr="00352798" w:rsidRDefault="00352798" w:rsidP="00CA2729">
            <w:pPr>
              <w:pStyle w:val="a3"/>
              <w:numPr>
                <w:ilvl w:val="0"/>
                <w:numId w:val="7"/>
              </w:numPr>
              <w:spacing w:line="360" w:lineRule="auto"/>
              <w:ind w:left="357" w:firstLineChars="0" w:hanging="357"/>
              <w:rPr>
                <w:rFonts w:ascii="宋体" w:eastAsia="宋体" w:hAnsi="宋体" w:cs="宋体"/>
              </w:rPr>
            </w:pPr>
            <w:r w:rsidRPr="00352798">
              <w:rPr>
                <w:rFonts w:ascii="宋体" w:eastAsia="宋体" w:hAnsi="宋体" w:cs="宋体" w:hint="eastAsia"/>
              </w:rPr>
              <w:lastRenderedPageBreak/>
              <w:t>各InnoCamp创新特训营活动开展学校在活动束后10天内完成活动总结，并提交总结报告至西南区域联盟。</w:t>
            </w:r>
          </w:p>
          <w:p w:rsidR="004B3AF6" w:rsidRPr="00B6160A" w:rsidRDefault="004B3AF6" w:rsidP="00E9446C">
            <w:pPr>
              <w:spacing w:line="276" w:lineRule="auto"/>
              <w:rPr>
                <w:rFonts w:ascii="华文仿宋" w:eastAsia="华文仿宋" w:hAnsi="华文仿宋" w:cs="Arial"/>
              </w:rPr>
            </w:pPr>
          </w:p>
        </w:tc>
      </w:tr>
      <w:tr w:rsidR="004B3AF6" w:rsidRPr="00B6160A" w:rsidTr="00E9446C">
        <w:tc>
          <w:tcPr>
            <w:tcW w:w="9350" w:type="dxa"/>
            <w:gridSpan w:val="6"/>
            <w:vAlign w:val="center"/>
          </w:tcPr>
          <w:p w:rsidR="004B3AF6" w:rsidRPr="00B6160A" w:rsidRDefault="004B3AF6" w:rsidP="00E9446C">
            <w:pPr>
              <w:spacing w:line="276" w:lineRule="auto"/>
              <w:jc w:val="center"/>
              <w:rPr>
                <w:rFonts w:ascii="华文仿宋" w:eastAsia="华文仿宋" w:hAnsi="华文仿宋" w:cs="Arial"/>
              </w:rPr>
            </w:pPr>
            <w:r w:rsidRPr="00B6160A">
              <w:rPr>
                <w:rFonts w:ascii="宋体" w:eastAsia="宋体" w:hAnsi="宋体" w:cs="宋体" w:hint="eastAsia"/>
              </w:rPr>
              <w:lastRenderedPageBreak/>
              <w:t>项目建设周期外的后续设想</w:t>
            </w:r>
          </w:p>
        </w:tc>
      </w:tr>
      <w:tr w:rsidR="004B3AF6" w:rsidRPr="00B6160A" w:rsidTr="00E9446C">
        <w:tc>
          <w:tcPr>
            <w:tcW w:w="9350" w:type="dxa"/>
            <w:gridSpan w:val="6"/>
            <w:vAlign w:val="center"/>
          </w:tcPr>
          <w:p w:rsidR="00352798" w:rsidRDefault="00352798" w:rsidP="00E9446C">
            <w:pPr>
              <w:spacing w:line="276" w:lineRule="auto"/>
              <w:rPr>
                <w:rFonts w:ascii="宋体" w:eastAsia="宋体" w:hAnsi="宋体" w:cs="宋体"/>
              </w:rPr>
            </w:pPr>
          </w:p>
          <w:p w:rsidR="00352798" w:rsidRPr="005E331B" w:rsidRDefault="005E331B" w:rsidP="00CA2729">
            <w:pPr>
              <w:pStyle w:val="a3"/>
              <w:numPr>
                <w:ilvl w:val="0"/>
                <w:numId w:val="8"/>
              </w:numPr>
              <w:spacing w:line="360" w:lineRule="auto"/>
              <w:ind w:left="357" w:firstLineChars="0" w:hanging="357"/>
              <w:rPr>
                <w:rFonts w:ascii="宋体" w:eastAsia="宋体" w:hAnsi="宋体" w:cs="宋体"/>
              </w:rPr>
            </w:pPr>
            <w:r>
              <w:rPr>
                <w:rFonts w:ascii="宋体" w:eastAsia="宋体" w:hAnsi="宋体" w:cs="宋体" w:hint="eastAsia"/>
              </w:rPr>
              <w:t>各InnoCamp创新特训营组织学校对活动及时进行总结，汇集成功经验和做法，查找活动内容、组织方式和效果方法的不足，向区域联盟提出总结报告。</w:t>
            </w:r>
          </w:p>
          <w:p w:rsidR="005E331B" w:rsidRDefault="005E331B" w:rsidP="00CA2729">
            <w:pPr>
              <w:pStyle w:val="a3"/>
              <w:numPr>
                <w:ilvl w:val="0"/>
                <w:numId w:val="8"/>
              </w:numPr>
              <w:spacing w:line="360" w:lineRule="auto"/>
              <w:ind w:left="357" w:firstLineChars="0" w:hanging="357"/>
              <w:rPr>
                <w:rFonts w:ascii="宋体" w:eastAsia="宋体" w:hAnsi="宋体" w:cs="宋体"/>
              </w:rPr>
            </w:pPr>
            <w:r w:rsidRPr="005E331B">
              <w:rPr>
                <w:rFonts w:ascii="宋体" w:eastAsia="宋体" w:hAnsi="宋体" w:cs="宋体" w:hint="eastAsia"/>
              </w:rPr>
              <w:t>西南区域联盟汇总各活动组织情况，及时进行总结，并向Google反馈，为下一次的InnoCamp创新特训营的组织提供参考意见和建议，共同完善活动组织工作和内容。</w:t>
            </w:r>
          </w:p>
          <w:p w:rsidR="00732464" w:rsidRDefault="005E331B" w:rsidP="00CA2729">
            <w:pPr>
              <w:pStyle w:val="a3"/>
              <w:numPr>
                <w:ilvl w:val="0"/>
                <w:numId w:val="8"/>
              </w:numPr>
              <w:spacing w:line="360" w:lineRule="auto"/>
              <w:ind w:left="357" w:firstLineChars="0" w:hanging="357"/>
              <w:rPr>
                <w:rFonts w:ascii="宋体" w:eastAsia="宋体" w:hAnsi="宋体" w:cs="宋体"/>
              </w:rPr>
            </w:pPr>
            <w:r>
              <w:rPr>
                <w:rFonts w:ascii="宋体" w:eastAsia="宋体" w:hAnsi="宋体" w:cs="宋体" w:hint="eastAsia"/>
              </w:rPr>
              <w:t>从各个学校举办的InnoCamp创新特训营活动中选拔优秀的选手和项目，推荐参加全国InnoCamp创新特训营活动。</w:t>
            </w:r>
          </w:p>
          <w:p w:rsidR="004B3AF6" w:rsidRPr="00B6160A" w:rsidRDefault="004B3AF6" w:rsidP="00E9446C">
            <w:pPr>
              <w:spacing w:line="276" w:lineRule="auto"/>
              <w:rPr>
                <w:rFonts w:ascii="华文仿宋" w:eastAsia="华文仿宋" w:hAnsi="华文仿宋" w:cs="Arial"/>
              </w:rPr>
            </w:pPr>
          </w:p>
          <w:p w:rsidR="004B3AF6" w:rsidRPr="00B6160A" w:rsidRDefault="004B3AF6" w:rsidP="00E9446C">
            <w:pPr>
              <w:spacing w:line="276" w:lineRule="auto"/>
              <w:rPr>
                <w:rFonts w:ascii="华文仿宋" w:eastAsia="华文仿宋" w:hAnsi="华文仿宋" w:cs="Arial"/>
              </w:rPr>
            </w:pPr>
          </w:p>
        </w:tc>
      </w:tr>
      <w:tr w:rsidR="004B3AF6" w:rsidRPr="00B6160A" w:rsidTr="00E9446C">
        <w:tc>
          <w:tcPr>
            <w:tcW w:w="9350" w:type="dxa"/>
            <w:gridSpan w:val="6"/>
            <w:vAlign w:val="center"/>
          </w:tcPr>
          <w:p w:rsidR="004B3AF6" w:rsidRPr="00B6160A" w:rsidRDefault="004B3AF6" w:rsidP="00E9446C">
            <w:pPr>
              <w:spacing w:line="276" w:lineRule="auto"/>
              <w:jc w:val="center"/>
              <w:rPr>
                <w:rFonts w:ascii="华文仿宋" w:eastAsia="华文仿宋" w:hAnsi="华文仿宋" w:cs="Arial"/>
              </w:rPr>
            </w:pPr>
            <w:r w:rsidRPr="00B6160A">
              <w:rPr>
                <w:rFonts w:ascii="宋体" w:eastAsia="宋体" w:hAnsi="宋体" w:cs="宋体" w:hint="eastAsia"/>
              </w:rPr>
              <w:t>经费使用规划</w:t>
            </w:r>
          </w:p>
        </w:tc>
      </w:tr>
      <w:tr w:rsidR="004B3AF6" w:rsidRPr="00B6160A" w:rsidTr="00E9446C">
        <w:tc>
          <w:tcPr>
            <w:tcW w:w="9350" w:type="dxa"/>
            <w:gridSpan w:val="6"/>
            <w:vAlign w:val="center"/>
          </w:tcPr>
          <w:p w:rsidR="005E331B" w:rsidRPr="00CA2729" w:rsidRDefault="005E331B" w:rsidP="00E9446C">
            <w:pPr>
              <w:spacing w:line="276" w:lineRule="auto"/>
              <w:rPr>
                <w:rFonts w:ascii="宋体" w:eastAsia="宋体" w:hAnsi="宋体" w:cs="宋体"/>
              </w:rPr>
            </w:pPr>
          </w:p>
          <w:p w:rsidR="00C8156A" w:rsidRPr="009B6C66" w:rsidRDefault="00724FE2" w:rsidP="009B6C66">
            <w:pPr>
              <w:pStyle w:val="a3"/>
              <w:numPr>
                <w:ilvl w:val="0"/>
                <w:numId w:val="10"/>
              </w:numPr>
              <w:spacing w:line="276" w:lineRule="auto"/>
              <w:ind w:firstLineChars="0"/>
              <w:rPr>
                <w:rFonts w:ascii="宋体" w:eastAsia="宋体" w:hAnsi="宋体" w:cs="宋体"/>
                <w:b/>
              </w:rPr>
            </w:pPr>
            <w:r w:rsidRPr="009B6C66">
              <w:rPr>
                <w:rFonts w:ascii="宋体" w:eastAsia="宋体" w:hAnsi="宋体" w:cs="宋体" w:hint="eastAsia"/>
                <w:b/>
              </w:rPr>
              <w:t>牵头主申报学校</w:t>
            </w:r>
            <w:r w:rsidR="00FA5DAE" w:rsidRPr="009B6C66">
              <w:rPr>
                <w:rFonts w:ascii="宋体" w:eastAsia="宋体" w:hAnsi="宋体" w:cs="宋体" w:hint="eastAsia"/>
                <w:b/>
              </w:rPr>
              <w:t>InnoCamp创新特训营示范及</w:t>
            </w:r>
            <w:r w:rsidR="009B118B" w:rsidRPr="009B6C66">
              <w:rPr>
                <w:rFonts w:ascii="宋体" w:eastAsia="宋体" w:hAnsi="宋体" w:cs="宋体" w:hint="eastAsia"/>
                <w:b/>
              </w:rPr>
              <w:t>种子学校</w:t>
            </w:r>
            <w:r w:rsidR="00FA5DAE" w:rsidRPr="009B6C66">
              <w:rPr>
                <w:rFonts w:ascii="宋体" w:eastAsia="宋体" w:hAnsi="宋体" w:cs="宋体" w:hint="eastAsia"/>
                <w:b/>
              </w:rPr>
              <w:t>培训</w:t>
            </w:r>
            <w:r w:rsidR="009B118B" w:rsidRPr="009B6C66">
              <w:rPr>
                <w:rFonts w:ascii="宋体" w:eastAsia="宋体" w:hAnsi="宋体" w:cs="宋体" w:hint="eastAsia"/>
                <w:b/>
              </w:rPr>
              <w:t>（外地老师</w:t>
            </w:r>
            <w:r w:rsidR="009B6C66">
              <w:rPr>
                <w:rFonts w:ascii="宋体" w:eastAsia="宋体" w:hAnsi="宋体" w:cs="宋体" w:hint="eastAsia"/>
                <w:b/>
              </w:rPr>
              <w:t>和学生</w:t>
            </w:r>
            <w:r w:rsidR="009B118B" w:rsidRPr="009B6C66">
              <w:rPr>
                <w:rFonts w:ascii="宋体" w:eastAsia="宋体" w:hAnsi="宋体" w:cs="宋体" w:hint="eastAsia"/>
                <w:b/>
              </w:rPr>
              <w:t>）</w:t>
            </w:r>
          </w:p>
          <w:p w:rsidR="009B6C66" w:rsidRPr="009B6C66" w:rsidRDefault="009B6C66" w:rsidP="00A22E0D">
            <w:pPr>
              <w:pStyle w:val="a3"/>
              <w:spacing w:line="276" w:lineRule="auto"/>
              <w:ind w:left="420" w:firstLineChars="0" w:firstLine="0"/>
              <w:rPr>
                <w:rFonts w:ascii="宋体" w:eastAsia="宋体" w:hAnsi="宋体" w:cs="宋体"/>
                <w:b/>
              </w:rPr>
            </w:pPr>
            <w:bookmarkStart w:id="0" w:name="_GoBack"/>
            <w:bookmarkEnd w:id="0"/>
          </w:p>
          <w:tbl>
            <w:tblPr>
              <w:tblStyle w:val="a8"/>
              <w:tblW w:w="0" w:type="auto"/>
              <w:tblLayout w:type="fixed"/>
              <w:tblLook w:val="04A0"/>
            </w:tblPr>
            <w:tblGrid>
              <w:gridCol w:w="2237"/>
              <w:gridCol w:w="1134"/>
              <w:gridCol w:w="992"/>
              <w:gridCol w:w="1559"/>
              <w:gridCol w:w="2977"/>
            </w:tblGrid>
            <w:tr w:rsidR="00F610AB" w:rsidRPr="00140332" w:rsidTr="00F610AB">
              <w:tc>
                <w:tcPr>
                  <w:tcW w:w="2237" w:type="dxa"/>
                </w:tcPr>
                <w:p w:rsidR="00F610AB" w:rsidRPr="00140332" w:rsidRDefault="00F610AB" w:rsidP="00140332">
                  <w:pPr>
                    <w:spacing w:line="276" w:lineRule="auto"/>
                    <w:rPr>
                      <w:rFonts w:ascii="宋体" w:eastAsia="宋体" w:hAnsi="宋体" w:cs="宋体"/>
                    </w:rPr>
                  </w:pPr>
                  <w:r w:rsidRPr="00140332">
                    <w:rPr>
                      <w:rFonts w:ascii="宋体" w:eastAsia="宋体" w:hAnsi="宋体" w:cs="宋体"/>
                    </w:rPr>
                    <w:t>类别</w:t>
                  </w:r>
                </w:p>
              </w:tc>
              <w:tc>
                <w:tcPr>
                  <w:tcW w:w="1134" w:type="dxa"/>
                </w:tcPr>
                <w:p w:rsidR="00F610AB" w:rsidRPr="00140332" w:rsidRDefault="00F610AB" w:rsidP="00140332">
                  <w:pPr>
                    <w:spacing w:line="276" w:lineRule="auto"/>
                    <w:rPr>
                      <w:rFonts w:ascii="宋体" w:eastAsia="宋体" w:hAnsi="宋体" w:cs="宋体"/>
                    </w:rPr>
                  </w:pPr>
                  <w:r w:rsidRPr="00140332">
                    <w:rPr>
                      <w:rFonts w:ascii="宋体" w:eastAsia="宋体" w:hAnsi="宋体" w:cs="宋体"/>
                    </w:rPr>
                    <w:t>单价（元）</w:t>
                  </w:r>
                </w:p>
              </w:tc>
              <w:tc>
                <w:tcPr>
                  <w:tcW w:w="992" w:type="dxa"/>
                </w:tcPr>
                <w:p w:rsidR="00F610AB" w:rsidRPr="00140332" w:rsidRDefault="00F610AB" w:rsidP="00140332">
                  <w:pPr>
                    <w:spacing w:line="276" w:lineRule="auto"/>
                    <w:rPr>
                      <w:rFonts w:ascii="宋体" w:eastAsia="宋体" w:hAnsi="宋体" w:cs="宋体"/>
                    </w:rPr>
                  </w:pPr>
                  <w:r w:rsidRPr="00140332">
                    <w:rPr>
                      <w:rFonts w:ascii="宋体" w:eastAsia="宋体" w:hAnsi="宋体" w:cs="宋体"/>
                    </w:rPr>
                    <w:t>数量</w:t>
                  </w:r>
                </w:p>
              </w:tc>
              <w:tc>
                <w:tcPr>
                  <w:tcW w:w="1559" w:type="dxa"/>
                </w:tcPr>
                <w:p w:rsidR="00F610AB" w:rsidRPr="00140332" w:rsidRDefault="00F610AB" w:rsidP="00140332">
                  <w:pPr>
                    <w:spacing w:line="276" w:lineRule="auto"/>
                    <w:rPr>
                      <w:rFonts w:ascii="宋体" w:eastAsia="宋体" w:hAnsi="宋体" w:cs="宋体"/>
                    </w:rPr>
                  </w:pPr>
                  <w:r w:rsidRPr="00140332">
                    <w:rPr>
                      <w:rFonts w:ascii="宋体" w:eastAsia="宋体" w:hAnsi="宋体" w:cs="宋体"/>
                    </w:rPr>
                    <w:t>合计（元）</w:t>
                  </w:r>
                </w:p>
              </w:tc>
              <w:tc>
                <w:tcPr>
                  <w:tcW w:w="2977" w:type="dxa"/>
                </w:tcPr>
                <w:p w:rsidR="00F610AB" w:rsidRPr="00140332" w:rsidRDefault="00F610AB" w:rsidP="00140332">
                  <w:pPr>
                    <w:spacing w:line="276" w:lineRule="auto"/>
                    <w:rPr>
                      <w:rFonts w:ascii="宋体" w:eastAsia="宋体" w:hAnsi="宋体" w:cs="宋体"/>
                    </w:rPr>
                  </w:pPr>
                  <w:r w:rsidRPr="00140332">
                    <w:rPr>
                      <w:rFonts w:ascii="宋体" w:eastAsia="宋体" w:hAnsi="宋体" w:cs="宋体"/>
                    </w:rPr>
                    <w:t>备注</w:t>
                  </w:r>
                </w:p>
              </w:tc>
            </w:tr>
            <w:tr w:rsidR="00724FE2" w:rsidRPr="00140332" w:rsidTr="00F610AB">
              <w:tc>
                <w:tcPr>
                  <w:tcW w:w="223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参训人员住宿</w:t>
                  </w:r>
                </w:p>
              </w:tc>
              <w:tc>
                <w:tcPr>
                  <w:tcW w:w="1134" w:type="dxa"/>
                  <w:vAlign w:val="center"/>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150</w:t>
                  </w:r>
                </w:p>
              </w:tc>
              <w:tc>
                <w:tcPr>
                  <w:tcW w:w="992"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60</w:t>
                  </w:r>
                </w:p>
              </w:tc>
              <w:tc>
                <w:tcPr>
                  <w:tcW w:w="1559"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150*60=</w:t>
                  </w:r>
                  <w:r w:rsidRPr="00140332">
                    <w:rPr>
                      <w:rFonts w:ascii="宋体" w:eastAsia="宋体" w:hAnsi="宋体" w:cs="宋体"/>
                    </w:rPr>
                    <w:t>9000</w:t>
                  </w:r>
                </w:p>
              </w:tc>
              <w:tc>
                <w:tcPr>
                  <w:tcW w:w="297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 xml:space="preserve"> 1 晚</w:t>
                  </w:r>
                </w:p>
              </w:tc>
            </w:tr>
            <w:tr w:rsidR="00724FE2" w:rsidRPr="00140332" w:rsidTr="00F610AB">
              <w:tc>
                <w:tcPr>
                  <w:tcW w:w="223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餐费</w:t>
                  </w:r>
                </w:p>
              </w:tc>
              <w:tc>
                <w:tcPr>
                  <w:tcW w:w="1134" w:type="dxa"/>
                  <w:vAlign w:val="center"/>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130</w:t>
                  </w:r>
                </w:p>
              </w:tc>
              <w:tc>
                <w:tcPr>
                  <w:tcW w:w="992"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60</w:t>
                  </w:r>
                </w:p>
              </w:tc>
              <w:tc>
                <w:tcPr>
                  <w:tcW w:w="1559"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130*60=</w:t>
                  </w:r>
                  <w:r w:rsidRPr="00140332">
                    <w:rPr>
                      <w:rFonts w:ascii="宋体" w:eastAsia="宋体" w:hAnsi="宋体" w:cs="宋体"/>
                    </w:rPr>
                    <w:t>7800</w:t>
                  </w:r>
                </w:p>
              </w:tc>
              <w:tc>
                <w:tcPr>
                  <w:tcW w:w="297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Google公司标准（</w:t>
                  </w:r>
                  <w:r w:rsidRPr="00140332">
                    <w:rPr>
                      <w:rFonts w:ascii="宋体" w:eastAsia="宋体" w:hAnsi="宋体" w:cs="宋体" w:hint="eastAsia"/>
                    </w:rPr>
                    <w:t>150元）</w:t>
                  </w:r>
                </w:p>
              </w:tc>
            </w:tr>
            <w:tr w:rsidR="00724FE2" w:rsidRPr="00140332" w:rsidTr="00F610AB">
              <w:tc>
                <w:tcPr>
                  <w:tcW w:w="223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讲师和技术支持</w:t>
                  </w:r>
                </w:p>
              </w:tc>
              <w:tc>
                <w:tcPr>
                  <w:tcW w:w="1134" w:type="dxa"/>
                  <w:vAlign w:val="center"/>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2000</w:t>
                  </w:r>
                </w:p>
              </w:tc>
              <w:tc>
                <w:tcPr>
                  <w:tcW w:w="992"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3</w:t>
                  </w:r>
                </w:p>
              </w:tc>
              <w:tc>
                <w:tcPr>
                  <w:tcW w:w="1559"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2000*3=</w:t>
                  </w:r>
                  <w:r w:rsidRPr="00140332">
                    <w:rPr>
                      <w:rFonts w:ascii="宋体" w:eastAsia="宋体" w:hAnsi="宋体" w:cs="宋体"/>
                    </w:rPr>
                    <w:t>6000</w:t>
                  </w:r>
                </w:p>
              </w:tc>
              <w:tc>
                <w:tcPr>
                  <w:tcW w:w="297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按Google公司标准（请浙江大学城市学院的同学和老师，以及主讲教师）</w:t>
                  </w:r>
                </w:p>
              </w:tc>
            </w:tr>
            <w:tr w:rsidR="00724FE2" w:rsidRPr="00140332" w:rsidTr="00F610AB">
              <w:tc>
                <w:tcPr>
                  <w:tcW w:w="223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资料和宣传品</w:t>
                  </w:r>
                </w:p>
              </w:tc>
              <w:tc>
                <w:tcPr>
                  <w:tcW w:w="1134" w:type="dxa"/>
                  <w:vAlign w:val="center"/>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1200</w:t>
                  </w:r>
                </w:p>
              </w:tc>
              <w:tc>
                <w:tcPr>
                  <w:tcW w:w="992"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1</w:t>
                  </w:r>
                </w:p>
              </w:tc>
              <w:tc>
                <w:tcPr>
                  <w:tcW w:w="1559"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1200*1=</w:t>
                  </w:r>
                  <w:r w:rsidRPr="00140332">
                    <w:rPr>
                      <w:rFonts w:ascii="宋体" w:eastAsia="宋体" w:hAnsi="宋体" w:cs="宋体"/>
                    </w:rPr>
                    <w:t>1200</w:t>
                  </w:r>
                </w:p>
              </w:tc>
              <w:tc>
                <w:tcPr>
                  <w:tcW w:w="2977" w:type="dxa"/>
                </w:tcPr>
                <w:p w:rsidR="00724FE2" w:rsidRPr="00140332" w:rsidRDefault="00724FE2" w:rsidP="00140332">
                  <w:pPr>
                    <w:spacing w:line="276" w:lineRule="auto"/>
                    <w:rPr>
                      <w:rFonts w:ascii="宋体" w:eastAsia="宋体" w:hAnsi="宋体" w:cs="宋体"/>
                    </w:rPr>
                  </w:pPr>
                </w:p>
              </w:tc>
            </w:tr>
            <w:tr w:rsidR="00724FE2" w:rsidRPr="00140332" w:rsidTr="00F610AB">
              <w:tc>
                <w:tcPr>
                  <w:tcW w:w="223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学校管理费</w:t>
                  </w:r>
                </w:p>
              </w:tc>
              <w:tc>
                <w:tcPr>
                  <w:tcW w:w="1134" w:type="dxa"/>
                  <w:vAlign w:val="center"/>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500</w:t>
                  </w:r>
                </w:p>
              </w:tc>
              <w:tc>
                <w:tcPr>
                  <w:tcW w:w="992"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1</w:t>
                  </w:r>
                </w:p>
              </w:tc>
              <w:tc>
                <w:tcPr>
                  <w:tcW w:w="1559"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500*1=</w:t>
                  </w:r>
                  <w:r w:rsidRPr="00140332">
                    <w:rPr>
                      <w:rFonts w:ascii="宋体" w:eastAsia="宋体" w:hAnsi="宋体" w:cs="宋体"/>
                    </w:rPr>
                    <w:t>500</w:t>
                  </w:r>
                </w:p>
              </w:tc>
              <w:tc>
                <w:tcPr>
                  <w:tcW w:w="297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10%</w:t>
                  </w:r>
                </w:p>
              </w:tc>
            </w:tr>
            <w:tr w:rsidR="00724FE2" w:rsidRPr="00140332" w:rsidTr="00F610AB">
              <w:tc>
                <w:tcPr>
                  <w:tcW w:w="223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活动所需元器件、芯片、开发板，小车等</w:t>
                  </w:r>
                </w:p>
              </w:tc>
              <w:tc>
                <w:tcPr>
                  <w:tcW w:w="1134" w:type="dxa"/>
                  <w:vAlign w:val="center"/>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400</w:t>
                  </w:r>
                </w:p>
              </w:tc>
              <w:tc>
                <w:tcPr>
                  <w:tcW w:w="992"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30</w:t>
                  </w:r>
                </w:p>
              </w:tc>
              <w:tc>
                <w:tcPr>
                  <w:tcW w:w="1559"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400*30=</w:t>
                  </w:r>
                  <w:r w:rsidRPr="00140332">
                    <w:rPr>
                      <w:rFonts w:ascii="宋体" w:eastAsia="宋体" w:hAnsi="宋体" w:cs="宋体"/>
                    </w:rPr>
                    <w:t>12000</w:t>
                  </w:r>
                </w:p>
              </w:tc>
              <w:tc>
                <w:tcPr>
                  <w:tcW w:w="297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每个学校带回1-2件完整作品</w:t>
                  </w:r>
                </w:p>
              </w:tc>
            </w:tr>
            <w:tr w:rsidR="00724FE2" w:rsidRPr="00140332" w:rsidTr="00F610AB">
              <w:tc>
                <w:tcPr>
                  <w:tcW w:w="223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纪念品</w:t>
                  </w:r>
                </w:p>
              </w:tc>
              <w:tc>
                <w:tcPr>
                  <w:tcW w:w="1134" w:type="dxa"/>
                  <w:vAlign w:val="center"/>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50</w:t>
                  </w:r>
                </w:p>
              </w:tc>
              <w:tc>
                <w:tcPr>
                  <w:tcW w:w="992"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60</w:t>
                  </w:r>
                </w:p>
              </w:tc>
              <w:tc>
                <w:tcPr>
                  <w:tcW w:w="1559"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50*60=</w:t>
                  </w:r>
                  <w:r w:rsidRPr="00140332">
                    <w:rPr>
                      <w:rFonts w:ascii="宋体" w:eastAsia="宋体" w:hAnsi="宋体" w:cs="宋体"/>
                    </w:rPr>
                    <w:t>3000</w:t>
                  </w:r>
                </w:p>
              </w:tc>
              <w:tc>
                <w:tcPr>
                  <w:tcW w:w="2977" w:type="dxa"/>
                </w:tcPr>
                <w:p w:rsidR="00724FE2" w:rsidRPr="00140332" w:rsidRDefault="00724FE2" w:rsidP="00140332">
                  <w:pPr>
                    <w:spacing w:line="276" w:lineRule="auto"/>
                    <w:rPr>
                      <w:rFonts w:ascii="宋体" w:eastAsia="宋体" w:hAnsi="宋体" w:cs="宋体"/>
                    </w:rPr>
                  </w:pPr>
                </w:p>
              </w:tc>
            </w:tr>
            <w:tr w:rsidR="00724FE2" w:rsidRPr="00140332" w:rsidTr="00F610AB">
              <w:tc>
                <w:tcPr>
                  <w:tcW w:w="2237"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rPr>
                    <w:t>茶歇</w:t>
                  </w:r>
                </w:p>
              </w:tc>
              <w:tc>
                <w:tcPr>
                  <w:tcW w:w="1134" w:type="dxa"/>
                  <w:vAlign w:val="center"/>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30</w:t>
                  </w:r>
                </w:p>
              </w:tc>
              <w:tc>
                <w:tcPr>
                  <w:tcW w:w="992"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60</w:t>
                  </w:r>
                </w:p>
              </w:tc>
              <w:tc>
                <w:tcPr>
                  <w:tcW w:w="1559" w:type="dxa"/>
                </w:tcPr>
                <w:p w:rsidR="00724FE2" w:rsidRPr="00140332" w:rsidRDefault="00724FE2" w:rsidP="00140332">
                  <w:pPr>
                    <w:spacing w:line="276" w:lineRule="auto"/>
                    <w:rPr>
                      <w:rFonts w:ascii="宋体" w:eastAsia="宋体" w:hAnsi="宋体" w:cs="宋体"/>
                    </w:rPr>
                  </w:pPr>
                  <w:r w:rsidRPr="00140332">
                    <w:rPr>
                      <w:rFonts w:ascii="宋体" w:eastAsia="宋体" w:hAnsi="宋体" w:cs="宋体" w:hint="eastAsia"/>
                    </w:rPr>
                    <w:t>30*60=</w:t>
                  </w:r>
                  <w:r w:rsidRPr="00140332">
                    <w:rPr>
                      <w:rFonts w:ascii="宋体" w:eastAsia="宋体" w:hAnsi="宋体" w:cs="宋体"/>
                    </w:rPr>
                    <w:t>9000</w:t>
                  </w:r>
                </w:p>
              </w:tc>
              <w:tc>
                <w:tcPr>
                  <w:tcW w:w="2977" w:type="dxa"/>
                </w:tcPr>
                <w:p w:rsidR="00724FE2" w:rsidRPr="00140332" w:rsidRDefault="00724FE2" w:rsidP="00140332">
                  <w:pPr>
                    <w:spacing w:line="276" w:lineRule="auto"/>
                    <w:rPr>
                      <w:rFonts w:ascii="宋体" w:eastAsia="宋体" w:hAnsi="宋体" w:cs="宋体"/>
                    </w:rPr>
                  </w:pPr>
                </w:p>
              </w:tc>
            </w:tr>
            <w:tr w:rsidR="00F610AB" w:rsidRPr="00140332" w:rsidTr="00F610AB">
              <w:tc>
                <w:tcPr>
                  <w:tcW w:w="2237" w:type="dxa"/>
                </w:tcPr>
                <w:p w:rsidR="00F610AB" w:rsidRPr="00140332" w:rsidRDefault="00F610AB" w:rsidP="00140332">
                  <w:pPr>
                    <w:spacing w:line="276" w:lineRule="auto"/>
                    <w:rPr>
                      <w:rFonts w:ascii="宋体" w:eastAsia="宋体" w:hAnsi="宋体" w:cs="宋体"/>
                    </w:rPr>
                  </w:pPr>
                  <w:r w:rsidRPr="00140332">
                    <w:rPr>
                      <w:rFonts w:ascii="宋体" w:eastAsia="宋体" w:hAnsi="宋体" w:cs="宋体"/>
                    </w:rPr>
                    <w:t>合计</w:t>
                  </w:r>
                </w:p>
              </w:tc>
              <w:tc>
                <w:tcPr>
                  <w:tcW w:w="1134" w:type="dxa"/>
                </w:tcPr>
                <w:p w:rsidR="00F610AB" w:rsidRPr="00140332" w:rsidRDefault="00F610AB" w:rsidP="00140332">
                  <w:pPr>
                    <w:spacing w:line="276" w:lineRule="auto"/>
                    <w:rPr>
                      <w:rFonts w:ascii="宋体" w:eastAsia="宋体" w:hAnsi="宋体" w:cs="宋体"/>
                    </w:rPr>
                  </w:pPr>
                </w:p>
              </w:tc>
              <w:tc>
                <w:tcPr>
                  <w:tcW w:w="992" w:type="dxa"/>
                </w:tcPr>
                <w:p w:rsidR="00F610AB" w:rsidRPr="00140332" w:rsidRDefault="00F610AB" w:rsidP="00140332">
                  <w:pPr>
                    <w:spacing w:line="276" w:lineRule="auto"/>
                    <w:rPr>
                      <w:rFonts w:ascii="宋体" w:eastAsia="宋体" w:hAnsi="宋体" w:cs="宋体"/>
                    </w:rPr>
                  </w:pPr>
                </w:p>
              </w:tc>
              <w:tc>
                <w:tcPr>
                  <w:tcW w:w="1559" w:type="dxa"/>
                </w:tcPr>
                <w:p w:rsidR="00F610AB" w:rsidRPr="00140332" w:rsidRDefault="00724FE2" w:rsidP="00140332">
                  <w:pPr>
                    <w:spacing w:line="276" w:lineRule="auto"/>
                    <w:rPr>
                      <w:rFonts w:ascii="宋体" w:eastAsia="宋体" w:hAnsi="宋体" w:cs="宋体"/>
                    </w:rPr>
                  </w:pPr>
                  <w:r w:rsidRPr="00140332">
                    <w:rPr>
                      <w:rFonts w:ascii="宋体" w:eastAsia="宋体" w:hAnsi="宋体" w:cs="宋体" w:hint="eastAsia"/>
                    </w:rPr>
                    <w:t>395</w:t>
                  </w:r>
                  <w:r w:rsidR="00F610AB" w:rsidRPr="00140332">
                    <w:rPr>
                      <w:rFonts w:ascii="宋体" w:eastAsia="宋体" w:hAnsi="宋体" w:cs="宋体" w:hint="eastAsia"/>
                    </w:rPr>
                    <w:t>0</w:t>
                  </w:r>
                  <w:r w:rsidR="008679E8" w:rsidRPr="00140332">
                    <w:rPr>
                      <w:rFonts w:ascii="宋体" w:eastAsia="宋体" w:hAnsi="宋体" w:cs="宋体" w:hint="eastAsia"/>
                    </w:rPr>
                    <w:t>0</w:t>
                  </w:r>
                </w:p>
              </w:tc>
              <w:tc>
                <w:tcPr>
                  <w:tcW w:w="2977" w:type="dxa"/>
                </w:tcPr>
                <w:p w:rsidR="00F610AB" w:rsidRPr="00140332" w:rsidRDefault="00F610AB" w:rsidP="00140332">
                  <w:pPr>
                    <w:spacing w:line="276" w:lineRule="auto"/>
                    <w:rPr>
                      <w:rFonts w:ascii="宋体" w:eastAsia="宋体" w:hAnsi="宋体" w:cs="宋体"/>
                    </w:rPr>
                  </w:pPr>
                </w:p>
              </w:tc>
            </w:tr>
          </w:tbl>
          <w:p w:rsidR="004B3AF6" w:rsidRDefault="004B3AF6" w:rsidP="00140332">
            <w:pPr>
              <w:spacing w:line="276" w:lineRule="auto"/>
              <w:rPr>
                <w:rFonts w:ascii="宋体" w:eastAsia="宋体" w:hAnsi="宋体" w:cs="宋体"/>
              </w:rPr>
            </w:pPr>
          </w:p>
          <w:p w:rsidR="00BB5840" w:rsidRPr="00140332" w:rsidRDefault="00BB5840" w:rsidP="00140332">
            <w:pPr>
              <w:spacing w:line="276" w:lineRule="auto"/>
              <w:rPr>
                <w:rFonts w:ascii="宋体" w:eastAsia="宋体" w:hAnsi="宋体" w:cs="宋体"/>
              </w:rPr>
            </w:pPr>
          </w:p>
          <w:p w:rsidR="004B3AF6" w:rsidRDefault="00F610AB" w:rsidP="00140332">
            <w:pPr>
              <w:spacing w:line="276" w:lineRule="auto"/>
              <w:rPr>
                <w:rFonts w:ascii="宋体" w:eastAsia="宋体" w:hAnsi="宋体" w:cs="宋体"/>
                <w:b/>
              </w:rPr>
            </w:pPr>
            <w:r w:rsidRPr="00CA2729">
              <w:rPr>
                <w:rFonts w:ascii="宋体" w:eastAsia="宋体" w:hAnsi="宋体" w:cs="宋体"/>
                <w:b/>
              </w:rPr>
              <w:t>二、各学校校内独立开展InnoCamp创新特训营活动</w:t>
            </w:r>
            <w:r w:rsidR="009B118B" w:rsidRPr="00CA2729">
              <w:rPr>
                <w:rFonts w:ascii="宋体" w:eastAsia="宋体" w:hAnsi="宋体" w:cs="宋体"/>
                <w:b/>
              </w:rPr>
              <w:t>（校内活动）</w:t>
            </w:r>
          </w:p>
          <w:p w:rsidR="00CA2729" w:rsidRPr="00CA2729" w:rsidRDefault="00CA2729" w:rsidP="00140332">
            <w:pPr>
              <w:spacing w:line="276" w:lineRule="auto"/>
              <w:rPr>
                <w:rFonts w:ascii="宋体" w:eastAsia="宋体" w:hAnsi="宋体" w:cs="宋体"/>
                <w:b/>
              </w:rPr>
            </w:pPr>
          </w:p>
          <w:tbl>
            <w:tblPr>
              <w:tblStyle w:val="a8"/>
              <w:tblW w:w="0" w:type="auto"/>
              <w:tblLayout w:type="fixed"/>
              <w:tblLook w:val="04A0"/>
            </w:tblPr>
            <w:tblGrid>
              <w:gridCol w:w="1953"/>
              <w:gridCol w:w="1134"/>
              <w:gridCol w:w="1276"/>
              <w:gridCol w:w="1701"/>
              <w:gridCol w:w="2835"/>
            </w:tblGrid>
            <w:tr w:rsidR="009B118B" w:rsidRPr="00140332" w:rsidTr="00CA2729">
              <w:tc>
                <w:tcPr>
                  <w:tcW w:w="1953" w:type="dxa"/>
                </w:tcPr>
                <w:p w:rsidR="009B118B" w:rsidRPr="00140332" w:rsidRDefault="009B118B" w:rsidP="00140332">
                  <w:pPr>
                    <w:spacing w:line="276" w:lineRule="auto"/>
                    <w:rPr>
                      <w:rFonts w:ascii="宋体" w:eastAsia="宋体" w:hAnsi="宋体" w:cs="宋体"/>
                    </w:rPr>
                  </w:pPr>
                  <w:r w:rsidRPr="00140332">
                    <w:rPr>
                      <w:rFonts w:ascii="宋体" w:eastAsia="宋体" w:hAnsi="宋体" w:cs="宋体"/>
                    </w:rPr>
                    <w:t>类别</w:t>
                  </w:r>
                </w:p>
              </w:tc>
              <w:tc>
                <w:tcPr>
                  <w:tcW w:w="1134" w:type="dxa"/>
                </w:tcPr>
                <w:p w:rsidR="009B118B" w:rsidRPr="00140332" w:rsidRDefault="009B118B" w:rsidP="00140332">
                  <w:pPr>
                    <w:spacing w:line="276" w:lineRule="auto"/>
                    <w:rPr>
                      <w:rFonts w:ascii="宋体" w:eastAsia="宋体" w:hAnsi="宋体" w:cs="宋体"/>
                    </w:rPr>
                  </w:pPr>
                  <w:r w:rsidRPr="00140332">
                    <w:rPr>
                      <w:rFonts w:ascii="宋体" w:eastAsia="宋体" w:hAnsi="宋体" w:cs="宋体"/>
                    </w:rPr>
                    <w:t>单价</w:t>
                  </w:r>
                  <w:r w:rsidR="00724FE2" w:rsidRPr="00140332">
                    <w:rPr>
                      <w:rFonts w:ascii="宋体" w:eastAsia="宋体" w:hAnsi="宋体" w:cs="宋体"/>
                    </w:rPr>
                    <w:t>（元）</w:t>
                  </w:r>
                </w:p>
              </w:tc>
              <w:tc>
                <w:tcPr>
                  <w:tcW w:w="1276" w:type="dxa"/>
                </w:tcPr>
                <w:p w:rsidR="009B118B" w:rsidRPr="00140332" w:rsidRDefault="009B118B" w:rsidP="00140332">
                  <w:pPr>
                    <w:spacing w:line="276" w:lineRule="auto"/>
                    <w:rPr>
                      <w:rFonts w:ascii="宋体" w:eastAsia="宋体" w:hAnsi="宋体" w:cs="宋体"/>
                    </w:rPr>
                  </w:pPr>
                  <w:r w:rsidRPr="00140332">
                    <w:rPr>
                      <w:rFonts w:ascii="宋体" w:eastAsia="宋体" w:hAnsi="宋体" w:cs="宋体"/>
                    </w:rPr>
                    <w:t>数量</w:t>
                  </w:r>
                </w:p>
              </w:tc>
              <w:tc>
                <w:tcPr>
                  <w:tcW w:w="1701" w:type="dxa"/>
                </w:tcPr>
                <w:p w:rsidR="009B118B" w:rsidRPr="00140332" w:rsidRDefault="009B118B" w:rsidP="00140332">
                  <w:pPr>
                    <w:spacing w:line="276" w:lineRule="auto"/>
                    <w:rPr>
                      <w:rFonts w:ascii="宋体" w:eastAsia="宋体" w:hAnsi="宋体" w:cs="宋体"/>
                    </w:rPr>
                  </w:pPr>
                  <w:r w:rsidRPr="00140332">
                    <w:rPr>
                      <w:rFonts w:ascii="宋体" w:eastAsia="宋体" w:hAnsi="宋体" w:cs="宋体"/>
                    </w:rPr>
                    <w:t>金额</w:t>
                  </w:r>
                  <w:r w:rsidR="00724FE2" w:rsidRPr="00140332">
                    <w:rPr>
                      <w:rFonts w:ascii="宋体" w:eastAsia="宋体" w:hAnsi="宋体" w:cs="宋体"/>
                    </w:rPr>
                    <w:t>（元</w:t>
                  </w:r>
                  <w:r w:rsidR="00724FE2" w:rsidRPr="00140332">
                    <w:rPr>
                      <w:rFonts w:ascii="宋体" w:eastAsia="宋体" w:hAnsi="宋体" w:cs="宋体" w:hint="eastAsia"/>
                    </w:rPr>
                    <w:t>）</w:t>
                  </w:r>
                </w:p>
              </w:tc>
              <w:tc>
                <w:tcPr>
                  <w:tcW w:w="2835" w:type="dxa"/>
                </w:tcPr>
                <w:p w:rsidR="009B118B" w:rsidRPr="00140332" w:rsidRDefault="009B118B" w:rsidP="00140332">
                  <w:pPr>
                    <w:spacing w:line="276" w:lineRule="auto"/>
                    <w:rPr>
                      <w:rFonts w:ascii="宋体" w:eastAsia="宋体" w:hAnsi="宋体" w:cs="宋体"/>
                    </w:rPr>
                  </w:pPr>
                  <w:r w:rsidRPr="00140332">
                    <w:rPr>
                      <w:rFonts w:ascii="宋体" w:eastAsia="宋体" w:hAnsi="宋体" w:cs="宋体"/>
                    </w:rPr>
                    <w:t>备注</w:t>
                  </w:r>
                </w:p>
              </w:tc>
            </w:tr>
            <w:tr w:rsidR="009B118B" w:rsidRPr="00140332" w:rsidTr="00CA2729">
              <w:tc>
                <w:tcPr>
                  <w:tcW w:w="1953" w:type="dxa"/>
                </w:tcPr>
                <w:p w:rsidR="009B118B" w:rsidRPr="00140332" w:rsidRDefault="00724FE2" w:rsidP="00140332">
                  <w:pPr>
                    <w:spacing w:line="276" w:lineRule="auto"/>
                    <w:rPr>
                      <w:rFonts w:ascii="宋体" w:eastAsia="宋体" w:hAnsi="宋体" w:cs="宋体"/>
                    </w:rPr>
                  </w:pPr>
                  <w:r w:rsidRPr="00140332">
                    <w:rPr>
                      <w:rFonts w:ascii="宋体" w:eastAsia="宋体" w:hAnsi="宋体" w:cs="宋体"/>
                    </w:rPr>
                    <w:t>组织宣传、资料</w:t>
                  </w:r>
                </w:p>
              </w:tc>
              <w:tc>
                <w:tcPr>
                  <w:tcW w:w="1134" w:type="dxa"/>
                </w:tcPr>
                <w:p w:rsidR="009B118B" w:rsidRPr="00140332" w:rsidRDefault="00724FE2" w:rsidP="00140332">
                  <w:pPr>
                    <w:spacing w:line="276" w:lineRule="auto"/>
                    <w:rPr>
                      <w:rFonts w:ascii="宋体" w:eastAsia="宋体" w:hAnsi="宋体" w:cs="宋体"/>
                    </w:rPr>
                  </w:pPr>
                  <w:r w:rsidRPr="00140332">
                    <w:rPr>
                      <w:rFonts w:ascii="宋体" w:eastAsia="宋体" w:hAnsi="宋体" w:cs="宋体" w:hint="eastAsia"/>
                    </w:rPr>
                    <w:t>1000</w:t>
                  </w:r>
                </w:p>
              </w:tc>
              <w:tc>
                <w:tcPr>
                  <w:tcW w:w="1276" w:type="dxa"/>
                </w:tcPr>
                <w:p w:rsidR="009B118B" w:rsidRPr="00140332" w:rsidRDefault="00724FE2" w:rsidP="00140332">
                  <w:pPr>
                    <w:spacing w:line="276" w:lineRule="auto"/>
                    <w:rPr>
                      <w:rFonts w:ascii="宋体" w:eastAsia="宋体" w:hAnsi="宋体" w:cs="宋体"/>
                    </w:rPr>
                  </w:pPr>
                  <w:r w:rsidRPr="00140332">
                    <w:rPr>
                      <w:rFonts w:ascii="宋体" w:eastAsia="宋体" w:hAnsi="宋体" w:cs="宋体" w:hint="eastAsia"/>
                    </w:rPr>
                    <w:t>1</w:t>
                  </w:r>
                </w:p>
              </w:tc>
              <w:tc>
                <w:tcPr>
                  <w:tcW w:w="1701" w:type="dxa"/>
                </w:tcPr>
                <w:p w:rsidR="009B118B" w:rsidRPr="00140332" w:rsidRDefault="009B118B" w:rsidP="00140332">
                  <w:pPr>
                    <w:spacing w:line="276" w:lineRule="auto"/>
                    <w:rPr>
                      <w:rFonts w:ascii="宋体" w:eastAsia="宋体" w:hAnsi="宋体" w:cs="宋体"/>
                    </w:rPr>
                  </w:pPr>
                  <w:r w:rsidRPr="00140332">
                    <w:rPr>
                      <w:rFonts w:ascii="宋体" w:eastAsia="宋体" w:hAnsi="宋体" w:cs="宋体" w:hint="eastAsia"/>
                    </w:rPr>
                    <w:t>10*</w:t>
                  </w:r>
                  <w:r w:rsidR="00724FE2" w:rsidRPr="00140332">
                    <w:rPr>
                      <w:rFonts w:ascii="宋体" w:eastAsia="宋体" w:hAnsi="宋体" w:cs="宋体" w:hint="eastAsia"/>
                    </w:rPr>
                    <w:t>1000</w:t>
                  </w:r>
                  <w:r w:rsidRPr="00140332">
                    <w:rPr>
                      <w:rFonts w:ascii="宋体" w:eastAsia="宋体" w:hAnsi="宋体" w:cs="宋体" w:hint="eastAsia"/>
                    </w:rPr>
                    <w:t>*=</w:t>
                  </w:r>
                  <w:r w:rsidR="00724FE2" w:rsidRPr="00140332">
                    <w:rPr>
                      <w:rFonts w:ascii="宋体" w:eastAsia="宋体" w:hAnsi="宋体" w:cs="宋体" w:hint="eastAsia"/>
                    </w:rPr>
                    <w:t>10000</w:t>
                  </w:r>
                </w:p>
              </w:tc>
              <w:tc>
                <w:tcPr>
                  <w:tcW w:w="2835" w:type="dxa"/>
                </w:tcPr>
                <w:p w:rsidR="009B118B" w:rsidRPr="00140332" w:rsidRDefault="009B118B" w:rsidP="00140332">
                  <w:pPr>
                    <w:spacing w:line="276" w:lineRule="auto"/>
                    <w:rPr>
                      <w:rFonts w:ascii="宋体" w:eastAsia="宋体" w:hAnsi="宋体" w:cs="宋体"/>
                    </w:rPr>
                  </w:pPr>
                  <w:r w:rsidRPr="00140332">
                    <w:rPr>
                      <w:rFonts w:ascii="宋体" w:eastAsia="宋体" w:hAnsi="宋体" w:cs="宋体"/>
                    </w:rPr>
                    <w:t>共计</w:t>
                  </w:r>
                  <w:r w:rsidRPr="00140332">
                    <w:rPr>
                      <w:rFonts w:ascii="宋体" w:eastAsia="宋体" w:hAnsi="宋体" w:cs="宋体" w:hint="eastAsia"/>
                    </w:rPr>
                    <w:t>10所学校</w:t>
                  </w:r>
                </w:p>
              </w:tc>
            </w:tr>
          </w:tbl>
          <w:p w:rsidR="004B3AF6" w:rsidRDefault="004B3AF6" w:rsidP="00E9446C">
            <w:pPr>
              <w:spacing w:line="276" w:lineRule="auto"/>
              <w:rPr>
                <w:rFonts w:ascii="华文仿宋" w:eastAsia="华文仿宋" w:hAnsi="华文仿宋" w:cs="Arial"/>
              </w:rPr>
            </w:pPr>
          </w:p>
          <w:p w:rsidR="004B3AF6" w:rsidRPr="00CA2729" w:rsidRDefault="004B3AF6" w:rsidP="004F3E98">
            <w:pPr>
              <w:spacing w:line="276" w:lineRule="auto"/>
              <w:rPr>
                <w:rFonts w:ascii="华文仿宋" w:eastAsia="华文仿宋" w:hAnsi="华文仿宋" w:cs="Arial"/>
                <w:b/>
              </w:rPr>
            </w:pPr>
          </w:p>
        </w:tc>
      </w:tr>
    </w:tbl>
    <w:p w:rsidR="008068DE" w:rsidRDefault="00FF6078" w:rsidP="004B3AF6">
      <w:pPr>
        <w:spacing w:line="276" w:lineRule="auto"/>
        <w:rPr>
          <w:rFonts w:ascii="宋体" w:eastAsia="宋体" w:hAnsi="宋体" w:cs="宋体" w:hint="eastAsia"/>
        </w:rPr>
      </w:pPr>
      <w:r>
        <w:rPr>
          <w:rFonts w:ascii="宋体" w:eastAsia="宋体" w:hAnsi="宋体" w:cs="宋体"/>
          <w:noProof/>
        </w:rPr>
        <w:lastRenderedPageBreak/>
        <w:drawing>
          <wp:inline distT="0" distB="0" distL="0" distR="0">
            <wp:extent cx="5943600" cy="8167961"/>
            <wp:effectExtent l="19050" t="0" r="0" b="0"/>
            <wp:docPr id="2" name="图片 1" descr="C:\Users\hp\Documents\Scanned Documents\图像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Scanned Documents\图像 (11).jpg"/>
                    <pic:cNvPicPr>
                      <a:picLocks noChangeAspect="1" noChangeArrowheads="1"/>
                    </pic:cNvPicPr>
                  </pic:nvPicPr>
                  <pic:blipFill>
                    <a:blip r:embed="rId9"/>
                    <a:srcRect/>
                    <a:stretch>
                      <a:fillRect/>
                    </a:stretch>
                  </pic:blipFill>
                  <pic:spPr bwMode="auto">
                    <a:xfrm>
                      <a:off x="0" y="0"/>
                      <a:ext cx="5943600" cy="8167961"/>
                    </a:xfrm>
                    <a:prstGeom prst="rect">
                      <a:avLst/>
                    </a:prstGeom>
                    <a:noFill/>
                    <a:ln w="9525">
                      <a:noFill/>
                      <a:miter lim="800000"/>
                      <a:headEnd/>
                      <a:tailEnd/>
                    </a:ln>
                  </pic:spPr>
                </pic:pic>
              </a:graphicData>
            </a:graphic>
          </wp:inline>
        </w:drawing>
      </w:r>
    </w:p>
    <w:sectPr w:rsidR="008068DE" w:rsidSect="00E9446C">
      <w:headerReference w:type="default" r:id="rId10"/>
      <w:footerReference w:type="default" r:id="rId11"/>
      <w:pgSz w:w="12240" w:h="15840"/>
      <w:pgMar w:top="1440" w:right="1440" w:bottom="1440" w:left="1440"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A45" w:rsidRDefault="00216A45">
      <w:r>
        <w:separator/>
      </w:r>
    </w:p>
  </w:endnote>
  <w:endnote w:type="continuationSeparator" w:id="1">
    <w:p w:rsidR="00216A45" w:rsidRDefault="00216A4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9E8" w:rsidRDefault="008679E8">
    <w:pPr>
      <w:tabs>
        <w:tab w:val="center" w:pos="4680"/>
        <w:tab w:val="right" w:pos="9360"/>
      </w:tabs>
      <w:spacing w:after="708"/>
      <w:ind w:firstLine="1440"/>
      <w:jc w:val="right"/>
    </w:pPr>
    <w:r>
      <w:rPr>
        <w:noProof/>
      </w:rPr>
      <w:drawing>
        <wp:anchor distT="0" distB="0" distL="114300" distR="114300" simplePos="0" relativeHeight="251659264"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rsidR="00B779E7">
      <w:fldChar w:fldCharType="begin"/>
    </w:r>
    <w:r>
      <w:instrText>PAGE</w:instrText>
    </w:r>
    <w:r w:rsidR="00B779E7">
      <w:fldChar w:fldCharType="separate"/>
    </w:r>
    <w:r w:rsidR="00ED68A9">
      <w:rPr>
        <w:noProof/>
      </w:rPr>
      <w:t>3</w:t>
    </w:r>
    <w:r w:rsidR="00B779E7">
      <w:fldChar w:fldCharType="end"/>
    </w:r>
  </w:p>
  <w:p w:rsidR="008679E8" w:rsidRDefault="008679E8">
    <w:pPr>
      <w:tabs>
        <w:tab w:val="center" w:pos="4680"/>
        <w:tab w:val="right" w:pos="9360"/>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A45" w:rsidRDefault="00216A45">
      <w:r>
        <w:separator/>
      </w:r>
    </w:p>
  </w:footnote>
  <w:footnote w:type="continuationSeparator" w:id="1">
    <w:p w:rsidR="00216A45" w:rsidRDefault="00216A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9E8" w:rsidRDefault="008679E8">
    <w:pPr>
      <w:tabs>
        <w:tab w:val="center" w:pos="4680"/>
        <w:tab w:val="right" w:pos="9360"/>
      </w:tabs>
      <w:spacing w:before="708"/>
      <w:jc w:val="right"/>
    </w:pPr>
    <w:r>
      <w:rPr>
        <w:noProof/>
      </w:rPr>
      <w:drawing>
        <wp:anchor distT="0" distB="0" distL="114300" distR="114300" simplePos="0" relativeHeight="251660288"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83521"/>
    <w:multiLevelType w:val="hybridMultilevel"/>
    <w:tmpl w:val="A776F444"/>
    <w:lvl w:ilvl="0" w:tplc="A0788486">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840EF7"/>
    <w:multiLevelType w:val="hybridMultilevel"/>
    <w:tmpl w:val="6E287400"/>
    <w:lvl w:ilvl="0" w:tplc="3244CC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487B42"/>
    <w:multiLevelType w:val="hybridMultilevel"/>
    <w:tmpl w:val="F6C23772"/>
    <w:lvl w:ilvl="0" w:tplc="70005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77109A"/>
    <w:multiLevelType w:val="hybridMultilevel"/>
    <w:tmpl w:val="1FC87E98"/>
    <w:lvl w:ilvl="0" w:tplc="88FA4FDC">
      <w:start w:val="4"/>
      <w:numFmt w:val="decimal"/>
      <w:lvlText w:val="%1."/>
      <w:lvlJc w:val="left"/>
      <w:pPr>
        <w:ind w:left="915" w:hanging="360"/>
      </w:pPr>
      <w:rPr>
        <w:rFonts w:ascii="宋体" w:eastAsia="宋体" w:hAnsi="宋体" w:cs="宋体"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4">
    <w:nsid w:val="4D9A5455"/>
    <w:multiLevelType w:val="hybridMultilevel"/>
    <w:tmpl w:val="74AA0B2E"/>
    <w:lvl w:ilvl="0" w:tplc="01F0C9D4">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nsid w:val="5D9D102C"/>
    <w:multiLevelType w:val="hybridMultilevel"/>
    <w:tmpl w:val="62A6F992"/>
    <w:lvl w:ilvl="0" w:tplc="A1EC8D32">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6">
    <w:nsid w:val="6712645A"/>
    <w:multiLevelType w:val="hybridMultilevel"/>
    <w:tmpl w:val="FFBA33E6"/>
    <w:lvl w:ilvl="0" w:tplc="DEA4E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2349F0"/>
    <w:multiLevelType w:val="hybridMultilevel"/>
    <w:tmpl w:val="0BE24B3A"/>
    <w:lvl w:ilvl="0" w:tplc="82C2B8F4">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D17EBB"/>
    <w:multiLevelType w:val="hybridMultilevel"/>
    <w:tmpl w:val="4580B02C"/>
    <w:lvl w:ilvl="0" w:tplc="E3E44EA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7F1062E0"/>
    <w:multiLevelType w:val="hybridMultilevel"/>
    <w:tmpl w:val="6A8C070A"/>
    <w:lvl w:ilvl="0" w:tplc="33CEE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5"/>
  </w:num>
  <w:num w:numId="4">
    <w:abstractNumId w:val="3"/>
  </w:num>
  <w:num w:numId="5">
    <w:abstractNumId w:val="9"/>
  </w:num>
  <w:num w:numId="6">
    <w:abstractNumId w:val="4"/>
  </w:num>
  <w:num w:numId="7">
    <w:abstractNumId w:val="6"/>
  </w:num>
  <w:num w:numId="8">
    <w:abstractNumId w:val="2"/>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3AF6"/>
    <w:rsid w:val="00014084"/>
    <w:rsid w:val="00036C8C"/>
    <w:rsid w:val="00046C80"/>
    <w:rsid w:val="00053EEA"/>
    <w:rsid w:val="000565FC"/>
    <w:rsid w:val="00066616"/>
    <w:rsid w:val="00086CA3"/>
    <w:rsid w:val="000A403C"/>
    <w:rsid w:val="000A6059"/>
    <w:rsid w:val="000B44E0"/>
    <w:rsid w:val="000C06FD"/>
    <w:rsid w:val="000D2DB8"/>
    <w:rsid w:val="000D4AF9"/>
    <w:rsid w:val="000E513C"/>
    <w:rsid w:val="000F058F"/>
    <w:rsid w:val="000F3101"/>
    <w:rsid w:val="001014C8"/>
    <w:rsid w:val="00137A27"/>
    <w:rsid w:val="00140332"/>
    <w:rsid w:val="00162771"/>
    <w:rsid w:val="00163C82"/>
    <w:rsid w:val="00181089"/>
    <w:rsid w:val="00190C00"/>
    <w:rsid w:val="001A6CF5"/>
    <w:rsid w:val="001B0006"/>
    <w:rsid w:val="001C1FCB"/>
    <w:rsid w:val="00216A45"/>
    <w:rsid w:val="002177E2"/>
    <w:rsid w:val="002213AB"/>
    <w:rsid w:val="00231835"/>
    <w:rsid w:val="00235C9F"/>
    <w:rsid w:val="002558B0"/>
    <w:rsid w:val="00282538"/>
    <w:rsid w:val="00283DBB"/>
    <w:rsid w:val="00285D91"/>
    <w:rsid w:val="0028687E"/>
    <w:rsid w:val="002910B9"/>
    <w:rsid w:val="002A0883"/>
    <w:rsid w:val="002A3AAC"/>
    <w:rsid w:val="002B6603"/>
    <w:rsid w:val="002C6B3D"/>
    <w:rsid w:val="002E70EC"/>
    <w:rsid w:val="002F2716"/>
    <w:rsid w:val="002F6D78"/>
    <w:rsid w:val="00340B63"/>
    <w:rsid w:val="00340F7E"/>
    <w:rsid w:val="003506D3"/>
    <w:rsid w:val="00352798"/>
    <w:rsid w:val="003716F7"/>
    <w:rsid w:val="00372D9C"/>
    <w:rsid w:val="00387BEB"/>
    <w:rsid w:val="003B1BA6"/>
    <w:rsid w:val="003D0D1D"/>
    <w:rsid w:val="003E33FC"/>
    <w:rsid w:val="003E3CFF"/>
    <w:rsid w:val="00403F57"/>
    <w:rsid w:val="00420F06"/>
    <w:rsid w:val="00426478"/>
    <w:rsid w:val="00434A8B"/>
    <w:rsid w:val="0044508C"/>
    <w:rsid w:val="00450AF5"/>
    <w:rsid w:val="00460DF3"/>
    <w:rsid w:val="00471780"/>
    <w:rsid w:val="004723C2"/>
    <w:rsid w:val="0048309D"/>
    <w:rsid w:val="0048780D"/>
    <w:rsid w:val="004B3AF6"/>
    <w:rsid w:val="004B44AD"/>
    <w:rsid w:val="004D164D"/>
    <w:rsid w:val="004D3EA8"/>
    <w:rsid w:val="004D4158"/>
    <w:rsid w:val="004E19E2"/>
    <w:rsid w:val="004E3B5B"/>
    <w:rsid w:val="004F2BA9"/>
    <w:rsid w:val="004F3E98"/>
    <w:rsid w:val="00523439"/>
    <w:rsid w:val="0058321D"/>
    <w:rsid w:val="00596859"/>
    <w:rsid w:val="005B008D"/>
    <w:rsid w:val="005C06A1"/>
    <w:rsid w:val="005C225A"/>
    <w:rsid w:val="005E331B"/>
    <w:rsid w:val="005E5311"/>
    <w:rsid w:val="005E7265"/>
    <w:rsid w:val="00607346"/>
    <w:rsid w:val="006120B5"/>
    <w:rsid w:val="00625D27"/>
    <w:rsid w:val="00646609"/>
    <w:rsid w:val="00655DA7"/>
    <w:rsid w:val="00664F79"/>
    <w:rsid w:val="0066626E"/>
    <w:rsid w:val="00674648"/>
    <w:rsid w:val="006A0D6A"/>
    <w:rsid w:val="006A6161"/>
    <w:rsid w:val="006A6335"/>
    <w:rsid w:val="006D6398"/>
    <w:rsid w:val="0071660C"/>
    <w:rsid w:val="00721EEA"/>
    <w:rsid w:val="00722C3D"/>
    <w:rsid w:val="00724FE2"/>
    <w:rsid w:val="00732464"/>
    <w:rsid w:val="007331EA"/>
    <w:rsid w:val="007569F7"/>
    <w:rsid w:val="00757F25"/>
    <w:rsid w:val="00771AA4"/>
    <w:rsid w:val="007773AA"/>
    <w:rsid w:val="007813CE"/>
    <w:rsid w:val="00781F3F"/>
    <w:rsid w:val="00784181"/>
    <w:rsid w:val="00784630"/>
    <w:rsid w:val="007A3A4F"/>
    <w:rsid w:val="007A3BC7"/>
    <w:rsid w:val="007C1F8F"/>
    <w:rsid w:val="007C23DF"/>
    <w:rsid w:val="007D065F"/>
    <w:rsid w:val="007E47ED"/>
    <w:rsid w:val="007F02A4"/>
    <w:rsid w:val="007F411D"/>
    <w:rsid w:val="00800B77"/>
    <w:rsid w:val="008068DE"/>
    <w:rsid w:val="008074A8"/>
    <w:rsid w:val="008208B0"/>
    <w:rsid w:val="00820F25"/>
    <w:rsid w:val="0085272E"/>
    <w:rsid w:val="00852C09"/>
    <w:rsid w:val="008546E7"/>
    <w:rsid w:val="008577EB"/>
    <w:rsid w:val="00866ED8"/>
    <w:rsid w:val="008679E8"/>
    <w:rsid w:val="008731AF"/>
    <w:rsid w:val="00883A4D"/>
    <w:rsid w:val="00891EA3"/>
    <w:rsid w:val="0089309C"/>
    <w:rsid w:val="008B1EC7"/>
    <w:rsid w:val="008B6DBC"/>
    <w:rsid w:val="008C1BE7"/>
    <w:rsid w:val="008C3EBD"/>
    <w:rsid w:val="008E1F49"/>
    <w:rsid w:val="008E58EC"/>
    <w:rsid w:val="008E7D64"/>
    <w:rsid w:val="00917841"/>
    <w:rsid w:val="00926C28"/>
    <w:rsid w:val="009364DC"/>
    <w:rsid w:val="009414C4"/>
    <w:rsid w:val="009514D2"/>
    <w:rsid w:val="00954B88"/>
    <w:rsid w:val="009643B9"/>
    <w:rsid w:val="00964FE7"/>
    <w:rsid w:val="009916FC"/>
    <w:rsid w:val="009B118B"/>
    <w:rsid w:val="009B6C66"/>
    <w:rsid w:val="009D1A08"/>
    <w:rsid w:val="009F45E8"/>
    <w:rsid w:val="009F4D31"/>
    <w:rsid w:val="00A05668"/>
    <w:rsid w:val="00A11B8B"/>
    <w:rsid w:val="00A2068B"/>
    <w:rsid w:val="00A22E0D"/>
    <w:rsid w:val="00A405A3"/>
    <w:rsid w:val="00A46F14"/>
    <w:rsid w:val="00A55DF2"/>
    <w:rsid w:val="00A6515E"/>
    <w:rsid w:val="00A72E76"/>
    <w:rsid w:val="00A7694A"/>
    <w:rsid w:val="00A9234A"/>
    <w:rsid w:val="00A924D9"/>
    <w:rsid w:val="00A9607D"/>
    <w:rsid w:val="00AA2E6C"/>
    <w:rsid w:val="00AB4C11"/>
    <w:rsid w:val="00AB7EFB"/>
    <w:rsid w:val="00AC0091"/>
    <w:rsid w:val="00AD4160"/>
    <w:rsid w:val="00AF7859"/>
    <w:rsid w:val="00B03D20"/>
    <w:rsid w:val="00B13B77"/>
    <w:rsid w:val="00B2674D"/>
    <w:rsid w:val="00B305A3"/>
    <w:rsid w:val="00B42093"/>
    <w:rsid w:val="00B76501"/>
    <w:rsid w:val="00B779E7"/>
    <w:rsid w:val="00B82F76"/>
    <w:rsid w:val="00BA6574"/>
    <w:rsid w:val="00BB0402"/>
    <w:rsid w:val="00BB0B59"/>
    <w:rsid w:val="00BB5840"/>
    <w:rsid w:val="00BC13D7"/>
    <w:rsid w:val="00BC68ED"/>
    <w:rsid w:val="00BD028F"/>
    <w:rsid w:val="00BD08AD"/>
    <w:rsid w:val="00BE0BFE"/>
    <w:rsid w:val="00BF3E74"/>
    <w:rsid w:val="00C01325"/>
    <w:rsid w:val="00C06B5D"/>
    <w:rsid w:val="00C1325F"/>
    <w:rsid w:val="00C208AC"/>
    <w:rsid w:val="00C254F0"/>
    <w:rsid w:val="00C25D22"/>
    <w:rsid w:val="00C27A39"/>
    <w:rsid w:val="00C41677"/>
    <w:rsid w:val="00C432DB"/>
    <w:rsid w:val="00C44C71"/>
    <w:rsid w:val="00C56C22"/>
    <w:rsid w:val="00C72993"/>
    <w:rsid w:val="00C8156A"/>
    <w:rsid w:val="00CA1687"/>
    <w:rsid w:val="00CA1751"/>
    <w:rsid w:val="00CA2729"/>
    <w:rsid w:val="00CA28EC"/>
    <w:rsid w:val="00CA7E8E"/>
    <w:rsid w:val="00CC6DB2"/>
    <w:rsid w:val="00CE79E7"/>
    <w:rsid w:val="00D505FA"/>
    <w:rsid w:val="00D52C9D"/>
    <w:rsid w:val="00D57C53"/>
    <w:rsid w:val="00D727D1"/>
    <w:rsid w:val="00D7401A"/>
    <w:rsid w:val="00D7495D"/>
    <w:rsid w:val="00D85150"/>
    <w:rsid w:val="00D90185"/>
    <w:rsid w:val="00D93722"/>
    <w:rsid w:val="00DA0A6B"/>
    <w:rsid w:val="00DB429C"/>
    <w:rsid w:val="00DB49A8"/>
    <w:rsid w:val="00DB4FDA"/>
    <w:rsid w:val="00DC43FF"/>
    <w:rsid w:val="00DC6168"/>
    <w:rsid w:val="00DE05F6"/>
    <w:rsid w:val="00E11481"/>
    <w:rsid w:val="00E2579A"/>
    <w:rsid w:val="00E27B67"/>
    <w:rsid w:val="00E43AAA"/>
    <w:rsid w:val="00E72474"/>
    <w:rsid w:val="00E9446C"/>
    <w:rsid w:val="00E94817"/>
    <w:rsid w:val="00E974E0"/>
    <w:rsid w:val="00EA7550"/>
    <w:rsid w:val="00EB55AC"/>
    <w:rsid w:val="00EB6CAF"/>
    <w:rsid w:val="00ED3D72"/>
    <w:rsid w:val="00ED68A9"/>
    <w:rsid w:val="00EE0DF1"/>
    <w:rsid w:val="00EE6814"/>
    <w:rsid w:val="00EF1940"/>
    <w:rsid w:val="00EF76DD"/>
    <w:rsid w:val="00F02D57"/>
    <w:rsid w:val="00F16A77"/>
    <w:rsid w:val="00F32119"/>
    <w:rsid w:val="00F3265F"/>
    <w:rsid w:val="00F36687"/>
    <w:rsid w:val="00F52EC0"/>
    <w:rsid w:val="00F610AB"/>
    <w:rsid w:val="00F66598"/>
    <w:rsid w:val="00F85EB6"/>
    <w:rsid w:val="00F91E6E"/>
    <w:rsid w:val="00F958D8"/>
    <w:rsid w:val="00FA29B5"/>
    <w:rsid w:val="00FA5DAE"/>
    <w:rsid w:val="00FB7AB0"/>
    <w:rsid w:val="00FD0ED2"/>
    <w:rsid w:val="00FD44F8"/>
    <w:rsid w:val="00FD62B7"/>
    <w:rsid w:val="00FF60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B3AF6"/>
    <w:pPr>
      <w:widowControl w:val="0"/>
      <w:jc w:val="both"/>
    </w:pPr>
    <w:rPr>
      <w:rFonts w:ascii="Times New Roman" w:hAnsi="Times New Roman" w:cs="Times New Roman"/>
      <w:color w:val="00000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4B3AF6"/>
    <w:pPr>
      <w:widowControl w:val="0"/>
      <w:pBdr>
        <w:top w:val="nil"/>
        <w:left w:val="nil"/>
        <w:bottom w:val="nil"/>
        <w:right w:val="nil"/>
        <w:between w:val="nil"/>
      </w:pBdr>
      <w:jc w:val="both"/>
    </w:pPr>
    <w:rPr>
      <w:rFonts w:ascii="Times New Roman" w:eastAsia="宋体" w:hAnsi="Times New Roman" w:cs="Times New Roman"/>
      <w:color w:val="000000"/>
      <w:kern w:val="0"/>
      <w:sz w:val="20"/>
      <w:szCs w:val="20"/>
      <w:lang w:eastAsia="en-US"/>
    </w:rPr>
  </w:style>
  <w:style w:type="paragraph" w:styleId="a3">
    <w:name w:val="List Paragraph"/>
    <w:basedOn w:val="a"/>
    <w:uiPriority w:val="34"/>
    <w:qFormat/>
    <w:rsid w:val="00820F25"/>
    <w:pPr>
      <w:ind w:firstLineChars="200" w:firstLine="420"/>
    </w:pPr>
  </w:style>
  <w:style w:type="paragraph" w:styleId="a4">
    <w:name w:val="header"/>
    <w:basedOn w:val="a"/>
    <w:link w:val="Char"/>
    <w:uiPriority w:val="99"/>
    <w:unhideWhenUsed/>
    <w:rsid w:val="00A72E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72E76"/>
    <w:rPr>
      <w:rFonts w:ascii="Times New Roman" w:hAnsi="Times New Roman" w:cs="Times New Roman"/>
      <w:color w:val="000000"/>
      <w:kern w:val="0"/>
      <w:sz w:val="18"/>
      <w:szCs w:val="18"/>
    </w:rPr>
  </w:style>
  <w:style w:type="paragraph" w:styleId="a5">
    <w:name w:val="footer"/>
    <w:basedOn w:val="a"/>
    <w:link w:val="Char0"/>
    <w:uiPriority w:val="99"/>
    <w:unhideWhenUsed/>
    <w:rsid w:val="00A72E76"/>
    <w:pPr>
      <w:tabs>
        <w:tab w:val="center" w:pos="4153"/>
        <w:tab w:val="right" w:pos="8306"/>
      </w:tabs>
      <w:snapToGrid w:val="0"/>
      <w:jc w:val="left"/>
    </w:pPr>
    <w:rPr>
      <w:sz w:val="18"/>
      <w:szCs w:val="18"/>
    </w:rPr>
  </w:style>
  <w:style w:type="character" w:customStyle="1" w:styleId="Char0">
    <w:name w:val="页脚 Char"/>
    <w:basedOn w:val="a0"/>
    <w:link w:val="a5"/>
    <w:uiPriority w:val="99"/>
    <w:rsid w:val="00A72E76"/>
    <w:rPr>
      <w:rFonts w:ascii="Times New Roman" w:hAnsi="Times New Roman" w:cs="Times New Roman"/>
      <w:color w:val="000000"/>
      <w:kern w:val="0"/>
      <w:sz w:val="18"/>
      <w:szCs w:val="18"/>
    </w:rPr>
  </w:style>
  <w:style w:type="paragraph" w:styleId="a6">
    <w:name w:val="Normal (Web)"/>
    <w:basedOn w:val="a"/>
    <w:uiPriority w:val="99"/>
    <w:semiHidden/>
    <w:unhideWhenUsed/>
    <w:rsid w:val="00DB49A8"/>
    <w:pPr>
      <w:widowControl/>
      <w:spacing w:before="100" w:beforeAutospacing="1" w:after="100" w:afterAutospacing="1"/>
      <w:jc w:val="left"/>
    </w:pPr>
    <w:rPr>
      <w:rFonts w:ascii="宋体" w:eastAsia="宋体" w:hAnsi="宋体" w:cs="宋体"/>
      <w:color w:val="auto"/>
      <w:sz w:val="24"/>
      <w:szCs w:val="24"/>
    </w:rPr>
  </w:style>
  <w:style w:type="paragraph" w:styleId="a7">
    <w:name w:val="Balloon Text"/>
    <w:basedOn w:val="a"/>
    <w:link w:val="Char1"/>
    <w:uiPriority w:val="99"/>
    <w:semiHidden/>
    <w:unhideWhenUsed/>
    <w:rsid w:val="00DB49A8"/>
    <w:rPr>
      <w:sz w:val="18"/>
      <w:szCs w:val="18"/>
    </w:rPr>
  </w:style>
  <w:style w:type="character" w:customStyle="1" w:styleId="Char1">
    <w:name w:val="批注框文本 Char"/>
    <w:basedOn w:val="a0"/>
    <w:link w:val="a7"/>
    <w:uiPriority w:val="99"/>
    <w:semiHidden/>
    <w:rsid w:val="00DB49A8"/>
    <w:rPr>
      <w:rFonts w:ascii="Times New Roman" w:hAnsi="Times New Roman" w:cs="Times New Roman"/>
      <w:color w:val="000000"/>
      <w:kern w:val="0"/>
      <w:sz w:val="18"/>
      <w:szCs w:val="18"/>
    </w:rPr>
  </w:style>
  <w:style w:type="table" w:styleId="a8">
    <w:name w:val="Table Grid"/>
    <w:basedOn w:val="a1"/>
    <w:uiPriority w:val="59"/>
    <w:rsid w:val="00800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B3AF6"/>
    <w:pPr>
      <w:widowControl w:val="0"/>
      <w:jc w:val="both"/>
    </w:pPr>
    <w:rPr>
      <w:rFonts w:ascii="Times New Roman" w:hAnsi="Times New Roman" w:cs="Times New Roman"/>
      <w:color w:val="000000"/>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4B3AF6"/>
    <w:pPr>
      <w:widowControl w:val="0"/>
      <w:pBdr>
        <w:top w:val="nil"/>
        <w:left w:val="nil"/>
        <w:bottom w:val="nil"/>
        <w:right w:val="nil"/>
        <w:between w:val="nil"/>
      </w:pBdr>
      <w:jc w:val="both"/>
    </w:pPr>
    <w:rPr>
      <w:rFonts w:ascii="Times New Roman" w:eastAsia="宋体" w:hAnsi="Times New Roman" w:cs="Times New Roman"/>
      <w:color w:val="000000"/>
      <w:kern w:val="0"/>
      <w:sz w:val="20"/>
      <w:szCs w:val="20"/>
      <w:lang w:eastAsia="en-US"/>
    </w:rPr>
  </w:style>
  <w:style w:type="paragraph" w:styleId="a3">
    <w:name w:val="List Paragraph"/>
    <w:basedOn w:val="a"/>
    <w:uiPriority w:val="34"/>
    <w:qFormat/>
    <w:rsid w:val="00820F25"/>
    <w:pPr>
      <w:ind w:firstLineChars="200" w:firstLine="420"/>
    </w:pPr>
  </w:style>
  <w:style w:type="paragraph" w:styleId="a4">
    <w:name w:val="header"/>
    <w:basedOn w:val="a"/>
    <w:link w:val="Char"/>
    <w:uiPriority w:val="99"/>
    <w:unhideWhenUsed/>
    <w:rsid w:val="00A72E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72E76"/>
    <w:rPr>
      <w:rFonts w:ascii="Times New Roman" w:hAnsi="Times New Roman" w:cs="Times New Roman"/>
      <w:color w:val="000000"/>
      <w:kern w:val="0"/>
      <w:sz w:val="18"/>
      <w:szCs w:val="18"/>
    </w:rPr>
  </w:style>
  <w:style w:type="paragraph" w:styleId="a5">
    <w:name w:val="footer"/>
    <w:basedOn w:val="a"/>
    <w:link w:val="Char0"/>
    <w:uiPriority w:val="99"/>
    <w:unhideWhenUsed/>
    <w:rsid w:val="00A72E76"/>
    <w:pPr>
      <w:tabs>
        <w:tab w:val="center" w:pos="4153"/>
        <w:tab w:val="right" w:pos="8306"/>
      </w:tabs>
      <w:snapToGrid w:val="0"/>
      <w:jc w:val="left"/>
    </w:pPr>
    <w:rPr>
      <w:sz w:val="18"/>
      <w:szCs w:val="18"/>
    </w:rPr>
  </w:style>
  <w:style w:type="character" w:customStyle="1" w:styleId="Char0">
    <w:name w:val="页脚 Char"/>
    <w:basedOn w:val="a0"/>
    <w:link w:val="a5"/>
    <w:uiPriority w:val="99"/>
    <w:rsid w:val="00A72E76"/>
    <w:rPr>
      <w:rFonts w:ascii="Times New Roman" w:hAnsi="Times New Roman" w:cs="Times New Roman"/>
      <w:color w:val="000000"/>
      <w:kern w:val="0"/>
      <w:sz w:val="18"/>
      <w:szCs w:val="18"/>
    </w:rPr>
  </w:style>
  <w:style w:type="paragraph" w:styleId="a6">
    <w:name w:val="Normal (Web)"/>
    <w:basedOn w:val="a"/>
    <w:uiPriority w:val="99"/>
    <w:semiHidden/>
    <w:unhideWhenUsed/>
    <w:rsid w:val="00DB49A8"/>
    <w:pPr>
      <w:widowControl/>
      <w:spacing w:before="100" w:beforeAutospacing="1" w:after="100" w:afterAutospacing="1"/>
      <w:jc w:val="left"/>
    </w:pPr>
    <w:rPr>
      <w:rFonts w:ascii="宋体" w:eastAsia="宋体" w:hAnsi="宋体" w:cs="宋体"/>
      <w:color w:val="auto"/>
      <w:sz w:val="24"/>
      <w:szCs w:val="24"/>
    </w:rPr>
  </w:style>
  <w:style w:type="paragraph" w:styleId="a7">
    <w:name w:val="Balloon Text"/>
    <w:basedOn w:val="a"/>
    <w:link w:val="Char1"/>
    <w:uiPriority w:val="99"/>
    <w:semiHidden/>
    <w:unhideWhenUsed/>
    <w:rsid w:val="00DB49A8"/>
    <w:rPr>
      <w:sz w:val="18"/>
      <w:szCs w:val="18"/>
    </w:rPr>
  </w:style>
  <w:style w:type="character" w:customStyle="1" w:styleId="Char1">
    <w:name w:val="批注框文本 Char"/>
    <w:basedOn w:val="a0"/>
    <w:link w:val="a7"/>
    <w:uiPriority w:val="99"/>
    <w:semiHidden/>
    <w:rsid w:val="00DB49A8"/>
    <w:rPr>
      <w:rFonts w:ascii="Times New Roman" w:hAnsi="Times New Roman" w:cs="Times New Roman"/>
      <w:color w:val="000000"/>
      <w:kern w:val="0"/>
      <w:sz w:val="18"/>
      <w:szCs w:val="18"/>
    </w:rPr>
  </w:style>
  <w:style w:type="table" w:styleId="a8">
    <w:name w:val="Table Grid"/>
    <w:basedOn w:val="a1"/>
    <w:uiPriority w:val="59"/>
    <w:rsid w:val="00800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vices.google.cn/fb/forms/ur_user_regis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696</Words>
  <Characters>3971</Characters>
  <Application>Microsoft Office Word</Application>
  <DocSecurity>0</DocSecurity>
  <Lines>33</Lines>
  <Paragraphs>9</Paragraphs>
  <ScaleCrop>false</ScaleCrop>
  <Company>Hewlett-Packard Company</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向毅</cp:lastModifiedBy>
  <cp:revision>12</cp:revision>
  <cp:lastPrinted>2018-03-30T06:17:00Z</cp:lastPrinted>
  <dcterms:created xsi:type="dcterms:W3CDTF">2018-03-30T06:24:00Z</dcterms:created>
  <dcterms:modified xsi:type="dcterms:W3CDTF">2018-03-30T06:37:00Z</dcterms:modified>
</cp:coreProperties>
</file>