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37C" w:rsidRPr="0065123E" w:rsidRDefault="005A337C" w:rsidP="007874DF">
      <w:pPr>
        <w:spacing w:after="120" w:line="600" w:lineRule="exact"/>
        <w:ind w:rightChars="1" w:right="2"/>
        <w:rPr>
          <w:rFonts w:ascii="黑体" w:eastAsia="黑体"/>
          <w:sz w:val="52"/>
          <w:szCs w:val="52"/>
        </w:rPr>
      </w:pPr>
    </w:p>
    <w:p w:rsidR="007874DF" w:rsidRPr="0065123E" w:rsidRDefault="007874DF" w:rsidP="007874DF">
      <w:pPr>
        <w:spacing w:after="120" w:line="600" w:lineRule="exact"/>
        <w:ind w:rightChars="1" w:right="2"/>
        <w:jc w:val="center"/>
        <w:rPr>
          <w:rFonts w:ascii="黑体" w:eastAsia="黑体"/>
          <w:sz w:val="52"/>
          <w:szCs w:val="52"/>
        </w:rPr>
      </w:pPr>
      <w:r w:rsidRPr="0065123E">
        <w:rPr>
          <w:rFonts w:ascii="黑体" w:eastAsia="黑体" w:hint="eastAsia"/>
          <w:sz w:val="52"/>
          <w:szCs w:val="52"/>
        </w:rPr>
        <w:t>重庆科技学院</w:t>
      </w:r>
    </w:p>
    <w:p w:rsidR="007874DF" w:rsidRPr="0065123E" w:rsidRDefault="007874DF" w:rsidP="007874DF">
      <w:pPr>
        <w:spacing w:after="120" w:line="600" w:lineRule="exact"/>
        <w:ind w:rightChars="1" w:right="2"/>
        <w:jc w:val="center"/>
        <w:rPr>
          <w:rFonts w:ascii="黑体" w:eastAsia="黑体"/>
          <w:sz w:val="52"/>
          <w:szCs w:val="52"/>
        </w:rPr>
      </w:pPr>
      <w:r w:rsidRPr="0065123E">
        <w:rPr>
          <w:rFonts w:ascii="黑体" w:eastAsia="黑体" w:hint="eastAsia"/>
          <w:sz w:val="52"/>
          <w:szCs w:val="52"/>
        </w:rPr>
        <w:t>硕士研究生创新计划项目</w:t>
      </w:r>
    </w:p>
    <w:p w:rsidR="007874DF" w:rsidRPr="0065123E" w:rsidRDefault="007874DF" w:rsidP="007874DF">
      <w:pPr>
        <w:spacing w:line="600" w:lineRule="exact"/>
        <w:jc w:val="center"/>
        <w:rPr>
          <w:rFonts w:ascii="华文中宋" w:eastAsia="华文中宋" w:hAnsi="华文中宋"/>
          <w:b/>
          <w:sz w:val="52"/>
          <w:szCs w:val="52"/>
        </w:rPr>
      </w:pPr>
    </w:p>
    <w:p w:rsidR="007874DF" w:rsidRPr="0065123E" w:rsidRDefault="007874DF" w:rsidP="00661020">
      <w:pPr>
        <w:jc w:val="center"/>
        <w:rPr>
          <w:rFonts w:ascii="华文新魏" w:eastAsia="华文新魏" w:hAnsi="宋体" w:cs="宋体"/>
          <w:sz w:val="72"/>
          <w:szCs w:val="72"/>
        </w:rPr>
      </w:pPr>
      <w:r w:rsidRPr="0065123E">
        <w:rPr>
          <w:rFonts w:ascii="华文新魏" w:eastAsia="华文新魏" w:hAnsi="华文中宋" w:hint="eastAsia"/>
          <w:b/>
          <w:sz w:val="72"/>
          <w:szCs w:val="72"/>
        </w:rPr>
        <w:t xml:space="preserve">任 </w:t>
      </w:r>
      <w:r w:rsidRPr="0065123E">
        <w:rPr>
          <w:rFonts w:ascii="华文新魏" w:eastAsia="华文新魏" w:hAnsi="华文中宋"/>
          <w:b/>
          <w:sz w:val="72"/>
          <w:szCs w:val="72"/>
        </w:rPr>
        <w:t xml:space="preserve"> </w:t>
      </w:r>
      <w:r w:rsidRPr="0065123E">
        <w:rPr>
          <w:rFonts w:ascii="华文新魏" w:eastAsia="华文新魏" w:hAnsi="华文中宋" w:hint="eastAsia"/>
          <w:b/>
          <w:sz w:val="72"/>
          <w:szCs w:val="72"/>
        </w:rPr>
        <w:t xml:space="preserve">务 </w:t>
      </w:r>
      <w:r w:rsidRPr="0065123E">
        <w:rPr>
          <w:rFonts w:ascii="华文新魏" w:eastAsia="华文新魏" w:hAnsi="华文中宋"/>
          <w:b/>
          <w:sz w:val="72"/>
          <w:szCs w:val="72"/>
        </w:rPr>
        <w:t xml:space="preserve"> </w:t>
      </w:r>
      <w:r w:rsidRPr="0065123E">
        <w:rPr>
          <w:rFonts w:ascii="华文新魏" w:eastAsia="华文新魏" w:hAnsi="华文中宋" w:hint="eastAsia"/>
          <w:b/>
          <w:sz w:val="72"/>
          <w:szCs w:val="72"/>
        </w:rPr>
        <w:t>书</w:t>
      </w:r>
    </w:p>
    <w:p w:rsidR="007874DF" w:rsidRPr="0065123E" w:rsidRDefault="007874DF" w:rsidP="007874DF">
      <w:pPr>
        <w:spacing w:line="520" w:lineRule="exact"/>
        <w:rPr>
          <w:rFonts w:ascii="仿宋_GB2312" w:eastAsia="仿宋_GB2312" w:hAnsi="宋体" w:cs="宋体"/>
          <w:sz w:val="28"/>
          <w:szCs w:val="28"/>
        </w:rPr>
      </w:pPr>
    </w:p>
    <w:p w:rsidR="007874DF" w:rsidRPr="0065123E" w:rsidRDefault="007874DF" w:rsidP="007874DF">
      <w:pPr>
        <w:spacing w:line="520" w:lineRule="exact"/>
        <w:rPr>
          <w:rFonts w:ascii="仿宋_GB2312" w:eastAsia="仿宋_GB2312" w:hAnsi="宋体" w:cs="宋体"/>
          <w:sz w:val="28"/>
          <w:szCs w:val="28"/>
        </w:rPr>
      </w:pPr>
    </w:p>
    <w:p w:rsidR="00522063" w:rsidRDefault="007874DF" w:rsidP="00522063">
      <w:pPr>
        <w:adjustRightInd w:val="0"/>
        <w:snapToGrid w:val="0"/>
        <w:spacing w:after="120" w:line="580" w:lineRule="atLeast"/>
        <w:ind w:leftChars="709" w:left="3089" w:rightChars="1" w:right="2" w:hangingChars="500" w:hanging="1600"/>
        <w:jc w:val="left"/>
        <w:rPr>
          <w:sz w:val="32"/>
          <w:szCs w:val="32"/>
          <w:u w:val="single"/>
        </w:rPr>
      </w:pPr>
      <w:r w:rsidRPr="0065123E">
        <w:rPr>
          <w:rFonts w:hint="eastAsia"/>
          <w:sz w:val="32"/>
          <w:szCs w:val="32"/>
        </w:rPr>
        <w:t>项目名称：</w:t>
      </w:r>
      <w:r w:rsidR="00225AE7" w:rsidRPr="00225AE7">
        <w:rPr>
          <w:sz w:val="32"/>
          <w:szCs w:val="32"/>
          <w:u w:val="single"/>
        </w:rPr>
        <w:t>CNTs@Fe</w:t>
      </w:r>
      <w:r w:rsidR="00225AE7" w:rsidRPr="00DF0F19">
        <w:rPr>
          <w:sz w:val="32"/>
          <w:szCs w:val="32"/>
          <w:u w:val="single"/>
          <w:vertAlign w:val="subscript"/>
        </w:rPr>
        <w:t>2</w:t>
      </w:r>
      <w:r w:rsidR="00225AE7" w:rsidRPr="00225AE7">
        <w:rPr>
          <w:sz w:val="32"/>
          <w:szCs w:val="32"/>
          <w:u w:val="single"/>
        </w:rPr>
        <w:t>O</w:t>
      </w:r>
      <w:r w:rsidR="00225AE7" w:rsidRPr="00DF0F19">
        <w:rPr>
          <w:sz w:val="32"/>
          <w:szCs w:val="32"/>
          <w:u w:val="single"/>
          <w:vertAlign w:val="subscript"/>
        </w:rPr>
        <w:t>3</w:t>
      </w:r>
      <w:r w:rsidR="00225AE7" w:rsidRPr="00225AE7">
        <w:rPr>
          <w:sz w:val="32"/>
          <w:szCs w:val="32"/>
          <w:u w:val="single"/>
        </w:rPr>
        <w:t>材料的构筑及其对锂</w:t>
      </w:r>
    </w:p>
    <w:p w:rsidR="007874DF" w:rsidRPr="0065123E" w:rsidRDefault="00225AE7" w:rsidP="00DF0F19">
      <w:pPr>
        <w:adjustRightInd w:val="0"/>
        <w:snapToGrid w:val="0"/>
        <w:spacing w:after="120" w:line="580" w:lineRule="atLeast"/>
        <w:ind w:leftChars="1209" w:left="2539" w:rightChars="1" w:right="2" w:firstLineChars="150" w:firstLine="480"/>
        <w:jc w:val="left"/>
        <w:rPr>
          <w:sz w:val="32"/>
          <w:szCs w:val="32"/>
          <w:u w:val="single"/>
        </w:rPr>
      </w:pPr>
      <w:r w:rsidRPr="00225AE7">
        <w:rPr>
          <w:sz w:val="32"/>
          <w:szCs w:val="32"/>
          <w:u w:val="single"/>
        </w:rPr>
        <w:t>硫电池</w:t>
      </w:r>
      <w:r w:rsidRPr="00225AE7">
        <w:rPr>
          <w:rFonts w:hint="eastAsia"/>
          <w:sz w:val="32"/>
          <w:szCs w:val="32"/>
          <w:u w:val="single"/>
        </w:rPr>
        <w:t>电极反应过程的控制机理</w:t>
      </w:r>
    </w:p>
    <w:p w:rsidR="007874DF" w:rsidRPr="0065123E" w:rsidRDefault="007874DF" w:rsidP="007874DF">
      <w:pPr>
        <w:adjustRightInd w:val="0"/>
        <w:snapToGrid w:val="0"/>
        <w:spacing w:after="120" w:line="580" w:lineRule="atLeast"/>
        <w:ind w:rightChars="1" w:right="2" w:firstLineChars="459" w:firstLine="1469"/>
        <w:rPr>
          <w:sz w:val="32"/>
          <w:szCs w:val="32"/>
          <w:u w:val="single"/>
        </w:rPr>
      </w:pPr>
      <w:r w:rsidRPr="0065123E">
        <w:rPr>
          <w:rFonts w:hint="eastAsia"/>
          <w:sz w:val="32"/>
          <w:szCs w:val="32"/>
        </w:rPr>
        <w:t>项目负责人：</w:t>
      </w:r>
      <w:r w:rsidRPr="0065123E">
        <w:rPr>
          <w:sz w:val="32"/>
          <w:szCs w:val="32"/>
          <w:u w:val="single"/>
        </w:rPr>
        <w:t xml:space="preserve">    </w:t>
      </w:r>
      <w:r w:rsidR="004843B6">
        <w:rPr>
          <w:sz w:val="32"/>
          <w:szCs w:val="32"/>
          <w:u w:val="single"/>
        </w:rPr>
        <w:t xml:space="preserve">  </w:t>
      </w:r>
      <w:r w:rsidRPr="0065123E">
        <w:rPr>
          <w:sz w:val="32"/>
          <w:szCs w:val="32"/>
          <w:u w:val="single"/>
        </w:rPr>
        <w:t xml:space="preserve">  </w:t>
      </w:r>
      <w:r w:rsidR="00BC1B44">
        <w:rPr>
          <w:sz w:val="32"/>
          <w:szCs w:val="32"/>
          <w:u w:val="single"/>
        </w:rPr>
        <w:t xml:space="preserve"> </w:t>
      </w:r>
      <w:r w:rsidR="004843B6">
        <w:rPr>
          <w:rFonts w:hint="eastAsia"/>
          <w:sz w:val="32"/>
          <w:szCs w:val="32"/>
          <w:u w:val="single"/>
        </w:rPr>
        <w:t xml:space="preserve">胡章涛 </w:t>
      </w:r>
      <w:r w:rsidR="004843B6">
        <w:rPr>
          <w:sz w:val="32"/>
          <w:szCs w:val="32"/>
          <w:u w:val="single"/>
        </w:rPr>
        <w:t xml:space="preserve"> </w:t>
      </w:r>
      <w:r w:rsidR="00BC1B44">
        <w:rPr>
          <w:sz w:val="32"/>
          <w:szCs w:val="32"/>
          <w:u w:val="single"/>
        </w:rPr>
        <w:t xml:space="preserve">      </w:t>
      </w:r>
      <w:r w:rsidR="004843B6">
        <w:rPr>
          <w:sz w:val="32"/>
          <w:szCs w:val="32"/>
          <w:u w:val="single"/>
        </w:rPr>
        <w:t xml:space="preserve">    </w:t>
      </w:r>
    </w:p>
    <w:p w:rsidR="007874DF" w:rsidRPr="0065123E" w:rsidRDefault="007874DF" w:rsidP="006E3E3C">
      <w:pPr>
        <w:adjustRightInd w:val="0"/>
        <w:snapToGrid w:val="0"/>
        <w:spacing w:after="120" w:line="580" w:lineRule="atLeast"/>
        <w:ind w:rightChars="1" w:right="2" w:firstLineChars="459" w:firstLine="1469"/>
        <w:rPr>
          <w:sz w:val="32"/>
          <w:szCs w:val="32"/>
        </w:rPr>
      </w:pPr>
      <w:r w:rsidRPr="0065123E">
        <w:rPr>
          <w:rFonts w:hint="eastAsia"/>
          <w:sz w:val="32"/>
          <w:szCs w:val="32"/>
        </w:rPr>
        <w:t>学</w:t>
      </w:r>
      <w:r w:rsidRPr="0065123E">
        <w:rPr>
          <w:sz w:val="32"/>
          <w:szCs w:val="32"/>
        </w:rPr>
        <w:t xml:space="preserve">    </w:t>
      </w:r>
      <w:r w:rsidRPr="0065123E">
        <w:rPr>
          <w:rFonts w:hint="eastAsia"/>
          <w:sz w:val="32"/>
          <w:szCs w:val="32"/>
        </w:rPr>
        <w:t>号：</w:t>
      </w:r>
      <w:r w:rsidRPr="0065123E">
        <w:rPr>
          <w:sz w:val="32"/>
          <w:szCs w:val="32"/>
          <w:u w:val="single"/>
        </w:rPr>
        <w:t xml:space="preserve">      </w:t>
      </w:r>
      <w:r w:rsidR="00867908">
        <w:rPr>
          <w:sz w:val="32"/>
          <w:szCs w:val="32"/>
          <w:u w:val="single"/>
        </w:rPr>
        <w:t xml:space="preserve"> </w:t>
      </w:r>
      <w:r w:rsidRPr="0065123E">
        <w:rPr>
          <w:sz w:val="32"/>
          <w:szCs w:val="32"/>
          <w:u w:val="single"/>
        </w:rPr>
        <w:t xml:space="preserve">  </w:t>
      </w:r>
      <w:r w:rsidR="001F1427">
        <w:rPr>
          <w:rFonts w:hint="eastAsia"/>
          <w:sz w:val="32"/>
          <w:szCs w:val="32"/>
          <w:u w:val="single"/>
        </w:rPr>
        <w:t>2022202139</w:t>
      </w:r>
      <w:r w:rsidR="00ED28FD">
        <w:rPr>
          <w:sz w:val="32"/>
          <w:szCs w:val="32"/>
          <w:u w:val="single"/>
        </w:rPr>
        <w:t xml:space="preserve">          </w:t>
      </w:r>
    </w:p>
    <w:p w:rsidR="007874DF" w:rsidRPr="0065123E" w:rsidRDefault="007874DF" w:rsidP="007874DF">
      <w:pPr>
        <w:adjustRightInd w:val="0"/>
        <w:snapToGrid w:val="0"/>
        <w:spacing w:after="120" w:line="580" w:lineRule="atLeast"/>
        <w:ind w:rightChars="1" w:right="2" w:firstLineChars="459" w:firstLine="1469"/>
        <w:rPr>
          <w:sz w:val="32"/>
          <w:szCs w:val="32"/>
        </w:rPr>
      </w:pPr>
      <w:r w:rsidRPr="0065123E">
        <w:rPr>
          <w:rFonts w:hint="eastAsia"/>
          <w:sz w:val="32"/>
          <w:szCs w:val="32"/>
        </w:rPr>
        <w:t>所在学院：</w:t>
      </w:r>
      <w:r w:rsidR="0032680C">
        <w:rPr>
          <w:sz w:val="32"/>
          <w:szCs w:val="32"/>
          <w:u w:val="single"/>
        </w:rPr>
        <w:t xml:space="preserve">     </w:t>
      </w:r>
      <w:r w:rsidR="00736B67">
        <w:rPr>
          <w:rFonts w:hint="eastAsia"/>
          <w:sz w:val="32"/>
          <w:szCs w:val="32"/>
          <w:u w:val="single"/>
        </w:rPr>
        <w:t>冶金与材料工程</w:t>
      </w:r>
      <w:r w:rsidR="0032680C">
        <w:rPr>
          <w:rFonts w:hint="eastAsia"/>
          <w:sz w:val="32"/>
          <w:szCs w:val="32"/>
          <w:u w:val="single"/>
        </w:rPr>
        <w:t>学院</w:t>
      </w:r>
      <w:r w:rsidR="0032680C">
        <w:rPr>
          <w:sz w:val="32"/>
          <w:szCs w:val="32"/>
          <w:u w:val="single"/>
        </w:rPr>
        <w:t xml:space="preserve">  </w:t>
      </w:r>
      <w:r w:rsidR="00886ACB">
        <w:rPr>
          <w:sz w:val="32"/>
          <w:szCs w:val="32"/>
          <w:u w:val="single"/>
        </w:rPr>
        <w:t xml:space="preserve"> </w:t>
      </w:r>
      <w:r w:rsidR="00101449">
        <w:rPr>
          <w:sz w:val="32"/>
          <w:szCs w:val="32"/>
          <w:u w:val="single"/>
        </w:rPr>
        <w:t xml:space="preserve">   </w:t>
      </w:r>
    </w:p>
    <w:p w:rsidR="007874DF" w:rsidRPr="0065123E" w:rsidRDefault="007874DF" w:rsidP="007874DF">
      <w:pPr>
        <w:adjustRightInd w:val="0"/>
        <w:snapToGrid w:val="0"/>
        <w:spacing w:after="120" w:line="580" w:lineRule="atLeast"/>
        <w:ind w:rightChars="1" w:right="2" w:firstLineChars="459" w:firstLine="1469"/>
        <w:rPr>
          <w:sz w:val="32"/>
          <w:szCs w:val="32"/>
          <w:u w:val="single"/>
        </w:rPr>
      </w:pPr>
      <w:r w:rsidRPr="0065123E">
        <w:rPr>
          <w:rFonts w:hint="eastAsia"/>
          <w:sz w:val="32"/>
          <w:szCs w:val="32"/>
        </w:rPr>
        <w:t>指导教师：</w:t>
      </w:r>
      <w:r w:rsidRPr="0065123E">
        <w:rPr>
          <w:sz w:val="32"/>
          <w:szCs w:val="32"/>
          <w:u w:val="single"/>
        </w:rPr>
        <w:t xml:space="preserve">         </w:t>
      </w:r>
      <w:r w:rsidR="00336DA8">
        <w:rPr>
          <w:sz w:val="32"/>
          <w:szCs w:val="32"/>
          <w:u w:val="single"/>
        </w:rPr>
        <w:t xml:space="preserve"> </w:t>
      </w:r>
      <w:r w:rsidRPr="0065123E">
        <w:rPr>
          <w:rFonts w:hint="eastAsia"/>
          <w:sz w:val="32"/>
          <w:szCs w:val="32"/>
          <w:u w:val="single"/>
        </w:rPr>
        <w:t xml:space="preserve"> </w:t>
      </w:r>
      <w:r w:rsidRPr="0065123E">
        <w:rPr>
          <w:sz w:val="32"/>
          <w:szCs w:val="32"/>
          <w:u w:val="single"/>
        </w:rPr>
        <w:t xml:space="preserve"> </w:t>
      </w:r>
      <w:r w:rsidR="00C27258">
        <w:rPr>
          <w:rFonts w:hint="eastAsia"/>
          <w:sz w:val="32"/>
          <w:szCs w:val="32"/>
          <w:u w:val="single"/>
        </w:rPr>
        <w:t>望军</w:t>
      </w:r>
      <w:r w:rsidR="00336DA8">
        <w:rPr>
          <w:rFonts w:hint="eastAsia"/>
          <w:sz w:val="32"/>
          <w:szCs w:val="32"/>
          <w:u w:val="single"/>
        </w:rPr>
        <w:t xml:space="preserve"> </w:t>
      </w:r>
      <w:r w:rsidRPr="0065123E">
        <w:rPr>
          <w:sz w:val="32"/>
          <w:szCs w:val="32"/>
          <w:u w:val="single"/>
        </w:rPr>
        <w:t xml:space="preserve">            </w:t>
      </w:r>
    </w:p>
    <w:p w:rsidR="007874DF" w:rsidRPr="0065123E" w:rsidRDefault="007874DF" w:rsidP="007874DF">
      <w:pPr>
        <w:adjustRightInd w:val="0"/>
        <w:snapToGrid w:val="0"/>
        <w:spacing w:after="120" w:line="580" w:lineRule="atLeast"/>
        <w:ind w:rightChars="1" w:right="2" w:firstLineChars="459" w:firstLine="1469"/>
        <w:rPr>
          <w:sz w:val="32"/>
          <w:szCs w:val="32"/>
          <w:u w:val="single"/>
        </w:rPr>
      </w:pPr>
      <w:r w:rsidRPr="0065123E">
        <w:rPr>
          <w:rFonts w:hint="eastAsia"/>
          <w:sz w:val="32"/>
          <w:szCs w:val="32"/>
        </w:rPr>
        <w:t>专业名称：</w:t>
      </w:r>
      <w:r w:rsidRPr="0065123E">
        <w:rPr>
          <w:sz w:val="32"/>
          <w:szCs w:val="32"/>
          <w:u w:val="single"/>
        </w:rPr>
        <w:t xml:space="preserve">         </w:t>
      </w:r>
      <w:r w:rsidR="0031752D">
        <w:rPr>
          <w:rFonts w:hint="eastAsia"/>
          <w:sz w:val="32"/>
          <w:szCs w:val="32"/>
          <w:u w:val="single"/>
        </w:rPr>
        <w:t>资源与环境</w:t>
      </w:r>
      <w:r w:rsidRPr="0065123E">
        <w:rPr>
          <w:sz w:val="32"/>
          <w:szCs w:val="32"/>
          <w:u w:val="single"/>
        </w:rPr>
        <w:t xml:space="preserve">          </w:t>
      </w:r>
    </w:p>
    <w:p w:rsidR="007874DF" w:rsidRPr="0065123E" w:rsidRDefault="007874DF" w:rsidP="007874DF">
      <w:pPr>
        <w:adjustRightInd w:val="0"/>
        <w:snapToGrid w:val="0"/>
        <w:spacing w:after="120" w:line="580" w:lineRule="atLeast"/>
        <w:ind w:rightChars="1" w:right="2" w:firstLineChars="459" w:firstLine="1469"/>
        <w:rPr>
          <w:sz w:val="32"/>
          <w:szCs w:val="32"/>
        </w:rPr>
      </w:pPr>
      <w:r w:rsidRPr="0065123E">
        <w:rPr>
          <w:rFonts w:hint="eastAsia"/>
          <w:sz w:val="32"/>
          <w:szCs w:val="32"/>
        </w:rPr>
        <w:t>研究方向：</w:t>
      </w:r>
      <w:r w:rsidRPr="0065123E">
        <w:rPr>
          <w:sz w:val="32"/>
          <w:szCs w:val="32"/>
          <w:u w:val="single"/>
        </w:rPr>
        <w:t xml:space="preserve">   </w:t>
      </w:r>
      <w:r w:rsidRPr="0065123E">
        <w:rPr>
          <w:rFonts w:hint="eastAsia"/>
          <w:sz w:val="28"/>
          <w:szCs w:val="28"/>
          <w:u w:val="single"/>
        </w:rPr>
        <w:t xml:space="preserve"> </w:t>
      </w:r>
      <w:r w:rsidRPr="0065123E">
        <w:rPr>
          <w:sz w:val="28"/>
          <w:szCs w:val="28"/>
          <w:u w:val="single"/>
        </w:rPr>
        <w:t xml:space="preserve">   </w:t>
      </w:r>
      <w:r w:rsidR="002877BE">
        <w:rPr>
          <w:sz w:val="28"/>
          <w:szCs w:val="28"/>
          <w:u w:val="single"/>
        </w:rPr>
        <w:t xml:space="preserve"> </w:t>
      </w:r>
      <w:r w:rsidRPr="0065123E">
        <w:rPr>
          <w:sz w:val="28"/>
          <w:szCs w:val="28"/>
          <w:u w:val="single"/>
        </w:rPr>
        <w:t xml:space="preserve"> </w:t>
      </w:r>
      <w:r w:rsidR="005B0911" w:rsidRPr="002877BE">
        <w:rPr>
          <w:rFonts w:hint="eastAsia"/>
          <w:sz w:val="32"/>
          <w:szCs w:val="32"/>
          <w:u w:val="single"/>
        </w:rPr>
        <w:t>先进储能材料</w:t>
      </w:r>
      <w:r w:rsidRPr="0065123E">
        <w:rPr>
          <w:sz w:val="28"/>
          <w:szCs w:val="28"/>
          <w:u w:val="single"/>
        </w:rPr>
        <w:t xml:space="preserve">        </w:t>
      </w:r>
      <w:r w:rsidRPr="0065123E">
        <w:rPr>
          <w:sz w:val="32"/>
          <w:szCs w:val="32"/>
          <w:u w:val="single"/>
        </w:rPr>
        <w:t xml:space="preserve">  </w:t>
      </w:r>
    </w:p>
    <w:p w:rsidR="007874DF" w:rsidRPr="0065123E" w:rsidRDefault="007874DF" w:rsidP="007874DF">
      <w:pPr>
        <w:adjustRightInd w:val="0"/>
        <w:snapToGrid w:val="0"/>
        <w:spacing w:after="120" w:line="580" w:lineRule="atLeast"/>
        <w:ind w:rightChars="1" w:right="2" w:firstLineChars="459" w:firstLine="1469"/>
        <w:rPr>
          <w:sz w:val="32"/>
          <w:szCs w:val="32"/>
          <w:u w:val="single"/>
        </w:rPr>
      </w:pPr>
      <w:r w:rsidRPr="0065123E">
        <w:rPr>
          <w:rFonts w:hint="eastAsia"/>
          <w:sz w:val="32"/>
          <w:szCs w:val="32"/>
        </w:rPr>
        <w:t xml:space="preserve">填报日期： </w:t>
      </w:r>
      <w:r w:rsidRPr="0065123E">
        <w:rPr>
          <w:sz w:val="32"/>
          <w:szCs w:val="32"/>
        </w:rPr>
        <w:t xml:space="preserve"> </w:t>
      </w:r>
      <w:r w:rsidRPr="0065123E">
        <w:rPr>
          <w:sz w:val="32"/>
          <w:szCs w:val="32"/>
          <w:u w:val="single"/>
        </w:rPr>
        <w:t xml:space="preserve"> </w:t>
      </w:r>
      <w:r w:rsidR="0006668C">
        <w:rPr>
          <w:rFonts w:hint="eastAsia"/>
          <w:sz w:val="32"/>
          <w:szCs w:val="32"/>
          <w:u w:val="single"/>
        </w:rPr>
        <w:t>2022</w:t>
      </w:r>
      <w:r w:rsidRPr="0065123E">
        <w:rPr>
          <w:sz w:val="32"/>
          <w:szCs w:val="32"/>
          <w:u w:val="single"/>
        </w:rPr>
        <w:t xml:space="preserve">  </w:t>
      </w:r>
      <w:r w:rsidRPr="0065123E">
        <w:rPr>
          <w:rFonts w:hint="eastAsia"/>
          <w:sz w:val="32"/>
          <w:szCs w:val="32"/>
        </w:rPr>
        <w:t>年</w:t>
      </w:r>
      <w:r w:rsidRPr="0065123E">
        <w:rPr>
          <w:sz w:val="32"/>
          <w:szCs w:val="32"/>
          <w:u w:val="single"/>
        </w:rPr>
        <w:t xml:space="preserve">  </w:t>
      </w:r>
      <w:r w:rsidR="00696526">
        <w:rPr>
          <w:rFonts w:hint="eastAsia"/>
          <w:sz w:val="32"/>
          <w:szCs w:val="32"/>
          <w:u w:val="single"/>
        </w:rPr>
        <w:t>12</w:t>
      </w:r>
      <w:r w:rsidRPr="0065123E">
        <w:rPr>
          <w:sz w:val="32"/>
          <w:szCs w:val="32"/>
          <w:u w:val="single"/>
        </w:rPr>
        <w:t xml:space="preserve">  </w:t>
      </w:r>
      <w:r w:rsidRPr="0065123E">
        <w:rPr>
          <w:rFonts w:hint="eastAsia"/>
          <w:sz w:val="32"/>
          <w:szCs w:val="32"/>
        </w:rPr>
        <w:t>月</w:t>
      </w:r>
      <w:r w:rsidRPr="0065123E">
        <w:rPr>
          <w:sz w:val="32"/>
          <w:szCs w:val="32"/>
          <w:u w:val="single"/>
        </w:rPr>
        <w:t xml:space="preserve">  </w:t>
      </w:r>
      <w:r w:rsidR="00696526">
        <w:rPr>
          <w:rFonts w:hint="eastAsia"/>
          <w:sz w:val="32"/>
          <w:szCs w:val="32"/>
          <w:u w:val="single"/>
        </w:rPr>
        <w:t>13</w:t>
      </w:r>
      <w:r w:rsidRPr="0065123E">
        <w:rPr>
          <w:sz w:val="32"/>
          <w:szCs w:val="32"/>
          <w:u w:val="single"/>
        </w:rPr>
        <w:t xml:space="preserve">  </w:t>
      </w:r>
      <w:r w:rsidRPr="0065123E">
        <w:rPr>
          <w:rFonts w:hint="eastAsia"/>
          <w:sz w:val="32"/>
          <w:szCs w:val="32"/>
        </w:rPr>
        <w:t>日</w:t>
      </w:r>
    </w:p>
    <w:p w:rsidR="007874DF" w:rsidRPr="0065123E" w:rsidRDefault="007874DF" w:rsidP="007874DF">
      <w:pPr>
        <w:spacing w:line="700" w:lineRule="exact"/>
        <w:jc w:val="center"/>
        <w:rPr>
          <w:sz w:val="32"/>
          <w:szCs w:val="32"/>
        </w:rPr>
      </w:pPr>
    </w:p>
    <w:p w:rsidR="007874DF" w:rsidRPr="0065123E" w:rsidRDefault="007874DF" w:rsidP="007874DF">
      <w:pPr>
        <w:tabs>
          <w:tab w:val="left" w:pos="3420"/>
          <w:tab w:val="left" w:pos="3600"/>
          <w:tab w:val="left" w:pos="3780"/>
          <w:tab w:val="left" w:pos="6300"/>
        </w:tabs>
        <w:spacing w:after="120"/>
        <w:ind w:rightChars="1" w:right="2"/>
        <w:jc w:val="center"/>
        <w:rPr>
          <w:rFonts w:ascii="黑体" w:eastAsia="黑体"/>
          <w:bCs/>
          <w:sz w:val="32"/>
          <w:szCs w:val="32"/>
        </w:rPr>
      </w:pPr>
      <w:r w:rsidRPr="0065123E">
        <w:rPr>
          <w:rFonts w:ascii="黑体" w:eastAsia="黑体" w:hint="eastAsia"/>
          <w:bCs/>
          <w:sz w:val="32"/>
          <w:szCs w:val="32"/>
        </w:rPr>
        <w:t xml:space="preserve">重庆科技学院研究生处 </w:t>
      </w:r>
      <w:r w:rsidRPr="0065123E">
        <w:rPr>
          <w:rFonts w:ascii="黑体" w:eastAsia="黑体"/>
          <w:bCs/>
          <w:sz w:val="32"/>
          <w:szCs w:val="32"/>
        </w:rPr>
        <w:t xml:space="preserve"> </w:t>
      </w:r>
      <w:r w:rsidRPr="0065123E">
        <w:rPr>
          <w:rFonts w:ascii="黑体" w:eastAsia="黑体" w:hint="eastAsia"/>
          <w:bCs/>
          <w:sz w:val="32"/>
          <w:szCs w:val="32"/>
        </w:rPr>
        <w:t>印制</w:t>
      </w:r>
    </w:p>
    <w:p w:rsidR="007874DF" w:rsidRPr="0065123E" w:rsidRDefault="007874DF" w:rsidP="007874DF">
      <w:pPr>
        <w:spacing w:line="520" w:lineRule="exact"/>
        <w:jc w:val="center"/>
        <w:rPr>
          <w:rFonts w:ascii="黑体" w:eastAsia="黑体" w:hAnsi="宋体" w:cs="宋体"/>
          <w:sz w:val="36"/>
          <w:szCs w:val="36"/>
        </w:rPr>
      </w:pPr>
      <w:r w:rsidRPr="0065123E">
        <w:rPr>
          <w:rFonts w:ascii="黑体" w:eastAsia="黑体" w:hAnsi="宋体" w:cs="宋体"/>
          <w:sz w:val="36"/>
          <w:szCs w:val="36"/>
        </w:rPr>
        <w:br w:type="page"/>
      </w:r>
      <w:r w:rsidRPr="0065123E">
        <w:rPr>
          <w:rFonts w:ascii="黑体" w:eastAsia="黑体" w:hAnsi="宋体" w:cs="宋体" w:hint="eastAsia"/>
          <w:sz w:val="36"/>
          <w:szCs w:val="36"/>
        </w:rPr>
        <w:lastRenderedPageBreak/>
        <w:t xml:space="preserve">简 </w:t>
      </w:r>
      <w:r w:rsidRPr="0065123E">
        <w:rPr>
          <w:rFonts w:ascii="黑体" w:eastAsia="黑体" w:hAnsi="宋体" w:cs="宋体"/>
          <w:sz w:val="36"/>
          <w:szCs w:val="36"/>
        </w:rPr>
        <w:t xml:space="preserve"> </w:t>
      </w:r>
      <w:r w:rsidRPr="0065123E">
        <w:rPr>
          <w:rFonts w:ascii="黑体" w:eastAsia="黑体" w:hAnsi="宋体" w:cs="宋体" w:hint="eastAsia"/>
          <w:sz w:val="36"/>
          <w:szCs w:val="36"/>
        </w:rPr>
        <w:t>表</w:t>
      </w:r>
    </w:p>
    <w:p w:rsidR="007874DF" w:rsidRPr="0065123E" w:rsidRDefault="007874DF" w:rsidP="007874DF">
      <w:pPr>
        <w:spacing w:line="520" w:lineRule="exact"/>
        <w:jc w:val="center"/>
        <w:rPr>
          <w:rFonts w:ascii="黑体" w:eastAsia="黑体" w:hAnsi="宋体" w:cs="宋体"/>
          <w:sz w:val="30"/>
          <w:szCs w:val="30"/>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07"/>
        <w:gridCol w:w="347"/>
        <w:gridCol w:w="393"/>
        <w:gridCol w:w="355"/>
        <w:gridCol w:w="1126"/>
        <w:gridCol w:w="180"/>
        <w:gridCol w:w="421"/>
        <w:gridCol w:w="822"/>
        <w:gridCol w:w="1134"/>
        <w:gridCol w:w="1360"/>
        <w:gridCol w:w="1685"/>
      </w:tblGrid>
      <w:tr w:rsidR="007874DF" w:rsidRPr="0065123E" w:rsidTr="00EF51DB">
        <w:trPr>
          <w:trHeight w:hRule="exact" w:val="632"/>
          <w:jc w:val="center"/>
        </w:trPr>
        <w:tc>
          <w:tcPr>
            <w:tcW w:w="1547" w:type="dxa"/>
            <w:gridSpan w:val="3"/>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ind w:rightChars="1" w:right="2"/>
              <w:jc w:val="center"/>
              <w:rPr>
                <w:rFonts w:ascii="宋体" w:eastAsia="宋体" w:hAnsi="宋体"/>
                <w:szCs w:val="21"/>
              </w:rPr>
            </w:pPr>
            <w:r w:rsidRPr="0065123E">
              <w:rPr>
                <w:rFonts w:ascii="宋体" w:eastAsia="宋体" w:hAnsi="宋体"/>
                <w:szCs w:val="21"/>
              </w:rPr>
              <w:t>项目名称</w:t>
            </w:r>
          </w:p>
        </w:tc>
        <w:tc>
          <w:tcPr>
            <w:tcW w:w="7083" w:type="dxa"/>
            <w:gridSpan w:val="8"/>
            <w:tcBorders>
              <w:top w:val="single" w:sz="8" w:space="0" w:color="auto"/>
              <w:left w:val="single" w:sz="8" w:space="0" w:color="auto"/>
              <w:bottom w:val="single" w:sz="8" w:space="0" w:color="auto"/>
              <w:right w:val="single" w:sz="8" w:space="0" w:color="auto"/>
            </w:tcBorders>
            <w:vAlign w:val="center"/>
          </w:tcPr>
          <w:p w:rsidR="007874DF" w:rsidRPr="0065123E" w:rsidRDefault="00516C18" w:rsidP="00420900">
            <w:pPr>
              <w:adjustRightInd w:val="0"/>
              <w:snapToGrid w:val="0"/>
              <w:ind w:rightChars="1" w:right="2"/>
              <w:jc w:val="center"/>
              <w:rPr>
                <w:rFonts w:ascii="宋体" w:eastAsia="宋体" w:hAnsi="宋体"/>
                <w:szCs w:val="21"/>
              </w:rPr>
            </w:pPr>
            <w:r w:rsidRPr="00516C18">
              <w:rPr>
                <w:rFonts w:ascii="宋体" w:eastAsia="宋体" w:hAnsi="宋体"/>
                <w:szCs w:val="21"/>
              </w:rPr>
              <w:t>CNTs@Fe</w:t>
            </w:r>
            <w:r w:rsidRPr="00DF0F19">
              <w:rPr>
                <w:rFonts w:ascii="宋体" w:eastAsia="宋体" w:hAnsi="宋体"/>
                <w:szCs w:val="21"/>
                <w:vertAlign w:val="subscript"/>
              </w:rPr>
              <w:t>2</w:t>
            </w:r>
            <w:r w:rsidRPr="00516C18">
              <w:rPr>
                <w:rFonts w:ascii="宋体" w:eastAsia="宋体" w:hAnsi="宋体"/>
                <w:szCs w:val="21"/>
              </w:rPr>
              <w:t>O</w:t>
            </w:r>
            <w:r w:rsidRPr="00DF0F19">
              <w:rPr>
                <w:rFonts w:ascii="宋体" w:eastAsia="宋体" w:hAnsi="宋体"/>
                <w:szCs w:val="21"/>
                <w:vertAlign w:val="subscript"/>
              </w:rPr>
              <w:t>3</w:t>
            </w:r>
            <w:r w:rsidRPr="00516C18">
              <w:rPr>
                <w:rFonts w:ascii="宋体" w:eastAsia="宋体" w:hAnsi="宋体"/>
                <w:szCs w:val="21"/>
              </w:rPr>
              <w:t>材料的构筑及其对锂硫电池电极反应过程的控制机理</w:t>
            </w:r>
          </w:p>
        </w:tc>
      </w:tr>
      <w:tr w:rsidR="007874DF" w:rsidRPr="0065123E" w:rsidTr="00EF51DB">
        <w:trPr>
          <w:trHeight w:hRule="exact" w:val="604"/>
          <w:jc w:val="center"/>
        </w:trPr>
        <w:tc>
          <w:tcPr>
            <w:tcW w:w="1547" w:type="dxa"/>
            <w:gridSpan w:val="3"/>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ind w:rightChars="1" w:right="2"/>
              <w:jc w:val="center"/>
              <w:rPr>
                <w:rFonts w:ascii="宋体" w:eastAsia="宋体" w:hAnsi="宋体"/>
                <w:szCs w:val="21"/>
              </w:rPr>
            </w:pPr>
            <w:r w:rsidRPr="0065123E">
              <w:rPr>
                <w:rFonts w:ascii="宋体" w:eastAsia="宋体" w:hAnsi="宋体"/>
                <w:szCs w:val="21"/>
              </w:rPr>
              <w:t>起止时间</w:t>
            </w:r>
          </w:p>
        </w:tc>
        <w:tc>
          <w:tcPr>
            <w:tcW w:w="7083" w:type="dxa"/>
            <w:gridSpan w:val="8"/>
            <w:tcBorders>
              <w:top w:val="single" w:sz="8" w:space="0" w:color="auto"/>
              <w:left w:val="single" w:sz="8" w:space="0" w:color="auto"/>
              <w:bottom w:val="single" w:sz="8" w:space="0" w:color="auto"/>
              <w:right w:val="single" w:sz="8" w:space="0" w:color="auto"/>
            </w:tcBorders>
            <w:vAlign w:val="center"/>
          </w:tcPr>
          <w:p w:rsidR="007874DF" w:rsidRPr="0065123E" w:rsidRDefault="006B1DF2" w:rsidP="007C3DF2">
            <w:pPr>
              <w:adjustRightInd w:val="0"/>
              <w:snapToGrid w:val="0"/>
              <w:ind w:rightChars="1" w:right="2"/>
              <w:jc w:val="center"/>
              <w:rPr>
                <w:rFonts w:ascii="宋体" w:eastAsia="宋体" w:hAnsi="宋体"/>
                <w:szCs w:val="21"/>
              </w:rPr>
            </w:pPr>
            <w:r w:rsidRPr="006B1DF2">
              <w:rPr>
                <w:rFonts w:ascii="宋体" w:eastAsia="宋体" w:hAnsi="宋体"/>
                <w:szCs w:val="21"/>
              </w:rPr>
              <w:t>2022年11月 至 2023年11月</w:t>
            </w:r>
          </w:p>
        </w:tc>
      </w:tr>
      <w:tr w:rsidR="005265BA" w:rsidRPr="0065123E" w:rsidTr="00EF51DB">
        <w:trPr>
          <w:cantSplit/>
          <w:trHeight w:hRule="exact" w:val="594"/>
          <w:jc w:val="center"/>
        </w:trPr>
        <w:tc>
          <w:tcPr>
            <w:tcW w:w="807" w:type="dxa"/>
            <w:vMerge w:val="restart"/>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spacing w:after="120" w:line="500" w:lineRule="atLeast"/>
              <w:ind w:rightChars="1" w:right="2"/>
              <w:jc w:val="center"/>
              <w:rPr>
                <w:rFonts w:ascii="宋体" w:eastAsia="宋体" w:hAnsi="宋体"/>
                <w:szCs w:val="21"/>
              </w:rPr>
            </w:pPr>
            <w:r w:rsidRPr="0065123E">
              <w:rPr>
                <w:rFonts w:ascii="宋体" w:eastAsia="宋体" w:hAnsi="宋体"/>
                <w:szCs w:val="21"/>
              </w:rPr>
              <w:t>申请人</w:t>
            </w:r>
          </w:p>
        </w:tc>
        <w:tc>
          <w:tcPr>
            <w:tcW w:w="1095" w:type="dxa"/>
            <w:gridSpan w:val="3"/>
            <w:vMerge w:val="restart"/>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spacing w:after="120"/>
              <w:ind w:rightChars="1" w:right="2"/>
              <w:jc w:val="center"/>
              <w:rPr>
                <w:rFonts w:ascii="宋体" w:eastAsia="宋体" w:hAnsi="宋体"/>
                <w:szCs w:val="21"/>
              </w:rPr>
            </w:pPr>
            <w:r w:rsidRPr="0065123E">
              <w:rPr>
                <w:rFonts w:ascii="宋体" w:eastAsia="宋体" w:hAnsi="宋体"/>
                <w:szCs w:val="21"/>
              </w:rPr>
              <w:t>姓  名</w:t>
            </w:r>
          </w:p>
        </w:tc>
        <w:tc>
          <w:tcPr>
            <w:tcW w:w="1306" w:type="dxa"/>
            <w:gridSpan w:val="2"/>
            <w:vMerge w:val="restart"/>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spacing w:after="120"/>
              <w:ind w:rightChars="1" w:right="2"/>
              <w:jc w:val="center"/>
              <w:rPr>
                <w:rFonts w:ascii="宋体" w:eastAsia="宋体" w:hAnsi="宋体"/>
                <w:szCs w:val="21"/>
              </w:rPr>
            </w:pPr>
            <w:r w:rsidRPr="005265BA">
              <w:rPr>
                <w:rFonts w:ascii="宋体" w:eastAsia="宋体" w:hAnsi="宋体" w:hint="eastAsia"/>
                <w:szCs w:val="21"/>
              </w:rPr>
              <w:t>胡章涛</w:t>
            </w:r>
          </w:p>
        </w:tc>
        <w:tc>
          <w:tcPr>
            <w:tcW w:w="1243" w:type="dxa"/>
            <w:gridSpan w:val="2"/>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性 别</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jc w:val="center"/>
              <w:rPr>
                <w:rFonts w:ascii="宋体" w:eastAsia="宋体" w:hAnsi="宋体"/>
                <w:szCs w:val="21"/>
              </w:rPr>
            </w:pPr>
            <w:r w:rsidRPr="005265BA">
              <w:rPr>
                <w:rFonts w:ascii="宋体" w:eastAsia="宋体" w:hAnsi="宋体"/>
                <w:szCs w:val="21"/>
              </w:rPr>
              <w:t>男</w:t>
            </w:r>
          </w:p>
        </w:tc>
        <w:tc>
          <w:tcPr>
            <w:tcW w:w="1360" w:type="dxa"/>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出生年月</w:t>
            </w:r>
          </w:p>
        </w:tc>
        <w:tc>
          <w:tcPr>
            <w:tcW w:w="1685" w:type="dxa"/>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5265BA">
              <w:rPr>
                <w:rFonts w:ascii="宋体" w:eastAsia="宋体" w:hAnsi="宋体"/>
                <w:szCs w:val="21"/>
              </w:rPr>
              <w:t>2000.10</w:t>
            </w:r>
            <w:r w:rsidRPr="0065123E">
              <w:rPr>
                <w:rFonts w:ascii="宋体" w:eastAsia="宋体" w:hAnsi="宋体"/>
                <w:szCs w:val="21"/>
              </w:rPr>
              <w:t xml:space="preserve"> </w:t>
            </w:r>
          </w:p>
        </w:tc>
      </w:tr>
      <w:tr w:rsidR="005265BA" w:rsidRPr="0065123E" w:rsidTr="00EF51DB">
        <w:trPr>
          <w:cantSplit/>
          <w:trHeight w:hRule="exact" w:val="600"/>
          <w:jc w:val="center"/>
        </w:trPr>
        <w:tc>
          <w:tcPr>
            <w:tcW w:w="807" w:type="dxa"/>
            <w:vMerge/>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095" w:type="dxa"/>
            <w:gridSpan w:val="3"/>
            <w:vMerge/>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306" w:type="dxa"/>
            <w:gridSpan w:val="2"/>
            <w:vMerge/>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243" w:type="dxa"/>
            <w:gridSpan w:val="2"/>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入学年月</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jc w:val="center"/>
              <w:rPr>
                <w:rFonts w:ascii="宋体" w:eastAsia="宋体" w:hAnsi="宋体"/>
                <w:szCs w:val="21"/>
              </w:rPr>
            </w:pPr>
            <w:r w:rsidRPr="005265BA">
              <w:rPr>
                <w:rFonts w:ascii="宋体" w:eastAsia="宋体" w:hAnsi="宋体"/>
                <w:szCs w:val="21"/>
              </w:rPr>
              <w:t>2022.9</w:t>
            </w:r>
          </w:p>
        </w:tc>
        <w:tc>
          <w:tcPr>
            <w:tcW w:w="1360" w:type="dxa"/>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攻读学位</w:t>
            </w:r>
          </w:p>
        </w:tc>
        <w:tc>
          <w:tcPr>
            <w:tcW w:w="1685" w:type="dxa"/>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硕士学位</w:t>
            </w:r>
          </w:p>
        </w:tc>
      </w:tr>
      <w:tr w:rsidR="005265BA" w:rsidRPr="0065123E" w:rsidTr="00EF51DB">
        <w:trPr>
          <w:trHeight w:hRule="exact" w:val="607"/>
          <w:jc w:val="center"/>
        </w:trPr>
        <w:tc>
          <w:tcPr>
            <w:tcW w:w="807" w:type="dxa"/>
            <w:vMerge/>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ind w:rightChars="1" w:right="2"/>
              <w:jc w:val="center"/>
              <w:rPr>
                <w:rFonts w:ascii="宋体" w:eastAsia="宋体" w:hAnsi="宋体"/>
                <w:szCs w:val="21"/>
              </w:rPr>
            </w:pPr>
            <w:r w:rsidRPr="0065123E">
              <w:rPr>
                <w:rFonts w:ascii="宋体" w:eastAsia="宋体" w:hAnsi="宋体"/>
                <w:szCs w:val="21"/>
              </w:rPr>
              <w:t>所在学院</w:t>
            </w:r>
          </w:p>
        </w:tc>
        <w:tc>
          <w:tcPr>
            <w:tcW w:w="2549" w:type="dxa"/>
            <w:gridSpan w:val="4"/>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冶金与材料工程学院</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ind w:rightChars="1" w:right="2"/>
              <w:jc w:val="center"/>
              <w:rPr>
                <w:rFonts w:ascii="宋体" w:eastAsia="宋体" w:hAnsi="宋体"/>
                <w:szCs w:val="21"/>
              </w:rPr>
            </w:pPr>
            <w:r w:rsidRPr="0065123E">
              <w:rPr>
                <w:rFonts w:ascii="宋体" w:eastAsia="宋体" w:hAnsi="宋体"/>
                <w:szCs w:val="21"/>
              </w:rPr>
              <w:t>学科专业</w:t>
            </w: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资源与环境</w:t>
            </w:r>
          </w:p>
        </w:tc>
      </w:tr>
      <w:tr w:rsidR="005265BA" w:rsidRPr="0065123E" w:rsidTr="00EF51DB">
        <w:trPr>
          <w:trHeight w:hRule="exact" w:val="616"/>
          <w:jc w:val="center"/>
        </w:trPr>
        <w:tc>
          <w:tcPr>
            <w:tcW w:w="807" w:type="dxa"/>
            <w:vMerge/>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spacing w:after="120" w:line="240" w:lineRule="atLeast"/>
              <w:ind w:rightChars="1" w:right="2"/>
              <w:jc w:val="center"/>
              <w:rPr>
                <w:rFonts w:ascii="宋体" w:eastAsia="宋体" w:hAnsi="宋体"/>
                <w:szCs w:val="21"/>
              </w:rPr>
            </w:pPr>
            <w:r w:rsidRPr="0065123E">
              <w:rPr>
                <w:rFonts w:ascii="宋体" w:eastAsia="宋体" w:hAnsi="宋体"/>
                <w:szCs w:val="21"/>
              </w:rPr>
              <w:t>联系电话</w:t>
            </w:r>
          </w:p>
        </w:tc>
        <w:tc>
          <w:tcPr>
            <w:tcW w:w="2549" w:type="dxa"/>
            <w:gridSpan w:val="4"/>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15623570809</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ind w:rightChars="1" w:right="2"/>
              <w:jc w:val="center"/>
              <w:rPr>
                <w:rFonts w:ascii="宋体" w:eastAsia="宋体" w:hAnsi="宋体"/>
                <w:szCs w:val="21"/>
              </w:rPr>
            </w:pPr>
            <w:r w:rsidRPr="0065123E">
              <w:rPr>
                <w:rFonts w:ascii="宋体" w:eastAsia="宋体" w:hAnsi="宋体"/>
                <w:szCs w:val="21"/>
              </w:rPr>
              <w:t>E-Mail</w:t>
            </w: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hint="eastAsia"/>
                <w:szCs w:val="21"/>
              </w:rPr>
              <w:t>1974612239@qq.com</w:t>
            </w:r>
          </w:p>
        </w:tc>
      </w:tr>
      <w:tr w:rsidR="005265BA" w:rsidRPr="0065123E" w:rsidTr="00EF51DB">
        <w:trPr>
          <w:trHeight w:hRule="exact" w:val="587"/>
          <w:jc w:val="center"/>
        </w:trPr>
        <w:tc>
          <w:tcPr>
            <w:tcW w:w="807" w:type="dxa"/>
            <w:vMerge w:val="restart"/>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spacing w:after="120"/>
              <w:ind w:rightChars="1" w:right="2"/>
              <w:jc w:val="center"/>
              <w:rPr>
                <w:rFonts w:ascii="宋体" w:eastAsia="宋体" w:hAnsi="宋体"/>
                <w:szCs w:val="21"/>
              </w:rPr>
            </w:pPr>
            <w:r w:rsidRPr="0065123E">
              <w:rPr>
                <w:rFonts w:ascii="宋体" w:eastAsia="宋体" w:hAnsi="宋体"/>
                <w:szCs w:val="21"/>
              </w:rPr>
              <w:t>校内导师</w:t>
            </w: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姓  名</w:t>
            </w:r>
          </w:p>
        </w:tc>
        <w:tc>
          <w:tcPr>
            <w:tcW w:w="2549" w:type="dxa"/>
            <w:gridSpan w:val="4"/>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望军</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职称</w:t>
            </w: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副教授</w:t>
            </w:r>
          </w:p>
        </w:tc>
      </w:tr>
      <w:tr w:rsidR="005265BA" w:rsidRPr="0065123E" w:rsidTr="00EF51DB">
        <w:trPr>
          <w:trHeight w:hRule="exact" w:val="613"/>
          <w:jc w:val="center"/>
        </w:trPr>
        <w:tc>
          <w:tcPr>
            <w:tcW w:w="807" w:type="dxa"/>
            <w:vMerge/>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学  位</w:t>
            </w:r>
          </w:p>
        </w:tc>
        <w:tc>
          <w:tcPr>
            <w:tcW w:w="2549" w:type="dxa"/>
            <w:gridSpan w:val="4"/>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博士研究生</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研究方向</w:t>
            </w: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先进储能材料</w:t>
            </w:r>
          </w:p>
        </w:tc>
      </w:tr>
      <w:tr w:rsidR="005265BA" w:rsidRPr="0065123E" w:rsidTr="00EF51DB">
        <w:trPr>
          <w:trHeight w:hRule="exact" w:val="603"/>
          <w:jc w:val="center"/>
        </w:trPr>
        <w:tc>
          <w:tcPr>
            <w:tcW w:w="807" w:type="dxa"/>
            <w:vMerge/>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jc w:val="center"/>
              <w:rPr>
                <w:rFonts w:ascii="宋体" w:eastAsia="宋体" w:hAnsi="宋体"/>
                <w:szCs w:val="21"/>
              </w:rPr>
            </w:pPr>
            <w:r w:rsidRPr="0065123E">
              <w:rPr>
                <w:rFonts w:ascii="宋体" w:eastAsia="宋体" w:hAnsi="宋体"/>
                <w:szCs w:val="21"/>
              </w:rPr>
              <w:t>联系电话</w:t>
            </w:r>
          </w:p>
        </w:tc>
        <w:tc>
          <w:tcPr>
            <w:tcW w:w="2549" w:type="dxa"/>
            <w:gridSpan w:val="4"/>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15123926065</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65123E" w:rsidRDefault="005265BA" w:rsidP="005265BA">
            <w:pPr>
              <w:adjustRightInd w:val="0"/>
              <w:snapToGrid w:val="0"/>
              <w:jc w:val="center"/>
              <w:rPr>
                <w:rFonts w:ascii="宋体" w:eastAsia="宋体" w:hAnsi="宋体"/>
                <w:szCs w:val="21"/>
              </w:rPr>
            </w:pPr>
            <w:r w:rsidRPr="0065123E">
              <w:rPr>
                <w:rFonts w:ascii="宋体" w:eastAsia="宋体" w:hAnsi="宋体"/>
                <w:szCs w:val="21"/>
              </w:rPr>
              <w:t>E-Mail</w:t>
            </w: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left"/>
              <w:rPr>
                <w:rFonts w:ascii="宋体" w:eastAsia="宋体" w:hAnsi="宋体"/>
                <w:szCs w:val="21"/>
              </w:rPr>
            </w:pPr>
            <w:r w:rsidRPr="005265BA">
              <w:rPr>
                <w:rFonts w:ascii="宋体" w:eastAsia="宋体" w:hAnsi="宋体"/>
                <w:szCs w:val="21"/>
              </w:rPr>
              <w:t>wangjuncq@126.com</w:t>
            </w:r>
          </w:p>
        </w:tc>
      </w:tr>
      <w:tr w:rsidR="007874DF" w:rsidRPr="0065123E" w:rsidTr="00EF51DB">
        <w:trPr>
          <w:trHeight w:hRule="exact" w:val="616"/>
          <w:jc w:val="center"/>
        </w:trPr>
        <w:tc>
          <w:tcPr>
            <w:tcW w:w="807" w:type="dxa"/>
            <w:vMerge w:val="restart"/>
            <w:tcBorders>
              <w:top w:val="single" w:sz="8" w:space="0" w:color="auto"/>
              <w:left w:val="single" w:sz="8" w:space="0" w:color="auto"/>
              <w:bottom w:val="single" w:sz="4" w:space="0" w:color="auto"/>
              <w:right w:val="single" w:sz="8" w:space="0" w:color="auto"/>
            </w:tcBorders>
            <w:vAlign w:val="center"/>
          </w:tcPr>
          <w:p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项</w:t>
            </w:r>
          </w:p>
          <w:p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目</w:t>
            </w:r>
          </w:p>
          <w:p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组</w:t>
            </w:r>
          </w:p>
          <w:p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成</w:t>
            </w:r>
          </w:p>
          <w:p w:rsidR="007874DF" w:rsidRPr="0065123E" w:rsidRDefault="007874DF" w:rsidP="00EF51DB">
            <w:pPr>
              <w:adjustRightInd w:val="0"/>
              <w:snapToGrid w:val="0"/>
              <w:spacing w:after="120"/>
              <w:ind w:rightChars="1" w:right="2"/>
              <w:jc w:val="center"/>
              <w:rPr>
                <w:rFonts w:ascii="宋体" w:eastAsia="宋体" w:hAnsi="宋体"/>
                <w:szCs w:val="21"/>
              </w:rPr>
            </w:pPr>
            <w:r w:rsidRPr="0065123E">
              <w:rPr>
                <w:rFonts w:ascii="宋体" w:eastAsia="宋体" w:hAnsi="宋体"/>
                <w:szCs w:val="21"/>
              </w:rPr>
              <w:t>员</w:t>
            </w: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姓  名</w:t>
            </w:r>
          </w:p>
        </w:tc>
        <w:tc>
          <w:tcPr>
            <w:tcW w:w="1126" w:type="dxa"/>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年级</w:t>
            </w:r>
          </w:p>
        </w:tc>
        <w:tc>
          <w:tcPr>
            <w:tcW w:w="1423" w:type="dxa"/>
            <w:gridSpan w:val="3"/>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学科专业</w:t>
            </w:r>
          </w:p>
        </w:tc>
        <w:tc>
          <w:tcPr>
            <w:tcW w:w="1134" w:type="dxa"/>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攻读学位</w:t>
            </w: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r w:rsidRPr="0065123E">
              <w:rPr>
                <w:rFonts w:ascii="宋体" w:eastAsia="宋体" w:hAnsi="宋体"/>
                <w:szCs w:val="21"/>
              </w:rPr>
              <w:t>项 目 分 工</w:t>
            </w:r>
          </w:p>
        </w:tc>
      </w:tr>
      <w:tr w:rsidR="005265BA" w:rsidRPr="0065123E" w:rsidTr="00EF51DB">
        <w:trPr>
          <w:trHeight w:hRule="exact" w:val="587"/>
          <w:jc w:val="center"/>
        </w:trPr>
        <w:tc>
          <w:tcPr>
            <w:tcW w:w="807" w:type="dxa"/>
            <w:vMerge/>
            <w:tcBorders>
              <w:top w:val="single" w:sz="8" w:space="0" w:color="auto"/>
              <w:left w:val="single" w:sz="8" w:space="0" w:color="auto"/>
              <w:bottom w:val="single" w:sz="4"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hint="eastAsia"/>
                <w:szCs w:val="21"/>
              </w:rPr>
              <w:t>唐传顺</w:t>
            </w:r>
          </w:p>
        </w:tc>
        <w:tc>
          <w:tcPr>
            <w:tcW w:w="1126" w:type="dxa"/>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2020</w:t>
            </w:r>
          </w:p>
        </w:tc>
        <w:tc>
          <w:tcPr>
            <w:tcW w:w="1423" w:type="dxa"/>
            <w:gridSpan w:val="3"/>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无机非金属材料</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学士</w:t>
            </w: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显微结构检测与分析</w:t>
            </w:r>
          </w:p>
        </w:tc>
      </w:tr>
      <w:tr w:rsidR="005265BA" w:rsidRPr="0065123E" w:rsidTr="00EF51DB">
        <w:trPr>
          <w:trHeight w:hRule="exact" w:val="613"/>
          <w:jc w:val="center"/>
        </w:trPr>
        <w:tc>
          <w:tcPr>
            <w:tcW w:w="807" w:type="dxa"/>
            <w:vMerge/>
            <w:tcBorders>
              <w:top w:val="single" w:sz="8" w:space="0" w:color="auto"/>
              <w:left w:val="single" w:sz="8" w:space="0" w:color="auto"/>
              <w:bottom w:val="single" w:sz="4"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hint="eastAsia"/>
                <w:szCs w:val="21"/>
              </w:rPr>
              <w:t>刘林峰</w:t>
            </w:r>
          </w:p>
        </w:tc>
        <w:tc>
          <w:tcPr>
            <w:tcW w:w="1126" w:type="dxa"/>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2020</w:t>
            </w:r>
          </w:p>
        </w:tc>
        <w:tc>
          <w:tcPr>
            <w:tcW w:w="1423" w:type="dxa"/>
            <w:gridSpan w:val="3"/>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无机非金属材料</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学士</w:t>
            </w: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电化学性能检测与分析</w:t>
            </w:r>
          </w:p>
        </w:tc>
      </w:tr>
      <w:tr w:rsidR="005265BA" w:rsidRPr="0065123E" w:rsidTr="00EF51DB">
        <w:trPr>
          <w:trHeight w:hRule="exact" w:val="601"/>
          <w:jc w:val="center"/>
        </w:trPr>
        <w:tc>
          <w:tcPr>
            <w:tcW w:w="807" w:type="dxa"/>
            <w:vMerge/>
            <w:tcBorders>
              <w:top w:val="single" w:sz="8" w:space="0" w:color="auto"/>
              <w:left w:val="single" w:sz="8" w:space="0" w:color="auto"/>
              <w:bottom w:val="single" w:sz="4" w:space="0" w:color="auto"/>
              <w:right w:val="single" w:sz="8" w:space="0" w:color="auto"/>
            </w:tcBorders>
            <w:vAlign w:val="center"/>
          </w:tcPr>
          <w:p w:rsidR="005265BA" w:rsidRPr="0065123E" w:rsidRDefault="005265BA" w:rsidP="005265BA">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hint="eastAsia"/>
                <w:szCs w:val="21"/>
              </w:rPr>
              <w:t>吴宇卓</w:t>
            </w:r>
          </w:p>
        </w:tc>
        <w:tc>
          <w:tcPr>
            <w:tcW w:w="1126" w:type="dxa"/>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2020</w:t>
            </w:r>
          </w:p>
        </w:tc>
        <w:tc>
          <w:tcPr>
            <w:tcW w:w="1423" w:type="dxa"/>
            <w:gridSpan w:val="3"/>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无机非金属材料</w:t>
            </w:r>
          </w:p>
        </w:tc>
        <w:tc>
          <w:tcPr>
            <w:tcW w:w="1134" w:type="dxa"/>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学士</w:t>
            </w: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5265BA" w:rsidRPr="005265BA" w:rsidRDefault="005265BA" w:rsidP="005265BA">
            <w:pPr>
              <w:adjustRightInd w:val="0"/>
              <w:snapToGrid w:val="0"/>
              <w:ind w:rightChars="1" w:right="2"/>
              <w:jc w:val="center"/>
              <w:rPr>
                <w:rFonts w:ascii="宋体" w:eastAsia="宋体" w:hAnsi="宋体"/>
                <w:szCs w:val="21"/>
              </w:rPr>
            </w:pPr>
            <w:r w:rsidRPr="005265BA">
              <w:rPr>
                <w:rFonts w:ascii="宋体" w:eastAsia="宋体" w:hAnsi="宋体"/>
                <w:szCs w:val="21"/>
              </w:rPr>
              <w:t>电极材料制备</w:t>
            </w:r>
          </w:p>
        </w:tc>
      </w:tr>
      <w:tr w:rsidR="007874DF" w:rsidRPr="0065123E" w:rsidTr="00EF51DB">
        <w:trPr>
          <w:trHeight w:hRule="exact" w:val="591"/>
          <w:jc w:val="center"/>
        </w:trPr>
        <w:tc>
          <w:tcPr>
            <w:tcW w:w="807" w:type="dxa"/>
            <w:vMerge/>
            <w:tcBorders>
              <w:top w:val="single" w:sz="8" w:space="0" w:color="auto"/>
              <w:left w:val="single" w:sz="8" w:space="0" w:color="auto"/>
              <w:bottom w:val="single" w:sz="4" w:space="0" w:color="auto"/>
              <w:right w:val="single" w:sz="8" w:space="0" w:color="auto"/>
            </w:tcBorders>
            <w:vAlign w:val="center"/>
          </w:tcPr>
          <w:p w:rsidR="007874DF" w:rsidRPr="0065123E" w:rsidRDefault="007874DF" w:rsidP="00EF51DB">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c>
          <w:tcPr>
            <w:tcW w:w="1126" w:type="dxa"/>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c>
          <w:tcPr>
            <w:tcW w:w="1423" w:type="dxa"/>
            <w:gridSpan w:val="3"/>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c>
          <w:tcPr>
            <w:tcW w:w="1134" w:type="dxa"/>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r>
      <w:tr w:rsidR="007874DF" w:rsidRPr="0065123E" w:rsidTr="00EF51DB">
        <w:trPr>
          <w:trHeight w:hRule="exact" w:val="591"/>
          <w:jc w:val="center"/>
        </w:trPr>
        <w:tc>
          <w:tcPr>
            <w:tcW w:w="807" w:type="dxa"/>
            <w:vMerge/>
            <w:tcBorders>
              <w:top w:val="single" w:sz="8" w:space="0" w:color="auto"/>
              <w:left w:val="single" w:sz="8" w:space="0" w:color="auto"/>
              <w:bottom w:val="single" w:sz="4" w:space="0" w:color="auto"/>
              <w:right w:val="single" w:sz="8" w:space="0" w:color="auto"/>
            </w:tcBorders>
            <w:vAlign w:val="center"/>
          </w:tcPr>
          <w:p w:rsidR="007874DF" w:rsidRPr="0065123E" w:rsidRDefault="007874DF" w:rsidP="00EF51DB">
            <w:pPr>
              <w:widowControl/>
              <w:jc w:val="left"/>
              <w:rPr>
                <w:rFonts w:ascii="宋体" w:eastAsia="宋体" w:hAnsi="宋体"/>
                <w:szCs w:val="21"/>
              </w:rPr>
            </w:pPr>
          </w:p>
        </w:tc>
        <w:tc>
          <w:tcPr>
            <w:tcW w:w="1095" w:type="dxa"/>
            <w:gridSpan w:val="3"/>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c>
          <w:tcPr>
            <w:tcW w:w="1126" w:type="dxa"/>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c>
          <w:tcPr>
            <w:tcW w:w="1423" w:type="dxa"/>
            <w:gridSpan w:val="3"/>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c>
          <w:tcPr>
            <w:tcW w:w="1134" w:type="dxa"/>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c>
          <w:tcPr>
            <w:tcW w:w="3045" w:type="dxa"/>
            <w:gridSpan w:val="2"/>
            <w:tcBorders>
              <w:top w:val="single" w:sz="8" w:space="0" w:color="auto"/>
              <w:left w:val="single" w:sz="8" w:space="0" w:color="auto"/>
              <w:bottom w:val="single" w:sz="8" w:space="0" w:color="auto"/>
              <w:right w:val="single" w:sz="8" w:space="0" w:color="auto"/>
            </w:tcBorders>
            <w:vAlign w:val="center"/>
          </w:tcPr>
          <w:p w:rsidR="007874DF" w:rsidRPr="0065123E" w:rsidRDefault="007874DF" w:rsidP="00EF51DB">
            <w:pPr>
              <w:adjustRightInd w:val="0"/>
              <w:snapToGrid w:val="0"/>
              <w:jc w:val="center"/>
              <w:rPr>
                <w:rFonts w:ascii="宋体" w:eastAsia="宋体" w:hAnsi="宋体"/>
                <w:szCs w:val="21"/>
              </w:rPr>
            </w:pPr>
          </w:p>
        </w:tc>
      </w:tr>
      <w:tr w:rsidR="007874DF" w:rsidRPr="0065123E" w:rsidTr="00EF51DB">
        <w:trPr>
          <w:trHeight w:hRule="exact" w:val="619"/>
          <w:jc w:val="center"/>
        </w:trPr>
        <w:tc>
          <w:tcPr>
            <w:tcW w:w="807" w:type="dxa"/>
            <w:vMerge/>
            <w:tcBorders>
              <w:top w:val="single" w:sz="8" w:space="0" w:color="auto"/>
              <w:left w:val="single" w:sz="8" w:space="0" w:color="auto"/>
              <w:bottom w:val="single" w:sz="4" w:space="0" w:color="auto"/>
              <w:right w:val="single" w:sz="8" w:space="0" w:color="auto"/>
            </w:tcBorders>
            <w:vAlign w:val="center"/>
          </w:tcPr>
          <w:p w:rsidR="007874DF" w:rsidRPr="0065123E" w:rsidRDefault="007874DF" w:rsidP="00EF51DB">
            <w:pPr>
              <w:widowControl/>
              <w:jc w:val="left"/>
              <w:rPr>
                <w:rFonts w:ascii="宋体" w:eastAsia="宋体" w:hAnsi="宋体"/>
              </w:rPr>
            </w:pPr>
          </w:p>
        </w:tc>
        <w:tc>
          <w:tcPr>
            <w:tcW w:w="1095" w:type="dxa"/>
            <w:gridSpan w:val="3"/>
            <w:tcBorders>
              <w:top w:val="single" w:sz="8" w:space="0" w:color="auto"/>
              <w:left w:val="single" w:sz="8" w:space="0" w:color="auto"/>
              <w:bottom w:val="single" w:sz="4" w:space="0" w:color="auto"/>
              <w:right w:val="single" w:sz="8" w:space="0" w:color="auto"/>
            </w:tcBorders>
          </w:tcPr>
          <w:p w:rsidR="007874DF" w:rsidRPr="0065123E" w:rsidRDefault="007874DF" w:rsidP="00EF51DB">
            <w:pPr>
              <w:adjustRightInd w:val="0"/>
              <w:snapToGrid w:val="0"/>
              <w:spacing w:after="120" w:line="500" w:lineRule="atLeast"/>
              <w:ind w:rightChars="1" w:right="2"/>
              <w:jc w:val="center"/>
              <w:rPr>
                <w:rFonts w:ascii="宋体" w:eastAsia="宋体" w:hAnsi="宋体"/>
              </w:rPr>
            </w:pPr>
          </w:p>
        </w:tc>
        <w:tc>
          <w:tcPr>
            <w:tcW w:w="1126" w:type="dxa"/>
            <w:tcBorders>
              <w:top w:val="single" w:sz="8" w:space="0" w:color="auto"/>
              <w:left w:val="single" w:sz="8" w:space="0" w:color="auto"/>
              <w:bottom w:val="single" w:sz="4" w:space="0" w:color="auto"/>
              <w:right w:val="single" w:sz="8" w:space="0" w:color="auto"/>
            </w:tcBorders>
          </w:tcPr>
          <w:p w:rsidR="007874DF" w:rsidRPr="0065123E" w:rsidRDefault="007874DF" w:rsidP="00EF51DB">
            <w:pPr>
              <w:adjustRightInd w:val="0"/>
              <w:snapToGrid w:val="0"/>
              <w:spacing w:after="120" w:line="500" w:lineRule="atLeast"/>
              <w:ind w:rightChars="1" w:right="2"/>
              <w:jc w:val="center"/>
              <w:rPr>
                <w:rFonts w:ascii="宋体" w:eastAsia="宋体" w:hAnsi="宋体"/>
              </w:rPr>
            </w:pPr>
          </w:p>
        </w:tc>
        <w:tc>
          <w:tcPr>
            <w:tcW w:w="1423" w:type="dxa"/>
            <w:gridSpan w:val="3"/>
            <w:tcBorders>
              <w:top w:val="single" w:sz="8" w:space="0" w:color="auto"/>
              <w:left w:val="single" w:sz="8" w:space="0" w:color="auto"/>
              <w:bottom w:val="single" w:sz="4" w:space="0" w:color="auto"/>
              <w:right w:val="single" w:sz="8" w:space="0" w:color="auto"/>
            </w:tcBorders>
          </w:tcPr>
          <w:p w:rsidR="007874DF" w:rsidRPr="0065123E" w:rsidRDefault="007874DF" w:rsidP="00EF51DB">
            <w:pPr>
              <w:adjustRightInd w:val="0"/>
              <w:snapToGrid w:val="0"/>
              <w:spacing w:after="120" w:line="500" w:lineRule="atLeast"/>
              <w:ind w:rightChars="1" w:right="2"/>
              <w:jc w:val="center"/>
              <w:rPr>
                <w:rFonts w:ascii="宋体" w:eastAsia="宋体" w:hAnsi="宋体"/>
              </w:rPr>
            </w:pPr>
          </w:p>
        </w:tc>
        <w:tc>
          <w:tcPr>
            <w:tcW w:w="1134" w:type="dxa"/>
            <w:tcBorders>
              <w:top w:val="single" w:sz="8" w:space="0" w:color="auto"/>
              <w:left w:val="single" w:sz="8" w:space="0" w:color="auto"/>
              <w:bottom w:val="single" w:sz="4" w:space="0" w:color="auto"/>
              <w:right w:val="single" w:sz="8" w:space="0" w:color="auto"/>
            </w:tcBorders>
          </w:tcPr>
          <w:p w:rsidR="007874DF" w:rsidRPr="0065123E" w:rsidRDefault="007874DF" w:rsidP="00EF51DB">
            <w:pPr>
              <w:adjustRightInd w:val="0"/>
              <w:snapToGrid w:val="0"/>
              <w:spacing w:after="120" w:line="500" w:lineRule="atLeast"/>
              <w:ind w:rightChars="1" w:right="2"/>
              <w:jc w:val="center"/>
              <w:rPr>
                <w:rFonts w:ascii="宋体" w:eastAsia="宋体" w:hAnsi="宋体"/>
              </w:rPr>
            </w:pPr>
          </w:p>
        </w:tc>
        <w:tc>
          <w:tcPr>
            <w:tcW w:w="3045" w:type="dxa"/>
            <w:gridSpan w:val="2"/>
            <w:tcBorders>
              <w:top w:val="single" w:sz="8" w:space="0" w:color="auto"/>
              <w:left w:val="single" w:sz="8" w:space="0" w:color="auto"/>
              <w:bottom w:val="single" w:sz="4" w:space="0" w:color="auto"/>
              <w:right w:val="single" w:sz="8" w:space="0" w:color="auto"/>
            </w:tcBorders>
          </w:tcPr>
          <w:p w:rsidR="007874DF" w:rsidRPr="0065123E" w:rsidRDefault="007874DF" w:rsidP="00EF51DB">
            <w:pPr>
              <w:adjustRightInd w:val="0"/>
              <w:snapToGrid w:val="0"/>
              <w:spacing w:after="120" w:line="500" w:lineRule="atLeast"/>
              <w:ind w:rightChars="1" w:right="2"/>
              <w:jc w:val="center"/>
              <w:rPr>
                <w:rFonts w:ascii="宋体" w:eastAsia="宋体" w:hAnsi="宋体"/>
              </w:rPr>
            </w:pPr>
          </w:p>
        </w:tc>
      </w:tr>
      <w:tr w:rsidR="007874DF" w:rsidRPr="0065123E" w:rsidTr="00EF51DB">
        <w:trPr>
          <w:cantSplit/>
          <w:trHeight w:val="5397"/>
          <w:jc w:val="center"/>
        </w:trPr>
        <w:tc>
          <w:tcPr>
            <w:tcW w:w="1154" w:type="dxa"/>
            <w:gridSpan w:val="2"/>
            <w:vMerge w:val="restart"/>
            <w:tcBorders>
              <w:top w:val="single" w:sz="4" w:space="0" w:color="auto"/>
              <w:left w:val="single" w:sz="4" w:space="0" w:color="auto"/>
              <w:bottom w:val="single" w:sz="4" w:space="0" w:color="auto"/>
              <w:right w:val="single" w:sz="4" w:space="0" w:color="auto"/>
            </w:tcBorders>
            <w:vAlign w:val="center"/>
          </w:tcPr>
          <w:p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lastRenderedPageBreak/>
              <w:t>项</w:t>
            </w:r>
          </w:p>
          <w:p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目</w:t>
            </w:r>
          </w:p>
          <w:p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主</w:t>
            </w:r>
          </w:p>
          <w:p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要</w:t>
            </w:r>
          </w:p>
          <w:p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研</w:t>
            </w:r>
          </w:p>
          <w:p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究</w:t>
            </w:r>
          </w:p>
          <w:p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内</w:t>
            </w:r>
          </w:p>
          <w:p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容</w:t>
            </w:r>
          </w:p>
          <w:p w:rsidR="007874DF" w:rsidRPr="0065123E" w:rsidRDefault="007874DF" w:rsidP="00EF51DB">
            <w:pPr>
              <w:spacing w:line="280" w:lineRule="exact"/>
              <w:jc w:val="center"/>
              <w:rPr>
                <w:rFonts w:ascii="宋体" w:eastAsia="宋体" w:hAnsi="宋体"/>
                <w:szCs w:val="21"/>
              </w:rPr>
            </w:pPr>
            <w:r w:rsidRPr="0065123E">
              <w:rPr>
                <w:rFonts w:ascii="宋体" w:eastAsia="宋体" w:hAnsi="宋体" w:hint="eastAsia"/>
                <w:szCs w:val="21"/>
              </w:rPr>
              <w:t>（限300字）</w:t>
            </w:r>
          </w:p>
        </w:tc>
        <w:tc>
          <w:tcPr>
            <w:tcW w:w="7476" w:type="dxa"/>
            <w:gridSpan w:val="9"/>
            <w:tcBorders>
              <w:top w:val="single" w:sz="4" w:space="0" w:color="auto"/>
              <w:left w:val="single" w:sz="4" w:space="0" w:color="auto"/>
              <w:bottom w:val="single" w:sz="4" w:space="0" w:color="auto"/>
              <w:right w:val="single" w:sz="4" w:space="0" w:color="auto"/>
            </w:tcBorders>
          </w:tcPr>
          <w:p w:rsidR="007874DF" w:rsidRPr="0065123E" w:rsidRDefault="007874DF" w:rsidP="00EF51DB">
            <w:pPr>
              <w:rPr>
                <w:rFonts w:ascii="宋体" w:eastAsia="宋体" w:hAnsi="宋体"/>
                <w:szCs w:val="21"/>
              </w:rPr>
            </w:pPr>
            <w:r w:rsidRPr="0065123E">
              <w:rPr>
                <w:rFonts w:ascii="宋体" w:eastAsia="宋体" w:hAnsi="宋体" w:hint="eastAsia"/>
                <w:szCs w:val="21"/>
              </w:rPr>
              <w:t>（含研究内容的原创点或创新点）</w:t>
            </w:r>
          </w:p>
          <w:p w:rsidR="007874DF" w:rsidRPr="0065123E" w:rsidRDefault="007874DF" w:rsidP="00EF51DB">
            <w:pPr>
              <w:spacing w:line="480" w:lineRule="exact"/>
              <w:ind w:firstLineChars="200" w:firstLine="420"/>
              <w:rPr>
                <w:rFonts w:ascii="宋体" w:eastAsia="宋体" w:hAnsi="宋体"/>
                <w:szCs w:val="21"/>
              </w:rPr>
            </w:pPr>
          </w:p>
          <w:p w:rsidR="00A93BCB" w:rsidRPr="002A56F7" w:rsidRDefault="00A93BCB" w:rsidP="00A93BCB">
            <w:pPr>
              <w:adjustRightInd w:val="0"/>
              <w:snapToGrid w:val="0"/>
              <w:spacing w:line="480" w:lineRule="exact"/>
              <w:ind w:firstLineChars="200" w:firstLine="480"/>
              <w:rPr>
                <w:rFonts w:ascii="宋体" w:eastAsia="宋体" w:hAnsi="宋体"/>
                <w:sz w:val="24"/>
                <w:szCs w:val="24"/>
              </w:rPr>
            </w:pPr>
            <w:r w:rsidRPr="002A56F7">
              <w:rPr>
                <w:rFonts w:ascii="宋体" w:eastAsia="宋体" w:hAnsi="宋体" w:hint="eastAsia"/>
                <w:sz w:val="24"/>
                <w:szCs w:val="24"/>
              </w:rPr>
              <w:t>构筑异相结构</w:t>
            </w:r>
            <w:r w:rsidRPr="004B1030">
              <w:rPr>
                <w:rFonts w:ascii="Times New Roman" w:eastAsia="宋体" w:hAnsi="Times New Roman"/>
                <w:sz w:val="24"/>
                <w:szCs w:val="24"/>
              </w:rPr>
              <w:t>CNTs@Fe</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O</w:t>
            </w:r>
            <w:r w:rsidRPr="004B1030">
              <w:rPr>
                <w:rFonts w:ascii="Times New Roman" w:eastAsia="宋体" w:hAnsi="Times New Roman"/>
                <w:sz w:val="24"/>
                <w:szCs w:val="24"/>
                <w:vertAlign w:val="subscript"/>
              </w:rPr>
              <w:t>3</w:t>
            </w:r>
            <w:r w:rsidRPr="002A56F7">
              <w:rPr>
                <w:rFonts w:ascii="宋体" w:eastAsia="宋体" w:hAnsi="宋体" w:hint="eastAsia"/>
                <w:sz w:val="24"/>
                <w:szCs w:val="24"/>
              </w:rPr>
              <w:t>载硫</w:t>
            </w:r>
            <w:r w:rsidRPr="002A56F7">
              <w:rPr>
                <w:rFonts w:ascii="宋体" w:eastAsia="宋体" w:hAnsi="宋体"/>
                <w:sz w:val="24"/>
                <w:szCs w:val="24"/>
              </w:rPr>
              <w:t>材料</w:t>
            </w:r>
            <w:r w:rsidRPr="002A56F7">
              <w:rPr>
                <w:rFonts w:ascii="宋体" w:eastAsia="宋体" w:hAnsi="宋体" w:hint="eastAsia"/>
                <w:sz w:val="24"/>
                <w:szCs w:val="24"/>
              </w:rPr>
              <w:t>，使得</w:t>
            </w:r>
            <w:r w:rsidRPr="002A56F7">
              <w:rPr>
                <w:rFonts w:ascii="宋体" w:eastAsia="宋体" w:hAnsi="宋体"/>
                <w:sz w:val="24"/>
                <w:szCs w:val="24"/>
              </w:rPr>
              <w:t>极性</w:t>
            </w:r>
            <w:r w:rsidRPr="004B1030">
              <w:rPr>
                <w:rFonts w:ascii="Times New Roman" w:eastAsia="宋体" w:hAnsi="Times New Roman"/>
                <w:sz w:val="24"/>
                <w:szCs w:val="24"/>
              </w:rPr>
              <w:t>Fe</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O</w:t>
            </w:r>
            <w:r w:rsidRPr="004B1030">
              <w:rPr>
                <w:rFonts w:ascii="Times New Roman" w:eastAsia="宋体" w:hAnsi="Times New Roman"/>
                <w:sz w:val="24"/>
                <w:szCs w:val="24"/>
                <w:vertAlign w:val="subscript"/>
              </w:rPr>
              <w:t>3</w:t>
            </w:r>
            <w:r w:rsidRPr="002A56F7">
              <w:rPr>
                <w:rFonts w:ascii="宋体" w:eastAsia="宋体" w:hAnsi="宋体" w:hint="eastAsia"/>
                <w:sz w:val="24"/>
                <w:szCs w:val="24"/>
              </w:rPr>
              <w:t>与非极性</w:t>
            </w:r>
            <w:r w:rsidRPr="002A56F7">
              <w:rPr>
                <w:rFonts w:ascii="宋体" w:eastAsia="宋体" w:hAnsi="宋体"/>
                <w:sz w:val="24"/>
                <w:szCs w:val="24"/>
              </w:rPr>
              <w:t>碳纳米管</w:t>
            </w:r>
            <w:r w:rsidRPr="002A56F7">
              <w:rPr>
                <w:rFonts w:ascii="宋体" w:eastAsia="宋体" w:hAnsi="宋体" w:hint="eastAsia"/>
                <w:sz w:val="24"/>
                <w:szCs w:val="24"/>
              </w:rPr>
              <w:t>网络在空间上有明确的分级结构。利用亲硫特性的</w:t>
            </w:r>
            <w:r w:rsidRPr="002A56F7">
              <w:rPr>
                <w:rFonts w:ascii="宋体" w:eastAsia="宋体" w:hAnsi="宋体"/>
                <w:sz w:val="24"/>
                <w:szCs w:val="24"/>
              </w:rPr>
              <w:t>极性</w:t>
            </w:r>
            <w:r w:rsidRPr="00FC5EC1">
              <w:rPr>
                <w:rFonts w:ascii="Times New Roman" w:eastAsia="宋体" w:hAnsi="Times New Roman"/>
                <w:sz w:val="24"/>
                <w:szCs w:val="24"/>
              </w:rPr>
              <w:t>Fe</w:t>
            </w:r>
            <w:r w:rsidRPr="00FC5EC1">
              <w:rPr>
                <w:rFonts w:ascii="Times New Roman" w:eastAsia="宋体" w:hAnsi="Times New Roman"/>
                <w:sz w:val="24"/>
                <w:szCs w:val="24"/>
                <w:vertAlign w:val="subscript"/>
              </w:rPr>
              <w:t>2</w:t>
            </w:r>
            <w:r w:rsidRPr="00FC5EC1">
              <w:rPr>
                <w:rFonts w:ascii="Times New Roman" w:eastAsia="宋体" w:hAnsi="Times New Roman"/>
                <w:sz w:val="24"/>
                <w:szCs w:val="24"/>
              </w:rPr>
              <w:t>O</w:t>
            </w:r>
            <w:r w:rsidRPr="00FC5EC1">
              <w:rPr>
                <w:rFonts w:ascii="Times New Roman" w:eastAsia="宋体" w:hAnsi="Times New Roman"/>
                <w:sz w:val="24"/>
                <w:szCs w:val="24"/>
                <w:vertAlign w:val="subscript"/>
              </w:rPr>
              <w:t>3</w:t>
            </w:r>
            <w:r w:rsidRPr="002A56F7">
              <w:rPr>
                <w:rFonts w:ascii="宋体" w:eastAsia="宋体" w:hAnsi="宋体" w:hint="eastAsia"/>
                <w:sz w:val="24"/>
                <w:szCs w:val="24"/>
              </w:rPr>
              <w:t>电催化剂与疏硫的非极性</w:t>
            </w:r>
            <w:r w:rsidRPr="002A56F7">
              <w:rPr>
                <w:rFonts w:ascii="宋体" w:eastAsia="宋体" w:hAnsi="宋体"/>
                <w:sz w:val="24"/>
                <w:szCs w:val="24"/>
              </w:rPr>
              <w:t>碳纳米管</w:t>
            </w:r>
            <w:r w:rsidRPr="002A56F7">
              <w:rPr>
                <w:rFonts w:ascii="宋体" w:eastAsia="宋体" w:hAnsi="宋体" w:hint="eastAsia"/>
                <w:sz w:val="24"/>
                <w:szCs w:val="24"/>
              </w:rPr>
              <w:t>网络对</w:t>
            </w:r>
            <w:r w:rsidRPr="002A56F7">
              <w:rPr>
                <w:rFonts w:ascii="宋体" w:eastAsia="宋体" w:hAnsi="宋体"/>
                <w:sz w:val="24"/>
                <w:szCs w:val="24"/>
              </w:rPr>
              <w:t>极性</w:t>
            </w:r>
            <w:r w:rsidRPr="002A56F7">
              <w:rPr>
                <w:rFonts w:ascii="宋体" w:eastAsia="宋体" w:hAnsi="宋体" w:hint="eastAsia"/>
                <w:sz w:val="24"/>
                <w:szCs w:val="24"/>
              </w:rPr>
              <w:t>可溶</w:t>
            </w:r>
            <w:r w:rsidRPr="004B1030">
              <w:rPr>
                <w:rFonts w:ascii="Times New Roman" w:eastAsia="宋体" w:hAnsi="Times New Roman"/>
                <w:sz w:val="24"/>
                <w:szCs w:val="24"/>
              </w:rPr>
              <w:t>Li</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S</w:t>
            </w:r>
            <w:r w:rsidRPr="004B1030">
              <w:rPr>
                <w:rFonts w:ascii="Times New Roman" w:eastAsia="宋体" w:hAnsi="Times New Roman"/>
                <w:sz w:val="24"/>
                <w:szCs w:val="24"/>
                <w:vertAlign w:val="subscript"/>
              </w:rPr>
              <w:t>n</w:t>
            </w:r>
            <w:r w:rsidRPr="002A56F7">
              <w:rPr>
                <w:rFonts w:ascii="宋体" w:eastAsia="宋体" w:hAnsi="宋体" w:hint="eastAsia"/>
                <w:sz w:val="24"/>
                <w:szCs w:val="24"/>
              </w:rPr>
              <w:t>（</w:t>
            </w:r>
            <w:r w:rsidRPr="004B1030">
              <w:rPr>
                <w:rFonts w:ascii="Times New Roman" w:eastAsia="宋体" w:hAnsi="Times New Roman"/>
                <w:sz w:val="24"/>
                <w:szCs w:val="24"/>
              </w:rPr>
              <w:t>n≥4</w:t>
            </w:r>
            <w:r w:rsidRPr="002A56F7">
              <w:rPr>
                <w:rFonts w:ascii="宋体" w:eastAsia="宋体" w:hAnsi="宋体" w:hint="eastAsia"/>
                <w:sz w:val="24"/>
                <w:szCs w:val="24"/>
              </w:rPr>
              <w:t>）</w:t>
            </w:r>
            <w:r w:rsidRPr="002A56F7">
              <w:rPr>
                <w:rFonts w:ascii="宋体" w:eastAsia="宋体" w:hAnsi="宋体"/>
                <w:sz w:val="24"/>
                <w:szCs w:val="24"/>
              </w:rPr>
              <w:t>的</w:t>
            </w:r>
            <w:r w:rsidRPr="002A56F7">
              <w:rPr>
                <w:rFonts w:ascii="宋体" w:eastAsia="宋体" w:hAnsi="宋体" w:hint="eastAsia"/>
                <w:sz w:val="24"/>
                <w:szCs w:val="24"/>
              </w:rPr>
              <w:t>吸附强弱差异，促进放电初期可溶性</w:t>
            </w:r>
            <w:r w:rsidRPr="004B1030">
              <w:rPr>
                <w:rFonts w:ascii="Times New Roman" w:eastAsia="宋体" w:hAnsi="Times New Roman"/>
                <w:sz w:val="24"/>
                <w:szCs w:val="24"/>
              </w:rPr>
              <w:t>Li</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S</w:t>
            </w:r>
            <w:r w:rsidRPr="004B1030">
              <w:rPr>
                <w:rFonts w:ascii="Times New Roman" w:eastAsia="宋体" w:hAnsi="Times New Roman"/>
                <w:sz w:val="24"/>
                <w:szCs w:val="24"/>
                <w:vertAlign w:val="subscript"/>
              </w:rPr>
              <w:t>n</w:t>
            </w:r>
            <w:r w:rsidRPr="002A56F7">
              <w:rPr>
                <w:rFonts w:ascii="宋体" w:eastAsia="宋体" w:hAnsi="宋体" w:hint="eastAsia"/>
                <w:sz w:val="24"/>
                <w:szCs w:val="24"/>
              </w:rPr>
              <w:t>（</w:t>
            </w:r>
            <w:r w:rsidRPr="004B1030">
              <w:rPr>
                <w:rFonts w:ascii="Times New Roman" w:eastAsia="宋体" w:hAnsi="Times New Roman"/>
                <w:sz w:val="24"/>
                <w:szCs w:val="24"/>
              </w:rPr>
              <w:t>n≥4</w:t>
            </w:r>
            <w:r w:rsidR="001B6D71" w:rsidRPr="002A56F7">
              <w:rPr>
                <w:rFonts w:ascii="宋体" w:eastAsia="宋体" w:hAnsi="宋体" w:hint="eastAsia"/>
                <w:sz w:val="24"/>
                <w:szCs w:val="24"/>
              </w:rPr>
              <w:t>）</w:t>
            </w:r>
            <w:r w:rsidRPr="002A56F7">
              <w:rPr>
                <w:rFonts w:ascii="宋体" w:eastAsia="宋体" w:hAnsi="宋体" w:hint="eastAsia"/>
                <w:sz w:val="24"/>
                <w:szCs w:val="24"/>
              </w:rPr>
              <w:t>在极性</w:t>
            </w:r>
            <w:r w:rsidRPr="002A56F7">
              <w:rPr>
                <w:rFonts w:ascii="宋体" w:eastAsia="宋体" w:hAnsi="宋体"/>
                <w:sz w:val="24"/>
                <w:szCs w:val="24"/>
              </w:rPr>
              <w:t>Fe</w:t>
            </w:r>
            <w:r w:rsidRPr="002A56F7">
              <w:rPr>
                <w:rFonts w:ascii="宋体" w:eastAsia="宋体" w:hAnsi="宋体"/>
                <w:sz w:val="24"/>
                <w:szCs w:val="24"/>
                <w:vertAlign w:val="subscript"/>
              </w:rPr>
              <w:t>2</w:t>
            </w:r>
            <w:r w:rsidRPr="002A56F7">
              <w:rPr>
                <w:rFonts w:ascii="宋体" w:eastAsia="宋体" w:hAnsi="宋体"/>
                <w:sz w:val="24"/>
                <w:szCs w:val="24"/>
              </w:rPr>
              <w:t>O</w:t>
            </w:r>
            <w:r w:rsidRPr="002A56F7">
              <w:rPr>
                <w:rFonts w:ascii="宋体" w:eastAsia="宋体" w:hAnsi="宋体"/>
                <w:sz w:val="24"/>
                <w:szCs w:val="24"/>
                <w:vertAlign w:val="subscript"/>
              </w:rPr>
              <w:t>3</w:t>
            </w:r>
            <w:r w:rsidRPr="002A56F7">
              <w:rPr>
                <w:rFonts w:ascii="宋体" w:eastAsia="宋体" w:hAnsi="宋体" w:hint="eastAsia"/>
                <w:sz w:val="24"/>
                <w:szCs w:val="24"/>
              </w:rPr>
              <w:t>电催化剂吸附作用下转化为短链</w:t>
            </w:r>
            <w:r w:rsidRPr="004B1030">
              <w:rPr>
                <w:rFonts w:ascii="Times New Roman" w:eastAsia="宋体" w:hAnsi="Times New Roman"/>
                <w:sz w:val="24"/>
                <w:szCs w:val="24"/>
              </w:rPr>
              <w:t>Li</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S</w:t>
            </w:r>
            <w:r w:rsidRPr="004B1030">
              <w:rPr>
                <w:rFonts w:ascii="Times New Roman" w:eastAsia="宋体" w:hAnsi="Times New Roman"/>
                <w:sz w:val="24"/>
                <w:szCs w:val="24"/>
                <w:vertAlign w:val="subscript"/>
              </w:rPr>
              <w:t>n</w:t>
            </w:r>
            <w:r w:rsidRPr="002A56F7">
              <w:rPr>
                <w:rFonts w:ascii="宋体" w:eastAsia="宋体" w:hAnsi="宋体" w:hint="eastAsia"/>
                <w:sz w:val="24"/>
                <w:szCs w:val="24"/>
              </w:rPr>
              <w:t>（</w:t>
            </w:r>
            <w:r w:rsidRPr="004B1030">
              <w:rPr>
                <w:rFonts w:ascii="Times New Roman" w:eastAsia="宋体" w:hAnsi="Times New Roman"/>
                <w:sz w:val="24"/>
                <w:szCs w:val="24"/>
              </w:rPr>
              <w:t>n≤2</w:t>
            </w:r>
            <w:r w:rsidRPr="002A56F7">
              <w:rPr>
                <w:rFonts w:ascii="宋体" w:eastAsia="宋体" w:hAnsi="宋体" w:hint="eastAsia"/>
                <w:sz w:val="24"/>
                <w:szCs w:val="24"/>
              </w:rPr>
              <w:t>）而开始沉积；控制放电中后期，绝缘性短链</w:t>
            </w:r>
            <w:r w:rsidRPr="004B1030">
              <w:rPr>
                <w:rFonts w:ascii="Times New Roman" w:eastAsia="宋体" w:hAnsi="Times New Roman"/>
                <w:sz w:val="24"/>
                <w:szCs w:val="24"/>
              </w:rPr>
              <w:t>Li</w:t>
            </w:r>
            <w:r w:rsidRPr="004B1030">
              <w:rPr>
                <w:rFonts w:ascii="Times New Roman" w:eastAsia="宋体" w:hAnsi="Times New Roman"/>
                <w:sz w:val="24"/>
                <w:szCs w:val="24"/>
                <w:vertAlign w:val="subscript"/>
              </w:rPr>
              <w:t>2</w:t>
            </w:r>
            <w:r w:rsidRPr="004B1030">
              <w:rPr>
                <w:rFonts w:ascii="Times New Roman" w:eastAsia="宋体" w:hAnsi="Times New Roman"/>
                <w:sz w:val="24"/>
                <w:szCs w:val="24"/>
              </w:rPr>
              <w:t>S</w:t>
            </w:r>
            <w:r w:rsidRPr="004B1030">
              <w:rPr>
                <w:rFonts w:ascii="Times New Roman" w:eastAsia="宋体" w:hAnsi="Times New Roman"/>
                <w:sz w:val="24"/>
                <w:szCs w:val="24"/>
                <w:vertAlign w:val="subscript"/>
              </w:rPr>
              <w:t>n</w:t>
            </w:r>
            <w:r w:rsidRPr="002A56F7">
              <w:rPr>
                <w:rFonts w:ascii="宋体" w:eastAsia="宋体" w:hAnsi="宋体" w:hint="eastAsia"/>
                <w:sz w:val="24"/>
                <w:szCs w:val="24"/>
              </w:rPr>
              <w:t>（</w:t>
            </w:r>
            <w:r w:rsidRPr="004B1030">
              <w:rPr>
                <w:rFonts w:ascii="Times New Roman" w:eastAsia="宋体" w:hAnsi="Times New Roman"/>
                <w:sz w:val="24"/>
                <w:szCs w:val="24"/>
              </w:rPr>
              <w:t>n≤2</w:t>
            </w:r>
            <w:r w:rsidR="001B6D71" w:rsidRPr="002A56F7">
              <w:rPr>
                <w:rFonts w:ascii="宋体" w:eastAsia="宋体" w:hAnsi="宋体" w:hint="eastAsia"/>
                <w:sz w:val="24"/>
                <w:szCs w:val="24"/>
              </w:rPr>
              <w:t>）</w:t>
            </w:r>
            <w:r w:rsidRPr="002A56F7">
              <w:rPr>
                <w:rFonts w:ascii="宋体" w:eastAsia="宋体" w:hAnsi="宋体"/>
                <w:sz w:val="24"/>
                <w:szCs w:val="24"/>
              </w:rPr>
              <w:t>沉积之后</w:t>
            </w:r>
            <w:r w:rsidRPr="002A56F7">
              <w:rPr>
                <w:rFonts w:ascii="宋体" w:eastAsia="宋体" w:hAnsi="宋体" w:hint="eastAsia"/>
                <w:sz w:val="24"/>
                <w:szCs w:val="24"/>
              </w:rPr>
              <w:t>，</w:t>
            </w:r>
            <w:r w:rsidRPr="002A56F7">
              <w:rPr>
                <w:rFonts w:ascii="宋体" w:eastAsia="宋体" w:hAnsi="宋体"/>
                <w:sz w:val="24"/>
                <w:szCs w:val="24"/>
              </w:rPr>
              <w:t>构建</w:t>
            </w:r>
            <w:r w:rsidRPr="002A56F7">
              <w:rPr>
                <w:rFonts w:ascii="宋体" w:eastAsia="宋体" w:hAnsi="宋体" w:hint="eastAsia"/>
                <w:sz w:val="24"/>
                <w:szCs w:val="24"/>
              </w:rPr>
              <w:t>的</w:t>
            </w:r>
            <w:r w:rsidRPr="002A56F7">
              <w:rPr>
                <w:rFonts w:ascii="宋体" w:eastAsia="宋体" w:hAnsi="宋体"/>
                <w:sz w:val="24"/>
                <w:szCs w:val="24"/>
              </w:rPr>
              <w:t>垂直于沉积层的长程</w:t>
            </w:r>
            <w:r w:rsidRPr="002A56F7">
              <w:rPr>
                <w:rFonts w:ascii="宋体" w:eastAsia="宋体" w:hAnsi="宋体" w:hint="eastAsia"/>
                <w:sz w:val="24"/>
                <w:szCs w:val="24"/>
              </w:rPr>
              <w:t>碳纳米管</w:t>
            </w:r>
            <w:r w:rsidRPr="002A56F7">
              <w:rPr>
                <w:rFonts w:ascii="宋体" w:eastAsia="宋体" w:hAnsi="宋体"/>
                <w:sz w:val="24"/>
                <w:szCs w:val="24"/>
              </w:rPr>
              <w:t>导电网络</w:t>
            </w:r>
            <w:r w:rsidRPr="002A56F7">
              <w:rPr>
                <w:rFonts w:ascii="宋体" w:eastAsia="宋体" w:hAnsi="宋体" w:hint="eastAsia"/>
                <w:sz w:val="24"/>
                <w:szCs w:val="24"/>
              </w:rPr>
              <w:t>使得</w:t>
            </w:r>
            <w:r w:rsidRPr="002A56F7">
              <w:rPr>
                <w:rFonts w:ascii="宋体" w:eastAsia="宋体" w:hAnsi="宋体"/>
                <w:sz w:val="24"/>
                <w:szCs w:val="24"/>
              </w:rPr>
              <w:t>电极导电性不受影响</w:t>
            </w:r>
            <w:r w:rsidRPr="002A56F7">
              <w:rPr>
                <w:rFonts w:ascii="宋体" w:eastAsia="宋体" w:hAnsi="宋体" w:hint="eastAsia"/>
                <w:sz w:val="24"/>
                <w:szCs w:val="24"/>
              </w:rPr>
              <w:t>，</w:t>
            </w:r>
            <w:r w:rsidRPr="002A56F7">
              <w:rPr>
                <w:rFonts w:ascii="宋体" w:eastAsia="宋体" w:hAnsi="宋体"/>
                <w:sz w:val="24"/>
                <w:szCs w:val="24"/>
              </w:rPr>
              <w:t>而保证充足的高活性三相界面/线，从而提高活性沉积层厚度，提升锂硫电池的能量密度</w:t>
            </w:r>
            <w:r w:rsidRPr="002A56F7">
              <w:rPr>
                <w:rFonts w:ascii="宋体" w:eastAsia="宋体" w:hAnsi="宋体" w:hint="eastAsia"/>
                <w:sz w:val="24"/>
                <w:szCs w:val="24"/>
              </w:rPr>
              <w:t>与可逆比容量</w:t>
            </w:r>
            <w:r w:rsidRPr="002A56F7">
              <w:rPr>
                <w:rFonts w:ascii="宋体" w:eastAsia="宋体" w:hAnsi="宋体"/>
                <w:sz w:val="24"/>
                <w:szCs w:val="24"/>
              </w:rPr>
              <w:t>。</w:t>
            </w:r>
            <w:r w:rsidRPr="002A56F7">
              <w:rPr>
                <w:rFonts w:ascii="宋体" w:eastAsia="宋体" w:hAnsi="宋体" w:hint="eastAsia"/>
                <w:sz w:val="24"/>
                <w:szCs w:val="24"/>
              </w:rPr>
              <w:t xml:space="preserve"> 总之，为解决锂硫电池不同放电阶段其活性物质的差异及存在的不同问题，本项目设计空间上相分离的载体材料，实现锂硫电池在不同放电（时间）阶段上的高效控制。</w:t>
            </w:r>
          </w:p>
          <w:p w:rsidR="007874DF" w:rsidRDefault="007874DF" w:rsidP="00EF51DB">
            <w:pPr>
              <w:spacing w:line="480" w:lineRule="exact"/>
              <w:ind w:firstLineChars="200" w:firstLine="420"/>
              <w:rPr>
                <w:rFonts w:ascii="宋体" w:eastAsia="宋体" w:hAnsi="宋体"/>
                <w:szCs w:val="21"/>
              </w:rPr>
            </w:pPr>
          </w:p>
          <w:p w:rsidR="007874DF" w:rsidRPr="0065123E" w:rsidRDefault="007874DF" w:rsidP="002A56F7">
            <w:pPr>
              <w:spacing w:line="480" w:lineRule="exact"/>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p w:rsidR="007874DF" w:rsidRPr="0065123E" w:rsidRDefault="007874DF" w:rsidP="00EF51DB">
            <w:pPr>
              <w:spacing w:line="480" w:lineRule="exact"/>
              <w:ind w:firstLineChars="200" w:firstLine="420"/>
              <w:rPr>
                <w:rFonts w:ascii="宋体" w:eastAsia="宋体" w:hAnsi="宋体"/>
                <w:szCs w:val="21"/>
              </w:rPr>
            </w:pPr>
          </w:p>
        </w:tc>
      </w:tr>
      <w:tr w:rsidR="007874DF" w:rsidRPr="0065123E" w:rsidTr="00EF51DB">
        <w:trPr>
          <w:cantSplit/>
          <w:trHeight w:val="798"/>
          <w:jc w:val="center"/>
        </w:trPr>
        <w:tc>
          <w:tcPr>
            <w:tcW w:w="1154" w:type="dxa"/>
            <w:gridSpan w:val="2"/>
            <w:vMerge/>
            <w:tcBorders>
              <w:top w:val="single" w:sz="4" w:space="0" w:color="auto"/>
              <w:left w:val="single" w:sz="4" w:space="0" w:color="auto"/>
              <w:bottom w:val="single" w:sz="4" w:space="0" w:color="auto"/>
              <w:right w:val="single" w:sz="4" w:space="0" w:color="auto"/>
            </w:tcBorders>
            <w:vAlign w:val="center"/>
          </w:tcPr>
          <w:p w:rsidR="007874DF" w:rsidRPr="0065123E" w:rsidRDefault="007874DF" w:rsidP="00EF51DB">
            <w:pPr>
              <w:widowControl/>
              <w:jc w:val="left"/>
              <w:rPr>
                <w:rFonts w:ascii="宋体" w:eastAsia="宋体" w:hAnsi="宋体"/>
                <w:szCs w:val="21"/>
              </w:rPr>
            </w:pPr>
          </w:p>
        </w:tc>
        <w:tc>
          <w:tcPr>
            <w:tcW w:w="2475" w:type="dxa"/>
            <w:gridSpan w:val="5"/>
            <w:tcBorders>
              <w:top w:val="single" w:sz="4" w:space="0" w:color="auto"/>
              <w:left w:val="single" w:sz="4" w:space="0" w:color="auto"/>
              <w:bottom w:val="single" w:sz="4" w:space="0" w:color="auto"/>
              <w:right w:val="single" w:sz="4" w:space="0" w:color="auto"/>
            </w:tcBorders>
            <w:vAlign w:val="center"/>
          </w:tcPr>
          <w:p w:rsidR="007874DF" w:rsidRPr="0065123E" w:rsidRDefault="007874DF" w:rsidP="00EF51DB">
            <w:pPr>
              <w:jc w:val="center"/>
              <w:rPr>
                <w:rFonts w:ascii="宋体" w:eastAsia="宋体" w:hAnsi="宋体"/>
                <w:szCs w:val="21"/>
              </w:rPr>
            </w:pPr>
            <w:r w:rsidRPr="0065123E">
              <w:rPr>
                <w:rFonts w:ascii="宋体" w:eastAsia="宋体" w:hAnsi="宋体" w:hint="eastAsia"/>
                <w:szCs w:val="21"/>
              </w:rPr>
              <w:t>主题词</w:t>
            </w:r>
          </w:p>
        </w:tc>
        <w:tc>
          <w:tcPr>
            <w:tcW w:w="5001" w:type="dxa"/>
            <w:gridSpan w:val="4"/>
            <w:tcBorders>
              <w:top w:val="single" w:sz="4" w:space="0" w:color="auto"/>
              <w:left w:val="single" w:sz="4" w:space="0" w:color="auto"/>
              <w:bottom w:val="single" w:sz="4" w:space="0" w:color="auto"/>
              <w:right w:val="single" w:sz="4" w:space="0" w:color="auto"/>
            </w:tcBorders>
            <w:vAlign w:val="center"/>
          </w:tcPr>
          <w:p w:rsidR="007874DF" w:rsidRPr="0065123E" w:rsidRDefault="00033AA9" w:rsidP="00033AA9">
            <w:pPr>
              <w:jc w:val="left"/>
              <w:rPr>
                <w:rFonts w:ascii="宋体" w:eastAsia="宋体" w:hAnsi="宋体"/>
                <w:szCs w:val="21"/>
              </w:rPr>
            </w:pPr>
            <w:r>
              <w:rPr>
                <w:rFonts w:ascii="Times New Roman" w:eastAsia="宋体" w:hAnsi="Times New Roman"/>
                <w:szCs w:val="21"/>
              </w:rPr>
              <w:t>CNTs@Fe</w:t>
            </w:r>
            <w:r>
              <w:rPr>
                <w:rFonts w:ascii="Times New Roman" w:eastAsia="宋体" w:hAnsi="Times New Roman"/>
                <w:szCs w:val="21"/>
                <w:vertAlign w:val="subscript"/>
              </w:rPr>
              <w:t>2</w:t>
            </w:r>
            <w:r>
              <w:rPr>
                <w:rFonts w:ascii="Times New Roman" w:eastAsia="宋体" w:hAnsi="Times New Roman"/>
                <w:szCs w:val="21"/>
              </w:rPr>
              <w:t>O</w:t>
            </w:r>
            <w:r>
              <w:rPr>
                <w:rFonts w:ascii="Times New Roman" w:eastAsia="宋体" w:hAnsi="Times New Roman"/>
                <w:szCs w:val="21"/>
                <w:vertAlign w:val="subscript"/>
              </w:rPr>
              <w:t>3</w:t>
            </w:r>
            <w:r>
              <w:rPr>
                <w:rFonts w:ascii="宋体" w:eastAsia="宋体" w:hAnsi="宋体" w:hint="eastAsia"/>
                <w:szCs w:val="21"/>
              </w:rPr>
              <w:t>；锂硫电池；正极；穿梭效应</w:t>
            </w:r>
          </w:p>
        </w:tc>
      </w:tr>
      <w:tr w:rsidR="007874DF" w:rsidRPr="0065123E" w:rsidTr="00EF51DB">
        <w:trPr>
          <w:trHeight w:val="91"/>
          <w:jc w:val="center"/>
        </w:trPr>
        <w:tc>
          <w:tcPr>
            <w:tcW w:w="8630" w:type="dxa"/>
            <w:gridSpan w:val="11"/>
            <w:tcBorders>
              <w:top w:val="single" w:sz="4" w:space="0" w:color="auto"/>
              <w:left w:val="single" w:sz="4" w:space="0" w:color="auto"/>
              <w:bottom w:val="single" w:sz="4" w:space="0" w:color="auto"/>
              <w:right w:val="single" w:sz="4" w:space="0" w:color="auto"/>
            </w:tcBorders>
            <w:vAlign w:val="center"/>
          </w:tcPr>
          <w:p w:rsidR="007874DF" w:rsidRPr="0065123E" w:rsidRDefault="007874DF" w:rsidP="00EF51DB">
            <w:pPr>
              <w:numPr>
                <w:ilvl w:val="0"/>
                <w:numId w:val="1"/>
              </w:numPr>
              <w:tabs>
                <w:tab w:val="left" w:pos="720"/>
              </w:tabs>
              <w:spacing w:line="420" w:lineRule="exact"/>
              <w:rPr>
                <w:b/>
                <w:sz w:val="28"/>
                <w:szCs w:val="28"/>
              </w:rPr>
            </w:pPr>
            <w:r w:rsidRPr="0065123E">
              <w:rPr>
                <w:rFonts w:hint="eastAsia"/>
                <w:b/>
                <w:sz w:val="28"/>
                <w:szCs w:val="28"/>
              </w:rPr>
              <w:lastRenderedPageBreak/>
              <w:t>项目总体目标与研究思路</w:t>
            </w:r>
          </w:p>
          <w:p w:rsidR="007874DF" w:rsidRPr="00102DCC" w:rsidRDefault="005C3AFA" w:rsidP="00BA632E">
            <w:pPr>
              <w:spacing w:line="480" w:lineRule="exact"/>
              <w:rPr>
                <w:rFonts w:ascii="宋体" w:eastAsia="宋体" w:hAnsi="宋体"/>
                <w:sz w:val="24"/>
                <w:szCs w:val="24"/>
              </w:rPr>
            </w:pPr>
            <w:r w:rsidRPr="00102DCC">
              <w:rPr>
                <w:rFonts w:ascii="宋体" w:eastAsia="宋体" w:hAnsi="宋体" w:hint="eastAsia"/>
                <w:sz w:val="24"/>
                <w:szCs w:val="24"/>
              </w:rPr>
              <w:t>总体目标</w:t>
            </w:r>
            <w:r w:rsidR="00622C48" w:rsidRPr="00102DCC">
              <w:rPr>
                <w:rFonts w:ascii="宋体" w:eastAsia="宋体" w:hAnsi="宋体" w:hint="eastAsia"/>
                <w:sz w:val="24"/>
                <w:szCs w:val="24"/>
              </w:rPr>
              <w:t>：</w:t>
            </w:r>
          </w:p>
          <w:p w:rsidR="007874DF" w:rsidRPr="00102DCC" w:rsidRDefault="00A7322E" w:rsidP="00B67908">
            <w:pPr>
              <w:spacing w:line="480" w:lineRule="exact"/>
              <w:ind w:firstLineChars="200" w:firstLine="480"/>
              <w:rPr>
                <w:rFonts w:ascii="宋体" w:eastAsia="宋体" w:hAnsi="宋体"/>
                <w:sz w:val="24"/>
                <w:szCs w:val="24"/>
              </w:rPr>
            </w:pPr>
            <w:r w:rsidRPr="00102DCC">
              <w:rPr>
                <w:rFonts w:ascii="宋体" w:eastAsia="宋体" w:hAnsi="宋体" w:hint="eastAsia"/>
                <w:sz w:val="24"/>
                <w:szCs w:val="24"/>
              </w:rPr>
              <w:t>本项目的总体</w:t>
            </w:r>
            <w:r w:rsidR="00BA632E" w:rsidRPr="00102DCC">
              <w:rPr>
                <w:rFonts w:ascii="宋体" w:eastAsia="宋体" w:hAnsi="宋体" w:hint="eastAsia"/>
                <w:sz w:val="24"/>
                <w:szCs w:val="24"/>
              </w:rPr>
              <w:t>目标是设计出兼具催化多硫化锂快速转化和具有优良导电性的材料作为储硫载体，结合系统物理表征、电化学测试技术及理论计算，揭示两相的三维结构对硫化锂溶解/沉积过程的影响规律，明确</w:t>
            </w:r>
            <w:r w:rsidR="00BA632E" w:rsidRPr="006B41C4">
              <w:rPr>
                <w:rFonts w:ascii="Times New Roman" w:eastAsia="宋体" w:hAnsi="Times New Roman"/>
                <w:sz w:val="24"/>
                <w:szCs w:val="24"/>
              </w:rPr>
              <w:t>CNTs@Fe</w:t>
            </w:r>
            <w:r w:rsidR="00BA632E" w:rsidRPr="006B41C4">
              <w:rPr>
                <w:rFonts w:ascii="Times New Roman" w:eastAsia="宋体" w:hAnsi="Times New Roman"/>
                <w:sz w:val="24"/>
                <w:szCs w:val="24"/>
                <w:vertAlign w:val="subscript"/>
              </w:rPr>
              <w:t>2</w:t>
            </w:r>
            <w:r w:rsidR="00BA632E" w:rsidRPr="006B41C4">
              <w:rPr>
                <w:rFonts w:ascii="Times New Roman" w:eastAsia="宋体" w:hAnsi="Times New Roman"/>
                <w:sz w:val="24"/>
                <w:szCs w:val="24"/>
              </w:rPr>
              <w:t>O</w:t>
            </w:r>
            <w:r w:rsidR="00BA632E" w:rsidRPr="006B41C4">
              <w:rPr>
                <w:rFonts w:ascii="Times New Roman" w:eastAsia="宋体" w:hAnsi="Times New Roman"/>
                <w:sz w:val="24"/>
                <w:szCs w:val="24"/>
                <w:vertAlign w:val="subscript"/>
              </w:rPr>
              <w:t>3</w:t>
            </w:r>
            <w:r w:rsidR="00BA632E" w:rsidRPr="00102DCC">
              <w:rPr>
                <w:rFonts w:ascii="宋体" w:eastAsia="宋体" w:hAnsi="宋体" w:hint="eastAsia"/>
                <w:sz w:val="24"/>
                <w:szCs w:val="24"/>
              </w:rPr>
              <w:t>化学信息与三维结构对电催化活性、稳定性与固硫特性的内在影响，平衡硫含量、硫载量、电解液用量与电化学性能之间的关系，获得低成本与长循环寿命锂硫电池正极材料的设计与调控等关键技术。</w:t>
            </w:r>
          </w:p>
          <w:p w:rsidR="002E6709" w:rsidRPr="00102DCC" w:rsidRDefault="002E6709" w:rsidP="00D651D9">
            <w:pPr>
              <w:spacing w:line="480" w:lineRule="exact"/>
              <w:rPr>
                <w:rFonts w:ascii="宋体" w:eastAsia="宋体" w:hAnsi="宋体"/>
                <w:sz w:val="24"/>
                <w:szCs w:val="24"/>
              </w:rPr>
            </w:pPr>
            <w:r w:rsidRPr="00102DCC">
              <w:rPr>
                <w:rFonts w:ascii="宋体" w:eastAsia="宋体" w:hAnsi="宋体" w:hint="eastAsia"/>
                <w:sz w:val="24"/>
                <w:szCs w:val="24"/>
              </w:rPr>
              <w:t>研究思路：</w:t>
            </w:r>
          </w:p>
          <w:p w:rsidR="006A68A8" w:rsidRPr="00102DCC" w:rsidRDefault="006A68A8" w:rsidP="00D651D9">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基本思路：前期查阅相关文献，为实验提供理论基础，并制备出主要研究对象</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复合材料。再选用合理的实验方法和路线进行实验。最后使用科学的测试方法检验实验结果是否达到预期。</w:t>
            </w:r>
          </w:p>
          <w:p w:rsidR="002E6709" w:rsidRPr="00102DCC" w:rsidRDefault="00CA3A07" w:rsidP="00F56F1C">
            <w:pPr>
              <w:spacing w:line="480" w:lineRule="exact"/>
              <w:ind w:firstLineChars="200" w:firstLine="480"/>
              <w:rPr>
                <w:rFonts w:ascii="宋体" w:eastAsia="宋体" w:hAnsi="宋体"/>
                <w:sz w:val="24"/>
                <w:szCs w:val="24"/>
              </w:rPr>
            </w:pPr>
            <w:r w:rsidRPr="00102DCC">
              <w:rPr>
                <w:rFonts w:ascii="宋体" w:eastAsia="宋体" w:hAnsi="宋体" w:hint="eastAsia"/>
                <w:sz w:val="24"/>
                <w:szCs w:val="24"/>
              </w:rPr>
              <w:t>技术路线：第一阶段，通过水热法制备出</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复合材料；第二阶段，将硫负载到</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获得正极材料；第三阶段，通过系统的物理表征与电化学性能测试，结合理论计算，揭示</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表面对硫元素电化学转化过程的影响机制，为锂硫电池的电催化剂制备与调控提供理论指导；最后，通过第三阶段的理论指导反馈前期材料制备与调控工艺，获得高性能储硫材料，实现锂硫电池的长循环稳定性。</w:t>
            </w:r>
          </w:p>
          <w:p w:rsidR="007874DF" w:rsidRPr="00102DCC" w:rsidRDefault="00CA3A07" w:rsidP="00102DCC">
            <w:pPr>
              <w:spacing w:line="480" w:lineRule="exact"/>
              <w:ind w:firstLineChars="200" w:firstLine="480"/>
              <w:rPr>
                <w:rFonts w:ascii="宋体" w:eastAsia="宋体" w:hAnsi="宋体"/>
                <w:sz w:val="24"/>
                <w:szCs w:val="24"/>
              </w:rPr>
            </w:pPr>
            <w:r w:rsidRPr="00102DCC">
              <w:rPr>
                <w:rFonts w:ascii="宋体" w:eastAsia="宋体" w:hAnsi="宋体" w:hint="eastAsia"/>
                <w:sz w:val="24"/>
                <w:szCs w:val="24"/>
              </w:rPr>
              <w:t>研究方法：</w:t>
            </w:r>
            <w:r w:rsidR="00E57DF3" w:rsidRPr="00102DCC">
              <w:rPr>
                <w:rFonts w:ascii="宋体" w:eastAsia="宋体" w:hAnsi="宋体" w:hint="eastAsia"/>
                <w:sz w:val="24"/>
                <w:szCs w:val="24"/>
              </w:rPr>
              <w:t>使用水热法</w:t>
            </w:r>
            <w:r w:rsidRPr="00102DCC">
              <w:rPr>
                <w:rFonts w:ascii="宋体" w:eastAsia="宋体" w:hAnsi="宋体" w:hint="eastAsia"/>
                <w:sz w:val="24"/>
                <w:szCs w:val="24"/>
              </w:rPr>
              <w:t>、高温煅烧、抽滤清洗等方法制备</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00D13BD1" w:rsidRPr="00102DCC">
              <w:rPr>
                <w:rFonts w:ascii="宋体" w:eastAsia="宋体" w:hAnsi="宋体" w:hint="eastAsia"/>
                <w:sz w:val="24"/>
                <w:szCs w:val="24"/>
              </w:rPr>
              <w:t>正极</w:t>
            </w:r>
            <w:r w:rsidRPr="00102DCC">
              <w:rPr>
                <w:rFonts w:ascii="宋体" w:eastAsia="宋体" w:hAnsi="宋体" w:hint="eastAsia"/>
                <w:sz w:val="24"/>
                <w:szCs w:val="24"/>
              </w:rPr>
              <w:t>复合材料。</w:t>
            </w:r>
            <w:r w:rsidR="00E57DF3" w:rsidRPr="00102DCC">
              <w:rPr>
                <w:rFonts w:ascii="宋体" w:eastAsia="宋体" w:hAnsi="宋体" w:hint="eastAsia"/>
                <w:sz w:val="24"/>
                <w:szCs w:val="24"/>
              </w:rPr>
              <w:t>使用</w:t>
            </w:r>
            <w:r w:rsidR="00E609F6" w:rsidRPr="00102DCC">
              <w:rPr>
                <w:rFonts w:ascii="宋体" w:eastAsia="宋体" w:hAnsi="宋体" w:hint="eastAsia"/>
                <w:sz w:val="24"/>
                <w:szCs w:val="24"/>
              </w:rPr>
              <w:t>循环伏安法（</w:t>
            </w:r>
            <w:r w:rsidR="00E609F6" w:rsidRPr="006B41C4">
              <w:rPr>
                <w:rFonts w:ascii="Times New Roman" w:eastAsia="宋体" w:hAnsi="Times New Roman"/>
                <w:sz w:val="24"/>
                <w:szCs w:val="24"/>
              </w:rPr>
              <w:t>CV</w:t>
            </w:r>
            <w:r w:rsidR="00E609F6" w:rsidRPr="00102DCC">
              <w:rPr>
                <w:rFonts w:ascii="宋体" w:eastAsia="宋体" w:hAnsi="宋体" w:hint="eastAsia"/>
                <w:sz w:val="24"/>
                <w:szCs w:val="24"/>
              </w:rPr>
              <w:t>）、交流阻抗法（</w:t>
            </w:r>
            <w:r w:rsidR="00E609F6" w:rsidRPr="006B41C4">
              <w:rPr>
                <w:rFonts w:ascii="Times New Roman" w:eastAsia="宋体" w:hAnsi="Times New Roman"/>
                <w:sz w:val="24"/>
                <w:szCs w:val="24"/>
              </w:rPr>
              <w:t>EIS</w:t>
            </w:r>
            <w:r w:rsidR="00E609F6" w:rsidRPr="00102DCC">
              <w:rPr>
                <w:rFonts w:ascii="宋体" w:eastAsia="宋体" w:hAnsi="宋体" w:hint="eastAsia"/>
                <w:sz w:val="24"/>
                <w:szCs w:val="24"/>
              </w:rPr>
              <w:t>）等方法进行性能测试。</w:t>
            </w:r>
            <w:r w:rsidR="00D13BD1" w:rsidRPr="00102DCC">
              <w:rPr>
                <w:rFonts w:ascii="宋体" w:eastAsia="宋体" w:hAnsi="宋体" w:hint="eastAsia"/>
                <w:sz w:val="24"/>
                <w:szCs w:val="24"/>
              </w:rPr>
              <w:t>利用充放电测试与恒电流间歇滴定技术获得硫的动力学特征。通过多种物理表征手段获得材料对多硫化锂的电催化机理。</w:t>
            </w:r>
          </w:p>
          <w:p w:rsidR="007874DF" w:rsidRPr="0065123E" w:rsidRDefault="007874DF" w:rsidP="00EF51DB">
            <w:pPr>
              <w:spacing w:line="600" w:lineRule="exact"/>
              <w:rPr>
                <w:sz w:val="28"/>
                <w:szCs w:val="28"/>
              </w:rPr>
            </w:pPr>
          </w:p>
          <w:p w:rsidR="007874DF" w:rsidRPr="0065123E" w:rsidRDefault="007874DF" w:rsidP="00EF51DB">
            <w:pPr>
              <w:snapToGrid w:val="0"/>
              <w:spacing w:line="360" w:lineRule="auto"/>
              <w:rPr>
                <w:sz w:val="28"/>
                <w:szCs w:val="28"/>
              </w:rPr>
            </w:pPr>
          </w:p>
          <w:p w:rsidR="007874DF" w:rsidRPr="0065123E" w:rsidRDefault="007874DF" w:rsidP="00EF51DB">
            <w:pPr>
              <w:snapToGrid w:val="0"/>
              <w:spacing w:line="360" w:lineRule="auto"/>
            </w:pPr>
            <w:bookmarkStart w:id="0" w:name="OLE_LINK8"/>
            <w:bookmarkStart w:id="1" w:name="OLE_LINK9"/>
            <w:bookmarkEnd w:id="0"/>
            <w:bookmarkEnd w:id="1"/>
          </w:p>
          <w:p w:rsidR="007874DF" w:rsidRPr="0065123E" w:rsidRDefault="007874DF" w:rsidP="00EF51DB">
            <w:pPr>
              <w:snapToGrid w:val="0"/>
              <w:spacing w:line="360" w:lineRule="auto"/>
            </w:pPr>
          </w:p>
        </w:tc>
      </w:tr>
      <w:tr w:rsidR="007874DF" w:rsidRPr="0065123E" w:rsidTr="00EF51DB">
        <w:trPr>
          <w:jc w:val="center"/>
        </w:trPr>
        <w:tc>
          <w:tcPr>
            <w:tcW w:w="8630" w:type="dxa"/>
            <w:gridSpan w:val="11"/>
            <w:tcBorders>
              <w:top w:val="single" w:sz="4" w:space="0" w:color="auto"/>
              <w:left w:val="single" w:sz="4" w:space="0" w:color="auto"/>
              <w:bottom w:val="single" w:sz="4" w:space="0" w:color="auto"/>
              <w:right w:val="single" w:sz="4" w:space="0" w:color="auto"/>
            </w:tcBorders>
            <w:vAlign w:val="center"/>
          </w:tcPr>
          <w:p w:rsidR="007874DF" w:rsidRPr="0065123E" w:rsidRDefault="007874DF" w:rsidP="00EF51DB">
            <w:pPr>
              <w:spacing w:line="520" w:lineRule="exact"/>
              <w:rPr>
                <w:b/>
                <w:sz w:val="28"/>
                <w:szCs w:val="28"/>
              </w:rPr>
            </w:pPr>
            <w:r w:rsidRPr="0065123E">
              <w:rPr>
                <w:rFonts w:hint="eastAsia"/>
                <w:b/>
                <w:sz w:val="28"/>
                <w:szCs w:val="28"/>
              </w:rPr>
              <w:lastRenderedPageBreak/>
              <w:t>二、项目实施计划与步骤</w:t>
            </w:r>
          </w:p>
          <w:p w:rsidR="00C03138" w:rsidRPr="006B41C4" w:rsidRDefault="00C03138" w:rsidP="00CF01A9">
            <w:pPr>
              <w:spacing w:line="480" w:lineRule="exact"/>
              <w:ind w:firstLineChars="200" w:firstLine="480"/>
              <w:jc w:val="left"/>
              <w:rPr>
                <w:rFonts w:ascii="Times New Roman" w:eastAsia="宋体" w:hAnsi="Times New Roman"/>
                <w:sz w:val="24"/>
                <w:szCs w:val="24"/>
              </w:rPr>
            </w:pPr>
            <w:r w:rsidRPr="006B41C4">
              <w:rPr>
                <w:rFonts w:ascii="Times New Roman" w:eastAsia="宋体" w:hAnsi="Times New Roman"/>
                <w:sz w:val="24"/>
                <w:szCs w:val="24"/>
              </w:rPr>
              <w:t>2022.11</w:t>
            </w:r>
            <w:r w:rsidRPr="006B41C4">
              <w:rPr>
                <w:rFonts w:ascii="Times New Roman" w:eastAsia="宋体" w:hAnsi="Times New Roman"/>
                <w:sz w:val="24"/>
                <w:szCs w:val="24"/>
              </w:rPr>
              <w:t>～</w:t>
            </w:r>
            <w:r w:rsidRPr="006B41C4">
              <w:rPr>
                <w:rFonts w:ascii="Times New Roman" w:eastAsia="宋体" w:hAnsi="Times New Roman"/>
                <w:sz w:val="24"/>
                <w:szCs w:val="24"/>
              </w:rPr>
              <w:t>2022.12</w:t>
            </w:r>
          </w:p>
          <w:p w:rsidR="00C03138" w:rsidRPr="00102DCC" w:rsidRDefault="00C03138" w:rsidP="00CF01A9">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查阅相关文献，并制备出</w:t>
            </w:r>
            <w:r w:rsidRPr="006B41C4">
              <w:rPr>
                <w:rFonts w:ascii="Times New Roman" w:eastAsia="宋体" w:hAnsi="Times New Roman"/>
                <w:sz w:val="24"/>
                <w:szCs w:val="24"/>
              </w:rPr>
              <w:t>CNTs@Fe</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O</w:t>
            </w:r>
            <w:r w:rsidRPr="006B41C4">
              <w:rPr>
                <w:rFonts w:ascii="Times New Roman" w:eastAsia="宋体" w:hAnsi="Times New Roman"/>
                <w:sz w:val="24"/>
                <w:szCs w:val="24"/>
                <w:vertAlign w:val="subscript"/>
              </w:rPr>
              <w:t>3</w:t>
            </w:r>
            <w:r w:rsidRPr="00102DCC">
              <w:rPr>
                <w:rFonts w:ascii="宋体" w:eastAsia="宋体" w:hAnsi="宋体" w:hint="eastAsia"/>
                <w:sz w:val="24"/>
                <w:szCs w:val="24"/>
              </w:rPr>
              <w:t>复合材料。</w:t>
            </w:r>
          </w:p>
          <w:p w:rsidR="006B41C4" w:rsidRDefault="00C03138" w:rsidP="006B41C4">
            <w:pPr>
              <w:spacing w:line="480" w:lineRule="exact"/>
              <w:ind w:firstLineChars="200" w:firstLine="480"/>
              <w:jc w:val="left"/>
              <w:rPr>
                <w:rFonts w:ascii="Times New Roman" w:eastAsia="宋体" w:hAnsi="Times New Roman"/>
                <w:sz w:val="24"/>
                <w:szCs w:val="24"/>
              </w:rPr>
            </w:pPr>
            <w:r w:rsidRPr="006B41C4">
              <w:rPr>
                <w:rFonts w:ascii="Times New Roman" w:eastAsia="宋体" w:hAnsi="Times New Roman"/>
                <w:sz w:val="24"/>
                <w:szCs w:val="24"/>
              </w:rPr>
              <w:t>2023.01</w:t>
            </w:r>
            <w:r w:rsidRPr="006B41C4">
              <w:rPr>
                <w:rFonts w:ascii="Times New Roman" w:eastAsia="宋体" w:hAnsi="Times New Roman"/>
                <w:sz w:val="24"/>
                <w:szCs w:val="24"/>
              </w:rPr>
              <w:t>～</w:t>
            </w:r>
            <w:r w:rsidRPr="006B41C4">
              <w:rPr>
                <w:rFonts w:ascii="Times New Roman" w:eastAsia="宋体" w:hAnsi="Times New Roman"/>
                <w:sz w:val="24"/>
                <w:szCs w:val="24"/>
              </w:rPr>
              <w:t>2023.5</w:t>
            </w:r>
          </w:p>
          <w:p w:rsidR="00C03138" w:rsidRPr="006B41C4" w:rsidRDefault="00C03138" w:rsidP="006B41C4">
            <w:pPr>
              <w:spacing w:line="480" w:lineRule="exact"/>
              <w:ind w:firstLineChars="200" w:firstLine="480"/>
              <w:jc w:val="left"/>
              <w:rPr>
                <w:rFonts w:ascii="Times New Roman" w:eastAsia="宋体" w:hAnsi="Times New Roman"/>
                <w:sz w:val="24"/>
                <w:szCs w:val="24"/>
              </w:rPr>
            </w:pPr>
            <w:r w:rsidRPr="00102DCC">
              <w:rPr>
                <w:rFonts w:ascii="宋体" w:eastAsia="宋体" w:hAnsi="宋体" w:hint="eastAsia"/>
                <w:sz w:val="24"/>
                <w:szCs w:val="24"/>
              </w:rPr>
              <w:t>（1）配制</w:t>
            </w:r>
            <w:r w:rsidRPr="006B41C4">
              <w:rPr>
                <w:rFonts w:ascii="Times New Roman" w:eastAsia="宋体" w:hAnsi="Times New Roman"/>
                <w:sz w:val="24"/>
                <w:szCs w:val="24"/>
              </w:rPr>
              <w:t>Li</w:t>
            </w:r>
            <w:r w:rsidRPr="006B41C4">
              <w:rPr>
                <w:rFonts w:ascii="Times New Roman" w:eastAsia="宋体" w:hAnsi="Times New Roman"/>
                <w:sz w:val="24"/>
                <w:szCs w:val="24"/>
                <w:vertAlign w:val="subscript"/>
              </w:rPr>
              <w:t>2</w:t>
            </w:r>
            <w:r w:rsidRPr="006B41C4">
              <w:rPr>
                <w:rFonts w:ascii="Times New Roman" w:eastAsia="宋体" w:hAnsi="Times New Roman"/>
                <w:sz w:val="24"/>
                <w:szCs w:val="24"/>
              </w:rPr>
              <w:t>S</w:t>
            </w:r>
            <w:r w:rsidRPr="006B41C4">
              <w:rPr>
                <w:rFonts w:ascii="Times New Roman" w:eastAsia="宋体" w:hAnsi="Times New Roman"/>
                <w:sz w:val="24"/>
                <w:szCs w:val="24"/>
                <w:vertAlign w:val="subscript"/>
              </w:rPr>
              <w:t>n</w:t>
            </w:r>
            <w:r w:rsidRPr="00102DCC">
              <w:rPr>
                <w:rFonts w:ascii="宋体" w:eastAsia="宋体" w:hAnsi="宋体" w:hint="eastAsia"/>
                <w:sz w:val="24"/>
                <w:szCs w:val="24"/>
              </w:rPr>
              <w:t>（</w:t>
            </w:r>
            <w:r w:rsidRPr="00F05EC7">
              <w:rPr>
                <w:rFonts w:ascii="Times New Roman" w:eastAsia="宋体" w:hAnsi="Times New Roman"/>
                <w:sz w:val="24"/>
                <w:szCs w:val="24"/>
              </w:rPr>
              <w:t>n≥4</w:t>
            </w:r>
            <w:r w:rsidRPr="00102DCC">
              <w:rPr>
                <w:rFonts w:ascii="宋体" w:eastAsia="宋体" w:hAnsi="宋体" w:hint="eastAsia"/>
                <w:sz w:val="24"/>
                <w:szCs w:val="24"/>
              </w:rPr>
              <w:t>）溶液，测试</w:t>
            </w:r>
            <w:r w:rsidRPr="00F05EC7">
              <w:rPr>
                <w:rFonts w:ascii="Times New Roman" w:eastAsia="宋体" w:hAnsi="Times New Roman"/>
                <w:sz w:val="24"/>
                <w:szCs w:val="24"/>
              </w:rPr>
              <w:t>Li</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S</w:t>
            </w:r>
            <w:r w:rsidRPr="00F05EC7">
              <w:rPr>
                <w:rFonts w:ascii="Times New Roman" w:eastAsia="宋体" w:hAnsi="Times New Roman"/>
                <w:sz w:val="24"/>
                <w:szCs w:val="24"/>
                <w:vertAlign w:val="subscript"/>
              </w:rPr>
              <w:t>n</w:t>
            </w:r>
            <w:r w:rsidRPr="00102DCC">
              <w:rPr>
                <w:rFonts w:ascii="宋体" w:eastAsia="宋体" w:hAnsi="宋体" w:hint="eastAsia"/>
                <w:sz w:val="24"/>
                <w:szCs w:val="24"/>
              </w:rPr>
              <w:t>（</w:t>
            </w:r>
            <w:r w:rsidRPr="00F05EC7">
              <w:rPr>
                <w:rFonts w:ascii="Times New Roman" w:eastAsia="宋体" w:hAnsi="Times New Roman"/>
                <w:sz w:val="24"/>
                <w:szCs w:val="24"/>
              </w:rPr>
              <w:t>n≥4</w:t>
            </w:r>
            <w:r w:rsidRPr="00102DCC">
              <w:rPr>
                <w:rFonts w:ascii="宋体" w:eastAsia="宋体" w:hAnsi="宋体" w:hint="eastAsia"/>
                <w:sz w:val="24"/>
                <w:szCs w:val="24"/>
              </w:rPr>
              <w:t>）在</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表面的电化学活性；</w:t>
            </w:r>
          </w:p>
          <w:p w:rsidR="00C03138" w:rsidRPr="00102DCC" w:rsidRDefault="00C03138" w:rsidP="00CF01A9">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（2）制备</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F05EC7">
              <w:rPr>
                <w:rFonts w:ascii="Times New Roman" w:eastAsia="宋体" w:hAnsi="Times New Roman"/>
                <w:sz w:val="24"/>
                <w:szCs w:val="24"/>
              </w:rPr>
              <w:t>/S</w:t>
            </w:r>
            <w:r w:rsidRPr="00102DCC">
              <w:rPr>
                <w:rFonts w:ascii="宋体" w:eastAsia="宋体" w:hAnsi="宋体" w:hint="eastAsia"/>
                <w:sz w:val="24"/>
                <w:szCs w:val="24"/>
              </w:rPr>
              <w:t>复合正极材料并组装扣式电池，测试电极材料的倍率性能并计算锂离子扩散系数等，研究硫元素在</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表面转化的动力学特性。</w:t>
            </w:r>
          </w:p>
          <w:p w:rsidR="00C03138" w:rsidRPr="00F05EC7" w:rsidRDefault="00C03138" w:rsidP="00CF01A9">
            <w:pPr>
              <w:spacing w:line="480" w:lineRule="exact"/>
              <w:ind w:firstLineChars="200" w:firstLine="480"/>
              <w:jc w:val="left"/>
              <w:rPr>
                <w:rFonts w:ascii="Times New Roman" w:eastAsia="宋体" w:hAnsi="Times New Roman"/>
                <w:sz w:val="24"/>
                <w:szCs w:val="24"/>
              </w:rPr>
            </w:pPr>
            <w:r w:rsidRPr="00F05EC7">
              <w:rPr>
                <w:rFonts w:ascii="Times New Roman" w:eastAsia="宋体" w:hAnsi="Times New Roman"/>
                <w:sz w:val="24"/>
                <w:szCs w:val="24"/>
              </w:rPr>
              <w:t>2023.06</w:t>
            </w:r>
            <w:r w:rsidRPr="00F05EC7">
              <w:rPr>
                <w:rFonts w:ascii="Times New Roman" w:eastAsia="宋体" w:hAnsi="Times New Roman"/>
                <w:sz w:val="24"/>
                <w:szCs w:val="24"/>
              </w:rPr>
              <w:t>～</w:t>
            </w:r>
            <w:r w:rsidRPr="00F05EC7">
              <w:rPr>
                <w:rFonts w:ascii="Times New Roman" w:eastAsia="宋体" w:hAnsi="Times New Roman"/>
                <w:sz w:val="24"/>
                <w:szCs w:val="24"/>
              </w:rPr>
              <w:t>2023.11</w:t>
            </w:r>
          </w:p>
          <w:p w:rsidR="00C03138" w:rsidRPr="00102DCC" w:rsidRDefault="00C03138" w:rsidP="00CF01A9">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（1）完善</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F05EC7">
              <w:rPr>
                <w:rFonts w:ascii="Times New Roman" w:eastAsia="宋体" w:hAnsi="Times New Roman"/>
                <w:sz w:val="24"/>
                <w:szCs w:val="24"/>
              </w:rPr>
              <w:t>/S</w:t>
            </w:r>
            <w:r w:rsidRPr="00102DCC">
              <w:rPr>
                <w:rFonts w:ascii="宋体" w:eastAsia="宋体" w:hAnsi="宋体" w:hint="eastAsia"/>
                <w:sz w:val="24"/>
                <w:szCs w:val="24"/>
              </w:rPr>
              <w:t>正极复合材料的电化学性能测试；</w:t>
            </w:r>
          </w:p>
          <w:p w:rsidR="00C03138" w:rsidRPr="00102DCC" w:rsidRDefault="00C03138" w:rsidP="00CF01A9">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（2）完成极限条件电化学测试后</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材料的结构与形貌表征，研究</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材料的物理化学稳定性；</w:t>
            </w:r>
          </w:p>
          <w:p w:rsidR="00C03138" w:rsidRPr="00102DCC" w:rsidRDefault="00C03138" w:rsidP="00CF01A9">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（3）总结数据，完善</w:t>
            </w:r>
            <w:r w:rsidRPr="00F05EC7">
              <w:rPr>
                <w:rFonts w:ascii="Times New Roman" w:eastAsia="宋体" w:hAnsi="Times New Roman"/>
                <w:sz w:val="24"/>
                <w:szCs w:val="24"/>
              </w:rPr>
              <w:t>CNTs@Fe</w:t>
            </w:r>
            <w:r w:rsidRPr="00F05EC7">
              <w:rPr>
                <w:rFonts w:ascii="Times New Roman" w:eastAsia="宋体" w:hAnsi="Times New Roman"/>
                <w:sz w:val="24"/>
                <w:szCs w:val="24"/>
                <w:vertAlign w:val="subscript"/>
              </w:rPr>
              <w:t>2</w:t>
            </w:r>
            <w:r w:rsidRPr="00F05EC7">
              <w:rPr>
                <w:rFonts w:ascii="Times New Roman" w:eastAsia="宋体" w:hAnsi="Times New Roman"/>
                <w:sz w:val="24"/>
                <w:szCs w:val="24"/>
              </w:rPr>
              <w:t>O</w:t>
            </w:r>
            <w:r w:rsidRPr="00F05EC7">
              <w:rPr>
                <w:rFonts w:ascii="Times New Roman" w:eastAsia="宋体" w:hAnsi="Times New Roman"/>
                <w:sz w:val="24"/>
                <w:szCs w:val="24"/>
                <w:vertAlign w:val="subscript"/>
              </w:rPr>
              <w:t>3</w:t>
            </w:r>
            <w:r w:rsidRPr="00102DCC">
              <w:rPr>
                <w:rFonts w:ascii="宋体" w:eastAsia="宋体" w:hAnsi="宋体" w:hint="eastAsia"/>
                <w:sz w:val="24"/>
                <w:szCs w:val="24"/>
              </w:rPr>
              <w:t>材料的调控手段与电催化机制，丰富相分离结构储硫载体的电化学理论研究。</w:t>
            </w: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EF51DB">
            <w:pPr>
              <w:snapToGrid w:val="0"/>
              <w:spacing w:line="360" w:lineRule="auto"/>
              <w:ind w:firstLineChars="217" w:firstLine="456"/>
            </w:pPr>
          </w:p>
          <w:p w:rsidR="007874DF" w:rsidRPr="0065123E" w:rsidRDefault="007874DF" w:rsidP="00C03138">
            <w:pPr>
              <w:snapToGrid w:val="0"/>
              <w:spacing w:line="360" w:lineRule="auto"/>
            </w:pPr>
          </w:p>
        </w:tc>
      </w:tr>
      <w:tr w:rsidR="007874DF" w:rsidRPr="0065123E" w:rsidTr="00EF51DB">
        <w:trPr>
          <w:cantSplit/>
          <w:trHeight w:val="3016"/>
          <w:jc w:val="center"/>
        </w:trPr>
        <w:tc>
          <w:tcPr>
            <w:tcW w:w="8630" w:type="dxa"/>
            <w:gridSpan w:val="11"/>
            <w:tcBorders>
              <w:top w:val="single" w:sz="4" w:space="0" w:color="auto"/>
              <w:left w:val="single" w:sz="4" w:space="0" w:color="auto"/>
              <w:bottom w:val="single" w:sz="4" w:space="0" w:color="auto"/>
              <w:right w:val="single" w:sz="4" w:space="0" w:color="auto"/>
            </w:tcBorders>
          </w:tcPr>
          <w:p w:rsidR="007874DF" w:rsidRPr="004E4AF4" w:rsidRDefault="007874DF" w:rsidP="004E4AF4">
            <w:pPr>
              <w:spacing w:line="520" w:lineRule="exact"/>
              <w:rPr>
                <w:sz w:val="28"/>
                <w:szCs w:val="28"/>
              </w:rPr>
            </w:pPr>
            <w:r w:rsidRPr="0065123E">
              <w:rPr>
                <w:rFonts w:hint="eastAsia"/>
                <w:b/>
                <w:sz w:val="28"/>
                <w:szCs w:val="28"/>
              </w:rPr>
              <w:lastRenderedPageBreak/>
              <w:t>三、项目研究的预期阶段成果和最终成果</w:t>
            </w:r>
          </w:p>
          <w:p w:rsidR="00614D06" w:rsidRPr="00102DCC" w:rsidRDefault="00070FEF" w:rsidP="00614D06">
            <w:pPr>
              <w:spacing w:line="480" w:lineRule="exact"/>
              <w:ind w:firstLineChars="200" w:firstLine="480"/>
              <w:jc w:val="left"/>
              <w:rPr>
                <w:rFonts w:ascii="宋体" w:eastAsia="宋体" w:hAnsi="宋体"/>
                <w:sz w:val="24"/>
                <w:szCs w:val="24"/>
              </w:rPr>
            </w:pPr>
            <w:r w:rsidRPr="00102DCC">
              <w:rPr>
                <w:rFonts w:ascii="宋体" w:eastAsia="宋体" w:hAnsi="宋体" w:hint="eastAsia"/>
                <w:sz w:val="24"/>
                <w:szCs w:val="24"/>
              </w:rPr>
              <w:t>预期阶段成果：</w:t>
            </w:r>
            <w:r w:rsidR="00614D06" w:rsidRPr="00102DCC">
              <w:rPr>
                <w:rFonts w:ascii="宋体" w:eastAsia="宋体" w:hAnsi="宋体" w:hint="eastAsia"/>
                <w:sz w:val="24"/>
                <w:szCs w:val="24"/>
              </w:rPr>
              <w:t>实现形貌规整</w:t>
            </w:r>
            <w:r w:rsidR="00614D06" w:rsidRPr="00F05EC7">
              <w:rPr>
                <w:rFonts w:ascii="Times New Roman" w:eastAsia="宋体" w:hAnsi="Times New Roman"/>
                <w:sz w:val="24"/>
                <w:szCs w:val="24"/>
              </w:rPr>
              <w:t>CNTs@Fe</w:t>
            </w:r>
            <w:r w:rsidR="00614D06" w:rsidRPr="00F05EC7">
              <w:rPr>
                <w:rFonts w:ascii="Times New Roman" w:eastAsia="宋体" w:hAnsi="Times New Roman"/>
                <w:sz w:val="24"/>
                <w:szCs w:val="24"/>
                <w:vertAlign w:val="subscript"/>
              </w:rPr>
              <w:t>2</w:t>
            </w:r>
            <w:r w:rsidR="00614D06" w:rsidRPr="00F05EC7">
              <w:rPr>
                <w:rFonts w:ascii="Times New Roman" w:eastAsia="宋体" w:hAnsi="Times New Roman"/>
                <w:sz w:val="24"/>
                <w:szCs w:val="24"/>
              </w:rPr>
              <w:t>O</w:t>
            </w:r>
            <w:r w:rsidR="00614D06" w:rsidRPr="00F05EC7">
              <w:rPr>
                <w:rFonts w:ascii="Times New Roman" w:eastAsia="宋体" w:hAnsi="Times New Roman"/>
                <w:sz w:val="24"/>
                <w:szCs w:val="24"/>
                <w:vertAlign w:val="subscript"/>
              </w:rPr>
              <w:t>3</w:t>
            </w:r>
            <w:r w:rsidR="00614D06" w:rsidRPr="00102DCC">
              <w:rPr>
                <w:rFonts w:ascii="宋体" w:eastAsia="宋体" w:hAnsi="宋体" w:hint="eastAsia"/>
                <w:sz w:val="24"/>
                <w:szCs w:val="24"/>
              </w:rPr>
              <w:t>材料的控制合成以及以其为储硫载体的正极复合材料的可控制备，明确</w:t>
            </w:r>
            <w:r w:rsidR="00614D06" w:rsidRPr="00F05EC7">
              <w:rPr>
                <w:rFonts w:ascii="Times New Roman" w:eastAsia="宋体" w:hAnsi="Times New Roman"/>
                <w:sz w:val="24"/>
                <w:szCs w:val="24"/>
              </w:rPr>
              <w:t>Fe</w:t>
            </w:r>
            <w:r w:rsidR="00614D06" w:rsidRPr="00F05EC7">
              <w:rPr>
                <w:rFonts w:ascii="Times New Roman" w:eastAsia="宋体" w:hAnsi="Times New Roman"/>
                <w:sz w:val="24"/>
                <w:szCs w:val="24"/>
                <w:vertAlign w:val="subscript"/>
              </w:rPr>
              <w:t>2</w:t>
            </w:r>
            <w:r w:rsidR="00614D06" w:rsidRPr="00F05EC7">
              <w:rPr>
                <w:rFonts w:ascii="Times New Roman" w:eastAsia="宋体" w:hAnsi="Times New Roman"/>
                <w:sz w:val="24"/>
                <w:szCs w:val="24"/>
              </w:rPr>
              <w:t>O</w:t>
            </w:r>
            <w:r w:rsidR="00614D06" w:rsidRPr="00F05EC7">
              <w:rPr>
                <w:rFonts w:ascii="Times New Roman" w:eastAsia="宋体" w:hAnsi="Times New Roman"/>
                <w:sz w:val="24"/>
                <w:szCs w:val="24"/>
                <w:vertAlign w:val="subscript"/>
              </w:rPr>
              <w:t>3</w:t>
            </w:r>
            <w:r w:rsidR="00614D06" w:rsidRPr="00102DCC">
              <w:rPr>
                <w:rFonts w:ascii="宋体" w:eastAsia="宋体" w:hAnsi="宋体" w:hint="eastAsia"/>
                <w:sz w:val="24"/>
                <w:szCs w:val="24"/>
              </w:rPr>
              <w:t>表面对不同链段长度多硫化锂的吸附能力，建立锂硫电池在</w:t>
            </w:r>
            <w:r w:rsidR="00614D06" w:rsidRPr="00F05EC7">
              <w:rPr>
                <w:rFonts w:ascii="Times New Roman" w:eastAsia="宋体" w:hAnsi="Times New Roman"/>
                <w:sz w:val="24"/>
                <w:szCs w:val="24"/>
              </w:rPr>
              <w:t>CNTs@Fe</w:t>
            </w:r>
            <w:r w:rsidR="00614D06" w:rsidRPr="00F05EC7">
              <w:rPr>
                <w:rFonts w:ascii="Times New Roman" w:eastAsia="宋体" w:hAnsi="Times New Roman"/>
                <w:sz w:val="24"/>
                <w:szCs w:val="24"/>
                <w:vertAlign w:val="subscript"/>
              </w:rPr>
              <w:t>2</w:t>
            </w:r>
            <w:r w:rsidR="00614D06" w:rsidRPr="00F05EC7">
              <w:rPr>
                <w:rFonts w:ascii="Times New Roman" w:eastAsia="宋体" w:hAnsi="Times New Roman"/>
                <w:sz w:val="24"/>
                <w:szCs w:val="24"/>
              </w:rPr>
              <w:t>O</w:t>
            </w:r>
            <w:r w:rsidR="00614D06" w:rsidRPr="00F05EC7">
              <w:rPr>
                <w:rFonts w:ascii="Times New Roman" w:eastAsia="宋体" w:hAnsi="Times New Roman"/>
                <w:sz w:val="24"/>
                <w:szCs w:val="24"/>
                <w:vertAlign w:val="subscript"/>
              </w:rPr>
              <w:t>3</w:t>
            </w:r>
            <w:r w:rsidR="00614D06" w:rsidRPr="00102DCC">
              <w:rPr>
                <w:rFonts w:ascii="宋体" w:eastAsia="宋体" w:hAnsi="宋体" w:hint="eastAsia"/>
                <w:sz w:val="24"/>
                <w:szCs w:val="24"/>
              </w:rPr>
              <w:t>材料相分离结构中的反应机制，获得高硫含量、高硫载量的高性能锂硫电池硫正极。</w:t>
            </w:r>
          </w:p>
          <w:p w:rsidR="007874DF" w:rsidRPr="00102DCC" w:rsidRDefault="000E27D5" w:rsidP="000E27D5">
            <w:pPr>
              <w:spacing w:line="480" w:lineRule="exact"/>
              <w:ind w:firstLineChars="200" w:firstLine="480"/>
              <w:rPr>
                <w:b/>
                <w:sz w:val="24"/>
                <w:szCs w:val="24"/>
              </w:rPr>
            </w:pPr>
            <w:r w:rsidRPr="00102DCC">
              <w:rPr>
                <w:rFonts w:ascii="宋体" w:eastAsia="宋体" w:hAnsi="宋体" w:hint="eastAsia"/>
                <w:sz w:val="24"/>
                <w:szCs w:val="24"/>
              </w:rPr>
              <w:t>最终成果：</w:t>
            </w:r>
            <w:r w:rsidR="00614D06" w:rsidRPr="00102DCC">
              <w:rPr>
                <w:rFonts w:ascii="宋体" w:eastAsia="宋体" w:hAnsi="宋体" w:hint="eastAsia"/>
                <w:sz w:val="24"/>
                <w:szCs w:val="24"/>
              </w:rPr>
              <w:t>发表研究论文</w:t>
            </w:r>
            <w:r w:rsidR="00614D06" w:rsidRPr="00D407A1">
              <w:rPr>
                <w:rFonts w:ascii="Times New Roman" w:eastAsia="宋体" w:hAnsi="Times New Roman"/>
                <w:sz w:val="24"/>
                <w:szCs w:val="24"/>
              </w:rPr>
              <w:t>1</w:t>
            </w:r>
            <w:r w:rsidR="00614D06" w:rsidRPr="00102DCC">
              <w:rPr>
                <w:rFonts w:ascii="宋体" w:eastAsia="宋体" w:hAnsi="宋体" w:hint="eastAsia"/>
                <w:sz w:val="24"/>
                <w:szCs w:val="24"/>
              </w:rPr>
              <w:t>篇。</w:t>
            </w: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p w:rsidR="007874DF" w:rsidRPr="0065123E" w:rsidRDefault="007874DF" w:rsidP="00EF51DB">
            <w:pPr>
              <w:spacing w:line="600" w:lineRule="exact"/>
              <w:rPr>
                <w:b/>
              </w:rPr>
            </w:pPr>
          </w:p>
        </w:tc>
      </w:tr>
      <w:tr w:rsidR="007874DF" w:rsidRPr="0065123E" w:rsidTr="00EF51DB">
        <w:trPr>
          <w:cantSplit/>
          <w:trHeight w:val="3016"/>
          <w:jc w:val="center"/>
        </w:trPr>
        <w:tc>
          <w:tcPr>
            <w:tcW w:w="8630" w:type="dxa"/>
            <w:gridSpan w:val="11"/>
            <w:tcBorders>
              <w:top w:val="single" w:sz="4" w:space="0" w:color="auto"/>
              <w:left w:val="single" w:sz="4" w:space="0" w:color="auto"/>
              <w:bottom w:val="single" w:sz="4" w:space="0" w:color="auto"/>
              <w:right w:val="single" w:sz="4" w:space="0" w:color="auto"/>
            </w:tcBorders>
          </w:tcPr>
          <w:p w:rsidR="007874DF" w:rsidRPr="0065123E" w:rsidRDefault="007874DF" w:rsidP="00EF51DB">
            <w:pPr>
              <w:spacing w:line="460" w:lineRule="exact"/>
              <w:rPr>
                <w:b/>
                <w:sz w:val="28"/>
                <w:szCs w:val="28"/>
              </w:rPr>
            </w:pPr>
            <w:r w:rsidRPr="0065123E">
              <w:rPr>
                <w:rFonts w:hint="eastAsia"/>
                <w:b/>
                <w:sz w:val="28"/>
                <w:szCs w:val="28"/>
              </w:rPr>
              <w:lastRenderedPageBreak/>
              <w:t>四、经费管理</w:t>
            </w:r>
          </w:p>
          <w:p w:rsidR="007874DF" w:rsidRPr="0065123E" w:rsidRDefault="007874DF" w:rsidP="00EF51DB">
            <w:pPr>
              <w:spacing w:line="480" w:lineRule="exact"/>
              <w:rPr>
                <w:rFonts w:ascii="宋体" w:eastAsia="宋体" w:hAnsi="宋体"/>
                <w:b/>
                <w:sz w:val="24"/>
              </w:rPr>
            </w:pPr>
            <w:r w:rsidRPr="0065123E">
              <w:rPr>
                <w:rFonts w:ascii="宋体" w:eastAsia="宋体" w:hAnsi="宋体" w:hint="eastAsia"/>
                <w:b/>
                <w:sz w:val="24"/>
              </w:rPr>
              <w:t>1、</w:t>
            </w:r>
            <w:r w:rsidRPr="0065123E">
              <w:rPr>
                <w:rFonts w:ascii="宋体" w:eastAsia="宋体" w:hAnsi="宋体"/>
                <w:b/>
                <w:sz w:val="24"/>
              </w:rPr>
              <w:t>经费及来源：</w:t>
            </w:r>
            <w:r w:rsidRPr="0065123E">
              <w:rPr>
                <w:rFonts w:ascii="宋体" w:eastAsia="宋体" w:hAnsi="宋体"/>
                <w:sz w:val="24"/>
              </w:rPr>
              <w:t>本项目共需要经费</w:t>
            </w:r>
            <w:r w:rsidRPr="0065123E">
              <w:rPr>
                <w:rFonts w:ascii="宋体" w:eastAsia="宋体" w:hAnsi="宋体"/>
                <w:sz w:val="24"/>
                <w:u w:val="single"/>
              </w:rPr>
              <w:t xml:space="preserve">   </w:t>
            </w:r>
            <w:r w:rsidR="002A3D95" w:rsidRPr="00F05EC7">
              <w:rPr>
                <w:rFonts w:ascii="Times New Roman" w:eastAsia="宋体" w:hAnsi="Times New Roman"/>
                <w:sz w:val="24"/>
                <w:u w:val="single"/>
              </w:rPr>
              <w:t>1</w:t>
            </w:r>
            <w:r w:rsidRPr="0065123E">
              <w:rPr>
                <w:rFonts w:ascii="宋体" w:eastAsia="宋体" w:hAnsi="宋体"/>
                <w:sz w:val="24"/>
                <w:u w:val="single"/>
              </w:rPr>
              <w:t xml:space="preserve">   </w:t>
            </w:r>
            <w:r w:rsidRPr="0065123E">
              <w:rPr>
                <w:rFonts w:ascii="宋体" w:eastAsia="宋体" w:hAnsi="宋体"/>
                <w:sz w:val="24"/>
              </w:rPr>
              <w:t>万元，其中：</w:t>
            </w:r>
          </w:p>
          <w:p w:rsidR="007874DF" w:rsidRPr="0065123E" w:rsidRDefault="007874DF" w:rsidP="00EF51DB">
            <w:pPr>
              <w:spacing w:line="480" w:lineRule="exact"/>
              <w:ind w:firstLineChars="200" w:firstLine="480"/>
              <w:rPr>
                <w:rFonts w:ascii="宋体" w:eastAsia="宋体" w:hAnsi="宋体"/>
                <w:sz w:val="24"/>
              </w:rPr>
            </w:pPr>
            <w:r w:rsidRPr="0065123E">
              <w:rPr>
                <w:rFonts w:ascii="宋体" w:eastAsia="宋体" w:hAnsi="宋体"/>
                <w:sz w:val="24"/>
              </w:rPr>
              <w:t>1</w:t>
            </w:r>
            <w:r w:rsidRPr="0065123E">
              <w:rPr>
                <w:rFonts w:ascii="宋体" w:eastAsia="宋体" w:hAnsi="宋体" w:hint="eastAsia"/>
                <w:sz w:val="24"/>
              </w:rPr>
              <w:t>）</w:t>
            </w:r>
            <w:r w:rsidRPr="0065123E">
              <w:rPr>
                <w:rFonts w:ascii="宋体" w:eastAsia="宋体" w:hAnsi="宋体"/>
                <w:sz w:val="24"/>
              </w:rPr>
              <w:t>申请学校经费</w:t>
            </w:r>
            <w:r w:rsidRPr="0065123E">
              <w:rPr>
                <w:rFonts w:ascii="宋体" w:eastAsia="宋体" w:hAnsi="宋体"/>
                <w:sz w:val="24"/>
                <w:u w:val="single"/>
              </w:rPr>
              <w:t xml:space="preserve">   </w:t>
            </w:r>
            <w:r w:rsidR="00DB317B" w:rsidRPr="00F05EC7">
              <w:rPr>
                <w:rFonts w:ascii="Times New Roman" w:eastAsia="宋体" w:hAnsi="Times New Roman"/>
                <w:sz w:val="24"/>
                <w:u w:val="single"/>
              </w:rPr>
              <w:t>1</w:t>
            </w:r>
            <w:r w:rsidRPr="0065123E">
              <w:rPr>
                <w:rFonts w:ascii="宋体" w:eastAsia="宋体" w:hAnsi="宋体"/>
                <w:sz w:val="24"/>
                <w:u w:val="single"/>
              </w:rPr>
              <w:t xml:space="preserve">   </w:t>
            </w:r>
            <w:r w:rsidRPr="0065123E">
              <w:rPr>
                <w:rFonts w:ascii="宋体" w:eastAsia="宋体" w:hAnsi="宋体"/>
                <w:sz w:val="24"/>
              </w:rPr>
              <w:t>万元；</w:t>
            </w:r>
          </w:p>
          <w:p w:rsidR="007874DF" w:rsidRPr="0065123E" w:rsidRDefault="007874DF" w:rsidP="00EF51DB">
            <w:pPr>
              <w:spacing w:line="480" w:lineRule="exact"/>
              <w:ind w:firstLineChars="200" w:firstLine="480"/>
              <w:rPr>
                <w:rFonts w:ascii="宋体" w:eastAsia="宋体" w:hAnsi="宋体"/>
                <w:sz w:val="24"/>
              </w:rPr>
            </w:pPr>
            <w:r w:rsidRPr="0065123E">
              <w:rPr>
                <w:rFonts w:ascii="宋体" w:eastAsia="宋体" w:hAnsi="宋体"/>
                <w:sz w:val="24"/>
              </w:rPr>
              <w:t>2</w:t>
            </w:r>
            <w:r w:rsidRPr="0065123E">
              <w:rPr>
                <w:rFonts w:ascii="宋体" w:eastAsia="宋体" w:hAnsi="宋体" w:hint="eastAsia"/>
                <w:sz w:val="24"/>
              </w:rPr>
              <w:t>）</w:t>
            </w:r>
            <w:r w:rsidRPr="0065123E">
              <w:rPr>
                <w:rFonts w:ascii="宋体" w:eastAsia="宋体" w:hAnsi="宋体"/>
                <w:sz w:val="24"/>
              </w:rPr>
              <w:t xml:space="preserve">其他        </w:t>
            </w:r>
            <w:r w:rsidRPr="0065123E">
              <w:rPr>
                <w:rFonts w:ascii="宋体" w:eastAsia="宋体" w:hAnsi="宋体"/>
                <w:sz w:val="24"/>
                <w:u w:val="single"/>
              </w:rPr>
              <w:t xml:space="preserve">         </w:t>
            </w:r>
            <w:r w:rsidRPr="0065123E">
              <w:rPr>
                <w:rFonts w:ascii="宋体" w:eastAsia="宋体" w:hAnsi="宋体"/>
                <w:sz w:val="24"/>
              </w:rPr>
              <w:t>万元。</w:t>
            </w:r>
          </w:p>
          <w:p w:rsidR="007874DF" w:rsidRPr="0065123E" w:rsidRDefault="007874DF" w:rsidP="00EF51DB">
            <w:pPr>
              <w:spacing w:line="480" w:lineRule="exact"/>
              <w:rPr>
                <w:rFonts w:ascii="宋体" w:eastAsia="宋体" w:hAnsi="宋体"/>
                <w:b/>
                <w:sz w:val="24"/>
              </w:rPr>
            </w:pPr>
            <w:r w:rsidRPr="0065123E">
              <w:rPr>
                <w:rFonts w:ascii="宋体" w:eastAsia="宋体" w:hAnsi="宋体" w:hint="eastAsia"/>
                <w:b/>
                <w:sz w:val="24"/>
              </w:rPr>
              <w:t>2、</w:t>
            </w:r>
            <w:r w:rsidRPr="0065123E">
              <w:rPr>
                <w:rFonts w:ascii="宋体" w:eastAsia="宋体" w:hAnsi="宋体"/>
                <w:b/>
                <w:sz w:val="24"/>
              </w:rPr>
              <w:t>经费使用：</w:t>
            </w:r>
          </w:p>
          <w:p w:rsidR="00E74EC6" w:rsidRPr="00394F1E" w:rsidRDefault="00E74EC6" w:rsidP="0030390A">
            <w:pPr>
              <w:spacing w:line="480" w:lineRule="exact"/>
              <w:ind w:firstLineChars="200" w:firstLine="480"/>
              <w:rPr>
                <w:rFonts w:ascii="宋体" w:eastAsia="宋体" w:hAnsi="宋体"/>
                <w:sz w:val="24"/>
              </w:rPr>
            </w:pPr>
            <w:r w:rsidRPr="00394F1E">
              <w:rPr>
                <w:rFonts w:ascii="宋体" w:eastAsia="宋体" w:hAnsi="宋体" w:hint="eastAsia"/>
                <w:sz w:val="24"/>
              </w:rPr>
              <w:t>购买</w:t>
            </w:r>
            <w:r w:rsidRPr="00394F1E">
              <w:rPr>
                <w:rFonts w:ascii="宋体" w:eastAsia="宋体" w:hAnsi="宋体"/>
                <w:sz w:val="24"/>
              </w:rPr>
              <w:t>电解液、铝箔、锂片、氩氢混合气体等</w:t>
            </w:r>
            <w:r w:rsidRPr="00394F1E">
              <w:rPr>
                <w:rFonts w:ascii="宋体" w:eastAsia="宋体" w:hAnsi="宋体" w:hint="eastAsia"/>
                <w:sz w:val="24"/>
              </w:rPr>
              <w:t>共</w:t>
            </w:r>
            <w:r w:rsidRPr="00F05EC7">
              <w:rPr>
                <w:rFonts w:ascii="Times New Roman" w:eastAsia="宋体" w:hAnsi="Times New Roman"/>
                <w:sz w:val="24"/>
              </w:rPr>
              <w:t>0.3</w:t>
            </w:r>
            <w:r w:rsidRPr="00394F1E">
              <w:rPr>
                <w:rFonts w:ascii="宋体" w:eastAsia="宋体" w:hAnsi="宋体" w:hint="eastAsia"/>
                <w:sz w:val="24"/>
              </w:rPr>
              <w:t>万元</w:t>
            </w:r>
            <w:r w:rsidR="00A11EBB">
              <w:rPr>
                <w:rFonts w:ascii="宋体" w:eastAsia="宋体" w:hAnsi="宋体" w:hint="eastAsia"/>
                <w:sz w:val="24"/>
              </w:rPr>
              <w:t>；</w:t>
            </w:r>
          </w:p>
          <w:p w:rsidR="00E74EC6" w:rsidRPr="00394F1E" w:rsidRDefault="00712A8F" w:rsidP="00A52C87">
            <w:pPr>
              <w:spacing w:line="480" w:lineRule="exact"/>
              <w:ind w:firstLineChars="200" w:firstLine="480"/>
              <w:rPr>
                <w:rFonts w:ascii="宋体" w:eastAsia="宋体" w:hAnsi="宋体"/>
                <w:sz w:val="24"/>
              </w:rPr>
            </w:pPr>
            <w:r w:rsidRPr="00394F1E">
              <w:rPr>
                <w:rFonts w:ascii="宋体" w:eastAsia="宋体" w:hAnsi="宋体" w:hint="eastAsia"/>
                <w:sz w:val="24"/>
              </w:rPr>
              <w:t>进行</w:t>
            </w:r>
            <w:r w:rsidR="00E74EC6" w:rsidRPr="00F05EC7">
              <w:rPr>
                <w:rFonts w:ascii="Times New Roman" w:eastAsia="宋体" w:hAnsi="Times New Roman"/>
                <w:sz w:val="24"/>
              </w:rPr>
              <w:t>SEM</w:t>
            </w:r>
            <w:r w:rsidR="00E74EC6" w:rsidRPr="00394F1E">
              <w:rPr>
                <w:rFonts w:ascii="宋体" w:eastAsia="宋体" w:hAnsi="宋体"/>
                <w:sz w:val="24"/>
              </w:rPr>
              <w:t>测试、</w:t>
            </w:r>
            <w:r w:rsidR="00E74EC6" w:rsidRPr="00F05EC7">
              <w:rPr>
                <w:rFonts w:ascii="Times New Roman" w:eastAsia="宋体" w:hAnsi="Times New Roman"/>
                <w:sz w:val="24"/>
              </w:rPr>
              <w:t>TEM</w:t>
            </w:r>
            <w:r w:rsidR="00E74EC6" w:rsidRPr="00394F1E">
              <w:rPr>
                <w:rFonts w:ascii="宋体" w:eastAsia="宋体" w:hAnsi="宋体"/>
                <w:sz w:val="24"/>
              </w:rPr>
              <w:t>测试、</w:t>
            </w:r>
            <w:r w:rsidR="00E74EC6" w:rsidRPr="00F05EC7">
              <w:rPr>
                <w:rFonts w:ascii="Times New Roman" w:eastAsia="宋体" w:hAnsi="Times New Roman"/>
                <w:sz w:val="24"/>
              </w:rPr>
              <w:t>XRD</w:t>
            </w:r>
            <w:r w:rsidR="00E74EC6" w:rsidRPr="00394F1E">
              <w:rPr>
                <w:rFonts w:ascii="宋体" w:eastAsia="宋体" w:hAnsi="宋体"/>
                <w:sz w:val="24"/>
              </w:rPr>
              <w:t>测试、</w:t>
            </w:r>
            <w:r w:rsidR="00E74EC6" w:rsidRPr="00F05EC7">
              <w:rPr>
                <w:rFonts w:ascii="Times New Roman" w:eastAsia="宋体" w:hAnsi="Times New Roman"/>
                <w:sz w:val="24"/>
              </w:rPr>
              <w:t>XPS</w:t>
            </w:r>
            <w:r w:rsidRPr="00394F1E">
              <w:rPr>
                <w:rFonts w:ascii="宋体" w:eastAsia="宋体" w:hAnsi="宋体"/>
                <w:sz w:val="24"/>
              </w:rPr>
              <w:t>测试</w:t>
            </w:r>
            <w:r w:rsidRPr="00394F1E">
              <w:rPr>
                <w:rFonts w:ascii="宋体" w:eastAsia="宋体" w:hAnsi="宋体" w:hint="eastAsia"/>
                <w:sz w:val="24"/>
              </w:rPr>
              <w:t>共</w:t>
            </w:r>
            <w:r w:rsidRPr="00F05EC7">
              <w:rPr>
                <w:rFonts w:ascii="Times New Roman" w:eastAsia="宋体" w:hAnsi="Times New Roman"/>
                <w:sz w:val="24"/>
              </w:rPr>
              <w:t>0.5</w:t>
            </w:r>
            <w:r w:rsidRPr="00394F1E">
              <w:rPr>
                <w:rFonts w:ascii="宋体" w:eastAsia="宋体" w:hAnsi="宋体" w:hint="eastAsia"/>
                <w:sz w:val="24"/>
              </w:rPr>
              <w:t>万元</w:t>
            </w:r>
            <w:r w:rsidR="00A11EBB">
              <w:rPr>
                <w:rFonts w:ascii="宋体" w:eastAsia="宋体" w:hAnsi="宋体" w:hint="eastAsia"/>
                <w:sz w:val="24"/>
              </w:rPr>
              <w:t>；</w:t>
            </w:r>
          </w:p>
          <w:p w:rsidR="00E74EC6" w:rsidRPr="00394F1E" w:rsidRDefault="00712A8F" w:rsidP="00A52C87">
            <w:pPr>
              <w:spacing w:line="480" w:lineRule="exact"/>
              <w:ind w:firstLineChars="200" w:firstLine="480"/>
              <w:rPr>
                <w:rFonts w:ascii="宋体" w:eastAsia="宋体" w:hAnsi="宋体"/>
                <w:sz w:val="24"/>
              </w:rPr>
            </w:pPr>
            <w:r w:rsidRPr="00394F1E">
              <w:rPr>
                <w:rFonts w:ascii="宋体" w:eastAsia="宋体" w:hAnsi="宋体" w:hint="eastAsia"/>
                <w:sz w:val="24"/>
              </w:rPr>
              <w:t>所需</w:t>
            </w:r>
            <w:r w:rsidR="00E74EC6" w:rsidRPr="00394F1E">
              <w:rPr>
                <w:rFonts w:ascii="宋体" w:eastAsia="宋体" w:hAnsi="宋体"/>
                <w:sz w:val="24"/>
              </w:rPr>
              <w:t>版面费</w:t>
            </w:r>
            <w:r w:rsidRPr="00394F1E">
              <w:rPr>
                <w:rFonts w:ascii="宋体" w:eastAsia="宋体" w:hAnsi="宋体" w:hint="eastAsia"/>
                <w:sz w:val="24"/>
              </w:rPr>
              <w:t>共</w:t>
            </w:r>
            <w:r w:rsidRPr="00F05EC7">
              <w:rPr>
                <w:rFonts w:ascii="Times New Roman" w:eastAsia="宋体" w:hAnsi="Times New Roman"/>
                <w:sz w:val="24"/>
              </w:rPr>
              <w:t>0.2</w:t>
            </w:r>
            <w:r w:rsidRPr="00394F1E">
              <w:rPr>
                <w:rFonts w:ascii="宋体" w:eastAsia="宋体" w:hAnsi="宋体" w:hint="eastAsia"/>
                <w:sz w:val="24"/>
              </w:rPr>
              <w:t>万元</w:t>
            </w:r>
            <w:r w:rsidR="00A11EBB">
              <w:rPr>
                <w:rFonts w:ascii="宋体" w:eastAsia="宋体" w:hAnsi="宋体" w:hint="eastAsia"/>
                <w:sz w:val="24"/>
              </w:rPr>
              <w:t>；</w:t>
            </w:r>
          </w:p>
          <w:p w:rsidR="007874DF" w:rsidRPr="00394F1E" w:rsidRDefault="00E74EC6" w:rsidP="00A52C87">
            <w:pPr>
              <w:spacing w:line="480" w:lineRule="exact"/>
              <w:ind w:firstLineChars="200" w:firstLine="480"/>
              <w:rPr>
                <w:rFonts w:ascii="宋体" w:eastAsia="宋体" w:hAnsi="宋体"/>
                <w:sz w:val="24"/>
              </w:rPr>
            </w:pPr>
            <w:r w:rsidRPr="00394F1E">
              <w:rPr>
                <w:rFonts w:ascii="宋体" w:eastAsia="宋体" w:hAnsi="宋体" w:hint="eastAsia"/>
                <w:sz w:val="24"/>
              </w:rPr>
              <w:t>合</w:t>
            </w:r>
            <w:r w:rsidRPr="00394F1E">
              <w:rPr>
                <w:rFonts w:ascii="宋体" w:eastAsia="宋体" w:hAnsi="宋体"/>
                <w:sz w:val="24"/>
              </w:rPr>
              <w:t>计</w:t>
            </w:r>
            <w:r w:rsidR="006674CF" w:rsidRPr="00F05EC7">
              <w:rPr>
                <w:rFonts w:ascii="Times New Roman" w:eastAsia="宋体" w:hAnsi="Times New Roman"/>
                <w:sz w:val="24"/>
              </w:rPr>
              <w:t>1</w:t>
            </w:r>
            <w:r w:rsidR="006674CF" w:rsidRPr="00394F1E">
              <w:rPr>
                <w:rFonts w:ascii="宋体" w:eastAsia="宋体" w:hAnsi="宋体" w:hint="eastAsia"/>
                <w:sz w:val="24"/>
              </w:rPr>
              <w:t>万元</w:t>
            </w:r>
            <w:r w:rsidR="00A11EBB">
              <w:rPr>
                <w:rFonts w:ascii="宋体" w:eastAsia="宋体" w:hAnsi="宋体" w:hint="eastAsia"/>
                <w:sz w:val="24"/>
              </w:rPr>
              <w:t>。</w:t>
            </w: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p w:rsidR="007874DF" w:rsidRPr="0065123E" w:rsidRDefault="007874DF" w:rsidP="00EF51DB">
            <w:pPr>
              <w:spacing w:line="600" w:lineRule="exact"/>
              <w:rPr>
                <w:b/>
                <w:sz w:val="28"/>
                <w:szCs w:val="28"/>
              </w:rPr>
            </w:pPr>
          </w:p>
        </w:tc>
      </w:tr>
      <w:tr w:rsidR="007874DF" w:rsidRPr="0065123E" w:rsidTr="00EF51DB">
        <w:trPr>
          <w:cantSplit/>
          <w:trHeight w:val="3016"/>
          <w:jc w:val="center"/>
        </w:trPr>
        <w:tc>
          <w:tcPr>
            <w:tcW w:w="8630" w:type="dxa"/>
            <w:gridSpan w:val="11"/>
            <w:tcBorders>
              <w:top w:val="single" w:sz="4" w:space="0" w:color="auto"/>
              <w:left w:val="single" w:sz="4" w:space="0" w:color="auto"/>
              <w:bottom w:val="single" w:sz="4" w:space="0" w:color="auto"/>
              <w:right w:val="single" w:sz="4" w:space="0" w:color="auto"/>
            </w:tcBorders>
          </w:tcPr>
          <w:p w:rsidR="007874DF" w:rsidRPr="0065123E" w:rsidRDefault="007874DF" w:rsidP="00EF51DB">
            <w:pPr>
              <w:spacing w:line="460" w:lineRule="exact"/>
              <w:rPr>
                <w:b/>
                <w:sz w:val="28"/>
                <w:szCs w:val="28"/>
              </w:rPr>
            </w:pPr>
            <w:r w:rsidRPr="0065123E">
              <w:rPr>
                <w:rFonts w:hint="eastAsia"/>
                <w:b/>
                <w:sz w:val="28"/>
                <w:szCs w:val="28"/>
              </w:rPr>
              <w:lastRenderedPageBreak/>
              <w:t>五、导师意见</w:t>
            </w:r>
          </w:p>
          <w:p w:rsidR="007874DF" w:rsidRPr="00DD2CF1" w:rsidRDefault="00DD2CF1" w:rsidP="00DD2CF1">
            <w:pPr>
              <w:spacing w:line="440" w:lineRule="exact"/>
              <w:ind w:firstLineChars="200" w:firstLine="480"/>
              <w:rPr>
                <w:rFonts w:ascii="宋体" w:eastAsia="宋体" w:hAnsi="宋体" w:hint="eastAsia"/>
                <w:sz w:val="24"/>
                <w:szCs w:val="24"/>
              </w:rPr>
            </w:pPr>
            <w:r w:rsidRPr="00DD2CF1">
              <w:rPr>
                <w:rFonts w:ascii="宋体" w:eastAsia="宋体" w:hAnsi="宋体" w:hint="eastAsia"/>
                <w:sz w:val="24"/>
                <w:szCs w:val="24"/>
              </w:rPr>
              <w:t>本项目以</w:t>
            </w:r>
            <w:bookmarkStart w:id="2" w:name="_GoBack"/>
            <w:r w:rsidRPr="00D9551C">
              <w:rPr>
                <w:rFonts w:ascii="Times New Roman" w:eastAsia="宋体" w:hAnsi="Times New Roman"/>
                <w:sz w:val="24"/>
                <w:szCs w:val="24"/>
              </w:rPr>
              <w:t>CNTs@Fe</w:t>
            </w:r>
            <w:r w:rsidRPr="00D9551C">
              <w:rPr>
                <w:rFonts w:ascii="Times New Roman" w:eastAsia="宋体" w:hAnsi="Times New Roman"/>
                <w:sz w:val="24"/>
                <w:szCs w:val="24"/>
                <w:vertAlign w:val="subscript"/>
              </w:rPr>
              <w:t>2</w:t>
            </w:r>
            <w:r w:rsidRPr="00D9551C">
              <w:rPr>
                <w:rFonts w:ascii="Times New Roman" w:eastAsia="宋体" w:hAnsi="Times New Roman"/>
                <w:sz w:val="24"/>
                <w:szCs w:val="24"/>
              </w:rPr>
              <w:t>O</w:t>
            </w:r>
            <w:r w:rsidRPr="00D9551C">
              <w:rPr>
                <w:rFonts w:ascii="Times New Roman" w:eastAsia="宋体" w:hAnsi="Times New Roman"/>
                <w:sz w:val="24"/>
                <w:szCs w:val="24"/>
                <w:vertAlign w:val="subscript"/>
              </w:rPr>
              <w:t>3</w:t>
            </w:r>
            <w:bookmarkEnd w:id="2"/>
            <w:r w:rsidRPr="00DD2CF1">
              <w:rPr>
                <w:rFonts w:ascii="宋体" w:eastAsia="宋体" w:hAnsi="宋体" w:hint="eastAsia"/>
                <w:sz w:val="24"/>
                <w:szCs w:val="24"/>
              </w:rPr>
              <w:t>为储硫载体制备锂硫电池的正极材料，可以克服单质硫电子导电率低、穿梭效应等缺点。该项目契合未来能源材料与器件的发展方向，具有很强的科学价值。申请人所在实验室具备研究所需的实验条件，为项目的实施奠定了坚实的基础。申请人勤奋好学，富有创新精神，在导师的指导下能够按期完成研究任务。</w:t>
            </w:r>
          </w:p>
          <w:p w:rsidR="007874DF" w:rsidRPr="0065123E" w:rsidRDefault="007874DF" w:rsidP="00EF51DB">
            <w:pPr>
              <w:spacing w:line="460" w:lineRule="exact"/>
              <w:rPr>
                <w:b/>
                <w:sz w:val="28"/>
                <w:szCs w:val="28"/>
              </w:rPr>
            </w:pPr>
          </w:p>
          <w:p w:rsidR="007874DF" w:rsidRPr="0065123E" w:rsidRDefault="007874DF" w:rsidP="00EF51DB">
            <w:pPr>
              <w:spacing w:line="600" w:lineRule="exact"/>
              <w:ind w:firstLineChars="700" w:firstLine="1960"/>
              <w:rPr>
                <w:sz w:val="28"/>
                <w:szCs w:val="28"/>
              </w:rPr>
            </w:pPr>
            <w:r w:rsidRPr="0065123E">
              <w:rPr>
                <w:sz w:val="28"/>
                <w:szCs w:val="28"/>
              </w:rPr>
              <w:t xml:space="preserve">           </w:t>
            </w:r>
            <w:r w:rsidRPr="0065123E">
              <w:rPr>
                <w:rFonts w:hint="eastAsia"/>
                <w:sz w:val="28"/>
                <w:szCs w:val="28"/>
              </w:rPr>
              <w:t>校内导师（签字）：</w:t>
            </w:r>
          </w:p>
          <w:p w:rsidR="007874DF" w:rsidRPr="0065123E" w:rsidRDefault="007874DF" w:rsidP="00EF51DB">
            <w:pPr>
              <w:spacing w:line="460" w:lineRule="exact"/>
              <w:rPr>
                <w:b/>
                <w:sz w:val="28"/>
                <w:szCs w:val="28"/>
              </w:rPr>
            </w:pPr>
            <w:r w:rsidRPr="0065123E">
              <w:rPr>
                <w:sz w:val="28"/>
                <w:szCs w:val="28"/>
              </w:rPr>
              <w:t xml:space="preserve">       </w:t>
            </w:r>
            <w:r w:rsidRPr="0065123E">
              <w:rPr>
                <w:rFonts w:hint="eastAsia"/>
                <w:sz w:val="28"/>
                <w:szCs w:val="28"/>
              </w:rPr>
              <w:t xml:space="preserve">                   </w:t>
            </w:r>
            <w:r w:rsidRPr="0065123E">
              <w:rPr>
                <w:sz w:val="28"/>
                <w:szCs w:val="28"/>
              </w:rPr>
              <w:t xml:space="preserve">                </w:t>
            </w:r>
            <w:r w:rsidRPr="0065123E">
              <w:rPr>
                <w:rFonts w:hint="eastAsia"/>
                <w:sz w:val="28"/>
                <w:szCs w:val="28"/>
              </w:rPr>
              <w:t>年</w:t>
            </w:r>
            <w:r w:rsidRPr="0065123E">
              <w:rPr>
                <w:sz w:val="28"/>
                <w:szCs w:val="28"/>
              </w:rPr>
              <w:t xml:space="preserve">   </w:t>
            </w:r>
            <w:r w:rsidRPr="0065123E">
              <w:rPr>
                <w:rFonts w:hint="eastAsia"/>
                <w:sz w:val="28"/>
                <w:szCs w:val="28"/>
              </w:rPr>
              <w:t>月</w:t>
            </w:r>
            <w:r w:rsidRPr="0065123E">
              <w:rPr>
                <w:sz w:val="28"/>
                <w:szCs w:val="28"/>
              </w:rPr>
              <w:t xml:space="preserve">   </w:t>
            </w:r>
            <w:r w:rsidRPr="0065123E">
              <w:rPr>
                <w:rFonts w:hint="eastAsia"/>
                <w:sz w:val="28"/>
                <w:szCs w:val="28"/>
              </w:rPr>
              <w:t>日</w:t>
            </w:r>
          </w:p>
        </w:tc>
      </w:tr>
      <w:tr w:rsidR="007874DF" w:rsidRPr="0065123E" w:rsidTr="00EF51DB">
        <w:trPr>
          <w:cantSplit/>
          <w:trHeight w:val="3016"/>
          <w:jc w:val="center"/>
        </w:trPr>
        <w:tc>
          <w:tcPr>
            <w:tcW w:w="8630" w:type="dxa"/>
            <w:gridSpan w:val="11"/>
            <w:tcBorders>
              <w:top w:val="single" w:sz="4" w:space="0" w:color="auto"/>
              <w:left w:val="single" w:sz="4" w:space="0" w:color="auto"/>
              <w:bottom w:val="single" w:sz="4" w:space="0" w:color="auto"/>
              <w:right w:val="single" w:sz="4" w:space="0" w:color="auto"/>
            </w:tcBorders>
          </w:tcPr>
          <w:p w:rsidR="007874DF" w:rsidRPr="0065123E" w:rsidRDefault="007874DF" w:rsidP="00EF51DB">
            <w:pPr>
              <w:snapToGrid w:val="0"/>
              <w:spacing w:beforeLines="50" w:before="156"/>
              <w:rPr>
                <w:rFonts w:ascii="仿宋_GB2312" w:eastAsia="仿宋_GB2312"/>
                <w:szCs w:val="21"/>
              </w:rPr>
            </w:pPr>
            <w:r w:rsidRPr="0065123E">
              <w:rPr>
                <w:rFonts w:hint="eastAsia"/>
                <w:b/>
                <w:sz w:val="28"/>
                <w:szCs w:val="28"/>
              </w:rPr>
              <w:t>六、学院意见</w:t>
            </w:r>
          </w:p>
          <w:p w:rsidR="007874DF" w:rsidRPr="0065123E" w:rsidRDefault="007874DF" w:rsidP="00EF51DB">
            <w:pPr>
              <w:snapToGrid w:val="0"/>
              <w:spacing w:line="360" w:lineRule="auto"/>
              <w:rPr>
                <w:sz w:val="28"/>
                <w:szCs w:val="28"/>
              </w:rPr>
            </w:pPr>
          </w:p>
          <w:p w:rsidR="007874DF" w:rsidRPr="0065123E" w:rsidRDefault="007874DF" w:rsidP="00EF51DB">
            <w:pPr>
              <w:snapToGrid w:val="0"/>
              <w:spacing w:line="360" w:lineRule="auto"/>
              <w:rPr>
                <w:sz w:val="28"/>
                <w:szCs w:val="28"/>
              </w:rPr>
            </w:pPr>
          </w:p>
          <w:p w:rsidR="007874DF" w:rsidRPr="0065123E" w:rsidRDefault="007874DF" w:rsidP="00EF51DB">
            <w:pPr>
              <w:snapToGrid w:val="0"/>
              <w:spacing w:line="360" w:lineRule="auto"/>
              <w:rPr>
                <w:sz w:val="28"/>
                <w:szCs w:val="28"/>
              </w:rPr>
            </w:pPr>
          </w:p>
          <w:p w:rsidR="007874DF" w:rsidRPr="0065123E" w:rsidRDefault="007874DF" w:rsidP="00EF51DB">
            <w:pPr>
              <w:snapToGrid w:val="0"/>
              <w:spacing w:line="360" w:lineRule="auto"/>
              <w:rPr>
                <w:sz w:val="28"/>
                <w:szCs w:val="28"/>
              </w:rPr>
            </w:pPr>
          </w:p>
          <w:p w:rsidR="007874DF" w:rsidRPr="0065123E" w:rsidRDefault="007874DF" w:rsidP="00EF51DB">
            <w:pPr>
              <w:snapToGrid w:val="0"/>
              <w:spacing w:line="360" w:lineRule="auto"/>
              <w:rPr>
                <w:sz w:val="28"/>
                <w:szCs w:val="28"/>
              </w:rPr>
            </w:pPr>
          </w:p>
          <w:p w:rsidR="007874DF" w:rsidRPr="0065123E" w:rsidRDefault="007874DF" w:rsidP="00EF51DB">
            <w:pPr>
              <w:snapToGrid w:val="0"/>
              <w:spacing w:line="360" w:lineRule="auto"/>
              <w:rPr>
                <w:sz w:val="24"/>
              </w:rPr>
            </w:pPr>
          </w:p>
          <w:p w:rsidR="007874DF" w:rsidRPr="0065123E" w:rsidRDefault="007874DF" w:rsidP="00EF51DB">
            <w:pPr>
              <w:spacing w:line="600" w:lineRule="exact"/>
              <w:rPr>
                <w:sz w:val="28"/>
                <w:szCs w:val="28"/>
              </w:rPr>
            </w:pPr>
            <w:r w:rsidRPr="0065123E">
              <w:t xml:space="preserve">  </w:t>
            </w:r>
            <w:r w:rsidRPr="0065123E">
              <w:rPr>
                <w:sz w:val="24"/>
              </w:rPr>
              <w:t xml:space="preserve"> </w:t>
            </w:r>
            <w:r w:rsidRPr="0065123E">
              <w:rPr>
                <w:rFonts w:hint="eastAsia"/>
                <w:sz w:val="28"/>
                <w:szCs w:val="28"/>
              </w:rPr>
              <w:t>学院（盖章）：</w:t>
            </w:r>
            <w:r w:rsidRPr="0065123E">
              <w:rPr>
                <w:sz w:val="28"/>
                <w:szCs w:val="28"/>
              </w:rPr>
              <w:t xml:space="preserve">                   </w:t>
            </w:r>
            <w:r w:rsidRPr="0065123E">
              <w:rPr>
                <w:rFonts w:hint="eastAsia"/>
                <w:sz w:val="28"/>
                <w:szCs w:val="28"/>
              </w:rPr>
              <w:t>负责人（签字）：</w:t>
            </w:r>
          </w:p>
          <w:p w:rsidR="007874DF" w:rsidRPr="0065123E" w:rsidRDefault="007874DF" w:rsidP="00EF51DB">
            <w:pPr>
              <w:spacing w:line="600" w:lineRule="exact"/>
              <w:rPr>
                <w:sz w:val="24"/>
              </w:rPr>
            </w:pPr>
            <w:r w:rsidRPr="0065123E">
              <w:rPr>
                <w:sz w:val="28"/>
                <w:szCs w:val="28"/>
              </w:rPr>
              <w:t xml:space="preserve">                                            </w:t>
            </w:r>
            <w:r w:rsidRPr="0065123E">
              <w:rPr>
                <w:rFonts w:hint="eastAsia"/>
                <w:sz w:val="28"/>
                <w:szCs w:val="28"/>
              </w:rPr>
              <w:t>年</w:t>
            </w:r>
            <w:r w:rsidRPr="0065123E">
              <w:rPr>
                <w:sz w:val="28"/>
                <w:szCs w:val="28"/>
              </w:rPr>
              <w:t xml:space="preserve">   </w:t>
            </w:r>
            <w:r w:rsidRPr="0065123E">
              <w:rPr>
                <w:rFonts w:hint="eastAsia"/>
                <w:sz w:val="28"/>
                <w:szCs w:val="28"/>
              </w:rPr>
              <w:t>月</w:t>
            </w:r>
            <w:r w:rsidRPr="0065123E">
              <w:rPr>
                <w:sz w:val="28"/>
                <w:szCs w:val="28"/>
              </w:rPr>
              <w:t xml:space="preserve">   </w:t>
            </w:r>
            <w:r w:rsidRPr="0065123E">
              <w:rPr>
                <w:rFonts w:hint="eastAsia"/>
                <w:sz w:val="28"/>
                <w:szCs w:val="28"/>
              </w:rPr>
              <w:t>日</w:t>
            </w:r>
          </w:p>
        </w:tc>
      </w:tr>
    </w:tbl>
    <w:p w:rsidR="002F60E8" w:rsidRPr="007874DF" w:rsidRDefault="002F60E8" w:rsidP="00A34371">
      <w:pPr>
        <w:spacing w:afterLines="50" w:after="156" w:line="20" w:lineRule="exact"/>
        <w:jc w:val="left"/>
      </w:pPr>
    </w:p>
    <w:sectPr w:rsidR="002F60E8" w:rsidRPr="007874DF" w:rsidSect="00757E61">
      <w:footerReference w:type="first" r:id="rId7"/>
      <w:pgSz w:w="11906" w:h="16838"/>
      <w:pgMar w:top="2098" w:right="1474" w:bottom="1985" w:left="1588" w:header="720" w:footer="85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478" w:rsidRDefault="005B3478" w:rsidP="00B7526B">
      <w:r>
        <w:separator/>
      </w:r>
    </w:p>
  </w:endnote>
  <w:endnote w:type="continuationSeparator" w:id="0">
    <w:p w:rsidR="005B3478" w:rsidRDefault="005B3478" w:rsidP="00B75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altName w:val="Malgun Gothic Semilight"/>
    <w:charset w:val="86"/>
    <w:family w:val="auto"/>
    <w:pitch w:val="variable"/>
    <w:sig w:usb0="00000000" w:usb1="080F0000" w:usb2="00000010" w:usb3="00000000" w:csb0="0004009F" w:csb1="00000000"/>
  </w:font>
  <w:font w:name="华文新魏">
    <w:altName w:val="微软雅黑 Light"/>
    <w:charset w:val="86"/>
    <w:family w:val="auto"/>
    <w:pitch w:val="variable"/>
    <w:sig w:usb0="00000000"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0E6" w:rsidRDefault="000624B4">
    <w:pPr>
      <w:pStyle w:val="a5"/>
      <w:jc w:val="right"/>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DD2CF1" w:rsidRPr="00DD2CF1">
      <w:rPr>
        <w:rFonts w:ascii="宋体" w:hAnsi="宋体"/>
        <w:noProof/>
        <w:sz w:val="28"/>
        <w:szCs w:val="28"/>
        <w:lang w:val="zh-CN"/>
      </w:rPr>
      <w:t>-</w:t>
    </w:r>
    <w:r w:rsidR="00DD2CF1">
      <w:rPr>
        <w:rFonts w:ascii="宋体" w:hAnsi="宋体"/>
        <w:noProof/>
        <w:sz w:val="28"/>
        <w:szCs w:val="28"/>
      </w:rPr>
      <w:t xml:space="preserve"> 1 -</w:t>
    </w:r>
    <w:r>
      <w:rPr>
        <w:rFonts w:ascii="宋体" w:hAnsi="宋体"/>
        <w:sz w:val="28"/>
        <w:szCs w:val="28"/>
      </w:rPr>
      <w:fldChar w:fldCharType="end"/>
    </w:r>
  </w:p>
  <w:p w:rsidR="00AC10E6" w:rsidRDefault="005B34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478" w:rsidRDefault="005B3478" w:rsidP="00B7526B">
      <w:r>
        <w:separator/>
      </w:r>
    </w:p>
  </w:footnote>
  <w:footnote w:type="continuationSeparator" w:id="0">
    <w:p w:rsidR="005B3478" w:rsidRDefault="005B3478" w:rsidP="00B75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214D4"/>
    <w:multiLevelType w:val="multilevel"/>
    <w:tmpl w:val="7FB214D4"/>
    <w:lvl w:ilvl="0">
      <w:start w:val="1"/>
      <w:numFmt w:val="japaneseCounting"/>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FE"/>
    <w:rsid w:val="00033AA9"/>
    <w:rsid w:val="000624B4"/>
    <w:rsid w:val="00065438"/>
    <w:rsid w:val="0006668C"/>
    <w:rsid w:val="00070FEF"/>
    <w:rsid w:val="00087123"/>
    <w:rsid w:val="000E27D5"/>
    <w:rsid w:val="00101449"/>
    <w:rsid w:val="00102DCC"/>
    <w:rsid w:val="001B6D71"/>
    <w:rsid w:val="001F1427"/>
    <w:rsid w:val="00225AE7"/>
    <w:rsid w:val="00281651"/>
    <w:rsid w:val="002877BE"/>
    <w:rsid w:val="002A3D95"/>
    <w:rsid w:val="002A56F7"/>
    <w:rsid w:val="002E6709"/>
    <w:rsid w:val="002F60E8"/>
    <w:rsid w:val="0030390A"/>
    <w:rsid w:val="0031752D"/>
    <w:rsid w:val="0032680C"/>
    <w:rsid w:val="00336DA8"/>
    <w:rsid w:val="003468F2"/>
    <w:rsid w:val="00394F1E"/>
    <w:rsid w:val="003A48A3"/>
    <w:rsid w:val="003B68A8"/>
    <w:rsid w:val="003D2C8F"/>
    <w:rsid w:val="00420900"/>
    <w:rsid w:val="004843B6"/>
    <w:rsid w:val="004B1030"/>
    <w:rsid w:val="004C3633"/>
    <w:rsid w:val="004E4AF4"/>
    <w:rsid w:val="00516C18"/>
    <w:rsid w:val="00522063"/>
    <w:rsid w:val="005265BA"/>
    <w:rsid w:val="005A337C"/>
    <w:rsid w:val="005B0911"/>
    <w:rsid w:val="005B3478"/>
    <w:rsid w:val="005C3AFA"/>
    <w:rsid w:val="00614D06"/>
    <w:rsid w:val="00622C48"/>
    <w:rsid w:val="006231F2"/>
    <w:rsid w:val="00661020"/>
    <w:rsid w:val="006674CF"/>
    <w:rsid w:val="00696526"/>
    <w:rsid w:val="006A68A8"/>
    <w:rsid w:val="006B0A09"/>
    <w:rsid w:val="006B1DF2"/>
    <w:rsid w:val="006B41C4"/>
    <w:rsid w:val="006E3E3C"/>
    <w:rsid w:val="006E6CA6"/>
    <w:rsid w:val="00712A8F"/>
    <w:rsid w:val="00736B67"/>
    <w:rsid w:val="00757E61"/>
    <w:rsid w:val="007712B6"/>
    <w:rsid w:val="007874DF"/>
    <w:rsid w:val="007A392F"/>
    <w:rsid w:val="007C3DF2"/>
    <w:rsid w:val="007C6655"/>
    <w:rsid w:val="007E30F5"/>
    <w:rsid w:val="00867908"/>
    <w:rsid w:val="0088560B"/>
    <w:rsid w:val="00886ACB"/>
    <w:rsid w:val="008C0DD3"/>
    <w:rsid w:val="009707C4"/>
    <w:rsid w:val="009F1051"/>
    <w:rsid w:val="00A013DB"/>
    <w:rsid w:val="00A11EBB"/>
    <w:rsid w:val="00A34371"/>
    <w:rsid w:val="00A52C87"/>
    <w:rsid w:val="00A7322E"/>
    <w:rsid w:val="00A93BCB"/>
    <w:rsid w:val="00AF10CD"/>
    <w:rsid w:val="00B56C19"/>
    <w:rsid w:val="00B67908"/>
    <w:rsid w:val="00B7526B"/>
    <w:rsid w:val="00BA632E"/>
    <w:rsid w:val="00BC1B44"/>
    <w:rsid w:val="00C03138"/>
    <w:rsid w:val="00C27258"/>
    <w:rsid w:val="00C34556"/>
    <w:rsid w:val="00C87730"/>
    <w:rsid w:val="00CA0EBA"/>
    <w:rsid w:val="00CA3A07"/>
    <w:rsid w:val="00CE59FE"/>
    <w:rsid w:val="00CF01A9"/>
    <w:rsid w:val="00D13BD1"/>
    <w:rsid w:val="00D407A1"/>
    <w:rsid w:val="00D651D9"/>
    <w:rsid w:val="00D9551C"/>
    <w:rsid w:val="00D97A2C"/>
    <w:rsid w:val="00DB317B"/>
    <w:rsid w:val="00DD2CF1"/>
    <w:rsid w:val="00DF0F19"/>
    <w:rsid w:val="00E51D70"/>
    <w:rsid w:val="00E57DF3"/>
    <w:rsid w:val="00E609F6"/>
    <w:rsid w:val="00E74EC6"/>
    <w:rsid w:val="00E916E2"/>
    <w:rsid w:val="00ED2038"/>
    <w:rsid w:val="00ED28FD"/>
    <w:rsid w:val="00F01E19"/>
    <w:rsid w:val="00F05EC7"/>
    <w:rsid w:val="00F56F1C"/>
    <w:rsid w:val="00FC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00BDE"/>
  <w15:chartTrackingRefBased/>
  <w15:docId w15:val="{69B67784-05C2-49E0-852C-FE1038DE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26B"/>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B752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B7526B"/>
    <w:rPr>
      <w:sz w:val="18"/>
      <w:szCs w:val="18"/>
    </w:rPr>
  </w:style>
  <w:style w:type="paragraph" w:styleId="a5">
    <w:name w:val="footer"/>
    <w:basedOn w:val="a"/>
    <w:link w:val="a6"/>
    <w:uiPriority w:val="99"/>
    <w:unhideWhenUsed/>
    <w:qFormat/>
    <w:rsid w:val="00B7526B"/>
    <w:pPr>
      <w:tabs>
        <w:tab w:val="center" w:pos="4153"/>
        <w:tab w:val="right" w:pos="8306"/>
      </w:tabs>
      <w:snapToGrid w:val="0"/>
      <w:jc w:val="left"/>
    </w:pPr>
    <w:rPr>
      <w:sz w:val="18"/>
      <w:szCs w:val="18"/>
    </w:rPr>
  </w:style>
  <w:style w:type="character" w:customStyle="1" w:styleId="a6">
    <w:name w:val="页脚 字符"/>
    <w:basedOn w:val="a0"/>
    <w:link w:val="a5"/>
    <w:uiPriority w:val="99"/>
    <w:rsid w:val="00B7526B"/>
    <w:rPr>
      <w:sz w:val="18"/>
      <w:szCs w:val="18"/>
    </w:rPr>
  </w:style>
  <w:style w:type="paragraph" w:styleId="a7">
    <w:name w:val="Date"/>
    <w:basedOn w:val="a"/>
    <w:next w:val="a"/>
    <w:link w:val="a8"/>
    <w:uiPriority w:val="99"/>
    <w:unhideWhenUsed/>
    <w:rsid w:val="007874DF"/>
    <w:pPr>
      <w:ind w:leftChars="2500" w:left="100"/>
    </w:pPr>
  </w:style>
  <w:style w:type="character" w:customStyle="1" w:styleId="a8">
    <w:name w:val="日期 字符"/>
    <w:basedOn w:val="a0"/>
    <w:link w:val="a7"/>
    <w:uiPriority w:val="99"/>
    <w:rsid w:val="007874DF"/>
    <w:rPr>
      <w:rFonts w:ascii="等线" w:eastAsia="等线" w:hAnsi="等线" w:cs="Times New Roman"/>
    </w:rPr>
  </w:style>
  <w:style w:type="paragraph" w:styleId="a9">
    <w:name w:val="Balloon Text"/>
    <w:basedOn w:val="a"/>
    <w:link w:val="1"/>
    <w:uiPriority w:val="99"/>
    <w:unhideWhenUsed/>
    <w:rsid w:val="007874DF"/>
    <w:rPr>
      <w:sz w:val="18"/>
      <w:szCs w:val="18"/>
    </w:rPr>
  </w:style>
  <w:style w:type="character" w:customStyle="1" w:styleId="aa">
    <w:name w:val="批注框文本 字符"/>
    <w:basedOn w:val="a0"/>
    <w:uiPriority w:val="99"/>
    <w:semiHidden/>
    <w:rsid w:val="007874DF"/>
    <w:rPr>
      <w:rFonts w:ascii="等线" w:eastAsia="等线" w:hAnsi="等线" w:cs="Times New Roman"/>
      <w:sz w:val="18"/>
      <w:szCs w:val="18"/>
    </w:rPr>
  </w:style>
  <w:style w:type="character" w:customStyle="1" w:styleId="1">
    <w:name w:val="批注框文本 字符1"/>
    <w:link w:val="a9"/>
    <w:uiPriority w:val="99"/>
    <w:rsid w:val="007874DF"/>
    <w:rPr>
      <w:rFonts w:ascii="等线" w:eastAsia="等线" w:hAnsi="等线" w:cs="Times New Roman"/>
      <w:sz w:val="18"/>
      <w:szCs w:val="18"/>
    </w:rPr>
  </w:style>
  <w:style w:type="character" w:customStyle="1" w:styleId="2">
    <w:name w:val="页脚 字符2"/>
    <w:uiPriority w:val="99"/>
    <w:qFormat/>
    <w:rsid w:val="007874DF"/>
    <w:rPr>
      <w:rFonts w:ascii="Calibri" w:eastAsia="宋体" w:hAnsi="Calibri" w:cs="Times New Roman"/>
      <w:sz w:val="18"/>
      <w:szCs w:val="18"/>
    </w:rPr>
  </w:style>
  <w:style w:type="paragraph" w:styleId="ab">
    <w:name w:val="Normal (Web)"/>
    <w:basedOn w:val="a"/>
    <w:uiPriority w:val="99"/>
    <w:rsid w:val="007874DF"/>
    <w:rPr>
      <w:sz w:val="24"/>
    </w:rPr>
  </w:style>
  <w:style w:type="table" w:styleId="ac">
    <w:name w:val="Table Grid"/>
    <w:basedOn w:val="a1"/>
    <w:uiPriority w:val="39"/>
    <w:rsid w:val="007874DF"/>
    <w:rPr>
      <w:rFonts w:ascii="等线" w:eastAsia="等线" w:hAnsi="等线"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rsid w:val="007874DF"/>
  </w:style>
  <w:style w:type="character" w:customStyle="1" w:styleId="Char">
    <w:name w:val="日期 Char"/>
    <w:uiPriority w:val="99"/>
    <w:semiHidden/>
    <w:rsid w:val="007874DF"/>
    <w:rPr>
      <w:rFonts w:ascii="等线" w:eastAsia="等线" w:hAnsi="等线" w:cs="Times New Roman"/>
    </w:rPr>
  </w:style>
  <w:style w:type="character" w:customStyle="1" w:styleId="Char0">
    <w:name w:val="页脚 Char"/>
    <w:uiPriority w:val="99"/>
    <w:semiHidden/>
    <w:rsid w:val="007874DF"/>
    <w:rPr>
      <w:rFonts w:ascii="等线" w:eastAsia="等线" w:hAnsi="等线" w:cs="Times New Roman"/>
      <w:sz w:val="18"/>
      <w:szCs w:val="18"/>
    </w:rPr>
  </w:style>
  <w:style w:type="character" w:customStyle="1" w:styleId="Char1">
    <w:name w:val="页眉 Char"/>
    <w:uiPriority w:val="99"/>
    <w:semiHidden/>
    <w:rsid w:val="007874DF"/>
    <w:rPr>
      <w:rFonts w:ascii="等线" w:eastAsia="等线" w:hAnsi="等线" w:cs="Times New Roman"/>
      <w:sz w:val="18"/>
      <w:szCs w:val="18"/>
    </w:rPr>
  </w:style>
  <w:style w:type="paragraph" w:styleId="ae">
    <w:name w:val="No Spacing"/>
    <w:uiPriority w:val="1"/>
    <w:qFormat/>
    <w:rsid w:val="007874DF"/>
    <w:pPr>
      <w:widowControl w:val="0"/>
      <w:jc w:val="both"/>
    </w:pPr>
    <w:rPr>
      <w:rFonts w:ascii="Times New Roman" w:eastAsia="宋体" w:hAnsi="Times New Roman" w:cs="Times New Roman"/>
    </w:rPr>
  </w:style>
  <w:style w:type="character" w:customStyle="1" w:styleId="10">
    <w:name w:val="页脚 字符1"/>
    <w:uiPriority w:val="99"/>
    <w:locked/>
    <w:rsid w:val="007874DF"/>
    <w:rPr>
      <w:rFonts w:ascii="Times New Roman" w:eastAsia="宋体" w:hAnsi="Times New Roman"/>
      <w:kern w:val="2"/>
      <w:sz w:val="18"/>
      <w:szCs w:val="18"/>
    </w:rPr>
  </w:style>
  <w:style w:type="character" w:customStyle="1" w:styleId="font11">
    <w:name w:val="font11"/>
    <w:rsid w:val="007874DF"/>
    <w:rPr>
      <w:rFonts w:ascii="Times New Roman" w:hAnsi="Times New Roman" w:cs="Times New Roman" w:hint="default"/>
      <w:i w:val="0"/>
      <w:iCs w:val="0"/>
      <w:color w:val="000000"/>
      <w:sz w:val="21"/>
      <w:szCs w:val="21"/>
      <w:u w:val="none"/>
    </w:rPr>
  </w:style>
  <w:style w:type="character" w:customStyle="1" w:styleId="font31">
    <w:name w:val="font31"/>
    <w:rsid w:val="007874DF"/>
    <w:rPr>
      <w:rFonts w:ascii="宋体" w:eastAsia="宋体" w:hAnsi="宋体" w:cs="宋体" w:hint="eastAsia"/>
      <w:color w:val="000000"/>
      <w:sz w:val="21"/>
      <w:szCs w:val="21"/>
      <w:u w:val="none"/>
    </w:rPr>
  </w:style>
  <w:style w:type="paragraph" w:styleId="af">
    <w:name w:val="Revision"/>
    <w:uiPriority w:val="99"/>
    <w:semiHidden/>
    <w:rsid w:val="007874DF"/>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hzt</dc:creator>
  <cp:keywords/>
  <dc:description/>
  <cp:lastModifiedBy>hzt</cp:lastModifiedBy>
  <cp:revision>125</cp:revision>
  <dcterms:created xsi:type="dcterms:W3CDTF">2022-12-12T12:47:00Z</dcterms:created>
  <dcterms:modified xsi:type="dcterms:W3CDTF">2022-12-13T04:54:00Z</dcterms:modified>
</cp:coreProperties>
</file>