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rFonts w:hint="eastAsia" w:ascii="方正黑体_GBK" w:hAnsi="Times New Roman" w:eastAsia="方正黑体_GBK"/>
          <w:sz w:val="32"/>
          <w:szCs w:val="28"/>
        </w:rPr>
      </w:pPr>
      <w:r>
        <w:rPr>
          <w:rFonts w:hint="eastAsia" w:ascii="方正黑体_GBK" w:hAnsi="Times New Roman" w:eastAsia="方正黑体_GBK"/>
          <w:sz w:val="32"/>
          <w:szCs w:val="28"/>
        </w:rPr>
        <w:t>附件2</w:t>
      </w:r>
    </w:p>
    <w:p>
      <w:pPr>
        <w:spacing w:after="156" w:afterLines="50" w:line="600" w:lineRule="exact"/>
        <w:jc w:val="center"/>
        <w:rPr>
          <w:rFonts w:hint="eastAsia" w:ascii="方正小标宋_GBK" w:hAnsi="仿宋" w:eastAsia="方正小标宋_GBK"/>
          <w:sz w:val="40"/>
          <w:szCs w:val="40"/>
        </w:rPr>
      </w:pPr>
      <w:r>
        <w:rPr>
          <w:rFonts w:hint="eastAsia" w:ascii="方正小标宋_GBK" w:hAnsi="仿宋" w:eastAsia="方正小标宋_GBK"/>
          <w:sz w:val="40"/>
          <w:szCs w:val="40"/>
        </w:rPr>
        <w:t>重庆科技学院</w:t>
      </w:r>
      <w:r>
        <w:rPr>
          <w:rFonts w:ascii="方正小标宋_GBK" w:hAnsi="仿宋" w:eastAsia="方正小标宋_GBK"/>
          <w:sz w:val="40"/>
          <w:szCs w:val="40"/>
        </w:rPr>
        <w:t>2022年</w:t>
      </w:r>
      <w:r>
        <w:rPr>
          <w:rFonts w:hint="eastAsia" w:ascii="方正小标宋_GBK" w:hAnsi="仿宋" w:eastAsia="方正小标宋_GBK"/>
          <w:sz w:val="40"/>
          <w:szCs w:val="40"/>
        </w:rPr>
        <w:t>硕士研究生创新计划项目申报及立项推荐汇总表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1460"/>
        <w:gridCol w:w="1086"/>
        <w:gridCol w:w="3010"/>
        <w:gridCol w:w="1566"/>
        <w:gridCol w:w="1363"/>
        <w:gridCol w:w="1201"/>
        <w:gridCol w:w="1580"/>
        <w:gridCol w:w="136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tblHeader/>
          <w:jc w:val="center"/>
        </w:trPr>
        <w:tc>
          <w:tcPr>
            <w:tcW w:w="717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46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  <w:t>负责人学号</w:t>
            </w:r>
          </w:p>
        </w:tc>
        <w:tc>
          <w:tcPr>
            <w:tcW w:w="1086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  <w:t>负责人</w:t>
            </w:r>
          </w:p>
        </w:tc>
        <w:tc>
          <w:tcPr>
            <w:tcW w:w="301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1363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  <w:t>所在学院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  <w:t>答辩人</w:t>
            </w:r>
          </w:p>
        </w:tc>
        <w:tc>
          <w:tcPr>
            <w:tcW w:w="158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  <w:t>专家评分</w:t>
            </w:r>
          </w:p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  <w:t>（百分制）</w:t>
            </w:r>
          </w:p>
        </w:tc>
        <w:tc>
          <w:tcPr>
            <w:tcW w:w="1361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  <w:t>是否推荐立项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717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Times New Roman" w:hAnsi="Times New Roman" w:eastAsia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460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2022202139</w:t>
            </w:r>
          </w:p>
        </w:tc>
        <w:tc>
          <w:tcPr>
            <w:tcW w:w="108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胡章涛</w:t>
            </w:r>
          </w:p>
        </w:tc>
        <w:tc>
          <w:tcPr>
            <w:tcW w:w="3010" w:type="dxa"/>
            <w:noWrap w:val="0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kern w:val="0"/>
                <w:sz w:val="24"/>
                <w:szCs w:val="24"/>
              </w:rPr>
              <w:t>CNTs@Fe</w:t>
            </w:r>
            <w:r>
              <w:rPr>
                <w:rFonts w:hint="eastAsia" w:ascii="Times New Roman" w:hAnsi="Times New Roman" w:eastAsia="宋体"/>
                <w:b w:val="0"/>
                <w:bCs w:val="0"/>
                <w:kern w:val="0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宋体"/>
                <w:b w:val="0"/>
                <w:bCs w:val="0"/>
                <w:kern w:val="0"/>
                <w:sz w:val="24"/>
                <w:szCs w:val="24"/>
              </w:rPr>
              <w:t>O</w:t>
            </w:r>
            <w:r>
              <w:rPr>
                <w:rFonts w:hint="eastAsia" w:ascii="Times New Roman" w:hAnsi="Times New Roman" w:eastAsia="宋体"/>
                <w:b w:val="0"/>
                <w:bCs w:val="0"/>
                <w:kern w:val="0"/>
                <w:sz w:val="24"/>
                <w:szCs w:val="24"/>
                <w:vertAlign w:val="subscript"/>
              </w:rPr>
              <w:t>3</w:t>
            </w:r>
            <w:r>
              <w:rPr>
                <w:rFonts w:hint="eastAsia" w:ascii="Times New Roman" w:hAnsi="Times New Roman" w:eastAsia="宋体"/>
                <w:b w:val="0"/>
                <w:bCs w:val="0"/>
                <w:kern w:val="0"/>
                <w:sz w:val="24"/>
                <w:szCs w:val="24"/>
              </w:rPr>
              <w:t>材料的构筑及其对锂硫电池电极反应过程的控制机理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望军</w:t>
            </w:r>
          </w:p>
        </w:tc>
        <w:tc>
          <w:tcPr>
            <w:tcW w:w="1363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冶金与材料科技学院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胡章涛</w:t>
            </w:r>
          </w:p>
        </w:tc>
        <w:tc>
          <w:tcPr>
            <w:tcW w:w="1580" w:type="dxa"/>
            <w:noWrap w:val="0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noWrap w:val="0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717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86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01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66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63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01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8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717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86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01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66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63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01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8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717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86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01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66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63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01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8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717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86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01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66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63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01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8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717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86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01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66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63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01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8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717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86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01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66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63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01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8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717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86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01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66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63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01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8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eastAsia="宋体"/>
                <w:b/>
                <w:bCs/>
                <w:kern w:val="0"/>
                <w:sz w:val="24"/>
                <w:szCs w:val="24"/>
              </w:rPr>
            </w:pPr>
          </w:p>
        </w:tc>
      </w:tr>
    </w:tbl>
    <w:p>
      <w:pPr>
        <w:ind w:firstLine="840" w:firstLineChars="300"/>
        <w:rPr>
          <w:rFonts w:ascii="Times New Roman" w:hAnsi="Times New Roman" w:eastAsia="方正仿宋_GBK"/>
          <w:sz w:val="28"/>
          <w:szCs w:val="28"/>
        </w:rPr>
      </w:pPr>
      <w:r>
        <w:rPr>
          <w:rFonts w:ascii="Times New Roman" w:hAnsi="Times New Roman" w:eastAsia="方正仿宋_GBK"/>
          <w:sz w:val="28"/>
          <w:szCs w:val="28"/>
        </w:rPr>
        <w:t>填表人签字：                                   单位负责人签字（公章）：</w:t>
      </w:r>
    </w:p>
    <w:p>
      <w:pPr>
        <w:ind w:firstLine="11760" w:firstLineChars="4200"/>
      </w:pPr>
      <w:r>
        <w:rPr>
          <w:rFonts w:ascii="Times New Roman" w:hAnsi="Times New Roman" w:eastAsia="方正仿宋_GBK"/>
          <w:sz w:val="28"/>
          <w:szCs w:val="28"/>
        </w:rPr>
        <w:t>年   月   日</w:t>
      </w:r>
    </w:p>
    <w:p/>
    <w:p/>
    <w:sectPr>
      <w:headerReference r:id="rId3" w:type="default"/>
      <w:pgSz w:w="16838" w:h="11906" w:orient="landscape"/>
      <w:pgMar w:top="1292" w:right="1440" w:bottom="1292" w:left="1440" w:header="851" w:footer="850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YTYwYjQ5ZjFkYzBjOWY3MmIyMzk4ZTRhMDk3OTEifQ=="/>
  </w:docVars>
  <w:rsids>
    <w:rsidRoot w:val="72146B90"/>
    <w:rsid w:val="14B44CE1"/>
    <w:rsid w:val="151B4D60"/>
    <w:rsid w:val="153302F2"/>
    <w:rsid w:val="40013007"/>
    <w:rsid w:val="44D22496"/>
    <w:rsid w:val="6F087C9B"/>
    <w:rsid w:val="7214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159</Characters>
  <Lines>0</Lines>
  <Paragraphs>0</Paragraphs>
  <TotalTime>2</TotalTime>
  <ScaleCrop>false</ScaleCrop>
  <LinksUpToDate>false</LinksUpToDate>
  <CharactersWithSpaces>200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2022-11-01T05:02:00Z</dcterms:created>
  <dc:creator>快乐小火车</dc:creator>
  <cp:lastModifiedBy>快乐小火车</cp:lastModifiedBy>
  <dcterms:modified xsi:type="dcterms:W3CDTF">2022-11-01T05:41:01Z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E0EC6045499D4821B7E649BCD80A63DD</vt:lpwstr>
  </property>
</Properties>
</file>