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1F3" w:rsidRPr="007C127F" w:rsidRDefault="007C127F" w:rsidP="007C127F">
      <w:pPr>
        <w:jc w:val="center"/>
        <w:rPr>
          <w:sz w:val="32"/>
          <w:szCs w:val="32"/>
        </w:rPr>
      </w:pPr>
      <w:r w:rsidRPr="007C127F">
        <w:rPr>
          <w:rFonts w:hint="eastAsia"/>
          <w:sz w:val="32"/>
          <w:szCs w:val="32"/>
        </w:rPr>
        <w:t>节点订阅地址使用说明</w:t>
      </w:r>
      <w:bookmarkStart w:id="0" w:name="_GoBack"/>
      <w:bookmarkEnd w:id="0"/>
    </w:p>
    <w:p w:rsidR="003471F3" w:rsidRDefault="007C127F">
      <w:pPr>
        <w:numPr>
          <w:ilvl w:val="0"/>
          <w:numId w:val="1"/>
        </w:numPr>
      </w:pPr>
      <w:r>
        <w:rPr>
          <w:rFonts w:hint="eastAsia"/>
        </w:rPr>
        <w:t>打开</w:t>
      </w:r>
      <w:r>
        <w:rPr>
          <w:rFonts w:hint="eastAsia"/>
        </w:rPr>
        <w:t>v2rayN</w:t>
      </w:r>
      <w:r>
        <w:rPr>
          <w:rFonts w:hint="eastAsia"/>
        </w:rPr>
        <w:t>软件，点订阅分组</w:t>
      </w:r>
      <w:r>
        <w:rPr>
          <w:rFonts w:hint="eastAsia"/>
        </w:rPr>
        <w:t>-</w:t>
      </w:r>
      <w:r>
        <w:rPr>
          <w:rFonts w:hint="eastAsia"/>
        </w:rPr>
        <w:t>订阅分组设置：</w:t>
      </w:r>
    </w:p>
    <w:p w:rsidR="003471F3" w:rsidRDefault="007C127F">
      <w:r>
        <w:rPr>
          <w:noProof/>
        </w:rPr>
        <w:drawing>
          <wp:inline distT="0" distB="0" distL="114300" distR="114300">
            <wp:extent cx="5264785" cy="3517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1F3" w:rsidRDefault="007C127F">
      <w:pPr>
        <w:numPr>
          <w:ilvl w:val="0"/>
          <w:numId w:val="1"/>
        </w:numPr>
      </w:pPr>
      <w:r>
        <w:rPr>
          <w:rFonts w:hint="eastAsia"/>
        </w:rPr>
        <w:t>然后添加一个订阅分组：</w:t>
      </w:r>
    </w:p>
    <w:p w:rsidR="003471F3" w:rsidRDefault="007C127F">
      <w:r>
        <w:rPr>
          <w:noProof/>
        </w:rPr>
        <w:drawing>
          <wp:inline distT="0" distB="0" distL="114300" distR="114300">
            <wp:extent cx="5272405" cy="3982085"/>
            <wp:effectExtent l="0" t="0" r="444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1F3" w:rsidRDefault="007C127F">
      <w:pPr>
        <w:numPr>
          <w:ilvl w:val="0"/>
          <w:numId w:val="1"/>
        </w:numPr>
      </w:pPr>
      <w:r>
        <w:rPr>
          <w:rFonts w:hint="eastAsia"/>
        </w:rPr>
        <w:t>填上别名，可选地址再点确定：</w:t>
      </w:r>
    </w:p>
    <w:p w:rsidR="003471F3" w:rsidRDefault="007C127F">
      <w:r>
        <w:rPr>
          <w:noProof/>
        </w:rPr>
        <w:lastRenderedPageBreak/>
        <w:drawing>
          <wp:inline distT="0" distB="0" distL="114300" distR="114300">
            <wp:extent cx="5273040" cy="4575810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7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1F3" w:rsidRDefault="007C127F">
      <w:pPr>
        <w:numPr>
          <w:ilvl w:val="0"/>
          <w:numId w:val="1"/>
        </w:numPr>
      </w:pPr>
      <w:r>
        <w:rPr>
          <w:rFonts w:hint="eastAsia"/>
        </w:rPr>
        <w:t>然后选中这个分组，更新当前订阅</w:t>
      </w:r>
      <w:r>
        <w:rPr>
          <w:rFonts w:hint="eastAsia"/>
        </w:rPr>
        <w:t>--</w:t>
      </w:r>
      <w:r>
        <w:rPr>
          <w:rFonts w:hint="eastAsia"/>
        </w:rPr>
        <w:t>不通过代理，如果不通过代理没有订阅出来，就选择下面一个并开启代理后，选择通过代理订阅。</w:t>
      </w:r>
    </w:p>
    <w:p w:rsidR="003471F3" w:rsidRDefault="007C127F">
      <w:r>
        <w:rPr>
          <w:noProof/>
        </w:rPr>
        <w:drawing>
          <wp:inline distT="0" distB="0" distL="114300" distR="114300">
            <wp:extent cx="5269230" cy="3522345"/>
            <wp:effectExtent l="0" t="0" r="762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1F3" w:rsidRDefault="007C127F">
      <w:pPr>
        <w:numPr>
          <w:ilvl w:val="0"/>
          <w:numId w:val="1"/>
        </w:numPr>
      </w:pPr>
      <w:r>
        <w:rPr>
          <w:rFonts w:hint="eastAsia"/>
        </w:rPr>
        <w:lastRenderedPageBreak/>
        <w:t>订阅成功，出现一大堆订阅节点：</w:t>
      </w:r>
    </w:p>
    <w:p w:rsidR="003471F3" w:rsidRDefault="007C127F">
      <w:r>
        <w:rPr>
          <w:noProof/>
        </w:rPr>
        <w:drawing>
          <wp:inline distT="0" distB="0" distL="114300" distR="114300">
            <wp:extent cx="5273675" cy="3538855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1F3" w:rsidRDefault="007C127F">
      <w:pPr>
        <w:numPr>
          <w:ilvl w:val="0"/>
          <w:numId w:val="1"/>
        </w:numPr>
      </w:pPr>
      <w:r>
        <w:rPr>
          <w:rFonts w:hint="eastAsia"/>
        </w:rPr>
        <w:t>然后测试真连接延迟，有延迟就能连接：</w:t>
      </w:r>
    </w:p>
    <w:p w:rsidR="003471F3" w:rsidRDefault="007C127F">
      <w:r>
        <w:rPr>
          <w:noProof/>
        </w:rPr>
        <w:drawing>
          <wp:inline distT="0" distB="0" distL="114300" distR="114300">
            <wp:extent cx="5269230" cy="3454400"/>
            <wp:effectExtent l="0" t="0" r="762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7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0D29"/>
    <w:multiLevelType w:val="singleLevel"/>
    <w:tmpl w:val="03FD0D29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1F3"/>
    <w:rsid w:val="003471F3"/>
    <w:rsid w:val="007C127F"/>
    <w:rsid w:val="1C43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7C127F"/>
    <w:rPr>
      <w:sz w:val="18"/>
      <w:szCs w:val="18"/>
    </w:rPr>
  </w:style>
  <w:style w:type="character" w:customStyle="1" w:styleId="Char">
    <w:name w:val="批注框文本 Char"/>
    <w:basedOn w:val="a0"/>
    <w:link w:val="a3"/>
    <w:rsid w:val="007C127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7C127F"/>
    <w:rPr>
      <w:sz w:val="18"/>
      <w:szCs w:val="18"/>
    </w:rPr>
  </w:style>
  <w:style w:type="character" w:customStyle="1" w:styleId="Char">
    <w:name w:val="批注框文本 Char"/>
    <w:basedOn w:val="a0"/>
    <w:link w:val="a3"/>
    <w:rsid w:val="007C127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2024-11-22T03:02:00Z</dcterms:created>
  <dcterms:modified xsi:type="dcterms:W3CDTF">2024-11-22T03:15:00Z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CC7038F9A8B84830B2707A4D7B05E581_12</vt:lpwstr>
  </property>
</Properties>
</file>