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5524"/>
        <w:gridCol w:w="4252"/>
      </w:tblGrid>
      <w:tr w:rsidR="00476BF5" w14:paraId="12F3C0D6" w14:textId="77777777" w:rsidTr="00476BF5">
        <w:tc>
          <w:tcPr>
            <w:tcW w:w="5524" w:type="dxa"/>
          </w:tcPr>
          <w:p w14:paraId="0AB710A9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Aufgabe Übung 1</w:t>
            </w:r>
          </w:p>
        </w:tc>
        <w:tc>
          <w:tcPr>
            <w:tcW w:w="4252" w:type="dxa"/>
          </w:tcPr>
          <w:p w14:paraId="201CFBC7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Bewertung</w:t>
            </w:r>
          </w:p>
        </w:tc>
      </w:tr>
      <w:tr w:rsidR="00476BF5" w14:paraId="56E5985A" w14:textId="77777777" w:rsidTr="00476BF5">
        <w:tc>
          <w:tcPr>
            <w:tcW w:w="5524" w:type="dxa"/>
          </w:tcPr>
          <w:p w14:paraId="2C39866B" w14:textId="77777777" w:rsidR="00476BF5" w:rsidRDefault="00476BF5">
            <w:pPr>
              <w:widowControl w:val="0"/>
              <w:rPr>
                <w:b/>
                <w:bCs/>
              </w:rPr>
            </w:pPr>
          </w:p>
          <w:p w14:paraId="35E684F3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Form</w:t>
            </w:r>
          </w:p>
          <w:p w14:paraId="67871C17" w14:textId="77777777" w:rsidR="00476BF5" w:rsidRDefault="00476BF5">
            <w:pPr>
              <w:widowControl w:val="0"/>
              <w:rPr>
                <w:b/>
                <w:bCs/>
              </w:rPr>
            </w:pPr>
          </w:p>
        </w:tc>
        <w:tc>
          <w:tcPr>
            <w:tcW w:w="4252" w:type="dxa"/>
          </w:tcPr>
          <w:p w14:paraId="4CF10F52" w14:textId="77777777" w:rsidR="00476BF5" w:rsidRDefault="00476BF5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76BF5" w14:paraId="1D695066" w14:textId="77777777" w:rsidTr="00476BF5">
        <w:tc>
          <w:tcPr>
            <w:tcW w:w="5524" w:type="dxa"/>
          </w:tcPr>
          <w:p w14:paraId="39041AB3" w14:textId="1B570F24" w:rsidR="00476BF5" w:rsidRPr="00F2645C" w:rsidRDefault="00F2645C" w:rsidP="00F2645C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1. </w:t>
            </w:r>
            <w:r w:rsidR="00476BF5" w:rsidRPr="00F2645C">
              <w:rPr>
                <w:rFonts w:eastAsia="Calibri"/>
                <w:b/>
                <w:bCs/>
              </w:rPr>
              <w:t>Inhaltsverzeichnis (Insg. 15)</w:t>
            </w:r>
          </w:p>
        </w:tc>
        <w:tc>
          <w:tcPr>
            <w:tcW w:w="4252" w:type="dxa"/>
          </w:tcPr>
          <w:p w14:paraId="0AC407BB" w14:textId="16DD45A9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 w:rsidRPr="0048246F">
              <w:rPr>
                <w:rFonts w:eastAsia="Calibri"/>
              </w:rPr>
              <w:t>Inhaltsverzeichnis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1EFEC181" w14:textId="77777777" w:rsidTr="00476BF5">
        <w:tc>
          <w:tcPr>
            <w:tcW w:w="5524" w:type="dxa"/>
          </w:tcPr>
          <w:p w14:paraId="07C6672A" w14:textId="77777777" w:rsidR="00476BF5" w:rsidRPr="00CB4B37" w:rsidRDefault="00476BF5" w:rsidP="00CB4B37">
            <w:pPr>
              <w:pStyle w:val="Listenabsatz"/>
              <w:widowControl w:val="0"/>
              <w:rPr>
                <w:rFonts w:ascii="Calibri" w:eastAsia="Calibri" w:hAnsi="Calibri"/>
                <w:u w:val="single"/>
              </w:rPr>
            </w:pPr>
            <w:r w:rsidRPr="00CB4B37">
              <w:rPr>
                <w:rFonts w:eastAsia="Calibri"/>
                <w:u w:val="single"/>
              </w:rPr>
              <w:t>Formal</w:t>
            </w:r>
          </w:p>
          <w:p w14:paraId="61707E0A" w14:textId="77777777" w:rsidR="00476BF5" w:rsidRDefault="00476BF5" w:rsidP="00CB4B37">
            <w:pPr>
              <w:pStyle w:val="Listenabsatz"/>
              <w:widowControl w:val="0"/>
              <w:rPr>
                <w:rFonts w:ascii="Calibri" w:eastAsia="Calibri" w:hAnsi="Calibri"/>
              </w:rPr>
            </w:pPr>
          </w:p>
          <w:p w14:paraId="59D885FD" w14:textId="7861EBFC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Seitenangaben (1)</w:t>
            </w:r>
          </w:p>
        </w:tc>
        <w:tc>
          <w:tcPr>
            <w:tcW w:w="4252" w:type="dxa"/>
          </w:tcPr>
          <w:p w14:paraId="265ED42E" w14:textId="4617032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Seitenangaben</w:t>
            </w:r>
            <w:proofErr w:type="gramEnd"/>
            <w:r>
              <w:rPr>
                <w:rFonts w:eastAsia="Calibri"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5B0906BA" w14:textId="77777777" w:rsidTr="00476BF5">
        <w:tc>
          <w:tcPr>
            <w:tcW w:w="5524" w:type="dxa"/>
          </w:tcPr>
          <w:p w14:paraId="2DDCCEA3" w14:textId="22562F59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Mehrere </w:t>
            </w:r>
            <w:proofErr w:type="gramStart"/>
            <w:r>
              <w:rPr>
                <w:rFonts w:eastAsia="Calibri"/>
              </w:rPr>
              <w:t>Ebenen  (</w:t>
            </w:r>
            <w:proofErr w:type="gramEnd"/>
            <w:r>
              <w:rPr>
                <w:rFonts w:eastAsia="Calibri"/>
              </w:rPr>
              <w:t>1)</w:t>
            </w:r>
          </w:p>
        </w:tc>
        <w:tc>
          <w:tcPr>
            <w:tcW w:w="4252" w:type="dxa"/>
          </w:tcPr>
          <w:p w14:paraId="34E89E2D" w14:textId="4EB44A2A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Ebenen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13A40B91" w14:textId="77777777" w:rsidTr="00476BF5">
        <w:tc>
          <w:tcPr>
            <w:tcW w:w="5524" w:type="dxa"/>
          </w:tcPr>
          <w:p w14:paraId="62CE0FA0" w14:textId="087CD403" w:rsidR="00476BF5" w:rsidRPr="00CB4B37" w:rsidRDefault="00476BF5" w:rsidP="00CB4B37">
            <w:pPr>
              <w:pStyle w:val="Listenabsatz"/>
              <w:widowControl w:val="0"/>
              <w:rPr>
                <w:rFonts w:ascii="Calibri" w:eastAsia="Calibri" w:hAnsi="Calibri"/>
                <w:u w:val="single"/>
              </w:rPr>
            </w:pPr>
            <w:r w:rsidRPr="00CB4B37">
              <w:rPr>
                <w:rFonts w:eastAsia="Calibri"/>
                <w:u w:val="single"/>
              </w:rPr>
              <w:t>Inhaltlich</w:t>
            </w:r>
            <w:r w:rsidR="00F2645C">
              <w:rPr>
                <w:rFonts w:eastAsia="Calibri"/>
                <w:u w:val="single"/>
              </w:rPr>
              <w:br/>
            </w:r>
          </w:p>
          <w:p w14:paraId="6FA5ACE7" w14:textId="15D33612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Erfassung Struktur d. Textes (5)</w:t>
            </w:r>
          </w:p>
        </w:tc>
        <w:tc>
          <w:tcPr>
            <w:tcW w:w="4252" w:type="dxa"/>
          </w:tcPr>
          <w:p w14:paraId="59830D5A" w14:textId="5C77D050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Struktur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2B5FA85D" w14:textId="77777777" w:rsidTr="00476BF5">
        <w:tc>
          <w:tcPr>
            <w:tcW w:w="5524" w:type="dxa"/>
          </w:tcPr>
          <w:p w14:paraId="47692C58" w14:textId="18A3E6D4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Kapitelüberschrift sinnvoll getroffen (Qualität) (5)</w:t>
            </w:r>
          </w:p>
        </w:tc>
        <w:tc>
          <w:tcPr>
            <w:tcW w:w="4252" w:type="dxa"/>
          </w:tcPr>
          <w:p w14:paraId="5E98EA41" w14:textId="5AB1030F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Kapitelüberschrift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6AE12767" w14:textId="77777777" w:rsidTr="00476BF5">
        <w:tc>
          <w:tcPr>
            <w:tcW w:w="5524" w:type="dxa"/>
          </w:tcPr>
          <w:p w14:paraId="54C20159" w14:textId="0AB84D24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Eigenlogik/ Überschaubarkeit (3)</w:t>
            </w:r>
          </w:p>
        </w:tc>
        <w:tc>
          <w:tcPr>
            <w:tcW w:w="4252" w:type="dxa"/>
          </w:tcPr>
          <w:p w14:paraId="5CACC3D2" w14:textId="05FA13EE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Eigenlogik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F2645C" w14:paraId="08DDE40A" w14:textId="77777777" w:rsidTr="00476BF5">
        <w:tc>
          <w:tcPr>
            <w:tcW w:w="5524" w:type="dxa"/>
          </w:tcPr>
          <w:p w14:paraId="4725C40A" w14:textId="77777777" w:rsidR="00F2645C" w:rsidRDefault="00F2645C" w:rsidP="00F2645C">
            <w:pPr>
              <w:pStyle w:val="Listenabsatz"/>
              <w:widowControl w:val="0"/>
              <w:rPr>
                <w:rFonts w:eastAsia="Calibri"/>
              </w:rPr>
            </w:pPr>
          </w:p>
        </w:tc>
        <w:tc>
          <w:tcPr>
            <w:tcW w:w="4252" w:type="dxa"/>
          </w:tcPr>
          <w:p w14:paraId="0EDE7FEA" w14:textId="77777777" w:rsidR="00F2645C" w:rsidRDefault="00F2645C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476BF5" w14:paraId="0558AA17" w14:textId="77777777" w:rsidTr="00476BF5">
        <w:tc>
          <w:tcPr>
            <w:tcW w:w="5524" w:type="dxa"/>
          </w:tcPr>
          <w:p w14:paraId="40EE4505" w14:textId="2A53D87A" w:rsidR="00476BF5" w:rsidRPr="00F2645C" w:rsidRDefault="00F2645C" w:rsidP="00F2645C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2. </w:t>
            </w:r>
            <w:r w:rsidR="00476BF5" w:rsidRPr="00F2645C">
              <w:rPr>
                <w:rFonts w:eastAsia="Calibri"/>
                <w:b/>
                <w:bCs/>
              </w:rPr>
              <w:t>Thesenteil (Insg. 1</w:t>
            </w:r>
            <w:r>
              <w:rPr>
                <w:rFonts w:eastAsia="Calibri"/>
                <w:b/>
                <w:bCs/>
              </w:rPr>
              <w:t>4</w:t>
            </w:r>
            <w:r w:rsidR="00476BF5" w:rsidRPr="00F2645C">
              <w:rPr>
                <w:rFonts w:eastAsia="Calibri"/>
                <w:b/>
                <w:bCs/>
              </w:rPr>
              <w:t>)</w:t>
            </w:r>
          </w:p>
        </w:tc>
        <w:tc>
          <w:tcPr>
            <w:tcW w:w="4252" w:type="dxa"/>
          </w:tcPr>
          <w:p w14:paraId="513F52CF" w14:textId="0CCDC1A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eastAsia="Calibri"/>
              </w:rPr>
              <w:t>Thesenteil</w:t>
            </w:r>
            <w:proofErr w:type="gramEnd"/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F2645C" w14:paraId="196F2151" w14:textId="77777777" w:rsidTr="00476BF5">
        <w:tc>
          <w:tcPr>
            <w:tcW w:w="5524" w:type="dxa"/>
          </w:tcPr>
          <w:p w14:paraId="067C2B73" w14:textId="23CAF987" w:rsidR="00F2645C" w:rsidRPr="000C0D76" w:rsidRDefault="00F2645C" w:rsidP="00F2645C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Belege / Seitenangaben (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3E6DE821" w14:textId="5E1687C0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Belege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F2645C" w14:paraId="15893DE9" w14:textId="77777777" w:rsidTr="00476BF5">
        <w:tc>
          <w:tcPr>
            <w:tcW w:w="5524" w:type="dxa"/>
          </w:tcPr>
          <w:p w14:paraId="413E228C" w14:textId="160DA670" w:rsidR="00F2645C" w:rsidRPr="000C0D76" w:rsidRDefault="00F2645C" w:rsidP="00F2645C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 w:rsidRPr="000C0D76">
              <w:rPr>
                <w:rFonts w:eastAsia="Calibri"/>
              </w:rPr>
              <w:t>Vollständigkeit (</w:t>
            </w:r>
            <w:r>
              <w:rPr>
                <w:rFonts w:eastAsia="Calibri"/>
              </w:rPr>
              <w:t>4</w:t>
            </w:r>
            <w:r w:rsidRPr="000C0D76"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6F907FF1" w14:textId="2162C185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ascii="Calibri" w:eastAsia="Calibri" w:hAnsi="Calibri"/>
              </w:rPr>
              <w:t>Vollständigkeit</w:t>
            </w:r>
            <w:proofErr w:type="gramEnd"/>
            <w:r w:rsidRPr="00244E33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F2645C" w14:paraId="48D6D1FF" w14:textId="77777777" w:rsidTr="00476BF5">
        <w:tc>
          <w:tcPr>
            <w:tcW w:w="5524" w:type="dxa"/>
          </w:tcPr>
          <w:p w14:paraId="14767B3A" w14:textId="14D52F28" w:rsidR="00F2645C" w:rsidRPr="000C0D76" w:rsidRDefault="00F2645C" w:rsidP="00F2645C">
            <w:pPr>
              <w:pStyle w:val="Listenabsatz"/>
              <w:widowControl w:val="0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Verständlichkeit (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71AB0474" w14:textId="64A6CCF4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ascii="Calibri" w:eastAsia="Calibri" w:hAnsi="Calibri"/>
              </w:rPr>
              <w:t>Verständlichkeit</w:t>
            </w:r>
            <w:proofErr w:type="gramEnd"/>
            <w:r w:rsidRPr="00244E33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F2645C" w14:paraId="5D3C7D3D" w14:textId="77777777" w:rsidTr="00476BF5">
        <w:tc>
          <w:tcPr>
            <w:tcW w:w="5524" w:type="dxa"/>
          </w:tcPr>
          <w:p w14:paraId="41D23958" w14:textId="06AC3729" w:rsidR="00F2645C" w:rsidRPr="000C0D76" w:rsidRDefault="00F2645C" w:rsidP="00F2645C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Relevanz (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)</w:t>
            </w:r>
          </w:p>
        </w:tc>
        <w:tc>
          <w:tcPr>
            <w:tcW w:w="4252" w:type="dxa"/>
          </w:tcPr>
          <w:p w14:paraId="386030CA" w14:textId="62D937B1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Relevanz</w:t>
            </w:r>
            <w:proofErr w:type="gramEnd"/>
            <w:r>
              <w:rPr>
                <w:rFonts w:eastAsia="Calibri"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F2645C" w14:paraId="0E8BC42C" w14:textId="77777777" w:rsidTr="00476BF5">
        <w:tc>
          <w:tcPr>
            <w:tcW w:w="5524" w:type="dxa"/>
          </w:tcPr>
          <w:p w14:paraId="325AFC86" w14:textId="77777777" w:rsidR="00F2645C" w:rsidRDefault="00F2645C" w:rsidP="00F2645C">
            <w:pPr>
              <w:pStyle w:val="Listenabsatz"/>
              <w:widowControl w:val="0"/>
              <w:ind w:left="1080"/>
              <w:rPr>
                <w:rFonts w:eastAsia="Calibri"/>
              </w:rPr>
            </w:pPr>
          </w:p>
        </w:tc>
        <w:tc>
          <w:tcPr>
            <w:tcW w:w="4252" w:type="dxa"/>
          </w:tcPr>
          <w:p w14:paraId="67965D72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F2645C" w14:paraId="40282C63" w14:textId="77777777" w:rsidTr="00F2645C">
        <w:tc>
          <w:tcPr>
            <w:tcW w:w="5524" w:type="dxa"/>
          </w:tcPr>
          <w:p w14:paraId="3581F47F" w14:textId="77BED07F" w:rsidR="00F2645C" w:rsidRDefault="00F2645C" w:rsidP="00F2645C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Insg. 2</w:t>
            </w:r>
            <w:r w:rsidR="00F72BD0">
              <w:rPr>
                <w:rFonts w:eastAsia="Calibri"/>
                <w:b/>
                <w:bCs/>
              </w:rPr>
              <w:t>9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EEA37A1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>{{ Zwischenschritt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  <w:p w14:paraId="156B1576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  <w:p w14:paraId="057FF366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  <w:p w14:paraId="50F773F4" w14:textId="482318EC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F2645C" w14:paraId="04D742BB" w14:textId="77777777" w:rsidTr="00F2645C">
        <w:tc>
          <w:tcPr>
            <w:tcW w:w="5524" w:type="dxa"/>
          </w:tcPr>
          <w:p w14:paraId="603B9626" w14:textId="77777777" w:rsidR="00F2645C" w:rsidRDefault="00F2645C" w:rsidP="00F2645C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Bonuspunkte</w:t>
            </w:r>
          </w:p>
          <w:p w14:paraId="68FC14E1" w14:textId="77777777" w:rsidR="00F2645C" w:rsidRDefault="00F2645C" w:rsidP="00F2645C">
            <w:pPr>
              <w:widowControl w:val="0"/>
              <w:rPr>
                <w:b/>
                <w:bCs/>
              </w:rPr>
            </w:pPr>
          </w:p>
          <w:p w14:paraId="29B9FD37" w14:textId="77777777" w:rsidR="00F2645C" w:rsidRDefault="00F2645C" w:rsidP="00F2645C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Hilfsmittel</w:t>
            </w:r>
          </w:p>
          <w:p w14:paraId="5F33FC06" w14:textId="77777777" w:rsidR="00F2645C" w:rsidRDefault="00F2645C" w:rsidP="00F2645C">
            <w:pPr>
              <w:widowControl w:val="0"/>
              <w:ind w:left="360"/>
              <w:rPr>
                <w:b/>
                <w:bCs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0DB46B8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>{{ Hilfsmittel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  <w:p w14:paraId="2A69F92F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+ </w:t>
            </w:r>
            <w:proofErr w:type="gramStart"/>
            <w:r>
              <w:rPr>
                <w:rFonts w:ascii="Calibri" w:eastAsia="Calibri" w:hAnsi="Calibri"/>
              </w:rPr>
              <w:t>{{ Bonus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  <w:p w14:paraId="4412B952" w14:textId="77777777" w:rsidR="00F2645C" w:rsidRDefault="00F2645C" w:rsidP="00F2645C">
            <w:pPr>
              <w:pStyle w:val="Listenabsatz"/>
              <w:widowControl w:val="0"/>
              <w:numPr>
                <w:ilvl w:val="0"/>
                <w:numId w:val="5"/>
              </w:numPr>
              <w:jc w:val="right"/>
              <w:rPr>
                <w:rFonts w:ascii="Calibri" w:eastAsia="Calibri" w:hAnsi="Calibri"/>
              </w:rPr>
            </w:pPr>
            <w:r w:rsidRPr="00F2645C">
              <w:rPr>
                <w:rFonts w:ascii="Calibri" w:eastAsia="Calibri" w:hAnsi="Calibri"/>
              </w:rPr>
              <w:t>{{Malus}}</w:t>
            </w:r>
          </w:p>
          <w:p w14:paraId="7922FCC8" w14:textId="5A6EDD9F" w:rsidR="00F2645C" w:rsidRDefault="00F2645C" w:rsidP="00F2645C">
            <w:pPr>
              <w:pStyle w:val="Listenabsatz"/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=</w:t>
            </w:r>
          </w:p>
          <w:p w14:paraId="1F57C2C2" w14:textId="797ED6E2" w:rsidR="00F2645C" w:rsidRPr="00F2645C" w:rsidRDefault="00F2645C" w:rsidP="00F2645C">
            <w:pPr>
              <w:pStyle w:val="Listenabsatz"/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proofErr w:type="spellStart"/>
            <w:r>
              <w:rPr>
                <w:rFonts w:ascii="Calibri" w:eastAsia="Calibri" w:hAnsi="Calibri"/>
              </w:rPr>
              <w:t>GesamtBonus</w:t>
            </w:r>
            <w:proofErr w:type="spellEnd"/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F2645C" w14:paraId="6B41EAEA" w14:textId="77777777" w:rsidTr="00F2645C">
        <w:tc>
          <w:tcPr>
            <w:tcW w:w="5524" w:type="dxa"/>
          </w:tcPr>
          <w:p w14:paraId="4E3BE54E" w14:textId="29244DB3" w:rsidR="00F2645C" w:rsidRPr="00CE1689" w:rsidRDefault="00F2645C" w:rsidP="00F2645C">
            <w:pPr>
              <w:widowControl w:val="0"/>
              <w:rPr>
                <w:rFonts w:ascii="Calibri" w:eastAsia="Calibri" w:hAnsi="Calibri"/>
                <w:b/>
                <w:bCs/>
              </w:rPr>
            </w:pPr>
            <w:r w:rsidRPr="00CE1689">
              <w:rPr>
                <w:rFonts w:ascii="Calibri" w:eastAsia="Calibri" w:hAnsi="Calibri"/>
                <w:b/>
                <w:bCs/>
              </w:rPr>
              <w:t>Anzahl Wörter: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6E506C8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F2645C" w14:paraId="494266A3" w14:textId="77777777" w:rsidTr="00476BF5">
        <w:tc>
          <w:tcPr>
            <w:tcW w:w="5524" w:type="dxa"/>
          </w:tcPr>
          <w:p w14:paraId="386B06FC" w14:textId="2644FABE" w:rsidR="00F2645C" w:rsidRDefault="00F2645C" w:rsidP="00F2645C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Inhaltsverzeichnis</w:t>
            </w:r>
          </w:p>
        </w:tc>
        <w:tc>
          <w:tcPr>
            <w:tcW w:w="4252" w:type="dxa"/>
          </w:tcPr>
          <w:p w14:paraId="7CF7CB62" w14:textId="6CB47EEC" w:rsidR="00F2645C" w:rsidRPr="00821ED3" w:rsidRDefault="00F2645C" w:rsidP="00F2645C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AnzahlInhalt</w:t>
            </w:r>
            <w:proofErr w:type="spellEnd"/>
            <w:proofErr w:type="gramEnd"/>
            <w:r>
              <w:t xml:space="preserve"> }}</w:t>
            </w:r>
          </w:p>
        </w:tc>
      </w:tr>
      <w:tr w:rsidR="00F2645C" w14:paraId="5E6458E4" w14:textId="77777777" w:rsidTr="00476BF5">
        <w:tc>
          <w:tcPr>
            <w:tcW w:w="5524" w:type="dxa"/>
          </w:tcPr>
          <w:p w14:paraId="5ADDFF0E" w14:textId="06AD5488" w:rsidR="00F2645C" w:rsidRPr="00CE1689" w:rsidRDefault="00F2645C" w:rsidP="00F2645C">
            <w:pPr>
              <w:widowControl w:val="0"/>
              <w:rPr>
                <w:bCs/>
              </w:rPr>
            </w:pPr>
            <w:r w:rsidRPr="00CE1689">
              <w:rPr>
                <w:bCs/>
              </w:rPr>
              <w:t>Thesenteil</w:t>
            </w:r>
          </w:p>
        </w:tc>
        <w:tc>
          <w:tcPr>
            <w:tcW w:w="4252" w:type="dxa"/>
          </w:tcPr>
          <w:p w14:paraId="25B2FB6D" w14:textId="4BED7484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proofErr w:type="spellStart"/>
            <w:r>
              <w:rPr>
                <w:rFonts w:ascii="Calibri" w:eastAsia="Calibri" w:hAnsi="Calibri"/>
              </w:rPr>
              <w:t>AnzahlThesen</w:t>
            </w:r>
            <w:proofErr w:type="spellEnd"/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F2645C" w14:paraId="51F50BBD" w14:textId="77777777" w:rsidTr="00476BF5">
        <w:tc>
          <w:tcPr>
            <w:tcW w:w="5524" w:type="dxa"/>
          </w:tcPr>
          <w:p w14:paraId="5ACA8BC6" w14:textId="0D780498" w:rsidR="00F2645C" w:rsidRDefault="00F2645C" w:rsidP="00F2645C">
            <w:pPr>
              <w:widowControl w:val="0"/>
              <w:rPr>
                <w:b/>
              </w:rPr>
            </w:pPr>
            <w:r>
              <w:rPr>
                <w:b/>
              </w:rPr>
              <w:t>Gesamt</w:t>
            </w:r>
          </w:p>
        </w:tc>
        <w:tc>
          <w:tcPr>
            <w:tcW w:w="4252" w:type="dxa"/>
          </w:tcPr>
          <w:p w14:paraId="276111CF" w14:textId="51FC65CD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 xml:space="preserve">{{ </w:t>
            </w:r>
            <w:proofErr w:type="spellStart"/>
            <w:r>
              <w:rPr>
                <w:rFonts w:ascii="Calibri" w:eastAsia="Calibri" w:hAnsi="Calibri"/>
              </w:rPr>
              <w:t>AnzahlGesamt</w:t>
            </w:r>
            <w:proofErr w:type="spellEnd"/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F2645C" w14:paraId="2BC6987E" w14:textId="77777777" w:rsidTr="00476BF5">
        <w:tc>
          <w:tcPr>
            <w:tcW w:w="5524" w:type="dxa"/>
          </w:tcPr>
          <w:p w14:paraId="059AC6C7" w14:textId="77777777" w:rsidR="00F2645C" w:rsidRDefault="00F2645C" w:rsidP="00F2645C">
            <w:pPr>
              <w:widowControl w:val="0"/>
              <w:rPr>
                <w:b/>
              </w:rPr>
            </w:pPr>
          </w:p>
        </w:tc>
        <w:tc>
          <w:tcPr>
            <w:tcW w:w="4252" w:type="dxa"/>
          </w:tcPr>
          <w:p w14:paraId="1DC86490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F2645C" w14:paraId="1E7E34F8" w14:textId="77777777" w:rsidTr="00476BF5">
        <w:tc>
          <w:tcPr>
            <w:tcW w:w="5524" w:type="dxa"/>
          </w:tcPr>
          <w:p w14:paraId="124F5635" w14:textId="77777777" w:rsidR="00F2645C" w:rsidRDefault="00F2645C" w:rsidP="00F2645C">
            <w:pPr>
              <w:widowControl w:val="0"/>
              <w:rPr>
                <w:b/>
              </w:rPr>
            </w:pPr>
          </w:p>
        </w:tc>
        <w:tc>
          <w:tcPr>
            <w:tcW w:w="4252" w:type="dxa"/>
          </w:tcPr>
          <w:p w14:paraId="08AAE0C9" w14:textId="77777777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F2645C" w14:paraId="2DC636D5" w14:textId="77777777" w:rsidTr="00476BF5">
        <w:tc>
          <w:tcPr>
            <w:tcW w:w="5524" w:type="dxa"/>
          </w:tcPr>
          <w:p w14:paraId="4AB309EE" w14:textId="587BC7C1" w:rsidR="00F2645C" w:rsidRDefault="00F2645C" w:rsidP="00F2645C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</w:rPr>
              <w:t>Punktzahl</w:t>
            </w:r>
          </w:p>
        </w:tc>
        <w:tc>
          <w:tcPr>
            <w:tcW w:w="4252" w:type="dxa"/>
          </w:tcPr>
          <w:p w14:paraId="3A2B64C9" w14:textId="1FAB0E68" w:rsidR="00F2645C" w:rsidRDefault="00F2645C" w:rsidP="00F2645C">
            <w:pPr>
              <w:widowControl w:val="0"/>
              <w:jc w:val="right"/>
              <w:rPr>
                <w:rFonts w:ascii="Calibri" w:eastAsia="Calibri" w:hAnsi="Calibri"/>
              </w:rPr>
            </w:pPr>
            <w:proofErr w:type="gramStart"/>
            <w:r>
              <w:rPr>
                <w:rFonts w:ascii="Calibri" w:eastAsia="Calibri" w:hAnsi="Calibri"/>
              </w:rPr>
              <w:t>{{ Gesamt</w:t>
            </w:r>
            <w:proofErr w:type="gramEnd"/>
            <w:r>
              <w:rPr>
                <w:rFonts w:ascii="Calibri" w:eastAsia="Calibri" w:hAnsi="Calibri"/>
              </w:rPr>
              <w:t xml:space="preserve"> }}</w:t>
            </w:r>
          </w:p>
        </w:tc>
      </w:tr>
    </w:tbl>
    <w:p w14:paraId="28324B9E" w14:textId="7A72CD54" w:rsidR="0020161B" w:rsidRDefault="0020161B"/>
    <w:p w14:paraId="2C8BB5C1" w14:textId="77777777" w:rsidR="0020161B" w:rsidRDefault="0020161B"/>
    <w:p w14:paraId="06C8804A" w14:textId="71AD8F91" w:rsidR="0020161B" w:rsidRDefault="00747109">
      <w:proofErr w:type="gramStart"/>
      <w:r>
        <w:t xml:space="preserve">{{ </w:t>
      </w:r>
      <w:r w:rsidR="00B21253">
        <w:t>Kommentar</w:t>
      </w:r>
      <w:proofErr w:type="gramEnd"/>
      <w:r>
        <w:t xml:space="preserve"> }}</w:t>
      </w:r>
    </w:p>
    <w:p w14:paraId="54EE3BD2" w14:textId="77777777" w:rsidR="0020161B" w:rsidRDefault="0020161B"/>
    <w:sectPr w:rsidR="0020161B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6397" w14:textId="77777777" w:rsidR="00C8264C" w:rsidRDefault="00C8264C">
      <w:r>
        <w:separator/>
      </w:r>
    </w:p>
  </w:endnote>
  <w:endnote w:type="continuationSeparator" w:id="0">
    <w:p w14:paraId="462F9BE4" w14:textId="77777777" w:rsidR="00C8264C" w:rsidRDefault="00C8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3EC0" w14:textId="77777777" w:rsidR="00C8264C" w:rsidRDefault="00C8264C">
      <w:r>
        <w:separator/>
      </w:r>
    </w:p>
  </w:footnote>
  <w:footnote w:type="continuationSeparator" w:id="0">
    <w:p w14:paraId="79DBACA2" w14:textId="77777777" w:rsidR="00C8264C" w:rsidRDefault="00C82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4F5E" w14:textId="7E5D0E74" w:rsidR="0020161B" w:rsidRDefault="001E094B">
    <w:pPr>
      <w:pStyle w:val="Kopfzeile"/>
    </w:pPr>
    <w:r>
      <w:t>Bewertungsbogen –</w:t>
    </w:r>
    <w:r w:rsidR="00CE1689">
      <w:t xml:space="preserve"> Lektüreübung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60A"/>
    <w:multiLevelType w:val="multilevel"/>
    <w:tmpl w:val="18CA6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1F6476"/>
    <w:multiLevelType w:val="hybridMultilevel"/>
    <w:tmpl w:val="8AE0398C"/>
    <w:lvl w:ilvl="0" w:tplc="65FAA8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0F09"/>
    <w:multiLevelType w:val="multilevel"/>
    <w:tmpl w:val="EBA831B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54CB2D87"/>
    <w:multiLevelType w:val="multilevel"/>
    <w:tmpl w:val="A314AEA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B383569"/>
    <w:multiLevelType w:val="multilevel"/>
    <w:tmpl w:val="5BA067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1B"/>
    <w:rsid w:val="0008359D"/>
    <w:rsid w:val="000C0D76"/>
    <w:rsid w:val="000D778C"/>
    <w:rsid w:val="000E3E92"/>
    <w:rsid w:val="001153BC"/>
    <w:rsid w:val="001235F8"/>
    <w:rsid w:val="001B6A5F"/>
    <w:rsid w:val="001E094B"/>
    <w:rsid w:val="0020161B"/>
    <w:rsid w:val="00244E33"/>
    <w:rsid w:val="00476BF5"/>
    <w:rsid w:val="0048246F"/>
    <w:rsid w:val="00554470"/>
    <w:rsid w:val="00577157"/>
    <w:rsid w:val="005A4DEB"/>
    <w:rsid w:val="006A1AE8"/>
    <w:rsid w:val="00747109"/>
    <w:rsid w:val="00773A75"/>
    <w:rsid w:val="007B4275"/>
    <w:rsid w:val="00821ED3"/>
    <w:rsid w:val="00826C3B"/>
    <w:rsid w:val="00840850"/>
    <w:rsid w:val="00874C0F"/>
    <w:rsid w:val="00973909"/>
    <w:rsid w:val="00977793"/>
    <w:rsid w:val="00A03718"/>
    <w:rsid w:val="00A91320"/>
    <w:rsid w:val="00B21253"/>
    <w:rsid w:val="00B21E0E"/>
    <w:rsid w:val="00B63E88"/>
    <w:rsid w:val="00C261BC"/>
    <w:rsid w:val="00C602D8"/>
    <w:rsid w:val="00C8264C"/>
    <w:rsid w:val="00CB4B37"/>
    <w:rsid w:val="00CE1689"/>
    <w:rsid w:val="00DC4D43"/>
    <w:rsid w:val="00ED7F36"/>
    <w:rsid w:val="00F13FDE"/>
    <w:rsid w:val="00F22E09"/>
    <w:rsid w:val="00F2645C"/>
    <w:rsid w:val="00F72BD0"/>
    <w:rsid w:val="00F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2941"/>
  <w15:docId w15:val="{3AF80840-0CEE-4E4B-8A3C-0654D8D5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A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2D4A7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2D4A7E"/>
    <w:pPr>
      <w:ind w:left="720"/>
      <w:contextualSpacing/>
    </w:p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2D4A7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39"/>
    <w:rsid w:val="002D4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E16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Heiß</dc:creator>
  <dc:description/>
  <cp:lastModifiedBy>Cahide Heidemann</cp:lastModifiedBy>
  <cp:revision>2</cp:revision>
  <dcterms:created xsi:type="dcterms:W3CDTF">2021-11-11T08:03:00Z</dcterms:created>
  <dcterms:modified xsi:type="dcterms:W3CDTF">2021-11-11T08:03:00Z</dcterms:modified>
  <dc:language>en-GB</dc:language>
</cp:coreProperties>
</file>